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0713EC" w14:textId="77777777" w:rsidR="007E0743" w:rsidRDefault="007E0743" w:rsidP="007E0743">
      <w:pPr>
        <w:pStyle w:val="1"/>
      </w:pPr>
      <w:r>
        <w:rPr>
          <w:rFonts w:hint="eastAsia"/>
        </w:rPr>
        <w:t>D</w:t>
      </w:r>
      <w:r>
        <w:t>AY08 CSS</w:t>
      </w:r>
    </w:p>
    <w:p w14:paraId="3F7B1CFA" w14:textId="3B7749BC" w:rsidR="00437C3E" w:rsidRDefault="007E0743" w:rsidP="007E0743">
      <w:pPr>
        <w:pStyle w:val="1"/>
      </w:pPr>
      <w:r>
        <w:rPr>
          <w:rFonts w:hint="eastAsia"/>
        </w:rPr>
        <w:t>1</w:t>
      </w:r>
      <w:r>
        <w:t xml:space="preserve"> 元素的美化和修饰</w:t>
      </w:r>
    </w:p>
    <w:p w14:paraId="44910A63" w14:textId="77777777" w:rsidR="00BB08A0" w:rsidRDefault="00BB08A0" w:rsidP="00BB08A0">
      <w:pPr>
        <w:pStyle w:val="3"/>
      </w:pPr>
      <w:r>
        <w:rPr>
          <w:rFonts w:hint="eastAsia"/>
        </w:rPr>
        <w:t>1</w:t>
      </w:r>
      <w:r>
        <w:t>. 边框圆角的问题</w:t>
      </w:r>
    </w:p>
    <w:p w14:paraId="0B4847EB" w14:textId="77777777" w:rsidR="00BB08A0" w:rsidRDefault="00BB08A0" w:rsidP="00BB08A0">
      <w:r>
        <w:t>圆角分别代表元素四个角的弧度半径</w:t>
      </w:r>
      <w:r>
        <w:rPr>
          <w:rFonts w:hint="eastAsia"/>
        </w:rPr>
        <w:t>，</w:t>
      </w:r>
      <w:r>
        <w:t>取值可以是长度单位</w:t>
      </w:r>
      <w:r>
        <w:rPr>
          <w:rFonts w:hint="eastAsia"/>
        </w:rPr>
        <w:t>，</w:t>
      </w:r>
      <w:r>
        <w:t>也可以是百分比</w:t>
      </w:r>
      <w:r>
        <w:rPr>
          <w:rFonts w:hint="eastAsia"/>
        </w:rPr>
        <w:t>%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08A0" w14:paraId="6FF069EE" w14:textId="77777777" w:rsidTr="000D0A63">
        <w:tc>
          <w:tcPr>
            <w:tcW w:w="8296" w:type="dxa"/>
          </w:tcPr>
          <w:p w14:paraId="6EFBAE94" w14:textId="77777777" w:rsidR="00BB08A0" w:rsidRDefault="00BB08A0" w:rsidP="000D0A63">
            <w:pPr>
              <w:rPr>
                <w:b/>
              </w:rPr>
            </w:pPr>
            <w:r>
              <w:rPr>
                <w:rFonts w:hint="eastAsia"/>
                <w:b/>
              </w:rPr>
              <w:t>b</w:t>
            </w:r>
            <w:r>
              <w:rPr>
                <w:b/>
              </w:rPr>
              <w:t>order-radius: 边框圆切角半径</w:t>
            </w:r>
          </w:p>
          <w:p w14:paraId="4865440C" w14:textId="77777777" w:rsidR="00BB08A0" w:rsidRDefault="00BB08A0" w:rsidP="000D0A63">
            <w:r>
              <w:rPr>
                <w:rFonts w:hint="eastAsia"/>
              </w:rPr>
              <w:t>r</w:t>
            </w:r>
            <w:r>
              <w:t>adius半径</w:t>
            </w:r>
            <w:r>
              <w:rPr>
                <w:rFonts w:hint="eastAsia"/>
              </w:rPr>
              <w:t>r</w:t>
            </w:r>
            <w:r>
              <w:t>,用圆来切角</w:t>
            </w:r>
            <w:r>
              <w:rPr>
                <w:rFonts w:hint="eastAsia"/>
              </w:rPr>
              <w:t>，</w:t>
            </w:r>
            <w:r>
              <w:t>可以把直角变为圆角</w:t>
            </w:r>
          </w:p>
        </w:tc>
      </w:tr>
      <w:tr w:rsidR="00BB08A0" w14:paraId="5D622345" w14:textId="77777777" w:rsidTr="000D0A63">
        <w:tc>
          <w:tcPr>
            <w:tcW w:w="8296" w:type="dxa"/>
          </w:tcPr>
          <w:p w14:paraId="751CCD0A" w14:textId="77777777" w:rsidR="00BB08A0" w:rsidRDefault="00BB08A0" w:rsidP="000D0A63">
            <w:pPr>
              <w:rPr>
                <w:b/>
              </w:rPr>
            </w:pPr>
            <w:r>
              <w:rPr>
                <w:rFonts w:hint="eastAsia"/>
                <w:b/>
              </w:rPr>
              <w:t>写法1：使用像素</w:t>
            </w:r>
          </w:p>
          <w:p w14:paraId="6CF2E2F4" w14:textId="77777777" w:rsidR="00BB08A0" w:rsidRDefault="00BB08A0" w:rsidP="000D0A63">
            <w:r>
              <w:rPr>
                <w:rFonts w:hint="eastAsia"/>
              </w:rPr>
              <w:t>b</w:t>
            </w:r>
            <w:r>
              <w:t>order-radius:5px; 四个角的弧度统一</w:t>
            </w:r>
          </w:p>
          <w:p w14:paraId="3CF9A141" w14:textId="77777777" w:rsidR="00BB08A0" w:rsidRDefault="00BB08A0" w:rsidP="000D0A63">
            <w:pPr>
              <w:rPr>
                <w:b/>
              </w:rPr>
            </w:pPr>
            <w:r>
              <w:rPr>
                <w:b/>
              </w:rPr>
              <w:t>写法</w:t>
            </w:r>
            <w:r>
              <w:rPr>
                <w:rFonts w:hint="eastAsia"/>
                <w:b/>
              </w:rPr>
              <w:t>2：使用百分比</w:t>
            </w:r>
          </w:p>
          <w:p w14:paraId="4FAC02C5" w14:textId="77777777" w:rsidR="00BB08A0" w:rsidRDefault="00BB08A0" w:rsidP="000D0A63">
            <w:r>
              <w:rPr>
                <w:rFonts w:hint="eastAsia"/>
              </w:rPr>
              <w:t>b</w:t>
            </w:r>
            <w:r>
              <w:t>order-radius:50%;</w:t>
            </w:r>
          </w:p>
          <w:p w14:paraId="14F31656" w14:textId="77777777" w:rsidR="00BB08A0" w:rsidRDefault="00BB08A0" w:rsidP="000D0A63">
            <w:pPr>
              <w:rPr>
                <w:b/>
              </w:rPr>
            </w:pPr>
            <w:r>
              <w:rPr>
                <w:b/>
              </w:rPr>
              <w:t>写法</w:t>
            </w:r>
            <w:r>
              <w:rPr>
                <w:rFonts w:hint="eastAsia"/>
                <w:b/>
              </w:rPr>
              <w:t>3：给不同的角分别设置角度(不常用</w:t>
            </w:r>
            <w:r>
              <w:rPr>
                <w:b/>
              </w:rPr>
              <w:t>)</w:t>
            </w:r>
          </w:p>
          <w:p w14:paraId="4CACA1C1" w14:textId="77777777" w:rsidR="00BB08A0" w:rsidRDefault="00BB08A0" w:rsidP="000D0A63">
            <w:r>
              <w:t>border-radius: 10px 30px; 左上右下 右上左下 对角线</w:t>
            </w:r>
          </w:p>
          <w:p w14:paraId="15C65204" w14:textId="77777777" w:rsidR="00BB08A0" w:rsidRDefault="00BB08A0" w:rsidP="000D0A63">
            <w:r>
              <w:t>border-radius: 10px 20px 30px; 左上 右上左下 右下</w:t>
            </w:r>
          </w:p>
          <w:p w14:paraId="74452251" w14:textId="77777777" w:rsidR="00BB08A0" w:rsidRDefault="00BB08A0" w:rsidP="000D0A63">
            <w:r>
              <w:t>border-radius: 10px 20px 30px 40px;  从左上角开始顺时针给四个角设置</w:t>
            </w:r>
          </w:p>
          <w:p w14:paraId="1B42667A" w14:textId="77777777" w:rsidR="00BB08A0" w:rsidRDefault="00BB08A0" w:rsidP="000D0A63">
            <w:r>
              <w:t>border-</w:t>
            </w:r>
            <w:r>
              <w:rPr>
                <w:color w:val="1F4E79" w:themeColor="accent1" w:themeShade="80"/>
              </w:rPr>
              <w:t>top</w:t>
            </w:r>
            <w:r>
              <w:t>-</w:t>
            </w:r>
            <w:r>
              <w:rPr>
                <w:color w:val="1F4E79" w:themeColor="accent1" w:themeShade="80"/>
              </w:rPr>
              <w:t>left</w:t>
            </w:r>
            <w:r>
              <w:t>-radius:5px; 给左上角设置角度</w:t>
            </w:r>
            <w:r>
              <w:rPr>
                <w:rFonts w:hint="eastAsia"/>
              </w:rPr>
              <w:t xml:space="preserve"> </w:t>
            </w:r>
            <w:r>
              <w:t>left/right/top/bottom关键字拼写即可【较少使用】</w:t>
            </w:r>
          </w:p>
        </w:tc>
      </w:tr>
      <w:tr w:rsidR="00BB08A0" w14:paraId="6CC9B30D" w14:textId="77777777" w:rsidTr="000D0A63">
        <w:tc>
          <w:tcPr>
            <w:tcW w:w="8296" w:type="dxa"/>
          </w:tcPr>
          <w:p w14:paraId="18EFFCD0" w14:textId="77777777" w:rsidR="00BB08A0" w:rsidRDefault="00BB08A0" w:rsidP="000D0A6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特殊形状：</w:t>
            </w:r>
          </w:p>
          <w:p w14:paraId="49C27CDF" w14:textId="77777777" w:rsidR="00BB08A0" w:rsidRDefault="00BB08A0" w:rsidP="000D0A63">
            <w:r>
              <w:rPr>
                <w:rFonts w:hint="eastAsia"/>
                <w:b/>
                <w:bCs/>
              </w:rPr>
              <w:t>圆形：</w:t>
            </w:r>
            <w:r>
              <w:rPr>
                <w:rFonts w:hint="eastAsia"/>
              </w:rPr>
              <w:t>需要div的宽高一致，边框圆角为50%</w:t>
            </w:r>
          </w:p>
          <w:p w14:paraId="453D5186" w14:textId="77777777" w:rsidR="00BB08A0" w:rsidRDefault="00BB08A0" w:rsidP="000D0A63">
            <w:r>
              <w:rPr>
                <w:rFonts w:hint="eastAsia"/>
                <w:b/>
                <w:bCs/>
              </w:rPr>
              <w:t>椭圆形：</w:t>
            </w:r>
            <w:r>
              <w:rPr>
                <w:rFonts w:hint="eastAsia"/>
              </w:rPr>
              <w:t>需要div是一个长方形，边框圆角为50%</w:t>
            </w:r>
          </w:p>
          <w:p w14:paraId="5C6D6BB4" w14:textId="77777777" w:rsidR="00BB08A0" w:rsidRDefault="00BB08A0" w:rsidP="000D0A63">
            <w:r>
              <w:rPr>
                <w:rFonts w:hint="eastAsia"/>
                <w:b/>
                <w:bCs/>
              </w:rPr>
              <w:t>胶囊型：</w:t>
            </w:r>
            <w:r>
              <w:rPr>
                <w:rFonts w:hint="eastAsia"/>
              </w:rPr>
              <w:t>需要div是一个横着的长方型，边框圆角为高度的一半</w:t>
            </w:r>
          </w:p>
        </w:tc>
      </w:tr>
    </w:tbl>
    <w:p w14:paraId="63D2DC0E" w14:textId="57FCD8A6" w:rsidR="0086160F" w:rsidRDefault="0053768E" w:rsidP="0053768E">
      <w:pPr>
        <w:pStyle w:val="3"/>
      </w:pPr>
      <w:r>
        <w:rPr>
          <w:rFonts w:hint="eastAsia"/>
        </w:rPr>
        <w:t>2</w:t>
      </w:r>
      <w:r>
        <w:t>. 元素的阴影效果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3768E" w14:paraId="6BF80CF2" w14:textId="77777777" w:rsidTr="0053768E">
        <w:tc>
          <w:tcPr>
            <w:tcW w:w="8522" w:type="dxa"/>
          </w:tcPr>
          <w:p w14:paraId="5F060D2C" w14:textId="77777777" w:rsidR="0053768E" w:rsidRDefault="0053768E" w:rsidP="0053768E">
            <w:r>
              <w:t>b</w:t>
            </w:r>
            <w:r>
              <w:rPr>
                <w:rFonts w:hint="eastAsia"/>
              </w:rPr>
              <w:t>ox</w:t>
            </w:r>
            <w:r>
              <w:t>-shadow  给元素添加阴影效果</w:t>
            </w:r>
          </w:p>
          <w:p w14:paraId="3DC85AFA" w14:textId="68EA1FED" w:rsidR="0053768E" w:rsidRDefault="0053768E" w:rsidP="0053768E">
            <w:r>
              <w:rPr>
                <w:rFonts w:hint="eastAsia"/>
              </w:rPr>
              <w:t>值1：必写，阴影的X轴偏移量</w:t>
            </w:r>
            <w:r w:rsidR="00D35192">
              <w:rPr>
                <w:rFonts w:hint="eastAsia"/>
              </w:rPr>
              <w:t>，</w:t>
            </w:r>
            <w:r>
              <w:rPr>
                <w:rFonts w:hint="eastAsia"/>
              </w:rPr>
              <w:t>数字越大越靠右，可以有负值</w:t>
            </w:r>
          </w:p>
          <w:p w14:paraId="7DA635EF" w14:textId="78D7B251" w:rsidR="0053768E" w:rsidRDefault="0053768E" w:rsidP="0053768E">
            <w:r>
              <w:t>值</w:t>
            </w:r>
            <w:r>
              <w:rPr>
                <w:rFonts w:hint="eastAsia"/>
              </w:rPr>
              <w:t>2：必写，阴影的Y轴偏移量，数字越大越靠下，可以有负值、</w:t>
            </w:r>
          </w:p>
          <w:p w14:paraId="3BB8D1C3" w14:textId="77777777" w:rsidR="0053768E" w:rsidRDefault="0053768E" w:rsidP="0053768E">
            <w:r>
              <w:t>值</w:t>
            </w:r>
            <w:r>
              <w:rPr>
                <w:rFonts w:hint="eastAsia"/>
              </w:rPr>
              <w:t>3：</w:t>
            </w:r>
            <w:r w:rsidR="00043D49">
              <w:rPr>
                <w:rFonts w:hint="eastAsia"/>
              </w:rPr>
              <w:t>羽化值，默认值为0，羽化值越高阴影的虚化程度越高，不允许负值</w:t>
            </w:r>
          </w:p>
          <w:p w14:paraId="5DCAE311" w14:textId="77777777" w:rsidR="00043D49" w:rsidRDefault="00043D49" w:rsidP="0053768E">
            <w:r>
              <w:t>值</w:t>
            </w:r>
            <w:r>
              <w:rPr>
                <w:rFonts w:hint="eastAsia"/>
              </w:rPr>
              <w:t>4：扩展半径，默认为0，数字越大，阴影范围越大，可以有负值(较少使用</w:t>
            </w:r>
            <w:r>
              <w:t>)</w:t>
            </w:r>
          </w:p>
          <w:p w14:paraId="1ECB2686" w14:textId="77777777" w:rsidR="00043D49" w:rsidRDefault="00043D49" w:rsidP="0053768E">
            <w:r>
              <w:t>值</w:t>
            </w:r>
            <w:r>
              <w:rPr>
                <w:rFonts w:hint="eastAsia"/>
              </w:rPr>
              <w:t>5</w:t>
            </w:r>
            <w:r>
              <w:t>: 阴影的颜色，使用色值</w:t>
            </w:r>
          </w:p>
          <w:p w14:paraId="3B314385" w14:textId="6C03BE70" w:rsidR="00043D49" w:rsidRDefault="00043D49" w:rsidP="0053768E">
            <w:r>
              <w:rPr>
                <w:rFonts w:hint="eastAsia"/>
              </w:rPr>
              <w:t>值6：内、外阴影，默认o</w:t>
            </w:r>
            <w:r>
              <w:t>utset外阴影，内阴影</w:t>
            </w:r>
            <w:r>
              <w:rPr>
                <w:rFonts w:hint="eastAsia"/>
              </w:rPr>
              <w:t>i</w:t>
            </w:r>
            <w:r>
              <w:t>nset</w:t>
            </w:r>
          </w:p>
        </w:tc>
      </w:tr>
    </w:tbl>
    <w:p w14:paraId="1A104481" w14:textId="6F64F396" w:rsidR="0053768E" w:rsidRDefault="00F558AE" w:rsidP="00F558AE">
      <w:pPr>
        <w:pStyle w:val="3"/>
      </w:pPr>
      <w:r>
        <w:rPr>
          <w:rFonts w:hint="eastAsia"/>
        </w:rPr>
        <w:t>3</w:t>
      </w:r>
      <w:r>
        <w:t>. 常见的光标样式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E3C95" w14:paraId="0AFEAE5C" w14:textId="77777777" w:rsidTr="00BE3C95">
        <w:tc>
          <w:tcPr>
            <w:tcW w:w="8522" w:type="dxa"/>
          </w:tcPr>
          <w:p w14:paraId="1EED04CB" w14:textId="77777777" w:rsidR="00BE3C95" w:rsidRDefault="00BE3C95" w:rsidP="00BE3C95">
            <w:r>
              <w:rPr>
                <w:rFonts w:hint="eastAsia"/>
              </w:rPr>
              <w:t>我们使用c</w:t>
            </w:r>
            <w:r>
              <w:t>ursor属性改变光标样式，常用值</w:t>
            </w:r>
            <w:r>
              <w:rPr>
                <w:rFonts w:hint="eastAsia"/>
              </w:rPr>
              <w:t>:</w:t>
            </w:r>
          </w:p>
          <w:p w14:paraId="08560072" w14:textId="4417F1FE" w:rsidR="00BE3C95" w:rsidRDefault="0039400E" w:rsidP="00BE3C95">
            <w:r>
              <w:t>d</w:t>
            </w:r>
            <w:r w:rsidR="00BE3C95">
              <w:t>efault 默认值</w:t>
            </w:r>
            <w:r w:rsidR="00BE3C95">
              <w:rPr>
                <w:rFonts w:hint="eastAsia"/>
              </w:rPr>
              <w:t xml:space="preserve"> 箭头</w:t>
            </w:r>
          </w:p>
          <w:p w14:paraId="76BA450E" w14:textId="7F92135B" w:rsidR="00BE3C95" w:rsidRDefault="0039400E" w:rsidP="00BE3C95">
            <w:r>
              <w:t>p</w:t>
            </w:r>
            <w:r w:rsidR="00BE3C95">
              <w:t>ointer 小手</w:t>
            </w:r>
          </w:p>
          <w:p w14:paraId="1C6EF590" w14:textId="179F733A" w:rsidR="00BE3C95" w:rsidRDefault="0039400E" w:rsidP="00BE3C95">
            <w:r>
              <w:t>w</w:t>
            </w:r>
            <w:r w:rsidR="00BE3C95">
              <w:t>ait 等待</w:t>
            </w:r>
            <w:r w:rsidR="00BE3C95">
              <w:rPr>
                <w:rFonts w:hint="eastAsia"/>
              </w:rPr>
              <w:t xml:space="preserve"> 转圈或者沙漏</w:t>
            </w:r>
          </w:p>
          <w:p w14:paraId="05182F2D" w14:textId="61F048AB" w:rsidR="00BE3C95" w:rsidRDefault="0039400E" w:rsidP="00BE3C95">
            <w:r>
              <w:t>c</w:t>
            </w:r>
            <w:r w:rsidR="00BE3C95">
              <w:t>rosshair 十字光标</w:t>
            </w:r>
            <w:r w:rsidR="00BE3C95">
              <w:rPr>
                <w:rFonts w:hint="eastAsia"/>
              </w:rPr>
              <w:t xml:space="preserve"> 截图常见</w:t>
            </w:r>
          </w:p>
          <w:p w14:paraId="7BF279BA" w14:textId="32FD5481" w:rsidR="00BE3C95" w:rsidRDefault="0039400E" w:rsidP="00BE3C95">
            <w:r>
              <w:t>m</w:t>
            </w:r>
            <w:r w:rsidR="00BE3C95">
              <w:t>ove 拖拽</w:t>
            </w:r>
            <w:r w:rsidR="00BE3C95">
              <w:rPr>
                <w:rFonts w:hint="eastAsia"/>
              </w:rPr>
              <w:t xml:space="preserve"> 移动光标</w:t>
            </w:r>
          </w:p>
          <w:p w14:paraId="42B092DB" w14:textId="755B9A4E" w:rsidR="00BE3C95" w:rsidRDefault="0039400E" w:rsidP="00BE3C95">
            <w:r>
              <w:t>t</w:t>
            </w:r>
            <w:r w:rsidR="00BE3C95">
              <w:t>ext 文本输入光标</w:t>
            </w:r>
            <w:r w:rsidR="00BE3C95">
              <w:rPr>
                <w:rFonts w:hint="eastAsia"/>
              </w:rPr>
              <w:t>(工字型</w:t>
            </w:r>
            <w:r w:rsidR="00BE3C95">
              <w:t>)</w:t>
            </w:r>
          </w:p>
        </w:tc>
      </w:tr>
    </w:tbl>
    <w:p w14:paraId="724F6B72" w14:textId="41D92841" w:rsidR="00BE3C95" w:rsidRDefault="00270037" w:rsidP="00270037">
      <w:pPr>
        <w:pStyle w:val="3"/>
      </w:pPr>
      <w:r>
        <w:rPr>
          <w:rFonts w:hint="eastAsia"/>
        </w:rPr>
        <w:t>4</w:t>
      </w:r>
      <w:r>
        <w:t>. 小技巧汇总</w:t>
      </w:r>
    </w:p>
    <w:tbl>
      <w:tblPr>
        <w:tblStyle w:val="ab"/>
        <w:tblW w:w="8518" w:type="dxa"/>
        <w:tblLook w:val="04A0" w:firstRow="1" w:lastRow="0" w:firstColumn="1" w:lastColumn="0" w:noHBand="0" w:noVBand="1"/>
      </w:tblPr>
      <w:tblGrid>
        <w:gridCol w:w="8518"/>
      </w:tblGrid>
      <w:tr w:rsidR="00270037" w14:paraId="112CD413" w14:textId="77777777" w:rsidTr="00247C4E">
        <w:tc>
          <w:tcPr>
            <w:tcW w:w="8518" w:type="dxa"/>
          </w:tcPr>
          <w:p w14:paraId="5A11A034" w14:textId="77777777" w:rsidR="00270037" w:rsidRPr="00151921" w:rsidRDefault="00270037" w:rsidP="00270037">
            <w:pPr>
              <w:rPr>
                <w:b/>
              </w:rPr>
            </w:pPr>
            <w:r w:rsidRPr="00151921">
              <w:rPr>
                <w:rFonts w:hint="eastAsia"/>
                <w:b/>
              </w:rPr>
              <w:t>(</w:t>
            </w:r>
            <w:r w:rsidRPr="00151921">
              <w:rPr>
                <w:b/>
              </w:rPr>
              <w:t>1) 浏览器为所有列表提供了内外间距，记得去除</w:t>
            </w:r>
          </w:p>
          <w:p w14:paraId="17804276" w14:textId="77777777" w:rsidR="00270037" w:rsidRDefault="00270037" w:rsidP="00270037">
            <w:r>
              <w:t>ul,ol { margin:0; padding:0; }</w:t>
            </w:r>
          </w:p>
          <w:p w14:paraId="2B9A287D" w14:textId="77777777" w:rsidR="00270037" w:rsidRPr="00151921" w:rsidRDefault="00270037" w:rsidP="00270037">
            <w:pPr>
              <w:rPr>
                <w:b/>
              </w:rPr>
            </w:pPr>
            <w:r w:rsidRPr="00151921">
              <w:rPr>
                <w:rFonts w:hint="eastAsia"/>
                <w:b/>
              </w:rPr>
              <w:t>(</w:t>
            </w:r>
            <w:r w:rsidRPr="00151921">
              <w:rPr>
                <w:b/>
              </w:rPr>
              <w:t>2) 去掉列表的列表项前标识符</w:t>
            </w:r>
          </w:p>
          <w:p w14:paraId="7C039045" w14:textId="77777777" w:rsidR="00270037" w:rsidRDefault="00270037" w:rsidP="00270037">
            <w:r>
              <w:t>ul { list-style:none; }</w:t>
            </w:r>
          </w:p>
          <w:p w14:paraId="0CF0C2E5" w14:textId="77777777" w:rsidR="00270037" w:rsidRPr="00151921" w:rsidRDefault="00270037" w:rsidP="00270037">
            <w:pPr>
              <w:rPr>
                <w:b/>
              </w:rPr>
            </w:pPr>
            <w:r w:rsidRPr="00151921">
              <w:rPr>
                <w:rFonts w:hint="eastAsia"/>
                <w:b/>
              </w:rPr>
              <w:t>(</w:t>
            </w:r>
            <w:r w:rsidRPr="00151921">
              <w:rPr>
                <w:b/>
              </w:rPr>
              <w:t>3) 当表单中的控件获得焦点时，外轮廓线会显示出来，可以去掉</w:t>
            </w:r>
          </w:p>
          <w:p w14:paraId="3EB3C22B" w14:textId="0F571EF2" w:rsidR="00270037" w:rsidRDefault="00270037" w:rsidP="00270037">
            <w:r>
              <w:t>outline:none;</w:t>
            </w:r>
          </w:p>
        </w:tc>
      </w:tr>
    </w:tbl>
    <w:p w14:paraId="689F88D6" w14:textId="77777777" w:rsidR="00247C4E" w:rsidRDefault="00247C4E" w:rsidP="00247C4E">
      <w:pPr>
        <w:pStyle w:val="1"/>
      </w:pPr>
      <w:r>
        <w:t>2 文本处理</w:t>
      </w:r>
    </w:p>
    <w:p w14:paraId="4B516C9B" w14:textId="77777777" w:rsidR="00247C4E" w:rsidRDefault="00247C4E" w:rsidP="00247C4E">
      <w:pPr>
        <w:pStyle w:val="3"/>
        <w:numPr>
          <w:ilvl w:val="0"/>
          <w:numId w:val="47"/>
        </w:numPr>
      </w:pPr>
      <w:r>
        <w:t>字号</w:t>
      </w:r>
      <w:r>
        <w:rPr>
          <w:rFonts w:hint="eastAsia"/>
        </w:rPr>
        <w:t>(字体大小</w:t>
      </w:r>
      <w: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7C4E" w14:paraId="4DB6DD9B" w14:textId="77777777" w:rsidTr="000D0A63">
        <w:tc>
          <w:tcPr>
            <w:tcW w:w="8522" w:type="dxa"/>
          </w:tcPr>
          <w:p w14:paraId="0DC0619C" w14:textId="77777777" w:rsidR="00247C4E" w:rsidRDefault="00247C4E" w:rsidP="000D0A63">
            <w:r>
              <w:rPr>
                <w:rFonts w:hint="eastAsia"/>
              </w:rPr>
              <w:t>font</w:t>
            </w:r>
            <w:r>
              <w:t>-size:14px; 绝对尺寸</w:t>
            </w:r>
            <w:r>
              <w:rPr>
                <w:rFonts w:hint="eastAsia"/>
              </w:rPr>
              <w:t>，</w:t>
            </w:r>
            <w:r>
              <w:t>在任何终端尺寸都一样</w:t>
            </w:r>
          </w:p>
          <w:p w14:paraId="286D5558" w14:textId="77777777" w:rsidR="00247C4E" w:rsidRDefault="00247C4E" w:rsidP="000D0A63">
            <w:r>
              <w:rPr>
                <w:rFonts w:hint="eastAsia"/>
              </w:rPr>
              <w:t>f</w:t>
            </w:r>
            <w:r>
              <w:t>ont-size:1.5em</w:t>
            </w:r>
            <w:r>
              <w:rPr>
                <w:rFonts w:hint="eastAsia"/>
              </w:rPr>
              <w:t>；设置成父级字体大小的1</w:t>
            </w:r>
            <w:r>
              <w:t>.5倍</w:t>
            </w:r>
          </w:p>
          <w:p w14:paraId="056FE93D" w14:textId="77777777" w:rsidR="00247C4E" w:rsidRDefault="00247C4E" w:rsidP="000D0A63">
            <w:r>
              <w:rPr>
                <w:rFonts w:hint="eastAsia"/>
              </w:rPr>
              <w:t>f</w:t>
            </w:r>
            <w:r>
              <w:t>ont-size:2rem; 设置成页面根元素</w:t>
            </w:r>
            <w:r>
              <w:rPr>
                <w:rFonts w:hint="eastAsia"/>
              </w:rPr>
              <w:t>h</w:t>
            </w:r>
            <w:r>
              <w:t>tml字体大小的</w:t>
            </w:r>
            <w:r>
              <w:rPr>
                <w:rFonts w:hint="eastAsia"/>
              </w:rPr>
              <w:t>2倍</w:t>
            </w:r>
          </w:p>
          <w:p w14:paraId="31537B97" w14:textId="77777777" w:rsidR="00247C4E" w:rsidRPr="000F5758" w:rsidRDefault="00247C4E" w:rsidP="000D0A63">
            <w:pPr>
              <w:rPr>
                <w:b/>
              </w:rPr>
            </w:pPr>
            <w:r w:rsidRPr="000F5758">
              <w:rPr>
                <w:b/>
              </w:rPr>
              <w:t>注意</w:t>
            </w:r>
            <w:r w:rsidRPr="000F5758">
              <w:rPr>
                <w:rFonts w:hint="eastAsia"/>
                <w:b/>
              </w:rPr>
              <w:t>：</w:t>
            </w:r>
          </w:p>
          <w:p w14:paraId="6AB90CB2" w14:textId="77777777" w:rsidR="00247C4E" w:rsidRDefault="00247C4E" w:rsidP="00247C4E">
            <w:pPr>
              <w:pStyle w:val="a6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文字大小是可以被继承的</w:t>
            </w:r>
          </w:p>
          <w:p w14:paraId="5828F562" w14:textId="77777777" w:rsidR="00247C4E" w:rsidRDefault="00247C4E" w:rsidP="00247C4E">
            <w:pPr>
              <w:pStyle w:val="a6"/>
              <w:numPr>
                <w:ilvl w:val="0"/>
                <w:numId w:val="48"/>
              </w:numPr>
              <w:ind w:firstLineChars="0"/>
            </w:pPr>
            <w:r>
              <w:t>谷歌浏览器默认的字体大小是</w:t>
            </w:r>
            <w:r>
              <w:rPr>
                <w:rFonts w:hint="eastAsia"/>
              </w:rPr>
              <w:t>1</w:t>
            </w:r>
            <w:r>
              <w:t>6px</w:t>
            </w:r>
            <w:r>
              <w:rPr>
                <w:rFonts w:hint="eastAsia"/>
              </w:rPr>
              <w:t>，</w:t>
            </w:r>
            <w:r>
              <w:t>最小显示的字号是</w:t>
            </w:r>
            <w:r>
              <w:rPr>
                <w:rFonts w:hint="eastAsia"/>
              </w:rPr>
              <w:t>1</w:t>
            </w:r>
            <w:r>
              <w:t>2px</w:t>
            </w:r>
            <w:r>
              <w:rPr>
                <w:rFonts w:hint="eastAsia"/>
              </w:rPr>
              <w:t>，</w:t>
            </w:r>
            <w:r>
              <w:t>低于</w:t>
            </w:r>
            <w:r>
              <w:rPr>
                <w:rFonts w:hint="eastAsia"/>
              </w:rPr>
              <w:t>1</w:t>
            </w:r>
            <w:r>
              <w:t>2px</w:t>
            </w:r>
            <w:r>
              <w:rPr>
                <w:rFonts w:hint="eastAsia"/>
              </w:rPr>
              <w:t>，</w:t>
            </w:r>
            <w:r>
              <w:t>也以</w:t>
            </w:r>
            <w:r>
              <w:rPr>
                <w:rFonts w:hint="eastAsia"/>
              </w:rPr>
              <w:t>1</w:t>
            </w:r>
            <w:r>
              <w:t>2px显示</w:t>
            </w:r>
          </w:p>
          <w:p w14:paraId="365A9FF2" w14:textId="77777777" w:rsidR="00247C4E" w:rsidRDefault="00247C4E" w:rsidP="00247C4E">
            <w:pPr>
              <w:pStyle w:val="a6"/>
              <w:numPr>
                <w:ilvl w:val="0"/>
                <w:numId w:val="48"/>
              </w:numPr>
              <w:ind w:firstLineChars="0"/>
            </w:pPr>
            <w:r>
              <w:t>一般门户常用的字体大小是</w:t>
            </w:r>
            <w:r>
              <w:rPr>
                <w:rFonts w:hint="eastAsia"/>
              </w:rPr>
              <w:t>1</w:t>
            </w:r>
            <w:r>
              <w:t>2px 14px 16px</w:t>
            </w:r>
          </w:p>
        </w:tc>
      </w:tr>
    </w:tbl>
    <w:p w14:paraId="7B606337" w14:textId="77777777" w:rsidR="00247C4E" w:rsidRDefault="00247C4E" w:rsidP="00247C4E">
      <w:pPr>
        <w:pStyle w:val="3"/>
        <w:numPr>
          <w:ilvl w:val="0"/>
          <w:numId w:val="47"/>
        </w:numPr>
      </w:pPr>
      <w:r>
        <w:t>字体颜色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7C4E" w14:paraId="7AE43EED" w14:textId="77777777" w:rsidTr="000D0A63">
        <w:tc>
          <w:tcPr>
            <w:tcW w:w="8522" w:type="dxa"/>
          </w:tcPr>
          <w:p w14:paraId="3BCB2200" w14:textId="77777777" w:rsidR="00247C4E" w:rsidRDefault="00247C4E" w:rsidP="000D0A63">
            <w:r>
              <w:rPr>
                <w:rFonts w:hint="eastAsia"/>
              </w:rPr>
              <w:t>c</w:t>
            </w:r>
            <w:r>
              <w:t>olor 文字的颜色</w:t>
            </w:r>
            <w:r>
              <w:rPr>
                <w:rFonts w:hint="eastAsia"/>
              </w:rPr>
              <w:t>，</w:t>
            </w:r>
            <w:r>
              <w:t>该属性可以被继承</w:t>
            </w:r>
            <w:r>
              <w:rPr>
                <w:rFonts w:hint="eastAsia"/>
              </w:rPr>
              <w:t>，</w:t>
            </w:r>
            <w:r>
              <w:t>值可以使用任何色值</w:t>
            </w:r>
          </w:p>
        </w:tc>
      </w:tr>
    </w:tbl>
    <w:p w14:paraId="214EFDA4" w14:textId="77777777" w:rsidR="00247C4E" w:rsidRPr="001B2E63" w:rsidRDefault="00247C4E" w:rsidP="00247C4E">
      <w:pPr>
        <w:pStyle w:val="3"/>
        <w:numPr>
          <w:ilvl w:val="0"/>
          <w:numId w:val="47"/>
        </w:numPr>
      </w:pPr>
      <w:r>
        <w:t>文本的修饰线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7C4E" w14:paraId="6D90E558" w14:textId="77777777" w:rsidTr="000D0A63">
        <w:tc>
          <w:tcPr>
            <w:tcW w:w="8522" w:type="dxa"/>
          </w:tcPr>
          <w:p w14:paraId="6E6533A6" w14:textId="77777777" w:rsidR="00247C4E" w:rsidRDefault="00247C4E" w:rsidP="000D0A63">
            <w:r>
              <w:t>text-decoration: underline; 下划线</w:t>
            </w:r>
          </w:p>
          <w:p w14:paraId="3B7B548D" w14:textId="77777777" w:rsidR="00247C4E" w:rsidRDefault="00247C4E" w:rsidP="000D0A63">
            <w:r>
              <w:t>text-decoration: none; 去掉修饰线，不止是下划线</w:t>
            </w:r>
          </w:p>
          <w:p w14:paraId="056778C6" w14:textId="77777777" w:rsidR="00247C4E" w:rsidRDefault="00247C4E" w:rsidP="000D0A63">
            <w:r>
              <w:t>text-decoration: line-through; 给元素添加一条删除线</w:t>
            </w:r>
          </w:p>
        </w:tc>
      </w:tr>
    </w:tbl>
    <w:p w14:paraId="6ABB619E" w14:textId="77777777" w:rsidR="00247C4E" w:rsidRDefault="00247C4E" w:rsidP="00247C4E">
      <w:pPr>
        <w:pStyle w:val="3"/>
        <w:numPr>
          <w:ilvl w:val="0"/>
          <w:numId w:val="47"/>
        </w:numPr>
      </w:pPr>
      <w:r>
        <w:t>文本的水平对齐方式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7C4E" w14:paraId="2B563874" w14:textId="77777777" w:rsidTr="000D0A63">
        <w:tc>
          <w:tcPr>
            <w:tcW w:w="8522" w:type="dxa"/>
          </w:tcPr>
          <w:p w14:paraId="319CE5F5" w14:textId="77777777" w:rsidR="00247C4E" w:rsidRDefault="00247C4E" w:rsidP="000D0A63">
            <w:r>
              <w:rPr>
                <w:rFonts w:hint="eastAsia"/>
              </w:rPr>
              <w:t>text</w:t>
            </w:r>
            <w:r>
              <w:t>-align定义行内内容</w:t>
            </w:r>
            <w:r>
              <w:rPr>
                <w:rFonts w:hint="eastAsia"/>
              </w:rPr>
              <w:t>(文本/内联元素</w:t>
            </w:r>
            <w:r>
              <w:t>)</w:t>
            </w:r>
            <w:r>
              <w:rPr>
                <w:rFonts w:hint="eastAsia"/>
              </w:rPr>
              <w:t>，相对于块级父元素对齐</w:t>
            </w:r>
          </w:p>
          <w:p w14:paraId="6B2EAFA2" w14:textId="77777777" w:rsidR="00247C4E" w:rsidRDefault="00247C4E" w:rsidP="000D0A63">
            <w:r>
              <w:t>注意</w:t>
            </w:r>
            <w:r>
              <w:rPr>
                <w:rFonts w:hint="eastAsia"/>
              </w:rPr>
              <w:t>！！！本属性并不是写给要对齐的元素，而是要写给它的块级父元素</w:t>
            </w:r>
          </w:p>
          <w:p w14:paraId="7914CC90" w14:textId="77777777" w:rsidR="00247C4E" w:rsidRDefault="00247C4E" w:rsidP="000D0A63">
            <w:r>
              <w:rPr>
                <w:rFonts w:hint="eastAsia"/>
              </w:rPr>
              <w:t>t</w:t>
            </w:r>
            <w:r>
              <w:t xml:space="preserve">ext-align:center; </w:t>
            </w:r>
            <w:r>
              <w:rPr>
                <w:rFonts w:hint="eastAsia"/>
              </w:rPr>
              <w:t>居中对齐</w:t>
            </w:r>
          </w:p>
          <w:p w14:paraId="2DF8B41D" w14:textId="77777777" w:rsidR="00247C4E" w:rsidRDefault="00247C4E" w:rsidP="000D0A63">
            <w:r>
              <w:rPr>
                <w:rFonts w:hint="eastAsia"/>
              </w:rPr>
              <w:t>t</w:t>
            </w:r>
            <w:r>
              <w:t>ext-align:left; 左对齐</w:t>
            </w:r>
          </w:p>
          <w:p w14:paraId="3922837E" w14:textId="77777777" w:rsidR="00247C4E" w:rsidRDefault="00247C4E" w:rsidP="000D0A63">
            <w:r>
              <w:rPr>
                <w:rFonts w:hint="eastAsia"/>
              </w:rPr>
              <w:t>t</w:t>
            </w:r>
            <w:r>
              <w:t>ext-align-right; 右对齐</w:t>
            </w:r>
          </w:p>
          <w:p w14:paraId="7C1B5322" w14:textId="77777777" w:rsidR="00247C4E" w:rsidRDefault="00247C4E" w:rsidP="000D0A63">
            <w:r>
              <w:rPr>
                <w:rFonts w:hint="eastAsia"/>
              </w:rPr>
              <w:t>注意:</w:t>
            </w:r>
            <w:r>
              <w:t>本属性对行内元素无效</w:t>
            </w:r>
            <w:r>
              <w:rPr>
                <w:rFonts w:hint="eastAsia"/>
              </w:rPr>
              <w:t>，</w:t>
            </w:r>
            <w:r>
              <w:t>如果行内块元素宽度与内容等宽也无效</w:t>
            </w:r>
          </w:p>
          <w:p w14:paraId="3F5141CD" w14:textId="77777777" w:rsidR="00247C4E" w:rsidRDefault="00247C4E" w:rsidP="000D0A63">
            <w:r>
              <w:t>这里的居中指的是让块级或行内块元素中的文本</w:t>
            </w:r>
            <w:r>
              <w:rPr>
                <w:rFonts w:hint="eastAsia"/>
              </w:rPr>
              <w:t>、</w:t>
            </w:r>
            <w:r>
              <w:t>图片等内容居中</w:t>
            </w:r>
          </w:p>
        </w:tc>
      </w:tr>
    </w:tbl>
    <w:p w14:paraId="25C091F5" w14:textId="77777777" w:rsidR="00247C4E" w:rsidRDefault="00247C4E" w:rsidP="00247C4E">
      <w:pPr>
        <w:pStyle w:val="3"/>
        <w:numPr>
          <w:ilvl w:val="0"/>
          <w:numId w:val="47"/>
        </w:numPr>
      </w:pPr>
      <w:r>
        <w:rPr>
          <w:rFonts w:hint="eastAsia"/>
        </w:rPr>
        <w:t>行高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7C4E" w14:paraId="400064A7" w14:textId="77777777" w:rsidTr="000D0A63">
        <w:tc>
          <w:tcPr>
            <w:tcW w:w="8522" w:type="dxa"/>
          </w:tcPr>
          <w:p w14:paraId="67AC3958" w14:textId="77777777" w:rsidR="00247C4E" w:rsidRDefault="00247C4E" w:rsidP="000D0A63">
            <w:r>
              <w:rPr>
                <w:rFonts w:hint="eastAsia"/>
              </w:rPr>
              <w:t>l</w:t>
            </w:r>
            <w:r>
              <w:t xml:space="preserve">ine-height </w:t>
            </w:r>
            <w:r>
              <w:rPr>
                <w:rFonts w:hint="eastAsia"/>
              </w:rPr>
              <w:t>行高也称作行间距，指的是文本之间的距离</w:t>
            </w:r>
          </w:p>
          <w:p w14:paraId="5520E0E6" w14:textId="77777777" w:rsidR="00247C4E" w:rsidRDefault="00247C4E" w:rsidP="000D0A63">
            <w:r>
              <w:rPr>
                <w:rFonts w:hint="eastAsia"/>
              </w:rPr>
              <w:t>行高，值可以设置为像素值，也可以设置为数字，没有单位，表示倍数</w:t>
            </w:r>
          </w:p>
          <w:p w14:paraId="6960C207" w14:textId="77777777" w:rsidR="00247C4E" w:rsidRDefault="00247C4E" w:rsidP="000D0A63">
            <w:r>
              <w:t>如果需要单行文字在元素内垂直居中</w:t>
            </w:r>
            <w:r>
              <w:rPr>
                <w:rFonts w:hint="eastAsia"/>
              </w:rPr>
              <w:t>，</w:t>
            </w:r>
            <w:r>
              <w:t>可以使用</w:t>
            </w:r>
            <w:r>
              <w:rPr>
                <w:rFonts w:hint="eastAsia"/>
              </w:rPr>
              <w:t>l</w:t>
            </w:r>
            <w:r>
              <w:t>ine-height设置为元素的高度即可</w:t>
            </w:r>
          </w:p>
        </w:tc>
      </w:tr>
    </w:tbl>
    <w:p w14:paraId="6A2239E6" w14:textId="77777777" w:rsidR="00247C4E" w:rsidRDefault="00247C4E" w:rsidP="00247C4E">
      <w:pPr>
        <w:pStyle w:val="3"/>
        <w:numPr>
          <w:ilvl w:val="0"/>
          <w:numId w:val="47"/>
        </w:numPr>
      </w:pPr>
      <w:r>
        <w:t>垂直对齐方式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7C4E" w14:paraId="3AA1A66D" w14:textId="77777777" w:rsidTr="000D0A63">
        <w:tc>
          <w:tcPr>
            <w:tcW w:w="8522" w:type="dxa"/>
          </w:tcPr>
          <w:p w14:paraId="3E142796" w14:textId="77777777" w:rsidR="00247C4E" w:rsidRDefault="00247C4E" w:rsidP="000D0A63">
            <w:r>
              <w:rPr>
                <w:rFonts w:hint="eastAsia"/>
              </w:rPr>
              <w:t>v</w:t>
            </w:r>
            <w:r>
              <w:t>ertical-align针对的是内联元素左右的文本和内联元素自己的垂直对齐方式</w:t>
            </w:r>
            <w:r>
              <w:rPr>
                <w:rFonts w:hint="eastAsia"/>
              </w:rPr>
              <w:t>，</w:t>
            </w:r>
            <w:r>
              <w:t>块级无效</w:t>
            </w:r>
          </w:p>
          <w:p w14:paraId="263F8913" w14:textId="77777777" w:rsidR="00247C4E" w:rsidRDefault="00247C4E" w:rsidP="000D0A63">
            <w:r>
              <w:rPr>
                <w:rFonts w:hint="eastAsia"/>
              </w:rPr>
              <w:t>取值：</w:t>
            </w:r>
          </w:p>
          <w:p w14:paraId="6E7A60BC" w14:textId="77777777" w:rsidR="00247C4E" w:rsidRDefault="00247C4E" w:rsidP="000D0A63">
            <w:r>
              <w:rPr>
                <w:rFonts w:hint="eastAsia"/>
              </w:rPr>
              <w:t>b</w:t>
            </w:r>
            <w:r>
              <w:t>aseline 基线对齐</w:t>
            </w:r>
            <w:r>
              <w:rPr>
                <w:rFonts w:hint="eastAsia"/>
              </w:rPr>
              <w:t>，</w:t>
            </w:r>
            <w:r>
              <w:t>默认值</w:t>
            </w:r>
          </w:p>
          <w:p w14:paraId="67DE0D65" w14:textId="77777777" w:rsidR="00247C4E" w:rsidRDefault="00247C4E" w:rsidP="000D0A63">
            <w:r>
              <w:rPr>
                <w:rFonts w:hint="eastAsia"/>
              </w:rPr>
              <w:t>t</w:t>
            </w:r>
            <w:r>
              <w:t>op 顶线对齐</w:t>
            </w:r>
          </w:p>
          <w:p w14:paraId="4CB4DAB2" w14:textId="77777777" w:rsidR="00247C4E" w:rsidRDefault="00247C4E" w:rsidP="000D0A63">
            <w:r>
              <w:rPr>
                <w:rFonts w:hint="eastAsia"/>
              </w:rPr>
              <w:t>b</w:t>
            </w:r>
            <w:r>
              <w:t>ottom 底部对齐</w:t>
            </w:r>
          </w:p>
          <w:p w14:paraId="5136B3EF" w14:textId="77777777" w:rsidR="00247C4E" w:rsidRDefault="00247C4E" w:rsidP="000D0A63">
            <w:r>
              <w:rPr>
                <w:rFonts w:hint="eastAsia"/>
              </w:rPr>
              <w:t>m</w:t>
            </w:r>
            <w:r>
              <w:t>iddle 居中对齐</w:t>
            </w:r>
          </w:p>
        </w:tc>
      </w:tr>
    </w:tbl>
    <w:p w14:paraId="667A6BD4" w14:textId="77777777" w:rsidR="00247C4E" w:rsidRPr="000F5758" w:rsidRDefault="00247C4E" w:rsidP="00247C4E">
      <w:pPr>
        <w:pStyle w:val="3"/>
        <w:numPr>
          <w:ilvl w:val="0"/>
          <w:numId w:val="47"/>
        </w:numPr>
      </w:pPr>
      <w:r>
        <w:t>字体型号</w:t>
      </w:r>
      <w:r>
        <w:rPr>
          <w:rFonts w:hint="eastAsia"/>
        </w:rPr>
        <w:t>(家族</w:t>
      </w:r>
      <w:r>
        <w:t>)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7C4E" w14:paraId="47EA39C3" w14:textId="77777777" w:rsidTr="000D0A63">
        <w:tc>
          <w:tcPr>
            <w:tcW w:w="8522" w:type="dxa"/>
          </w:tcPr>
          <w:p w14:paraId="018781C1" w14:textId="77777777" w:rsidR="00247C4E" w:rsidRDefault="00247C4E" w:rsidP="000D0A63">
            <w:r>
              <w:rPr>
                <w:rFonts w:hint="eastAsia"/>
              </w:rPr>
              <w:t>f</w:t>
            </w:r>
            <w:r>
              <w:t>ont-family 字体系列允许通过指定多个字体名称来设置字体型号</w:t>
            </w:r>
          </w:p>
          <w:p w14:paraId="46898581" w14:textId="77777777" w:rsidR="00247C4E" w:rsidRPr="00DB632A" w:rsidRDefault="00247C4E" w:rsidP="000D0A63">
            <w:pPr>
              <w:rPr>
                <w:b/>
              </w:rPr>
            </w:pPr>
            <w:r w:rsidRPr="00DB632A">
              <w:rPr>
                <w:b/>
              </w:rPr>
              <w:t>注意</w:t>
            </w:r>
            <w:r w:rsidRPr="00DB632A">
              <w:rPr>
                <w:rFonts w:hint="eastAsia"/>
                <w:b/>
              </w:rPr>
              <w:t>：</w:t>
            </w:r>
          </w:p>
          <w:p w14:paraId="24D38F24" w14:textId="77777777" w:rsidR="00247C4E" w:rsidRDefault="00247C4E" w:rsidP="00247C4E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执行顺序是从前向后执行</w:t>
            </w:r>
          </w:p>
          <w:p w14:paraId="63271EE2" w14:textId="77777777" w:rsidR="00247C4E" w:rsidRDefault="00247C4E" w:rsidP="00247C4E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t>字体名称需要用引号包裹</w:t>
            </w:r>
          </w:p>
          <w:p w14:paraId="6ED8B6E4" w14:textId="77777777" w:rsidR="00247C4E" w:rsidRDefault="00247C4E" w:rsidP="00247C4E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t>一般情况</w:t>
            </w:r>
            <w:r>
              <w:rPr>
                <w:rFonts w:hint="eastAsia"/>
              </w:rPr>
              <w:t>，</w:t>
            </w:r>
            <w:r>
              <w:t>设置字体型号要放到</w:t>
            </w:r>
            <w:r>
              <w:rPr>
                <w:rFonts w:hint="eastAsia"/>
              </w:rPr>
              <w:t>H</w:t>
            </w:r>
            <w:r>
              <w:t>TML标签上</w:t>
            </w:r>
          </w:p>
          <w:p w14:paraId="0AED2D29" w14:textId="77777777" w:rsidR="00247C4E" w:rsidRDefault="00247C4E" w:rsidP="00247C4E">
            <w:pPr>
              <w:pStyle w:val="a6"/>
              <w:numPr>
                <w:ilvl w:val="0"/>
                <w:numId w:val="49"/>
              </w:numPr>
              <w:ind w:firstLineChars="0"/>
            </w:pPr>
            <w:r>
              <w:t>注意商用字体要考虑版权问题</w:t>
            </w:r>
            <w:r>
              <w:rPr>
                <w:rFonts w:hint="eastAsia"/>
              </w:rPr>
              <w:t>，</w:t>
            </w:r>
            <w:r>
              <w:t>尽量少用奇怪的字体</w:t>
            </w:r>
            <w:r>
              <w:rPr>
                <w:rFonts w:hint="eastAsia"/>
              </w:rPr>
              <w:t>，</w:t>
            </w:r>
            <w:r>
              <w:t>因为客户端可能会没有</w:t>
            </w:r>
          </w:p>
        </w:tc>
      </w:tr>
    </w:tbl>
    <w:p w14:paraId="7FB6CCB2" w14:textId="77777777" w:rsidR="00247C4E" w:rsidRPr="0088116B" w:rsidRDefault="00247C4E" w:rsidP="00247C4E">
      <w:pPr>
        <w:pStyle w:val="3"/>
        <w:numPr>
          <w:ilvl w:val="0"/>
          <w:numId w:val="47"/>
        </w:numPr>
      </w:pPr>
      <w:r>
        <w:t>字体字重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7C4E" w14:paraId="515C0D76" w14:textId="77777777" w:rsidTr="000D0A63">
        <w:tc>
          <w:tcPr>
            <w:tcW w:w="8522" w:type="dxa"/>
          </w:tcPr>
          <w:p w14:paraId="22D7C738" w14:textId="77777777" w:rsidR="00247C4E" w:rsidRDefault="00247C4E" w:rsidP="000D0A63">
            <w:r>
              <w:rPr>
                <w:rFonts w:hint="eastAsia"/>
              </w:rPr>
              <w:t>f</w:t>
            </w:r>
            <w:r>
              <w:t>ont-weight 字体字重也就是字体的粗细</w:t>
            </w:r>
            <w:r>
              <w:rPr>
                <w:rFonts w:hint="eastAsia"/>
              </w:rPr>
              <w:t>，</w:t>
            </w:r>
            <w:r>
              <w:t>浏览器不同</w:t>
            </w:r>
            <w:r>
              <w:rPr>
                <w:rFonts w:hint="eastAsia"/>
              </w:rPr>
              <w:t>，</w:t>
            </w:r>
            <w:r>
              <w:t>展示的效果也会不同</w:t>
            </w:r>
          </w:p>
          <w:p w14:paraId="4B02813D" w14:textId="77777777" w:rsidR="00247C4E" w:rsidRPr="00B52E55" w:rsidRDefault="00247C4E" w:rsidP="000D0A63">
            <w:pPr>
              <w:rPr>
                <w:b/>
              </w:rPr>
            </w:pPr>
            <w:r w:rsidRPr="00B52E55">
              <w:rPr>
                <w:b/>
              </w:rPr>
              <w:t>取值</w:t>
            </w:r>
            <w:r w:rsidRPr="00B52E55">
              <w:rPr>
                <w:rFonts w:hint="eastAsia"/>
                <w:b/>
              </w:rPr>
              <w:t>：</w:t>
            </w:r>
          </w:p>
          <w:p w14:paraId="3A24EF75" w14:textId="77777777" w:rsidR="00247C4E" w:rsidRDefault="00247C4E" w:rsidP="000D0A63">
            <w:r>
              <w:t>normal; 默认值</w:t>
            </w:r>
            <w:r>
              <w:rPr>
                <w:rFonts w:hint="eastAsia"/>
              </w:rPr>
              <w:t>，</w:t>
            </w:r>
            <w:r>
              <w:t>正常体</w:t>
            </w:r>
          </w:p>
          <w:p w14:paraId="36031D5E" w14:textId="77777777" w:rsidR="00247C4E" w:rsidRDefault="00247C4E" w:rsidP="000D0A63">
            <w:r>
              <w:t>lighter; 细体</w:t>
            </w:r>
          </w:p>
          <w:p w14:paraId="308A6C07" w14:textId="77777777" w:rsidR="00247C4E" w:rsidRDefault="00247C4E" w:rsidP="000D0A63">
            <w:r>
              <w:t>bold; 粗体</w:t>
            </w:r>
          </w:p>
          <w:p w14:paraId="495F09F5" w14:textId="77777777" w:rsidR="00247C4E" w:rsidRDefault="00247C4E" w:rsidP="000D0A63">
            <w:r>
              <w:t>还可以使用数值的方式</w:t>
            </w:r>
            <w:r>
              <w:rPr>
                <w:rFonts w:hint="eastAsia"/>
              </w:rPr>
              <w:t>，1</w:t>
            </w:r>
            <w:r>
              <w:t>00的倍数</w:t>
            </w:r>
            <w:r>
              <w:rPr>
                <w:rFonts w:hint="eastAsia"/>
              </w:rPr>
              <w:t xml:space="preserve"> </w:t>
            </w:r>
            <w:r>
              <w:t>100</w:t>
            </w:r>
            <w:r>
              <w:rPr>
                <w:rFonts w:hint="eastAsia"/>
              </w:rPr>
              <w:t>~</w:t>
            </w:r>
            <w:r>
              <w:t>900</w:t>
            </w:r>
          </w:p>
          <w:p w14:paraId="5E0DC56F" w14:textId="77777777" w:rsidR="00247C4E" w:rsidRDefault="00247C4E" w:rsidP="000D0A63">
            <w:r>
              <w:t>400 正常体</w:t>
            </w:r>
            <w:r>
              <w:rPr>
                <w:rFonts w:hint="eastAsia"/>
              </w:rPr>
              <w:t xml:space="preserve"> </w:t>
            </w:r>
            <w:r>
              <w:t xml:space="preserve"> 300细体</w:t>
            </w:r>
            <w:r>
              <w:rPr>
                <w:rFonts w:hint="eastAsia"/>
              </w:rPr>
              <w:t xml:space="preserve"> </w:t>
            </w:r>
            <w:r>
              <w:t xml:space="preserve">  600粗体</w:t>
            </w:r>
          </w:p>
        </w:tc>
      </w:tr>
    </w:tbl>
    <w:p w14:paraId="537D5569" w14:textId="77777777" w:rsidR="00247C4E" w:rsidRDefault="00247C4E" w:rsidP="00247C4E">
      <w:pPr>
        <w:pStyle w:val="3"/>
      </w:pPr>
      <w:r>
        <w:t>9. 文本溢出效果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7C4E" w14:paraId="69CBEB8B" w14:textId="77777777" w:rsidTr="000D0A63">
        <w:tc>
          <w:tcPr>
            <w:tcW w:w="8522" w:type="dxa"/>
          </w:tcPr>
          <w:p w14:paraId="0A428C6B" w14:textId="77777777" w:rsidR="00247C4E" w:rsidRDefault="00247C4E" w:rsidP="000D0A63">
            <w:r>
              <w:t>我们可以通过</w:t>
            </w:r>
            <w:r w:rsidRPr="007E0592">
              <w:rPr>
                <w:color w:val="FF0000"/>
              </w:rPr>
              <w:t>限制父级的宽度</w:t>
            </w:r>
            <w:r>
              <w:rPr>
                <w:rFonts w:hint="eastAsia"/>
              </w:rPr>
              <w:t>，</w:t>
            </w:r>
            <w:r>
              <w:t>并且强制文本内容</w:t>
            </w:r>
            <w:r w:rsidRPr="007E0592">
              <w:rPr>
                <w:color w:val="FF0000"/>
              </w:rPr>
              <w:t>不换行</w:t>
            </w:r>
            <w:r>
              <w:t>来实现文本的溢出效果</w:t>
            </w:r>
          </w:p>
          <w:p w14:paraId="36118E3C" w14:textId="77777777" w:rsidR="00247C4E" w:rsidRDefault="00247C4E" w:rsidP="000D0A63">
            <w:r>
              <w:t>我们还可以把溢出的文本部分替换成省略号</w:t>
            </w:r>
            <w:r>
              <w:rPr>
                <w:rFonts w:hint="eastAsia"/>
              </w:rPr>
              <w:t>:</w:t>
            </w:r>
          </w:p>
          <w:p w14:paraId="5A8A5176" w14:textId="77777777" w:rsidR="00247C4E" w:rsidRDefault="00247C4E" w:rsidP="000D0A63">
            <w:r>
              <w:t>white-space:nowrap; 强制不换行</w:t>
            </w:r>
          </w:p>
          <w:p w14:paraId="07640884" w14:textId="77777777" w:rsidR="00247C4E" w:rsidRDefault="00247C4E" w:rsidP="000D0A63">
            <w:r>
              <w:t>overflow:hidden; 溢出部分隐藏</w:t>
            </w:r>
          </w:p>
          <w:p w14:paraId="23A771F8" w14:textId="77777777" w:rsidR="00247C4E" w:rsidRDefault="00247C4E" w:rsidP="000D0A63">
            <w:r>
              <w:rPr>
                <w:rFonts w:hint="eastAsia"/>
              </w:rPr>
              <w:t>t</w:t>
            </w:r>
            <w:r>
              <w:t>ext-overflow:ellipsis; 超出的文本替换成省略号</w:t>
            </w:r>
          </w:p>
        </w:tc>
      </w:tr>
    </w:tbl>
    <w:p w14:paraId="4F181307" w14:textId="77777777" w:rsidR="00247C4E" w:rsidRDefault="00247C4E" w:rsidP="00247C4E">
      <w:pPr>
        <w:pStyle w:val="3"/>
        <w:numPr>
          <w:ilvl w:val="0"/>
          <w:numId w:val="50"/>
        </w:numPr>
      </w:pPr>
      <w:r>
        <w:t>首行缩进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47C4E" w14:paraId="2C9A7DB1" w14:textId="77777777" w:rsidTr="000D0A63">
        <w:tc>
          <w:tcPr>
            <w:tcW w:w="8522" w:type="dxa"/>
          </w:tcPr>
          <w:p w14:paraId="699EE415" w14:textId="77777777" w:rsidR="00247C4E" w:rsidRDefault="00247C4E" w:rsidP="000D0A63">
            <w:r>
              <w:t>text-indent:2em;</w:t>
            </w:r>
          </w:p>
          <w:p w14:paraId="0FA0F317" w14:textId="77777777" w:rsidR="00247C4E" w:rsidRDefault="00247C4E" w:rsidP="000D0A63">
            <w:r>
              <w:t>一般用于中文段落的首行</w:t>
            </w:r>
            <w:r>
              <w:rPr>
                <w:rFonts w:hint="eastAsia"/>
              </w:rPr>
              <w:t>，</w:t>
            </w:r>
            <w:r>
              <w:t>首行需要缩进两个中文字符</w:t>
            </w:r>
          </w:p>
        </w:tc>
      </w:tr>
    </w:tbl>
    <w:p w14:paraId="42EA139D" w14:textId="6397112F" w:rsidR="00270037" w:rsidRDefault="00CE383B" w:rsidP="00CE383B">
      <w:pPr>
        <w:pStyle w:val="1"/>
      </w:pPr>
      <w:bookmarkStart w:id="0" w:name="_GoBack"/>
      <w:bookmarkEnd w:id="0"/>
      <w:r>
        <w:rPr>
          <w:rFonts w:hint="eastAsia"/>
        </w:rPr>
        <w:t>3</w:t>
      </w:r>
      <w:r>
        <w:t xml:space="preserve"> 元素的定位</w:t>
      </w:r>
    </w:p>
    <w:p w14:paraId="58DB10D6" w14:textId="4631A9ED" w:rsidR="00EE3C81" w:rsidRDefault="00D537B9" w:rsidP="00D537B9">
      <w:pPr>
        <w:pStyle w:val="3"/>
        <w:numPr>
          <w:ilvl w:val="0"/>
          <w:numId w:val="42"/>
        </w:numPr>
      </w:pPr>
      <w:r>
        <w:t>定位的相关属性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537B9" w14:paraId="485BFEEF" w14:textId="77777777" w:rsidTr="00303941">
        <w:tc>
          <w:tcPr>
            <w:tcW w:w="8522" w:type="dxa"/>
          </w:tcPr>
          <w:p w14:paraId="451D3071" w14:textId="77777777" w:rsidR="00D537B9" w:rsidRDefault="00D537B9" w:rsidP="00D537B9">
            <w:pPr>
              <w:rPr>
                <w:b/>
              </w:rPr>
            </w:pPr>
            <w:r w:rsidRPr="00D537B9">
              <w:rPr>
                <w:rFonts w:hint="eastAsia"/>
                <w:b/>
              </w:rPr>
              <w:t>定位p</w:t>
            </w:r>
            <w:r w:rsidRPr="00D537B9">
              <w:rPr>
                <w:b/>
              </w:rPr>
              <w:t>osition</w:t>
            </w:r>
            <w:r>
              <w:rPr>
                <w:b/>
              </w:rPr>
              <w:t>的五种值：</w:t>
            </w:r>
          </w:p>
          <w:p w14:paraId="108B1D3A" w14:textId="77777777" w:rsidR="00D537B9" w:rsidRDefault="00D537B9" w:rsidP="00D537B9">
            <w:r w:rsidRPr="00D537B9">
              <w:rPr>
                <w:rFonts w:hint="eastAsia"/>
              </w:rPr>
              <w:t>静态定位(</w:t>
            </w:r>
            <w:r w:rsidRPr="00D537B9">
              <w:t>默认)</w:t>
            </w:r>
            <w:r>
              <w:rPr>
                <w:b/>
              </w:rPr>
              <w:t>、</w:t>
            </w:r>
            <w:r>
              <w:rPr>
                <w:rFonts w:hint="eastAsia"/>
                <w:b/>
              </w:rPr>
              <w:t>相对定位、绝对定位、固定定位</w:t>
            </w:r>
            <w:r w:rsidRPr="00D537B9">
              <w:rPr>
                <w:rFonts w:hint="eastAsia"/>
              </w:rPr>
              <w:t>、粘性定位</w:t>
            </w:r>
          </w:p>
          <w:p w14:paraId="488C095C" w14:textId="77777777" w:rsidR="00BB5D6E" w:rsidRDefault="00BB5D6E" w:rsidP="00BB5D6E">
            <w:pPr>
              <w:pStyle w:val="a6"/>
              <w:numPr>
                <w:ilvl w:val="0"/>
                <w:numId w:val="43"/>
              </w:numPr>
              <w:ind w:firstLineChars="0"/>
            </w:pPr>
            <w:r w:rsidRPr="00BB5D6E">
              <w:rPr>
                <w:rFonts w:hint="eastAsia"/>
              </w:rPr>
              <w:t>静态定位就是默认的文档流布局，块级元素竖向排列，内联元素横向排列</w:t>
            </w:r>
          </w:p>
          <w:p w14:paraId="1BF0C1F4" w14:textId="77777777" w:rsidR="0077195D" w:rsidRDefault="0077195D" w:rsidP="00BB5D6E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t>元素处于文档流中，只能依次排布，不能随意改变自己的位置</w:t>
            </w:r>
          </w:p>
          <w:p w14:paraId="0BFB7249" w14:textId="768719FC" w:rsidR="0077195D" w:rsidRPr="00BB5D6E" w:rsidRDefault="0077195D" w:rsidP="00BB5D6E">
            <w:pPr>
              <w:pStyle w:val="a6"/>
              <w:numPr>
                <w:ilvl w:val="0"/>
                <w:numId w:val="43"/>
              </w:numPr>
              <w:ind w:firstLineChars="0"/>
            </w:pPr>
            <w:r>
              <w:rPr>
                <w:rFonts w:hint="eastAsia"/>
              </w:rPr>
              <w:t>常用的三种定位：</w:t>
            </w:r>
            <w:r w:rsidR="00303941">
              <w:rPr>
                <w:rFonts w:hint="eastAsia"/>
                <w:b/>
              </w:rPr>
              <w:t>相对定位、绝对定位、固定定位</w:t>
            </w:r>
          </w:p>
        </w:tc>
      </w:tr>
      <w:tr w:rsidR="00D537B9" w14:paraId="7368A910" w14:textId="77777777" w:rsidTr="00303941">
        <w:tc>
          <w:tcPr>
            <w:tcW w:w="8522" w:type="dxa"/>
          </w:tcPr>
          <w:p w14:paraId="75E613DF" w14:textId="77777777" w:rsidR="00D537B9" w:rsidRDefault="006C5D0B" w:rsidP="00D537B9">
            <w:r>
              <w:rPr>
                <w:rFonts w:hint="eastAsia"/>
              </w:rPr>
              <w:t>在定位时，一定需要让元素移动，涉及到了4个移动属性：</w:t>
            </w:r>
          </w:p>
          <w:p w14:paraId="18128630" w14:textId="74DD141B" w:rsidR="006C5D0B" w:rsidRDefault="006C5D0B" w:rsidP="00D537B9">
            <w:r>
              <w:t>top/bottom/left/right 值可以是长度值也可以是百分比</w:t>
            </w:r>
          </w:p>
          <w:p w14:paraId="64578BD5" w14:textId="77777777" w:rsidR="006C5D0B" w:rsidRDefault="00EB4CC3" w:rsidP="00D537B9">
            <w:r>
              <w:rPr>
                <w:rFonts w:hint="eastAsia"/>
              </w:rPr>
              <w:t>t</w:t>
            </w:r>
            <w:r>
              <w:t>op: 正值向下移动，负值相反</w:t>
            </w:r>
          </w:p>
          <w:p w14:paraId="4DDA2BD8" w14:textId="77777777" w:rsidR="00EB4CC3" w:rsidRDefault="00EB4CC3" w:rsidP="00D537B9">
            <w:r>
              <w:rPr>
                <w:rFonts w:hint="eastAsia"/>
              </w:rPr>
              <w:t>b</w:t>
            </w:r>
            <w:r>
              <w:t>ottom:正值向上移动，负值相反</w:t>
            </w:r>
          </w:p>
          <w:p w14:paraId="294DAAD7" w14:textId="77777777" w:rsidR="00EB4CC3" w:rsidRDefault="00EB4CC3" w:rsidP="00D537B9">
            <w:r>
              <w:rPr>
                <w:rFonts w:hint="eastAsia"/>
              </w:rPr>
              <w:t>l</w:t>
            </w:r>
            <w:r>
              <w:t>eft：</w:t>
            </w:r>
            <w:r>
              <w:rPr>
                <w:rFonts w:hint="eastAsia"/>
              </w:rPr>
              <w:t>正值向右移动，负值相反</w:t>
            </w:r>
          </w:p>
          <w:p w14:paraId="7F443CCF" w14:textId="77777777" w:rsidR="00EB4CC3" w:rsidRDefault="00EB4CC3" w:rsidP="00D537B9">
            <w:r>
              <w:rPr>
                <w:rFonts w:hint="eastAsia"/>
              </w:rPr>
              <w:t>r</w:t>
            </w:r>
            <w:r>
              <w:t>ight：正直向左移动，负值相反</w:t>
            </w:r>
          </w:p>
          <w:p w14:paraId="0C4FFB4E" w14:textId="49366927" w:rsidR="00EB4CC3" w:rsidRDefault="00EB4CC3" w:rsidP="00D537B9">
            <w:r>
              <w:t>注意：一定要先使用定位属性，才能使用以上四个值使元素移动</w:t>
            </w:r>
            <w:r>
              <w:rPr>
                <w:rFonts w:hint="eastAsia"/>
              </w:rPr>
              <w:t>!</w:t>
            </w:r>
          </w:p>
        </w:tc>
      </w:tr>
      <w:tr w:rsidR="00EB4CC3" w14:paraId="00A86A19" w14:textId="77777777" w:rsidTr="00303941">
        <w:tc>
          <w:tcPr>
            <w:tcW w:w="8522" w:type="dxa"/>
          </w:tcPr>
          <w:p w14:paraId="56B49A7A" w14:textId="77777777" w:rsidR="00EB4CC3" w:rsidRPr="00EB4CC3" w:rsidRDefault="00EB4CC3" w:rsidP="00D537B9">
            <w:pPr>
              <w:rPr>
                <w:b/>
              </w:rPr>
            </w:pPr>
            <w:r w:rsidRPr="00EB4CC3">
              <w:rPr>
                <w:rFonts w:hint="eastAsia"/>
                <w:b/>
              </w:rPr>
              <w:t xml:space="preserve">层级 </w:t>
            </w:r>
            <w:r w:rsidRPr="00EB4CC3">
              <w:rPr>
                <w:b/>
              </w:rPr>
              <w:t>z-index</w:t>
            </w:r>
          </w:p>
          <w:p w14:paraId="6882DA5F" w14:textId="77777777" w:rsidR="00EB4CC3" w:rsidRDefault="00EB4CC3" w:rsidP="00D537B9">
            <w:r>
              <w:t>设定一个定位元素，当元素之间发生重叠时，</w:t>
            </w:r>
            <w:r>
              <w:rPr>
                <w:rFonts w:hint="eastAsia"/>
              </w:rPr>
              <w:t>z</w:t>
            </w:r>
            <w:r>
              <w:t>-index值大的元素会覆盖小的元素</w:t>
            </w:r>
          </w:p>
          <w:p w14:paraId="067D6801" w14:textId="38195BCE" w:rsidR="00EB4CC3" w:rsidRDefault="00EB4CC3" w:rsidP="00EB4CC3">
            <w:pPr>
              <w:pStyle w:val="a6"/>
              <w:numPr>
                <w:ilvl w:val="0"/>
                <w:numId w:val="44"/>
              </w:numPr>
              <w:ind w:firstLineChars="0"/>
            </w:pPr>
            <w:r>
              <w:t>z</w:t>
            </w:r>
            <w:r>
              <w:rPr>
                <w:rFonts w:hint="eastAsia"/>
              </w:rPr>
              <w:t>-index</w:t>
            </w:r>
            <w:r>
              <w:t>的值越大，层级越高</w:t>
            </w:r>
          </w:p>
          <w:p w14:paraId="00832EC1" w14:textId="77777777" w:rsidR="00EB4CC3" w:rsidRDefault="00EB4CC3" w:rsidP="00EB4CC3">
            <w:pPr>
              <w:pStyle w:val="a6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值为整数值，没有任何单位</w:t>
            </w:r>
          </w:p>
          <w:p w14:paraId="34000ABB" w14:textId="57F37F2C" w:rsidR="00EB4CC3" w:rsidRDefault="00EB4CC3" w:rsidP="00EB4CC3">
            <w:pPr>
              <w:pStyle w:val="a6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默认值a</w:t>
            </w:r>
            <w:r>
              <w:t>uto,可以看作是层级</w:t>
            </w:r>
            <w:r>
              <w:rPr>
                <w:rFonts w:hint="eastAsia"/>
              </w:rPr>
              <w:t>0，还可以取负值</w:t>
            </w:r>
          </w:p>
        </w:tc>
      </w:tr>
    </w:tbl>
    <w:p w14:paraId="7A50C914" w14:textId="41A236D2" w:rsidR="00D537B9" w:rsidRDefault="00657CE9" w:rsidP="00657CE9">
      <w:pPr>
        <w:pStyle w:val="3"/>
        <w:numPr>
          <w:ilvl w:val="0"/>
          <w:numId w:val="42"/>
        </w:numPr>
      </w:pPr>
      <w:r>
        <w:t>相对定位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57CE9" w14:paraId="6B239A30" w14:textId="77777777" w:rsidTr="002B10A5">
        <w:tc>
          <w:tcPr>
            <w:tcW w:w="8522" w:type="dxa"/>
          </w:tcPr>
          <w:p w14:paraId="53607D5B" w14:textId="77777777" w:rsidR="00657CE9" w:rsidRDefault="00657CE9" w:rsidP="00657CE9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相对定位:</w:t>
            </w:r>
            <w:r>
              <w:t xml:space="preserve"> </w:t>
            </w:r>
            <w:r w:rsidRPr="00657CE9">
              <w:rPr>
                <w:b/>
                <w:color w:val="FF0000"/>
              </w:rPr>
              <w:t>position:relative;</w:t>
            </w:r>
          </w:p>
          <w:p w14:paraId="78F41644" w14:textId="77777777" w:rsidR="00657CE9" w:rsidRDefault="00AD071C" w:rsidP="00657CE9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使用相对定位的元素不会脱离文档流，还保有原来的位置支撑父元素，所以不会影响父级</w:t>
            </w:r>
          </w:p>
          <w:p w14:paraId="560EF073" w14:textId="77777777" w:rsidR="00AD071C" w:rsidRDefault="00AD071C" w:rsidP="00657CE9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t>使用相对定位的元素可以通过</w:t>
            </w:r>
            <w:r>
              <w:rPr>
                <w:rFonts w:hint="eastAsia"/>
              </w:rPr>
              <w:t>t</w:t>
            </w:r>
            <w:r>
              <w:t>op/bottom/left/right调整自己的位置</w:t>
            </w:r>
          </w:p>
          <w:p w14:paraId="794D7309" w14:textId="77777777" w:rsidR="00AD071C" w:rsidRDefault="00AD071C" w:rsidP="00657CE9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t>使用相对定位可能会发生元素的堆叠，想改变堆叠次序可以使用</w:t>
            </w:r>
            <w:r>
              <w:rPr>
                <w:rFonts w:hint="eastAsia"/>
              </w:rPr>
              <w:t>z</w:t>
            </w:r>
            <w:r>
              <w:t>-index调整元素层级</w:t>
            </w:r>
          </w:p>
          <w:p w14:paraId="7C327830" w14:textId="77777777" w:rsidR="00AD071C" w:rsidRPr="00AD071C" w:rsidRDefault="00AD071C" w:rsidP="00657CE9">
            <w:pPr>
              <w:pStyle w:val="a6"/>
              <w:numPr>
                <w:ilvl w:val="0"/>
                <w:numId w:val="45"/>
              </w:numPr>
              <w:ind w:firstLineChars="0"/>
            </w:pPr>
            <w:r>
              <w:t>相对定位的参照物是</w:t>
            </w:r>
            <w:r w:rsidRPr="00AD071C">
              <w:rPr>
                <w:b/>
              </w:rPr>
              <w:t>元素原来的位置</w:t>
            </w:r>
          </w:p>
          <w:p w14:paraId="02DCC94F" w14:textId="415DF972" w:rsidR="00AD071C" w:rsidRPr="00F151F4" w:rsidRDefault="00AD071C" w:rsidP="00657CE9">
            <w:pPr>
              <w:pStyle w:val="a6"/>
              <w:numPr>
                <w:ilvl w:val="0"/>
                <w:numId w:val="45"/>
              </w:numPr>
              <w:ind w:firstLineChars="0"/>
            </w:pPr>
            <w:r w:rsidRPr="00F151F4">
              <w:t>相对定位</w:t>
            </w:r>
            <w:r w:rsidRPr="00F151F4">
              <w:rPr>
                <w:rFonts w:hint="eastAsia"/>
              </w:rPr>
              <w:t>与m</w:t>
            </w:r>
            <w:r w:rsidRPr="00F151F4">
              <w:t>argin的区别是不会挤开其他元素，而是会发生堆叠</w:t>
            </w:r>
          </w:p>
        </w:tc>
      </w:tr>
    </w:tbl>
    <w:p w14:paraId="7E9CB5B2" w14:textId="244FD54C" w:rsidR="002B10A5" w:rsidRDefault="006503DD" w:rsidP="002B10A5">
      <w:pPr>
        <w:pStyle w:val="3"/>
        <w:numPr>
          <w:ilvl w:val="0"/>
          <w:numId w:val="42"/>
        </w:numPr>
      </w:pPr>
      <w:r>
        <w:t>绝对</w:t>
      </w:r>
      <w:r w:rsidR="002B10A5">
        <w:t>定位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10A5" w14:paraId="7808BD11" w14:textId="77777777" w:rsidTr="000D0A63">
        <w:tc>
          <w:tcPr>
            <w:tcW w:w="8522" w:type="dxa"/>
          </w:tcPr>
          <w:p w14:paraId="5CF36446" w14:textId="796F4586" w:rsidR="002B10A5" w:rsidRDefault="0024723A" w:rsidP="000D0A63">
            <w:pPr>
              <w:rPr>
                <w:b/>
                <w:color w:val="FF0000"/>
              </w:rPr>
            </w:pPr>
            <w:r>
              <w:rPr>
                <w:rFonts w:hint="eastAsia"/>
              </w:rPr>
              <w:t>绝对</w:t>
            </w:r>
            <w:r w:rsidR="002B10A5">
              <w:rPr>
                <w:rFonts w:hint="eastAsia"/>
              </w:rPr>
              <w:t>定位:</w:t>
            </w:r>
            <w:r w:rsidR="002B10A5">
              <w:t xml:space="preserve"> </w:t>
            </w:r>
            <w:r w:rsidR="002B10A5" w:rsidRPr="00657CE9">
              <w:rPr>
                <w:b/>
                <w:color w:val="FF0000"/>
              </w:rPr>
              <w:t>position:</w:t>
            </w:r>
            <w:r>
              <w:rPr>
                <w:b/>
                <w:color w:val="FF0000"/>
              </w:rPr>
              <w:t>absolute</w:t>
            </w:r>
            <w:r w:rsidR="002B10A5" w:rsidRPr="00657CE9">
              <w:rPr>
                <w:b/>
                <w:color w:val="FF0000"/>
              </w:rPr>
              <w:t>;</w:t>
            </w:r>
          </w:p>
          <w:p w14:paraId="005ABFF4" w14:textId="550840C7" w:rsidR="002B10A5" w:rsidRDefault="00633C06" w:rsidP="00633C06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使用绝对定位的元素</w:t>
            </w:r>
            <w:r w:rsidR="002B10A5">
              <w:rPr>
                <w:rFonts w:hint="eastAsia"/>
              </w:rPr>
              <w:t>会脱离文档流，</w:t>
            </w:r>
            <w:r>
              <w:rPr>
                <w:rFonts w:hint="eastAsia"/>
              </w:rPr>
              <w:t>释放原有的布局空间，不再</w:t>
            </w:r>
            <w:r w:rsidR="002B10A5">
              <w:rPr>
                <w:rFonts w:hint="eastAsia"/>
              </w:rPr>
              <w:t>支撑父元素</w:t>
            </w:r>
          </w:p>
          <w:p w14:paraId="3482A40C" w14:textId="68871106" w:rsidR="002B10A5" w:rsidRDefault="00633C06" w:rsidP="00633C06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t>使用绝</w:t>
            </w:r>
            <w:r w:rsidR="002B10A5">
              <w:t>对定位的元素可以通过</w:t>
            </w:r>
            <w:r w:rsidR="002B10A5">
              <w:rPr>
                <w:rFonts w:hint="eastAsia"/>
              </w:rPr>
              <w:t>t</w:t>
            </w:r>
            <w:r w:rsidR="002B10A5">
              <w:t>op/bottom/left/right调整自己的位置</w:t>
            </w:r>
          </w:p>
          <w:p w14:paraId="12DC20E1" w14:textId="36DE1ED2" w:rsidR="002B10A5" w:rsidRDefault="00633C06" w:rsidP="00633C06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t>使用绝</w:t>
            </w:r>
            <w:r w:rsidR="002B10A5">
              <w:t>对定位可能会发生元素的堆叠，想改变堆叠次序可以使用</w:t>
            </w:r>
            <w:r w:rsidR="002B10A5">
              <w:rPr>
                <w:rFonts w:hint="eastAsia"/>
              </w:rPr>
              <w:t>z</w:t>
            </w:r>
            <w:r w:rsidR="002B10A5">
              <w:t>-index调整元素层级</w:t>
            </w:r>
          </w:p>
          <w:p w14:paraId="21E6024D" w14:textId="2C635AFC" w:rsidR="002B10A5" w:rsidRPr="00AD071C" w:rsidRDefault="00633C06" w:rsidP="00633C06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绝对</w:t>
            </w:r>
            <w:r w:rsidR="002B10A5">
              <w:t>定位的参照物是</w:t>
            </w:r>
            <w:r>
              <w:rPr>
                <w:b/>
              </w:rPr>
              <w:t>距离自己最近的且有非静态定位属性的祖先元素</w:t>
            </w:r>
          </w:p>
          <w:p w14:paraId="0FF2FE0C" w14:textId="27AFF6C9" w:rsidR="002B10A5" w:rsidRPr="00F151F4" w:rsidRDefault="00633C06" w:rsidP="00633C06">
            <w:pPr>
              <w:pStyle w:val="a6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使用技巧：</w:t>
            </w:r>
            <w:r w:rsidRPr="00312828">
              <w:rPr>
                <w:rFonts w:hint="eastAsia"/>
                <w:b/>
              </w:rPr>
              <w:t>子绝父相</w:t>
            </w:r>
            <w:r>
              <w:rPr>
                <w:rFonts w:hint="eastAsia"/>
              </w:rPr>
              <w:t xml:space="preserve"> 父亲用相对定位影响最小最温和，但若父级已有定位属性，就不用重复添加了 </w:t>
            </w:r>
          </w:p>
        </w:tc>
      </w:tr>
    </w:tbl>
    <w:p w14:paraId="071DEF15" w14:textId="77777777" w:rsidR="00657CE9" w:rsidRPr="002B10A5" w:rsidRDefault="00657CE9" w:rsidP="00657CE9"/>
    <w:p w14:paraId="042A2FDB" w14:textId="77777777" w:rsidR="00D537B9" w:rsidRDefault="00D537B9" w:rsidP="00EE3C81"/>
    <w:p w14:paraId="617A88E6" w14:textId="77777777" w:rsidR="00D537B9" w:rsidRDefault="00D537B9" w:rsidP="00EE3C81"/>
    <w:p w14:paraId="34E2BD11" w14:textId="77777777" w:rsidR="00D537B9" w:rsidRDefault="00D537B9" w:rsidP="00EE3C81"/>
    <w:p w14:paraId="797C0306" w14:textId="77777777" w:rsidR="00D537B9" w:rsidRDefault="00D537B9" w:rsidP="00EE3C81"/>
    <w:p w14:paraId="258CF2D2" w14:textId="77777777" w:rsidR="00D537B9" w:rsidRDefault="00D537B9" w:rsidP="00EE3C81"/>
    <w:p w14:paraId="2B4C1CA9" w14:textId="77777777" w:rsidR="00D537B9" w:rsidRDefault="00D537B9" w:rsidP="00EE3C81"/>
    <w:p w14:paraId="21F445FB" w14:textId="77777777" w:rsidR="00D537B9" w:rsidRDefault="00D537B9" w:rsidP="00EE3C81"/>
    <w:p w14:paraId="332D65B5" w14:textId="77777777" w:rsidR="00D537B9" w:rsidRDefault="00D537B9" w:rsidP="00EE3C81"/>
    <w:p w14:paraId="6FA39B15" w14:textId="77777777" w:rsidR="00D537B9" w:rsidRDefault="00D537B9" w:rsidP="00EE3C81"/>
    <w:p w14:paraId="728155A9" w14:textId="77777777" w:rsidR="00D537B9" w:rsidRPr="00EE3C81" w:rsidRDefault="00D537B9" w:rsidP="00EE3C81"/>
    <w:p w14:paraId="6B207E90" w14:textId="77777777" w:rsidR="00CE383B" w:rsidRDefault="00CE383B" w:rsidP="00270037"/>
    <w:p w14:paraId="58A45651" w14:textId="77777777" w:rsidR="00CE383B" w:rsidRDefault="00CE383B" w:rsidP="00270037"/>
    <w:p w14:paraId="339052F1" w14:textId="77777777" w:rsidR="00CE383B" w:rsidRDefault="00CE383B" w:rsidP="00270037"/>
    <w:p w14:paraId="42CAC882" w14:textId="77777777" w:rsidR="00CE383B" w:rsidRPr="00270037" w:rsidRDefault="00CE383B" w:rsidP="00270037"/>
    <w:p w14:paraId="4AE8002B" w14:textId="77777777" w:rsidR="0053768E" w:rsidRDefault="0053768E" w:rsidP="0053768E"/>
    <w:p w14:paraId="415B587F" w14:textId="77777777" w:rsidR="0053768E" w:rsidRDefault="0053768E" w:rsidP="0053768E"/>
    <w:p w14:paraId="685EE909" w14:textId="77777777" w:rsidR="0053768E" w:rsidRDefault="0053768E" w:rsidP="0053768E"/>
    <w:p w14:paraId="1C1EE380" w14:textId="77777777" w:rsidR="0053768E" w:rsidRDefault="0053768E" w:rsidP="0053768E"/>
    <w:p w14:paraId="680A682F" w14:textId="77777777" w:rsidR="0053768E" w:rsidRPr="0053768E" w:rsidRDefault="0053768E" w:rsidP="0053768E"/>
    <w:sectPr w:rsidR="0053768E" w:rsidRPr="005376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E8A8D5" w14:textId="77777777" w:rsidR="00E57339" w:rsidRDefault="00E57339" w:rsidP="005F0A5D">
      <w:pPr>
        <w:spacing w:line="240" w:lineRule="auto"/>
      </w:pPr>
      <w:r>
        <w:separator/>
      </w:r>
    </w:p>
  </w:endnote>
  <w:endnote w:type="continuationSeparator" w:id="0">
    <w:p w14:paraId="6BFF9B5B" w14:textId="77777777" w:rsidR="00E57339" w:rsidRDefault="00E57339" w:rsidP="005F0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7AB173" w14:textId="77777777" w:rsidR="00E57339" w:rsidRDefault="00E57339" w:rsidP="005F0A5D">
      <w:pPr>
        <w:spacing w:line="240" w:lineRule="auto"/>
      </w:pPr>
      <w:r>
        <w:separator/>
      </w:r>
    </w:p>
  </w:footnote>
  <w:footnote w:type="continuationSeparator" w:id="0">
    <w:p w14:paraId="678BB797" w14:textId="77777777" w:rsidR="00E57339" w:rsidRDefault="00E57339" w:rsidP="005F0A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03F01"/>
    <w:multiLevelType w:val="hybridMultilevel"/>
    <w:tmpl w:val="5640484E"/>
    <w:lvl w:ilvl="0" w:tplc="E8602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517D06"/>
    <w:multiLevelType w:val="hybridMultilevel"/>
    <w:tmpl w:val="5D62CEB2"/>
    <w:lvl w:ilvl="0" w:tplc="18BA07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9B75186"/>
    <w:multiLevelType w:val="hybridMultilevel"/>
    <w:tmpl w:val="DB1A295C"/>
    <w:lvl w:ilvl="0" w:tplc="4796A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AE75BB"/>
    <w:multiLevelType w:val="hybridMultilevel"/>
    <w:tmpl w:val="CE787114"/>
    <w:lvl w:ilvl="0" w:tplc="320EC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88650A"/>
    <w:multiLevelType w:val="hybridMultilevel"/>
    <w:tmpl w:val="2A2EABBE"/>
    <w:lvl w:ilvl="0" w:tplc="6C92B0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F9E60BE"/>
    <w:multiLevelType w:val="hybridMultilevel"/>
    <w:tmpl w:val="296219E6"/>
    <w:lvl w:ilvl="0" w:tplc="51C455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52350E"/>
    <w:multiLevelType w:val="hybridMultilevel"/>
    <w:tmpl w:val="200CC79C"/>
    <w:lvl w:ilvl="0" w:tplc="BFDE46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2BC7AEF"/>
    <w:multiLevelType w:val="hybridMultilevel"/>
    <w:tmpl w:val="4648C51E"/>
    <w:lvl w:ilvl="0" w:tplc="90823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3722B60"/>
    <w:multiLevelType w:val="hybridMultilevel"/>
    <w:tmpl w:val="3A52E5F2"/>
    <w:lvl w:ilvl="0" w:tplc="547ED4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5EB0F87"/>
    <w:multiLevelType w:val="hybridMultilevel"/>
    <w:tmpl w:val="326A7AF4"/>
    <w:lvl w:ilvl="0" w:tplc="32FEAE6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A9D3986"/>
    <w:multiLevelType w:val="hybridMultilevel"/>
    <w:tmpl w:val="B34854BE"/>
    <w:lvl w:ilvl="0" w:tplc="52760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ABB1E3D"/>
    <w:multiLevelType w:val="hybridMultilevel"/>
    <w:tmpl w:val="13AE55FA"/>
    <w:lvl w:ilvl="0" w:tplc="09C2C9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BB93207"/>
    <w:multiLevelType w:val="hybridMultilevel"/>
    <w:tmpl w:val="43744982"/>
    <w:lvl w:ilvl="0" w:tplc="D4E25B4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37309C"/>
    <w:multiLevelType w:val="hybridMultilevel"/>
    <w:tmpl w:val="835E3E74"/>
    <w:lvl w:ilvl="0" w:tplc="87E875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76745F"/>
    <w:multiLevelType w:val="hybridMultilevel"/>
    <w:tmpl w:val="61C6452C"/>
    <w:lvl w:ilvl="0" w:tplc="D3308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E960C10"/>
    <w:multiLevelType w:val="hybridMultilevel"/>
    <w:tmpl w:val="02D05D9A"/>
    <w:lvl w:ilvl="0" w:tplc="D442698A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6F00C71"/>
    <w:multiLevelType w:val="hybridMultilevel"/>
    <w:tmpl w:val="DD72E03A"/>
    <w:lvl w:ilvl="0" w:tplc="1234CB0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86E3C75"/>
    <w:multiLevelType w:val="hybridMultilevel"/>
    <w:tmpl w:val="39780656"/>
    <w:lvl w:ilvl="0" w:tplc="1234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A653084"/>
    <w:multiLevelType w:val="hybridMultilevel"/>
    <w:tmpl w:val="CC2AE10E"/>
    <w:lvl w:ilvl="0" w:tplc="1234C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B4113F8"/>
    <w:multiLevelType w:val="hybridMultilevel"/>
    <w:tmpl w:val="5088067A"/>
    <w:lvl w:ilvl="0" w:tplc="827442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2F81A4B"/>
    <w:multiLevelType w:val="hybridMultilevel"/>
    <w:tmpl w:val="F5181B92"/>
    <w:lvl w:ilvl="0" w:tplc="C8A28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4F303F2"/>
    <w:multiLevelType w:val="hybridMultilevel"/>
    <w:tmpl w:val="D63C5EEC"/>
    <w:lvl w:ilvl="0" w:tplc="BF4449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5541DDB"/>
    <w:multiLevelType w:val="hybridMultilevel"/>
    <w:tmpl w:val="40207A26"/>
    <w:lvl w:ilvl="0" w:tplc="9BF44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45651B"/>
    <w:multiLevelType w:val="hybridMultilevel"/>
    <w:tmpl w:val="37202898"/>
    <w:lvl w:ilvl="0" w:tplc="7D62961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A3D6DB4"/>
    <w:multiLevelType w:val="hybridMultilevel"/>
    <w:tmpl w:val="7194C786"/>
    <w:lvl w:ilvl="0" w:tplc="ABF44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DE82299"/>
    <w:multiLevelType w:val="hybridMultilevel"/>
    <w:tmpl w:val="43CE91F0"/>
    <w:lvl w:ilvl="0" w:tplc="6EEA8F0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DF5261C"/>
    <w:multiLevelType w:val="hybridMultilevel"/>
    <w:tmpl w:val="6E7275F8"/>
    <w:lvl w:ilvl="0" w:tplc="8F38C8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3E25614B"/>
    <w:multiLevelType w:val="hybridMultilevel"/>
    <w:tmpl w:val="36BE8672"/>
    <w:lvl w:ilvl="0" w:tplc="15024A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3FBB2992"/>
    <w:multiLevelType w:val="hybridMultilevel"/>
    <w:tmpl w:val="3C143BFE"/>
    <w:lvl w:ilvl="0" w:tplc="BED694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2422D99"/>
    <w:multiLevelType w:val="hybridMultilevel"/>
    <w:tmpl w:val="B66A7572"/>
    <w:lvl w:ilvl="0" w:tplc="19FAFE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2434DB7"/>
    <w:multiLevelType w:val="hybridMultilevel"/>
    <w:tmpl w:val="6CB85790"/>
    <w:lvl w:ilvl="0" w:tplc="B2ACF5C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2C411F9"/>
    <w:multiLevelType w:val="hybridMultilevel"/>
    <w:tmpl w:val="53B4989C"/>
    <w:lvl w:ilvl="0" w:tplc="D6D2F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44B34F74"/>
    <w:multiLevelType w:val="hybridMultilevel"/>
    <w:tmpl w:val="9FE80BCE"/>
    <w:lvl w:ilvl="0" w:tplc="CCD0F736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4D02C47"/>
    <w:multiLevelType w:val="hybridMultilevel"/>
    <w:tmpl w:val="C8120B2C"/>
    <w:lvl w:ilvl="0" w:tplc="E3827B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4A112748"/>
    <w:multiLevelType w:val="hybridMultilevel"/>
    <w:tmpl w:val="56F8DDAE"/>
    <w:lvl w:ilvl="0" w:tplc="ABF44BC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0313BA8"/>
    <w:multiLevelType w:val="hybridMultilevel"/>
    <w:tmpl w:val="38D83F62"/>
    <w:lvl w:ilvl="0" w:tplc="2B76C1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52985E89"/>
    <w:multiLevelType w:val="hybridMultilevel"/>
    <w:tmpl w:val="213E8AF0"/>
    <w:lvl w:ilvl="0" w:tplc="ABF44B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32E62DA"/>
    <w:multiLevelType w:val="hybridMultilevel"/>
    <w:tmpl w:val="A9662800"/>
    <w:lvl w:ilvl="0" w:tplc="C7F6A216">
      <w:start w:val="1"/>
      <w:numFmt w:val="decimal"/>
      <w:lvlText w:val="(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55D06414"/>
    <w:multiLevelType w:val="hybridMultilevel"/>
    <w:tmpl w:val="6E3EA706"/>
    <w:lvl w:ilvl="0" w:tplc="5784E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57D305D6"/>
    <w:multiLevelType w:val="hybridMultilevel"/>
    <w:tmpl w:val="AD2E34DA"/>
    <w:lvl w:ilvl="0" w:tplc="54BC2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59F72C72"/>
    <w:multiLevelType w:val="hybridMultilevel"/>
    <w:tmpl w:val="B66A7572"/>
    <w:lvl w:ilvl="0" w:tplc="19FAFE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5AD155D7"/>
    <w:multiLevelType w:val="hybridMultilevel"/>
    <w:tmpl w:val="866C8146"/>
    <w:lvl w:ilvl="0" w:tplc="71064F1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5B563718"/>
    <w:multiLevelType w:val="hybridMultilevel"/>
    <w:tmpl w:val="0A96828A"/>
    <w:lvl w:ilvl="0" w:tplc="C890E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5BB90A5B"/>
    <w:multiLevelType w:val="hybridMultilevel"/>
    <w:tmpl w:val="FA6A430C"/>
    <w:lvl w:ilvl="0" w:tplc="8752E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610D77BD"/>
    <w:multiLevelType w:val="hybridMultilevel"/>
    <w:tmpl w:val="B0AC6228"/>
    <w:lvl w:ilvl="0" w:tplc="D6D2F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62B2054E"/>
    <w:multiLevelType w:val="hybridMultilevel"/>
    <w:tmpl w:val="C1FC7F7A"/>
    <w:lvl w:ilvl="0" w:tplc="E91A25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66E24A75"/>
    <w:multiLevelType w:val="hybridMultilevel"/>
    <w:tmpl w:val="F8568072"/>
    <w:lvl w:ilvl="0" w:tplc="B6A468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6D6642AA"/>
    <w:multiLevelType w:val="hybridMultilevel"/>
    <w:tmpl w:val="FE28E6D2"/>
    <w:lvl w:ilvl="0" w:tplc="D6D2F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>
    <w:nsid w:val="78B9118B"/>
    <w:multiLevelType w:val="hybridMultilevel"/>
    <w:tmpl w:val="F4F28BA8"/>
    <w:lvl w:ilvl="0" w:tplc="8446DF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A987AB3"/>
    <w:multiLevelType w:val="hybridMultilevel"/>
    <w:tmpl w:val="0B88AC28"/>
    <w:lvl w:ilvl="0" w:tplc="B5D2DB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8"/>
  </w:num>
  <w:num w:numId="2">
    <w:abstractNumId w:val="4"/>
  </w:num>
  <w:num w:numId="3">
    <w:abstractNumId w:val="27"/>
  </w:num>
  <w:num w:numId="4">
    <w:abstractNumId w:val="10"/>
  </w:num>
  <w:num w:numId="5">
    <w:abstractNumId w:val="9"/>
  </w:num>
  <w:num w:numId="6">
    <w:abstractNumId w:val="21"/>
  </w:num>
  <w:num w:numId="7">
    <w:abstractNumId w:val="37"/>
  </w:num>
  <w:num w:numId="8">
    <w:abstractNumId w:val="6"/>
  </w:num>
  <w:num w:numId="9">
    <w:abstractNumId w:val="0"/>
  </w:num>
  <w:num w:numId="10">
    <w:abstractNumId w:val="8"/>
  </w:num>
  <w:num w:numId="11">
    <w:abstractNumId w:val="12"/>
  </w:num>
  <w:num w:numId="12">
    <w:abstractNumId w:val="46"/>
  </w:num>
  <w:num w:numId="13">
    <w:abstractNumId w:val="33"/>
  </w:num>
  <w:num w:numId="14">
    <w:abstractNumId w:val="26"/>
  </w:num>
  <w:num w:numId="15">
    <w:abstractNumId w:val="39"/>
  </w:num>
  <w:num w:numId="16">
    <w:abstractNumId w:val="5"/>
  </w:num>
  <w:num w:numId="17">
    <w:abstractNumId w:val="45"/>
  </w:num>
  <w:num w:numId="18">
    <w:abstractNumId w:val="13"/>
  </w:num>
  <w:num w:numId="19">
    <w:abstractNumId w:val="7"/>
  </w:num>
  <w:num w:numId="20">
    <w:abstractNumId w:val="14"/>
  </w:num>
  <w:num w:numId="21">
    <w:abstractNumId w:val="32"/>
  </w:num>
  <w:num w:numId="22">
    <w:abstractNumId w:val="1"/>
  </w:num>
  <w:num w:numId="23">
    <w:abstractNumId w:val="11"/>
  </w:num>
  <w:num w:numId="24">
    <w:abstractNumId w:val="16"/>
  </w:num>
  <w:num w:numId="25">
    <w:abstractNumId w:val="41"/>
  </w:num>
  <w:num w:numId="26">
    <w:abstractNumId w:val="18"/>
  </w:num>
  <w:num w:numId="27">
    <w:abstractNumId w:val="17"/>
  </w:num>
  <w:num w:numId="28">
    <w:abstractNumId w:val="43"/>
  </w:num>
  <w:num w:numId="29">
    <w:abstractNumId w:val="48"/>
  </w:num>
  <w:num w:numId="30">
    <w:abstractNumId w:val="42"/>
  </w:num>
  <w:num w:numId="31">
    <w:abstractNumId w:val="22"/>
  </w:num>
  <w:num w:numId="32">
    <w:abstractNumId w:val="34"/>
  </w:num>
  <w:num w:numId="33">
    <w:abstractNumId w:val="30"/>
  </w:num>
  <w:num w:numId="34">
    <w:abstractNumId w:val="36"/>
  </w:num>
  <w:num w:numId="35">
    <w:abstractNumId w:val="24"/>
  </w:num>
  <w:num w:numId="36">
    <w:abstractNumId w:val="49"/>
  </w:num>
  <w:num w:numId="37">
    <w:abstractNumId w:val="35"/>
  </w:num>
  <w:num w:numId="38">
    <w:abstractNumId w:val="38"/>
  </w:num>
  <w:num w:numId="39">
    <w:abstractNumId w:val="19"/>
  </w:num>
  <w:num w:numId="40">
    <w:abstractNumId w:val="3"/>
  </w:num>
  <w:num w:numId="41">
    <w:abstractNumId w:val="20"/>
  </w:num>
  <w:num w:numId="42">
    <w:abstractNumId w:val="2"/>
  </w:num>
  <w:num w:numId="43">
    <w:abstractNumId w:val="25"/>
  </w:num>
  <w:num w:numId="44">
    <w:abstractNumId w:val="23"/>
  </w:num>
  <w:num w:numId="45">
    <w:abstractNumId w:val="29"/>
  </w:num>
  <w:num w:numId="46">
    <w:abstractNumId w:val="40"/>
  </w:num>
  <w:num w:numId="47">
    <w:abstractNumId w:val="31"/>
  </w:num>
  <w:num w:numId="48">
    <w:abstractNumId w:val="47"/>
  </w:num>
  <w:num w:numId="49">
    <w:abstractNumId w:val="44"/>
  </w:num>
  <w:num w:numId="50">
    <w:abstractNumId w:val="1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39F"/>
    <w:rsid w:val="000018E2"/>
    <w:rsid w:val="00003E52"/>
    <w:rsid w:val="000062CF"/>
    <w:rsid w:val="00010FEA"/>
    <w:rsid w:val="00012A4B"/>
    <w:rsid w:val="00013AAC"/>
    <w:rsid w:val="000140E2"/>
    <w:rsid w:val="00014D34"/>
    <w:rsid w:val="00015596"/>
    <w:rsid w:val="00016043"/>
    <w:rsid w:val="00016636"/>
    <w:rsid w:val="000213BD"/>
    <w:rsid w:val="00022B0A"/>
    <w:rsid w:val="00026711"/>
    <w:rsid w:val="00030B94"/>
    <w:rsid w:val="00031322"/>
    <w:rsid w:val="0003157D"/>
    <w:rsid w:val="00033A49"/>
    <w:rsid w:val="0004052E"/>
    <w:rsid w:val="000427FA"/>
    <w:rsid w:val="00043289"/>
    <w:rsid w:val="00043A9C"/>
    <w:rsid w:val="00043D49"/>
    <w:rsid w:val="0004422B"/>
    <w:rsid w:val="00044543"/>
    <w:rsid w:val="000560C7"/>
    <w:rsid w:val="000659F7"/>
    <w:rsid w:val="0007066D"/>
    <w:rsid w:val="00072265"/>
    <w:rsid w:val="0007251C"/>
    <w:rsid w:val="00073E2D"/>
    <w:rsid w:val="00074241"/>
    <w:rsid w:val="00075585"/>
    <w:rsid w:val="000807ED"/>
    <w:rsid w:val="00080F30"/>
    <w:rsid w:val="00084CFC"/>
    <w:rsid w:val="00086BEF"/>
    <w:rsid w:val="0009009D"/>
    <w:rsid w:val="00091165"/>
    <w:rsid w:val="000923F2"/>
    <w:rsid w:val="00094562"/>
    <w:rsid w:val="000A481B"/>
    <w:rsid w:val="000A56E1"/>
    <w:rsid w:val="000B0637"/>
    <w:rsid w:val="000B27B1"/>
    <w:rsid w:val="000C0117"/>
    <w:rsid w:val="000C053C"/>
    <w:rsid w:val="000D1601"/>
    <w:rsid w:val="000D1D7B"/>
    <w:rsid w:val="000E135B"/>
    <w:rsid w:val="000E24CF"/>
    <w:rsid w:val="000E3E19"/>
    <w:rsid w:val="000E4B0C"/>
    <w:rsid w:val="000E4D00"/>
    <w:rsid w:val="000F09F2"/>
    <w:rsid w:val="000F465D"/>
    <w:rsid w:val="000F7F7E"/>
    <w:rsid w:val="00100B43"/>
    <w:rsid w:val="00101367"/>
    <w:rsid w:val="00102162"/>
    <w:rsid w:val="001052AD"/>
    <w:rsid w:val="0010593F"/>
    <w:rsid w:val="00106167"/>
    <w:rsid w:val="00110311"/>
    <w:rsid w:val="00110489"/>
    <w:rsid w:val="00112D3C"/>
    <w:rsid w:val="001136A4"/>
    <w:rsid w:val="0011561F"/>
    <w:rsid w:val="001158D0"/>
    <w:rsid w:val="00116B3A"/>
    <w:rsid w:val="00117701"/>
    <w:rsid w:val="0011778F"/>
    <w:rsid w:val="00117EBA"/>
    <w:rsid w:val="001203D7"/>
    <w:rsid w:val="0012329A"/>
    <w:rsid w:val="00124393"/>
    <w:rsid w:val="00124772"/>
    <w:rsid w:val="001247BD"/>
    <w:rsid w:val="0012480D"/>
    <w:rsid w:val="001267FD"/>
    <w:rsid w:val="00131CE0"/>
    <w:rsid w:val="0013640A"/>
    <w:rsid w:val="0014158B"/>
    <w:rsid w:val="001428DF"/>
    <w:rsid w:val="00143288"/>
    <w:rsid w:val="001456DA"/>
    <w:rsid w:val="00145F7E"/>
    <w:rsid w:val="00146C85"/>
    <w:rsid w:val="00151921"/>
    <w:rsid w:val="001555A7"/>
    <w:rsid w:val="0015574A"/>
    <w:rsid w:val="00171EAA"/>
    <w:rsid w:val="00172659"/>
    <w:rsid w:val="00174363"/>
    <w:rsid w:val="001745DE"/>
    <w:rsid w:val="00174EBB"/>
    <w:rsid w:val="00175759"/>
    <w:rsid w:val="00175A99"/>
    <w:rsid w:val="00181C34"/>
    <w:rsid w:val="00182949"/>
    <w:rsid w:val="0018346B"/>
    <w:rsid w:val="00184E19"/>
    <w:rsid w:val="00185B6A"/>
    <w:rsid w:val="00186E45"/>
    <w:rsid w:val="00191CED"/>
    <w:rsid w:val="001922B6"/>
    <w:rsid w:val="00192F50"/>
    <w:rsid w:val="00194E4C"/>
    <w:rsid w:val="001A33FB"/>
    <w:rsid w:val="001A5209"/>
    <w:rsid w:val="001B364F"/>
    <w:rsid w:val="001B4323"/>
    <w:rsid w:val="001B5F0A"/>
    <w:rsid w:val="001B733C"/>
    <w:rsid w:val="001C142D"/>
    <w:rsid w:val="001C326A"/>
    <w:rsid w:val="001C3516"/>
    <w:rsid w:val="001C794E"/>
    <w:rsid w:val="001C7D1F"/>
    <w:rsid w:val="001D1F7E"/>
    <w:rsid w:val="001E2D45"/>
    <w:rsid w:val="001E3AFE"/>
    <w:rsid w:val="001E4F4E"/>
    <w:rsid w:val="001F0104"/>
    <w:rsid w:val="001F1459"/>
    <w:rsid w:val="001F6163"/>
    <w:rsid w:val="001F618D"/>
    <w:rsid w:val="001F73B1"/>
    <w:rsid w:val="00217D62"/>
    <w:rsid w:val="00220956"/>
    <w:rsid w:val="002246F3"/>
    <w:rsid w:val="00232380"/>
    <w:rsid w:val="00235A4E"/>
    <w:rsid w:val="00235D43"/>
    <w:rsid w:val="00236C22"/>
    <w:rsid w:val="00240138"/>
    <w:rsid w:val="0024162C"/>
    <w:rsid w:val="00242697"/>
    <w:rsid w:val="00244EFB"/>
    <w:rsid w:val="00246147"/>
    <w:rsid w:val="0024723A"/>
    <w:rsid w:val="0024730A"/>
    <w:rsid w:val="00247628"/>
    <w:rsid w:val="00247C4E"/>
    <w:rsid w:val="002553F8"/>
    <w:rsid w:val="0025598B"/>
    <w:rsid w:val="0026410D"/>
    <w:rsid w:val="00266EA9"/>
    <w:rsid w:val="00270037"/>
    <w:rsid w:val="00272504"/>
    <w:rsid w:val="00273849"/>
    <w:rsid w:val="00273F01"/>
    <w:rsid w:val="00274B23"/>
    <w:rsid w:val="00275BB8"/>
    <w:rsid w:val="0028099C"/>
    <w:rsid w:val="002834D2"/>
    <w:rsid w:val="0028446A"/>
    <w:rsid w:val="00284589"/>
    <w:rsid w:val="00285453"/>
    <w:rsid w:val="0029017F"/>
    <w:rsid w:val="00291AF8"/>
    <w:rsid w:val="002946F5"/>
    <w:rsid w:val="002A0905"/>
    <w:rsid w:val="002A3993"/>
    <w:rsid w:val="002A454D"/>
    <w:rsid w:val="002B0053"/>
    <w:rsid w:val="002B10A5"/>
    <w:rsid w:val="002B4E0A"/>
    <w:rsid w:val="002B6450"/>
    <w:rsid w:val="002B6E5A"/>
    <w:rsid w:val="002B70D9"/>
    <w:rsid w:val="002C1F35"/>
    <w:rsid w:val="002C3FE8"/>
    <w:rsid w:val="002D04EF"/>
    <w:rsid w:val="002D4B99"/>
    <w:rsid w:val="002E1B65"/>
    <w:rsid w:val="002E2405"/>
    <w:rsid w:val="002E2B22"/>
    <w:rsid w:val="002E59C3"/>
    <w:rsid w:val="002E5AB0"/>
    <w:rsid w:val="002E641D"/>
    <w:rsid w:val="002F12E0"/>
    <w:rsid w:val="002F2F72"/>
    <w:rsid w:val="002F30CB"/>
    <w:rsid w:val="002F406F"/>
    <w:rsid w:val="002F498B"/>
    <w:rsid w:val="002F58EE"/>
    <w:rsid w:val="002F720F"/>
    <w:rsid w:val="002F7309"/>
    <w:rsid w:val="002F7D9A"/>
    <w:rsid w:val="003000F8"/>
    <w:rsid w:val="00300F2A"/>
    <w:rsid w:val="003011E4"/>
    <w:rsid w:val="00301C5C"/>
    <w:rsid w:val="0030301A"/>
    <w:rsid w:val="00303941"/>
    <w:rsid w:val="00304207"/>
    <w:rsid w:val="00304E75"/>
    <w:rsid w:val="00312828"/>
    <w:rsid w:val="00312A40"/>
    <w:rsid w:val="00316863"/>
    <w:rsid w:val="00323616"/>
    <w:rsid w:val="0032741A"/>
    <w:rsid w:val="0032770E"/>
    <w:rsid w:val="003277FC"/>
    <w:rsid w:val="00327BF2"/>
    <w:rsid w:val="003327D2"/>
    <w:rsid w:val="00333751"/>
    <w:rsid w:val="00335427"/>
    <w:rsid w:val="0033659C"/>
    <w:rsid w:val="00344DFC"/>
    <w:rsid w:val="00352715"/>
    <w:rsid w:val="00355C25"/>
    <w:rsid w:val="00356903"/>
    <w:rsid w:val="0035692E"/>
    <w:rsid w:val="00357AFC"/>
    <w:rsid w:val="00360332"/>
    <w:rsid w:val="00362381"/>
    <w:rsid w:val="00362811"/>
    <w:rsid w:val="00362B24"/>
    <w:rsid w:val="0037021C"/>
    <w:rsid w:val="003746F6"/>
    <w:rsid w:val="00380155"/>
    <w:rsid w:val="0038140F"/>
    <w:rsid w:val="00381A6E"/>
    <w:rsid w:val="00382A58"/>
    <w:rsid w:val="00385D49"/>
    <w:rsid w:val="00386767"/>
    <w:rsid w:val="003902D6"/>
    <w:rsid w:val="00390AEF"/>
    <w:rsid w:val="00391252"/>
    <w:rsid w:val="00393F6C"/>
    <w:rsid w:val="0039400E"/>
    <w:rsid w:val="003A4052"/>
    <w:rsid w:val="003A4737"/>
    <w:rsid w:val="003B00CF"/>
    <w:rsid w:val="003B226A"/>
    <w:rsid w:val="003B455B"/>
    <w:rsid w:val="003B5288"/>
    <w:rsid w:val="003B52C6"/>
    <w:rsid w:val="003C0118"/>
    <w:rsid w:val="003C04DE"/>
    <w:rsid w:val="003C101F"/>
    <w:rsid w:val="003C2FFA"/>
    <w:rsid w:val="003C453E"/>
    <w:rsid w:val="003C4D8A"/>
    <w:rsid w:val="003C5F1F"/>
    <w:rsid w:val="003C6C51"/>
    <w:rsid w:val="003E0387"/>
    <w:rsid w:val="003E19F5"/>
    <w:rsid w:val="003E1B69"/>
    <w:rsid w:val="003E2F57"/>
    <w:rsid w:val="003E553E"/>
    <w:rsid w:val="003F3A8F"/>
    <w:rsid w:val="003F4DC4"/>
    <w:rsid w:val="003F4F8F"/>
    <w:rsid w:val="003F5F7F"/>
    <w:rsid w:val="004016EA"/>
    <w:rsid w:val="00403DEC"/>
    <w:rsid w:val="0040461E"/>
    <w:rsid w:val="00407322"/>
    <w:rsid w:val="00407C99"/>
    <w:rsid w:val="00407EF1"/>
    <w:rsid w:val="004144FA"/>
    <w:rsid w:val="00421EB1"/>
    <w:rsid w:val="0042312E"/>
    <w:rsid w:val="00423F19"/>
    <w:rsid w:val="004245E8"/>
    <w:rsid w:val="00424936"/>
    <w:rsid w:val="004268D8"/>
    <w:rsid w:val="00426B38"/>
    <w:rsid w:val="0043459D"/>
    <w:rsid w:val="00437C3E"/>
    <w:rsid w:val="00441B6E"/>
    <w:rsid w:val="004439A0"/>
    <w:rsid w:val="00446C3C"/>
    <w:rsid w:val="004551F6"/>
    <w:rsid w:val="0045624C"/>
    <w:rsid w:val="00457AB3"/>
    <w:rsid w:val="00457C79"/>
    <w:rsid w:val="00465AC8"/>
    <w:rsid w:val="00465AFF"/>
    <w:rsid w:val="00467359"/>
    <w:rsid w:val="0047012F"/>
    <w:rsid w:val="004742C9"/>
    <w:rsid w:val="0047537D"/>
    <w:rsid w:val="00476D27"/>
    <w:rsid w:val="004839B2"/>
    <w:rsid w:val="00483DC2"/>
    <w:rsid w:val="0048455A"/>
    <w:rsid w:val="00490F42"/>
    <w:rsid w:val="00494999"/>
    <w:rsid w:val="0049705E"/>
    <w:rsid w:val="004A082C"/>
    <w:rsid w:val="004A2790"/>
    <w:rsid w:val="004A4CE2"/>
    <w:rsid w:val="004A72BF"/>
    <w:rsid w:val="004A7691"/>
    <w:rsid w:val="004B2DDB"/>
    <w:rsid w:val="004B4171"/>
    <w:rsid w:val="004B4278"/>
    <w:rsid w:val="004B440D"/>
    <w:rsid w:val="004B4A67"/>
    <w:rsid w:val="004B4C23"/>
    <w:rsid w:val="004B590C"/>
    <w:rsid w:val="004B69A1"/>
    <w:rsid w:val="004B7720"/>
    <w:rsid w:val="004C2F1D"/>
    <w:rsid w:val="004C5230"/>
    <w:rsid w:val="004D0ED5"/>
    <w:rsid w:val="004D7278"/>
    <w:rsid w:val="004E3EE5"/>
    <w:rsid w:val="004E4DDD"/>
    <w:rsid w:val="004E642A"/>
    <w:rsid w:val="004E7AE4"/>
    <w:rsid w:val="004F09A6"/>
    <w:rsid w:val="004F2E84"/>
    <w:rsid w:val="004F6132"/>
    <w:rsid w:val="004F62EC"/>
    <w:rsid w:val="004F6765"/>
    <w:rsid w:val="005047C4"/>
    <w:rsid w:val="00507695"/>
    <w:rsid w:val="00511D44"/>
    <w:rsid w:val="00511DE8"/>
    <w:rsid w:val="00514817"/>
    <w:rsid w:val="005156C9"/>
    <w:rsid w:val="00515DD3"/>
    <w:rsid w:val="00521270"/>
    <w:rsid w:val="005223F0"/>
    <w:rsid w:val="00524208"/>
    <w:rsid w:val="005252A9"/>
    <w:rsid w:val="0052562E"/>
    <w:rsid w:val="00532047"/>
    <w:rsid w:val="005370A5"/>
    <w:rsid w:val="0053768E"/>
    <w:rsid w:val="005431C8"/>
    <w:rsid w:val="00543C41"/>
    <w:rsid w:val="00545E81"/>
    <w:rsid w:val="005473C6"/>
    <w:rsid w:val="00550A6E"/>
    <w:rsid w:val="00551BF1"/>
    <w:rsid w:val="00552FA0"/>
    <w:rsid w:val="00553C2B"/>
    <w:rsid w:val="00553E56"/>
    <w:rsid w:val="00561E27"/>
    <w:rsid w:val="0056206F"/>
    <w:rsid w:val="00566DA5"/>
    <w:rsid w:val="005710FA"/>
    <w:rsid w:val="00572955"/>
    <w:rsid w:val="0057422F"/>
    <w:rsid w:val="00576159"/>
    <w:rsid w:val="005809D2"/>
    <w:rsid w:val="00583806"/>
    <w:rsid w:val="005853DF"/>
    <w:rsid w:val="00585FE5"/>
    <w:rsid w:val="00586EFE"/>
    <w:rsid w:val="00587196"/>
    <w:rsid w:val="00587A38"/>
    <w:rsid w:val="00590155"/>
    <w:rsid w:val="00590ABE"/>
    <w:rsid w:val="005941B6"/>
    <w:rsid w:val="00595C49"/>
    <w:rsid w:val="0059610F"/>
    <w:rsid w:val="005A130E"/>
    <w:rsid w:val="005A2B4D"/>
    <w:rsid w:val="005A363B"/>
    <w:rsid w:val="005A68A0"/>
    <w:rsid w:val="005A6D59"/>
    <w:rsid w:val="005A77FD"/>
    <w:rsid w:val="005B091E"/>
    <w:rsid w:val="005B3CF5"/>
    <w:rsid w:val="005B5373"/>
    <w:rsid w:val="005B72C3"/>
    <w:rsid w:val="005B7DDC"/>
    <w:rsid w:val="005C4104"/>
    <w:rsid w:val="005C64D2"/>
    <w:rsid w:val="005C691C"/>
    <w:rsid w:val="005D1767"/>
    <w:rsid w:val="005D4137"/>
    <w:rsid w:val="005D6610"/>
    <w:rsid w:val="005E0404"/>
    <w:rsid w:val="005E272A"/>
    <w:rsid w:val="005E3D1B"/>
    <w:rsid w:val="005E4B5C"/>
    <w:rsid w:val="005E75B7"/>
    <w:rsid w:val="005F0A5D"/>
    <w:rsid w:val="005F37DD"/>
    <w:rsid w:val="00602D4E"/>
    <w:rsid w:val="006051C0"/>
    <w:rsid w:val="00605EAC"/>
    <w:rsid w:val="0061204D"/>
    <w:rsid w:val="00612A58"/>
    <w:rsid w:val="00612AC9"/>
    <w:rsid w:val="00615185"/>
    <w:rsid w:val="00615713"/>
    <w:rsid w:val="00616094"/>
    <w:rsid w:val="00616D2A"/>
    <w:rsid w:val="00620F60"/>
    <w:rsid w:val="00622B17"/>
    <w:rsid w:val="006254E1"/>
    <w:rsid w:val="00625AA7"/>
    <w:rsid w:val="00625F1F"/>
    <w:rsid w:val="006278B4"/>
    <w:rsid w:val="00632321"/>
    <w:rsid w:val="006329ED"/>
    <w:rsid w:val="00633C06"/>
    <w:rsid w:val="0063495F"/>
    <w:rsid w:val="00636A8E"/>
    <w:rsid w:val="00637F82"/>
    <w:rsid w:val="00640C5B"/>
    <w:rsid w:val="006414D7"/>
    <w:rsid w:val="006423C7"/>
    <w:rsid w:val="006436E7"/>
    <w:rsid w:val="00643F79"/>
    <w:rsid w:val="00644A55"/>
    <w:rsid w:val="0064566F"/>
    <w:rsid w:val="00645902"/>
    <w:rsid w:val="00646ADA"/>
    <w:rsid w:val="00646D5E"/>
    <w:rsid w:val="006503DD"/>
    <w:rsid w:val="00657CE9"/>
    <w:rsid w:val="00660B63"/>
    <w:rsid w:val="00661550"/>
    <w:rsid w:val="00662EA9"/>
    <w:rsid w:val="00664861"/>
    <w:rsid w:val="0066710D"/>
    <w:rsid w:val="00673115"/>
    <w:rsid w:val="006756AD"/>
    <w:rsid w:val="006770E0"/>
    <w:rsid w:val="00677538"/>
    <w:rsid w:val="0068059C"/>
    <w:rsid w:val="00686C5E"/>
    <w:rsid w:val="00691473"/>
    <w:rsid w:val="00693327"/>
    <w:rsid w:val="0069551E"/>
    <w:rsid w:val="006B3E40"/>
    <w:rsid w:val="006B516A"/>
    <w:rsid w:val="006C36A6"/>
    <w:rsid w:val="006C5D0B"/>
    <w:rsid w:val="006C5D84"/>
    <w:rsid w:val="006C63FD"/>
    <w:rsid w:val="006C7D03"/>
    <w:rsid w:val="006E0734"/>
    <w:rsid w:val="006E20C5"/>
    <w:rsid w:val="006E56F8"/>
    <w:rsid w:val="006E68B3"/>
    <w:rsid w:val="006F069F"/>
    <w:rsid w:val="006F171A"/>
    <w:rsid w:val="006F1DEA"/>
    <w:rsid w:val="006F5042"/>
    <w:rsid w:val="006F5091"/>
    <w:rsid w:val="006F59CF"/>
    <w:rsid w:val="006F7650"/>
    <w:rsid w:val="00700005"/>
    <w:rsid w:val="00704202"/>
    <w:rsid w:val="00704913"/>
    <w:rsid w:val="00704FB2"/>
    <w:rsid w:val="00711FEF"/>
    <w:rsid w:val="007121CD"/>
    <w:rsid w:val="00714871"/>
    <w:rsid w:val="007166D6"/>
    <w:rsid w:val="00717232"/>
    <w:rsid w:val="00717DD2"/>
    <w:rsid w:val="00720E0E"/>
    <w:rsid w:val="00720F4E"/>
    <w:rsid w:val="007217E9"/>
    <w:rsid w:val="00722863"/>
    <w:rsid w:val="00726FF6"/>
    <w:rsid w:val="00730851"/>
    <w:rsid w:val="00733023"/>
    <w:rsid w:val="0073347A"/>
    <w:rsid w:val="0073554E"/>
    <w:rsid w:val="00737495"/>
    <w:rsid w:val="007413EC"/>
    <w:rsid w:val="00742774"/>
    <w:rsid w:val="00744978"/>
    <w:rsid w:val="00744E35"/>
    <w:rsid w:val="00745007"/>
    <w:rsid w:val="007503FC"/>
    <w:rsid w:val="00752BBC"/>
    <w:rsid w:val="0075358E"/>
    <w:rsid w:val="00754CCD"/>
    <w:rsid w:val="00755C7E"/>
    <w:rsid w:val="007570F2"/>
    <w:rsid w:val="00757F0D"/>
    <w:rsid w:val="007614ED"/>
    <w:rsid w:val="0076612E"/>
    <w:rsid w:val="007672BB"/>
    <w:rsid w:val="007713B2"/>
    <w:rsid w:val="00771435"/>
    <w:rsid w:val="0077195D"/>
    <w:rsid w:val="0077222C"/>
    <w:rsid w:val="00773A72"/>
    <w:rsid w:val="00783867"/>
    <w:rsid w:val="00784B86"/>
    <w:rsid w:val="00787192"/>
    <w:rsid w:val="0079017B"/>
    <w:rsid w:val="00792C15"/>
    <w:rsid w:val="00794EEF"/>
    <w:rsid w:val="007957A5"/>
    <w:rsid w:val="00795BC0"/>
    <w:rsid w:val="00796A76"/>
    <w:rsid w:val="007A01FD"/>
    <w:rsid w:val="007A0CD2"/>
    <w:rsid w:val="007A2928"/>
    <w:rsid w:val="007A3898"/>
    <w:rsid w:val="007A50E9"/>
    <w:rsid w:val="007B0D5D"/>
    <w:rsid w:val="007B4D76"/>
    <w:rsid w:val="007B7DE2"/>
    <w:rsid w:val="007C1886"/>
    <w:rsid w:val="007C25F2"/>
    <w:rsid w:val="007D009A"/>
    <w:rsid w:val="007D04BD"/>
    <w:rsid w:val="007D07C3"/>
    <w:rsid w:val="007D1849"/>
    <w:rsid w:val="007D511B"/>
    <w:rsid w:val="007D725C"/>
    <w:rsid w:val="007D78A9"/>
    <w:rsid w:val="007D7D54"/>
    <w:rsid w:val="007E039F"/>
    <w:rsid w:val="007E0743"/>
    <w:rsid w:val="007E1559"/>
    <w:rsid w:val="007E3BEF"/>
    <w:rsid w:val="007E7887"/>
    <w:rsid w:val="007F0B46"/>
    <w:rsid w:val="007F648A"/>
    <w:rsid w:val="007F7DA1"/>
    <w:rsid w:val="008013C7"/>
    <w:rsid w:val="00801D18"/>
    <w:rsid w:val="00807838"/>
    <w:rsid w:val="00810859"/>
    <w:rsid w:val="008131B8"/>
    <w:rsid w:val="008131C5"/>
    <w:rsid w:val="00814424"/>
    <w:rsid w:val="00816605"/>
    <w:rsid w:val="00823165"/>
    <w:rsid w:val="0082375B"/>
    <w:rsid w:val="00824523"/>
    <w:rsid w:val="00824690"/>
    <w:rsid w:val="00827D4C"/>
    <w:rsid w:val="0083169C"/>
    <w:rsid w:val="00831ED5"/>
    <w:rsid w:val="00832493"/>
    <w:rsid w:val="00834885"/>
    <w:rsid w:val="008376FA"/>
    <w:rsid w:val="008409B3"/>
    <w:rsid w:val="0084113C"/>
    <w:rsid w:val="0084172E"/>
    <w:rsid w:val="0084758C"/>
    <w:rsid w:val="008524E7"/>
    <w:rsid w:val="0085341D"/>
    <w:rsid w:val="008562A6"/>
    <w:rsid w:val="0085688C"/>
    <w:rsid w:val="00857ED0"/>
    <w:rsid w:val="008613F6"/>
    <w:rsid w:val="0086160F"/>
    <w:rsid w:val="008624FA"/>
    <w:rsid w:val="0086467A"/>
    <w:rsid w:val="008657FC"/>
    <w:rsid w:val="00867CEF"/>
    <w:rsid w:val="00872C5B"/>
    <w:rsid w:val="00873905"/>
    <w:rsid w:val="0087517F"/>
    <w:rsid w:val="008755DF"/>
    <w:rsid w:val="00876BA0"/>
    <w:rsid w:val="0087730C"/>
    <w:rsid w:val="008813A6"/>
    <w:rsid w:val="00881CDD"/>
    <w:rsid w:val="00887E40"/>
    <w:rsid w:val="008919EC"/>
    <w:rsid w:val="0089457C"/>
    <w:rsid w:val="008958B3"/>
    <w:rsid w:val="00896AE8"/>
    <w:rsid w:val="00896B83"/>
    <w:rsid w:val="008A13C0"/>
    <w:rsid w:val="008A17AF"/>
    <w:rsid w:val="008A34FA"/>
    <w:rsid w:val="008A485C"/>
    <w:rsid w:val="008A6050"/>
    <w:rsid w:val="008A6435"/>
    <w:rsid w:val="008B08C1"/>
    <w:rsid w:val="008B1918"/>
    <w:rsid w:val="008B243F"/>
    <w:rsid w:val="008B273D"/>
    <w:rsid w:val="008B2F96"/>
    <w:rsid w:val="008B379C"/>
    <w:rsid w:val="008C0C8E"/>
    <w:rsid w:val="008C51F6"/>
    <w:rsid w:val="008D289A"/>
    <w:rsid w:val="008D5108"/>
    <w:rsid w:val="008D7065"/>
    <w:rsid w:val="008D7521"/>
    <w:rsid w:val="008E61D8"/>
    <w:rsid w:val="008F1135"/>
    <w:rsid w:val="008F64AA"/>
    <w:rsid w:val="008F738C"/>
    <w:rsid w:val="008F78E0"/>
    <w:rsid w:val="008F7D7B"/>
    <w:rsid w:val="0090572B"/>
    <w:rsid w:val="00906201"/>
    <w:rsid w:val="00907A18"/>
    <w:rsid w:val="00911FB9"/>
    <w:rsid w:val="00912AF5"/>
    <w:rsid w:val="009141C6"/>
    <w:rsid w:val="009154FA"/>
    <w:rsid w:val="00915FE8"/>
    <w:rsid w:val="00920D21"/>
    <w:rsid w:val="00923C3F"/>
    <w:rsid w:val="009249BA"/>
    <w:rsid w:val="00925AB2"/>
    <w:rsid w:val="00925D11"/>
    <w:rsid w:val="00927543"/>
    <w:rsid w:val="00927F47"/>
    <w:rsid w:val="00930BD8"/>
    <w:rsid w:val="00930E07"/>
    <w:rsid w:val="00935EC7"/>
    <w:rsid w:val="0093698F"/>
    <w:rsid w:val="00940339"/>
    <w:rsid w:val="009473D8"/>
    <w:rsid w:val="0095732C"/>
    <w:rsid w:val="0095775E"/>
    <w:rsid w:val="009616B8"/>
    <w:rsid w:val="00963DEB"/>
    <w:rsid w:val="00966CA3"/>
    <w:rsid w:val="0096700E"/>
    <w:rsid w:val="00970A76"/>
    <w:rsid w:val="0097267F"/>
    <w:rsid w:val="00973EA4"/>
    <w:rsid w:val="009757DE"/>
    <w:rsid w:val="009777D4"/>
    <w:rsid w:val="0098221D"/>
    <w:rsid w:val="009825DD"/>
    <w:rsid w:val="00983550"/>
    <w:rsid w:val="00986F9B"/>
    <w:rsid w:val="00987022"/>
    <w:rsid w:val="009922BE"/>
    <w:rsid w:val="009971DA"/>
    <w:rsid w:val="00997E9D"/>
    <w:rsid w:val="009A1E87"/>
    <w:rsid w:val="009A2FF9"/>
    <w:rsid w:val="009A459C"/>
    <w:rsid w:val="009A6ED2"/>
    <w:rsid w:val="009C00B4"/>
    <w:rsid w:val="009C2D1B"/>
    <w:rsid w:val="009C3E1E"/>
    <w:rsid w:val="009C48F9"/>
    <w:rsid w:val="009C70FD"/>
    <w:rsid w:val="009C71AE"/>
    <w:rsid w:val="009D37CE"/>
    <w:rsid w:val="009D3838"/>
    <w:rsid w:val="009D3D38"/>
    <w:rsid w:val="009D3DED"/>
    <w:rsid w:val="009D4478"/>
    <w:rsid w:val="009D66DE"/>
    <w:rsid w:val="009D7CD4"/>
    <w:rsid w:val="009E0FFA"/>
    <w:rsid w:val="009E4049"/>
    <w:rsid w:val="009E50DC"/>
    <w:rsid w:val="009E57A5"/>
    <w:rsid w:val="009E6364"/>
    <w:rsid w:val="009E69CF"/>
    <w:rsid w:val="009F3F4D"/>
    <w:rsid w:val="00A025FB"/>
    <w:rsid w:val="00A05507"/>
    <w:rsid w:val="00A065A6"/>
    <w:rsid w:val="00A11A03"/>
    <w:rsid w:val="00A11A7E"/>
    <w:rsid w:val="00A14774"/>
    <w:rsid w:val="00A150E1"/>
    <w:rsid w:val="00A17780"/>
    <w:rsid w:val="00A30B60"/>
    <w:rsid w:val="00A314B2"/>
    <w:rsid w:val="00A31B0D"/>
    <w:rsid w:val="00A33DF9"/>
    <w:rsid w:val="00A35E89"/>
    <w:rsid w:val="00A360FD"/>
    <w:rsid w:val="00A3716E"/>
    <w:rsid w:val="00A37D87"/>
    <w:rsid w:val="00A41C5E"/>
    <w:rsid w:val="00A41FD1"/>
    <w:rsid w:val="00A42F12"/>
    <w:rsid w:val="00A45B88"/>
    <w:rsid w:val="00A46CE3"/>
    <w:rsid w:val="00A471AB"/>
    <w:rsid w:val="00A47A90"/>
    <w:rsid w:val="00A517F4"/>
    <w:rsid w:val="00A52921"/>
    <w:rsid w:val="00A52D15"/>
    <w:rsid w:val="00A53DA3"/>
    <w:rsid w:val="00A54F68"/>
    <w:rsid w:val="00A60AB0"/>
    <w:rsid w:val="00A61752"/>
    <w:rsid w:val="00A62494"/>
    <w:rsid w:val="00A63D53"/>
    <w:rsid w:val="00A64353"/>
    <w:rsid w:val="00A6678D"/>
    <w:rsid w:val="00A676FE"/>
    <w:rsid w:val="00A707B3"/>
    <w:rsid w:val="00A7302E"/>
    <w:rsid w:val="00A732FA"/>
    <w:rsid w:val="00A769D2"/>
    <w:rsid w:val="00A80EA6"/>
    <w:rsid w:val="00A81576"/>
    <w:rsid w:val="00A84887"/>
    <w:rsid w:val="00A86B11"/>
    <w:rsid w:val="00A90516"/>
    <w:rsid w:val="00A91249"/>
    <w:rsid w:val="00A92AA7"/>
    <w:rsid w:val="00A955B7"/>
    <w:rsid w:val="00A95C19"/>
    <w:rsid w:val="00AA17FB"/>
    <w:rsid w:val="00AA38AD"/>
    <w:rsid w:val="00AA444A"/>
    <w:rsid w:val="00AA7C4B"/>
    <w:rsid w:val="00AB061F"/>
    <w:rsid w:val="00AB15A4"/>
    <w:rsid w:val="00AB6372"/>
    <w:rsid w:val="00AB66CA"/>
    <w:rsid w:val="00AB7EF7"/>
    <w:rsid w:val="00AC5C5E"/>
    <w:rsid w:val="00AD071C"/>
    <w:rsid w:val="00AD3AB9"/>
    <w:rsid w:val="00AD47D5"/>
    <w:rsid w:val="00AE0836"/>
    <w:rsid w:val="00AE0857"/>
    <w:rsid w:val="00AE14C7"/>
    <w:rsid w:val="00AE5135"/>
    <w:rsid w:val="00AF157B"/>
    <w:rsid w:val="00AF29EE"/>
    <w:rsid w:val="00AF4BCA"/>
    <w:rsid w:val="00AF4DBD"/>
    <w:rsid w:val="00B00421"/>
    <w:rsid w:val="00B01481"/>
    <w:rsid w:val="00B0184C"/>
    <w:rsid w:val="00B030AE"/>
    <w:rsid w:val="00B03908"/>
    <w:rsid w:val="00B07F00"/>
    <w:rsid w:val="00B10E25"/>
    <w:rsid w:val="00B10E42"/>
    <w:rsid w:val="00B11AB3"/>
    <w:rsid w:val="00B15E29"/>
    <w:rsid w:val="00B1670C"/>
    <w:rsid w:val="00B23FA9"/>
    <w:rsid w:val="00B24CED"/>
    <w:rsid w:val="00B303A4"/>
    <w:rsid w:val="00B344EC"/>
    <w:rsid w:val="00B35519"/>
    <w:rsid w:val="00B366FD"/>
    <w:rsid w:val="00B41BF3"/>
    <w:rsid w:val="00B41DE5"/>
    <w:rsid w:val="00B426B9"/>
    <w:rsid w:val="00B42738"/>
    <w:rsid w:val="00B51739"/>
    <w:rsid w:val="00B52042"/>
    <w:rsid w:val="00B54008"/>
    <w:rsid w:val="00B557ED"/>
    <w:rsid w:val="00B567CD"/>
    <w:rsid w:val="00B65C86"/>
    <w:rsid w:val="00B66A54"/>
    <w:rsid w:val="00B66DD9"/>
    <w:rsid w:val="00B71ABC"/>
    <w:rsid w:val="00B76D92"/>
    <w:rsid w:val="00B77F91"/>
    <w:rsid w:val="00B80522"/>
    <w:rsid w:val="00B83861"/>
    <w:rsid w:val="00B84049"/>
    <w:rsid w:val="00B854CE"/>
    <w:rsid w:val="00B87AA9"/>
    <w:rsid w:val="00B942C2"/>
    <w:rsid w:val="00BA35A1"/>
    <w:rsid w:val="00BA504D"/>
    <w:rsid w:val="00BB02DD"/>
    <w:rsid w:val="00BB08A0"/>
    <w:rsid w:val="00BB3300"/>
    <w:rsid w:val="00BB4905"/>
    <w:rsid w:val="00BB5D6E"/>
    <w:rsid w:val="00BC0345"/>
    <w:rsid w:val="00BC53C4"/>
    <w:rsid w:val="00BC5A31"/>
    <w:rsid w:val="00BC5E20"/>
    <w:rsid w:val="00BC7659"/>
    <w:rsid w:val="00BD5389"/>
    <w:rsid w:val="00BD65AB"/>
    <w:rsid w:val="00BD7FE7"/>
    <w:rsid w:val="00BE354D"/>
    <w:rsid w:val="00BE3C95"/>
    <w:rsid w:val="00BE42A1"/>
    <w:rsid w:val="00BE4C70"/>
    <w:rsid w:val="00BF14B1"/>
    <w:rsid w:val="00BF37AD"/>
    <w:rsid w:val="00BF3868"/>
    <w:rsid w:val="00BF4333"/>
    <w:rsid w:val="00BF4DD7"/>
    <w:rsid w:val="00BF4E10"/>
    <w:rsid w:val="00BF516D"/>
    <w:rsid w:val="00BF74C1"/>
    <w:rsid w:val="00C01C48"/>
    <w:rsid w:val="00C0213C"/>
    <w:rsid w:val="00C06A46"/>
    <w:rsid w:val="00C075C4"/>
    <w:rsid w:val="00C07B63"/>
    <w:rsid w:val="00C10001"/>
    <w:rsid w:val="00C10B9A"/>
    <w:rsid w:val="00C1126C"/>
    <w:rsid w:val="00C12B13"/>
    <w:rsid w:val="00C13580"/>
    <w:rsid w:val="00C244C4"/>
    <w:rsid w:val="00C25BF7"/>
    <w:rsid w:val="00C268E1"/>
    <w:rsid w:val="00C308B8"/>
    <w:rsid w:val="00C30E4D"/>
    <w:rsid w:val="00C31981"/>
    <w:rsid w:val="00C3518C"/>
    <w:rsid w:val="00C412C2"/>
    <w:rsid w:val="00C428B7"/>
    <w:rsid w:val="00C42A5C"/>
    <w:rsid w:val="00C479F7"/>
    <w:rsid w:val="00C50195"/>
    <w:rsid w:val="00C506B2"/>
    <w:rsid w:val="00C50783"/>
    <w:rsid w:val="00C53C7C"/>
    <w:rsid w:val="00C5430A"/>
    <w:rsid w:val="00C54903"/>
    <w:rsid w:val="00C55802"/>
    <w:rsid w:val="00C56107"/>
    <w:rsid w:val="00C56CA6"/>
    <w:rsid w:val="00C61BFD"/>
    <w:rsid w:val="00C62890"/>
    <w:rsid w:val="00C664E2"/>
    <w:rsid w:val="00C66DEF"/>
    <w:rsid w:val="00C71452"/>
    <w:rsid w:val="00C71A3F"/>
    <w:rsid w:val="00C73A74"/>
    <w:rsid w:val="00C75058"/>
    <w:rsid w:val="00C76AB3"/>
    <w:rsid w:val="00C76C8C"/>
    <w:rsid w:val="00C76CEC"/>
    <w:rsid w:val="00C81689"/>
    <w:rsid w:val="00C82AED"/>
    <w:rsid w:val="00C8787A"/>
    <w:rsid w:val="00C90B81"/>
    <w:rsid w:val="00CA0F4F"/>
    <w:rsid w:val="00CA1661"/>
    <w:rsid w:val="00CA1821"/>
    <w:rsid w:val="00CA22C1"/>
    <w:rsid w:val="00CA22FA"/>
    <w:rsid w:val="00CA665D"/>
    <w:rsid w:val="00CB0DCB"/>
    <w:rsid w:val="00CB3462"/>
    <w:rsid w:val="00CB45A6"/>
    <w:rsid w:val="00CB4666"/>
    <w:rsid w:val="00CC006D"/>
    <w:rsid w:val="00CC0EC5"/>
    <w:rsid w:val="00CC16B4"/>
    <w:rsid w:val="00CC1C86"/>
    <w:rsid w:val="00CC20A0"/>
    <w:rsid w:val="00CC20B5"/>
    <w:rsid w:val="00CC2B42"/>
    <w:rsid w:val="00CC43C8"/>
    <w:rsid w:val="00CC7696"/>
    <w:rsid w:val="00CC7A41"/>
    <w:rsid w:val="00CD0157"/>
    <w:rsid w:val="00CD1D3E"/>
    <w:rsid w:val="00CD6D61"/>
    <w:rsid w:val="00CD7177"/>
    <w:rsid w:val="00CE383B"/>
    <w:rsid w:val="00CE42D2"/>
    <w:rsid w:val="00CE5485"/>
    <w:rsid w:val="00CE6B27"/>
    <w:rsid w:val="00CE7D25"/>
    <w:rsid w:val="00CF1460"/>
    <w:rsid w:val="00CF19A1"/>
    <w:rsid w:val="00CF21A6"/>
    <w:rsid w:val="00CF4974"/>
    <w:rsid w:val="00D00CDD"/>
    <w:rsid w:val="00D03B77"/>
    <w:rsid w:val="00D041F5"/>
    <w:rsid w:val="00D103F7"/>
    <w:rsid w:val="00D14778"/>
    <w:rsid w:val="00D16916"/>
    <w:rsid w:val="00D16BCA"/>
    <w:rsid w:val="00D17E99"/>
    <w:rsid w:val="00D22545"/>
    <w:rsid w:val="00D228B7"/>
    <w:rsid w:val="00D24F9A"/>
    <w:rsid w:val="00D258D6"/>
    <w:rsid w:val="00D25AF6"/>
    <w:rsid w:val="00D260E4"/>
    <w:rsid w:val="00D2787E"/>
    <w:rsid w:val="00D302F2"/>
    <w:rsid w:val="00D33981"/>
    <w:rsid w:val="00D34599"/>
    <w:rsid w:val="00D34E94"/>
    <w:rsid w:val="00D35192"/>
    <w:rsid w:val="00D363C8"/>
    <w:rsid w:val="00D37758"/>
    <w:rsid w:val="00D4095F"/>
    <w:rsid w:val="00D427EF"/>
    <w:rsid w:val="00D43774"/>
    <w:rsid w:val="00D448B5"/>
    <w:rsid w:val="00D44D41"/>
    <w:rsid w:val="00D521B5"/>
    <w:rsid w:val="00D524D2"/>
    <w:rsid w:val="00D53188"/>
    <w:rsid w:val="00D53553"/>
    <w:rsid w:val="00D537B9"/>
    <w:rsid w:val="00D60561"/>
    <w:rsid w:val="00D64431"/>
    <w:rsid w:val="00D6477C"/>
    <w:rsid w:val="00D66547"/>
    <w:rsid w:val="00D7000C"/>
    <w:rsid w:val="00D71EE5"/>
    <w:rsid w:val="00D7304B"/>
    <w:rsid w:val="00D74052"/>
    <w:rsid w:val="00D7481B"/>
    <w:rsid w:val="00D75268"/>
    <w:rsid w:val="00D80EA6"/>
    <w:rsid w:val="00D81384"/>
    <w:rsid w:val="00D83CD3"/>
    <w:rsid w:val="00D85789"/>
    <w:rsid w:val="00D86E82"/>
    <w:rsid w:val="00D8782B"/>
    <w:rsid w:val="00D92BFB"/>
    <w:rsid w:val="00D9353B"/>
    <w:rsid w:val="00D9445B"/>
    <w:rsid w:val="00D9446E"/>
    <w:rsid w:val="00D94869"/>
    <w:rsid w:val="00D96445"/>
    <w:rsid w:val="00DA061B"/>
    <w:rsid w:val="00DA09C1"/>
    <w:rsid w:val="00DA2E35"/>
    <w:rsid w:val="00DA3F52"/>
    <w:rsid w:val="00DB228B"/>
    <w:rsid w:val="00DB258F"/>
    <w:rsid w:val="00DC0312"/>
    <w:rsid w:val="00DC54C5"/>
    <w:rsid w:val="00DC6CF5"/>
    <w:rsid w:val="00DD090C"/>
    <w:rsid w:val="00DD1AF8"/>
    <w:rsid w:val="00DD308B"/>
    <w:rsid w:val="00DD32CF"/>
    <w:rsid w:val="00DD34D8"/>
    <w:rsid w:val="00DD407F"/>
    <w:rsid w:val="00DD56E2"/>
    <w:rsid w:val="00DE0C54"/>
    <w:rsid w:val="00DE2F42"/>
    <w:rsid w:val="00DE3110"/>
    <w:rsid w:val="00DE447F"/>
    <w:rsid w:val="00DE48C7"/>
    <w:rsid w:val="00DE62D0"/>
    <w:rsid w:val="00DE6A5C"/>
    <w:rsid w:val="00DF7064"/>
    <w:rsid w:val="00E0170C"/>
    <w:rsid w:val="00E030B1"/>
    <w:rsid w:val="00E04523"/>
    <w:rsid w:val="00E071DA"/>
    <w:rsid w:val="00E15566"/>
    <w:rsid w:val="00E26601"/>
    <w:rsid w:val="00E271A0"/>
    <w:rsid w:val="00E30291"/>
    <w:rsid w:val="00E30A28"/>
    <w:rsid w:val="00E30A38"/>
    <w:rsid w:val="00E320F0"/>
    <w:rsid w:val="00E329CF"/>
    <w:rsid w:val="00E34B7E"/>
    <w:rsid w:val="00E37343"/>
    <w:rsid w:val="00E41B13"/>
    <w:rsid w:val="00E4281B"/>
    <w:rsid w:val="00E4666F"/>
    <w:rsid w:val="00E47D3D"/>
    <w:rsid w:val="00E55C10"/>
    <w:rsid w:val="00E57287"/>
    <w:rsid w:val="00E57339"/>
    <w:rsid w:val="00E6216B"/>
    <w:rsid w:val="00E733DB"/>
    <w:rsid w:val="00E744B4"/>
    <w:rsid w:val="00E773CD"/>
    <w:rsid w:val="00E81569"/>
    <w:rsid w:val="00E83D25"/>
    <w:rsid w:val="00E85C3D"/>
    <w:rsid w:val="00E861CD"/>
    <w:rsid w:val="00E86847"/>
    <w:rsid w:val="00E86C9B"/>
    <w:rsid w:val="00E905EF"/>
    <w:rsid w:val="00E90B9A"/>
    <w:rsid w:val="00E912CC"/>
    <w:rsid w:val="00E9192B"/>
    <w:rsid w:val="00E92A3A"/>
    <w:rsid w:val="00E92B9E"/>
    <w:rsid w:val="00E92CC3"/>
    <w:rsid w:val="00E930AD"/>
    <w:rsid w:val="00E93A08"/>
    <w:rsid w:val="00E95DD2"/>
    <w:rsid w:val="00E96F1A"/>
    <w:rsid w:val="00EA0FBA"/>
    <w:rsid w:val="00EA1293"/>
    <w:rsid w:val="00EA1EFB"/>
    <w:rsid w:val="00EA2B60"/>
    <w:rsid w:val="00EA3B8B"/>
    <w:rsid w:val="00EB00D1"/>
    <w:rsid w:val="00EB0729"/>
    <w:rsid w:val="00EB10D0"/>
    <w:rsid w:val="00EB17FC"/>
    <w:rsid w:val="00EB20E0"/>
    <w:rsid w:val="00EB28A8"/>
    <w:rsid w:val="00EB4CC3"/>
    <w:rsid w:val="00EB540E"/>
    <w:rsid w:val="00EB66DA"/>
    <w:rsid w:val="00EB6931"/>
    <w:rsid w:val="00EB69A1"/>
    <w:rsid w:val="00EC1B85"/>
    <w:rsid w:val="00EC77A6"/>
    <w:rsid w:val="00ED01DC"/>
    <w:rsid w:val="00ED24E6"/>
    <w:rsid w:val="00ED2B01"/>
    <w:rsid w:val="00ED3899"/>
    <w:rsid w:val="00ED4F52"/>
    <w:rsid w:val="00EE07ED"/>
    <w:rsid w:val="00EE0EF8"/>
    <w:rsid w:val="00EE2294"/>
    <w:rsid w:val="00EE243E"/>
    <w:rsid w:val="00EE3C81"/>
    <w:rsid w:val="00EE411F"/>
    <w:rsid w:val="00EE4349"/>
    <w:rsid w:val="00EE44FC"/>
    <w:rsid w:val="00EF0133"/>
    <w:rsid w:val="00EF44C5"/>
    <w:rsid w:val="00EF52D5"/>
    <w:rsid w:val="00EF5756"/>
    <w:rsid w:val="00EF616F"/>
    <w:rsid w:val="00EF65FF"/>
    <w:rsid w:val="00F03429"/>
    <w:rsid w:val="00F06D5E"/>
    <w:rsid w:val="00F07225"/>
    <w:rsid w:val="00F151F4"/>
    <w:rsid w:val="00F20F42"/>
    <w:rsid w:val="00F21A44"/>
    <w:rsid w:val="00F2274A"/>
    <w:rsid w:val="00F23BB7"/>
    <w:rsid w:val="00F32968"/>
    <w:rsid w:val="00F33375"/>
    <w:rsid w:val="00F334A8"/>
    <w:rsid w:val="00F35DD9"/>
    <w:rsid w:val="00F42725"/>
    <w:rsid w:val="00F432E0"/>
    <w:rsid w:val="00F43C4E"/>
    <w:rsid w:val="00F45CDB"/>
    <w:rsid w:val="00F46FC8"/>
    <w:rsid w:val="00F514CC"/>
    <w:rsid w:val="00F547E4"/>
    <w:rsid w:val="00F558AE"/>
    <w:rsid w:val="00F56377"/>
    <w:rsid w:val="00F62650"/>
    <w:rsid w:val="00F6367F"/>
    <w:rsid w:val="00F63ED1"/>
    <w:rsid w:val="00F642A3"/>
    <w:rsid w:val="00F6498D"/>
    <w:rsid w:val="00F66280"/>
    <w:rsid w:val="00F66EAD"/>
    <w:rsid w:val="00F70F89"/>
    <w:rsid w:val="00F714D5"/>
    <w:rsid w:val="00F72D90"/>
    <w:rsid w:val="00F74176"/>
    <w:rsid w:val="00F7534C"/>
    <w:rsid w:val="00F77EE1"/>
    <w:rsid w:val="00F81828"/>
    <w:rsid w:val="00F828DE"/>
    <w:rsid w:val="00F83386"/>
    <w:rsid w:val="00F87D8B"/>
    <w:rsid w:val="00F9104F"/>
    <w:rsid w:val="00F92D9C"/>
    <w:rsid w:val="00F92E3C"/>
    <w:rsid w:val="00F93B99"/>
    <w:rsid w:val="00F97E3B"/>
    <w:rsid w:val="00F97F26"/>
    <w:rsid w:val="00FA13B1"/>
    <w:rsid w:val="00FA41DE"/>
    <w:rsid w:val="00FA4BC2"/>
    <w:rsid w:val="00FA54E5"/>
    <w:rsid w:val="00FB0EBC"/>
    <w:rsid w:val="00FB11A7"/>
    <w:rsid w:val="00FB142C"/>
    <w:rsid w:val="00FB1BB7"/>
    <w:rsid w:val="00FB5EC3"/>
    <w:rsid w:val="00FC0CD2"/>
    <w:rsid w:val="00FC1231"/>
    <w:rsid w:val="00FC13D0"/>
    <w:rsid w:val="00FC3C17"/>
    <w:rsid w:val="00FC3C70"/>
    <w:rsid w:val="00FC3D13"/>
    <w:rsid w:val="00FC65B7"/>
    <w:rsid w:val="00FD0C87"/>
    <w:rsid w:val="00FD1AB9"/>
    <w:rsid w:val="00FD331F"/>
    <w:rsid w:val="00FD39E8"/>
    <w:rsid w:val="00FD5183"/>
    <w:rsid w:val="00FD5921"/>
    <w:rsid w:val="00FD64BD"/>
    <w:rsid w:val="00FE2CCA"/>
    <w:rsid w:val="00FE3BE2"/>
    <w:rsid w:val="00FE493E"/>
    <w:rsid w:val="00FF35DC"/>
    <w:rsid w:val="00FF3CAD"/>
    <w:rsid w:val="00FF4846"/>
    <w:rsid w:val="00FF4B33"/>
    <w:rsid w:val="00FF4C76"/>
    <w:rsid w:val="00FF65A7"/>
    <w:rsid w:val="00FF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644D40"/>
  <w15:docId w15:val="{53EC4F48-4BBE-4462-89EF-B3158E459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64D2"/>
    <w:pPr>
      <w:widowControl w:val="0"/>
      <w:spacing w:line="320" w:lineRule="exact"/>
      <w:jc w:val="both"/>
    </w:pPr>
    <w:rPr>
      <w:rFonts w:ascii="微软雅黑" w:eastAsia="微软雅黑" w:hAnsi="微软雅黑"/>
      <w:kern w:val="2"/>
      <w:sz w:val="18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9F3F4D"/>
    <w:pPr>
      <w:keepNext/>
      <w:keepLines/>
      <w:spacing w:before="120" w:after="120" w:line="4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1252"/>
    <w:pPr>
      <w:keepNext/>
      <w:keepLines/>
      <w:spacing w:before="120" w:after="120" w:line="400" w:lineRule="exact"/>
      <w:outlineLvl w:val="1"/>
    </w:pPr>
    <w:rPr>
      <w:rFonts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F3F4D"/>
    <w:pPr>
      <w:keepNext/>
      <w:keepLines/>
      <w:adjustRightInd w:val="0"/>
      <w:spacing w:before="120" w:after="120" w:line="240" w:lineRule="exact"/>
      <w:outlineLvl w:val="2"/>
    </w:pPr>
    <w:rPr>
      <w:b/>
      <w:bCs/>
      <w:szCs w:val="32"/>
    </w:rPr>
  </w:style>
  <w:style w:type="paragraph" w:styleId="4">
    <w:name w:val="heading 4"/>
    <w:aliases w:val="注释"/>
    <w:basedOn w:val="a"/>
    <w:next w:val="a"/>
    <w:link w:val="4Char"/>
    <w:uiPriority w:val="9"/>
    <w:unhideWhenUsed/>
    <w:qFormat/>
    <w:rsid w:val="00A360FD"/>
    <w:pPr>
      <w:keepNext/>
      <w:keepLines/>
      <w:spacing w:line="240" w:lineRule="exact"/>
      <w:outlineLvl w:val="3"/>
    </w:pPr>
    <w:rPr>
      <w:rFonts w:asciiTheme="majorHAnsi" w:eastAsia="宋体" w:hAnsiTheme="majorHAnsi" w:cstheme="majorBidi"/>
      <w:b/>
      <w:bCs/>
      <w:color w:val="0070C0"/>
      <w:szCs w:val="28"/>
    </w:rPr>
  </w:style>
  <w:style w:type="paragraph" w:styleId="5">
    <w:name w:val="heading 5"/>
    <w:basedOn w:val="a"/>
    <w:next w:val="a"/>
    <w:link w:val="5Char"/>
    <w:uiPriority w:val="9"/>
    <w:unhideWhenUsed/>
    <w:rsid w:val="00F45CDB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Char"/>
    <w:rsid w:val="00662EA9"/>
    <w:pPr>
      <w:shd w:val="clear" w:color="auto" w:fill="D9D9D9"/>
      <w:snapToGrid w:val="0"/>
      <w:ind w:firstLineChars="200" w:firstLine="420"/>
      <w:jc w:val="left"/>
    </w:pPr>
    <w:rPr>
      <w:rFonts w:ascii="Consolas" w:hAnsi="Consolas"/>
      <w:szCs w:val="21"/>
    </w:rPr>
  </w:style>
  <w:style w:type="character" w:customStyle="1" w:styleId="Char">
    <w:name w:val="代码 Char"/>
    <w:basedOn w:val="a0"/>
    <w:link w:val="a3"/>
    <w:rsid w:val="00662EA9"/>
    <w:rPr>
      <w:rFonts w:ascii="Consolas" w:eastAsia="微软雅黑" w:hAnsi="Consolas" w:cstheme="minorBidi"/>
      <w:kern w:val="2"/>
      <w:sz w:val="21"/>
      <w:szCs w:val="21"/>
      <w:shd w:val="clear" w:color="auto" w:fill="D9D9D9"/>
    </w:rPr>
  </w:style>
  <w:style w:type="character" w:customStyle="1" w:styleId="spelle">
    <w:name w:val="spelle"/>
    <w:basedOn w:val="a0"/>
    <w:rsid w:val="001456DA"/>
  </w:style>
  <w:style w:type="paragraph" w:customStyle="1" w:styleId="code">
    <w:name w:val="code"/>
    <w:basedOn w:val="a"/>
    <w:link w:val="codeChar"/>
    <w:qFormat/>
    <w:rsid w:val="00FD592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E2EFD9" w:themeColor="accent6" w:themeTint="33" w:fill="E2EFD9" w:themeFill="accent6" w:themeFillTint="33"/>
      <w:autoSpaceDE w:val="0"/>
      <w:autoSpaceDN w:val="0"/>
      <w:adjustRightInd w:val="0"/>
      <w:spacing w:line="300" w:lineRule="exact"/>
      <w:jc w:val="left"/>
    </w:pPr>
    <w:rPr>
      <w:rFonts w:ascii="Consolas" w:hAnsi="Consolas" w:cs="Consolas"/>
      <w:color w:val="4472C4" w:themeColor="accent5"/>
      <w:kern w:val="0"/>
      <w:szCs w:val="20"/>
    </w:rPr>
  </w:style>
  <w:style w:type="character" w:customStyle="1" w:styleId="codeChar">
    <w:name w:val="code Char"/>
    <w:basedOn w:val="a0"/>
    <w:link w:val="code"/>
    <w:rsid w:val="00FD5921"/>
    <w:rPr>
      <w:rFonts w:ascii="Consolas" w:eastAsia="微软雅黑" w:hAnsi="Consolas" w:cs="Consolas"/>
      <w:color w:val="4472C4" w:themeColor="accent5"/>
      <w:sz w:val="18"/>
      <w:shd w:val="pct10" w:color="E2EFD9" w:themeColor="accent6" w:themeTint="33" w:fill="E2EFD9" w:themeFill="accent6" w:themeFillTint="33"/>
    </w:rPr>
  </w:style>
  <w:style w:type="character" w:customStyle="1" w:styleId="1Char">
    <w:name w:val="标题 1 Char"/>
    <w:basedOn w:val="a0"/>
    <w:link w:val="1"/>
    <w:uiPriority w:val="9"/>
    <w:rsid w:val="009F3F4D"/>
    <w:rPr>
      <w:rFonts w:eastAsia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391252"/>
    <w:rPr>
      <w:rFonts w:ascii="微软雅黑" w:eastAsia="微软雅黑" w:hAnsi="微软雅黑" w:cstheme="majorBidi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9F3F4D"/>
    <w:rPr>
      <w:rFonts w:eastAsia="微软雅黑"/>
      <w:b/>
      <w:bCs/>
      <w:kern w:val="2"/>
      <w:sz w:val="18"/>
      <w:szCs w:val="32"/>
    </w:rPr>
  </w:style>
  <w:style w:type="paragraph" w:styleId="a4">
    <w:name w:val="footer"/>
    <w:basedOn w:val="a"/>
    <w:link w:val="Char0"/>
    <w:uiPriority w:val="99"/>
    <w:unhideWhenUsed/>
    <w:rsid w:val="00662EA9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Cs w:val="18"/>
    </w:rPr>
  </w:style>
  <w:style w:type="character" w:customStyle="1" w:styleId="Char0">
    <w:name w:val="页脚 Char"/>
    <w:basedOn w:val="a0"/>
    <w:link w:val="a4"/>
    <w:uiPriority w:val="99"/>
    <w:rsid w:val="00662EA9"/>
    <w:rPr>
      <w:sz w:val="18"/>
      <w:szCs w:val="18"/>
    </w:rPr>
  </w:style>
  <w:style w:type="character" w:styleId="a5">
    <w:name w:val="Hyperlink"/>
    <w:basedOn w:val="a0"/>
    <w:uiPriority w:val="99"/>
    <w:unhideWhenUsed/>
    <w:rsid w:val="00662EA9"/>
    <w:rPr>
      <w:color w:val="0563C1" w:themeColor="hyperlink"/>
      <w:u w:val="single"/>
    </w:rPr>
  </w:style>
  <w:style w:type="paragraph" w:styleId="a6">
    <w:name w:val="List Paragraph"/>
    <w:basedOn w:val="a"/>
    <w:uiPriority w:val="34"/>
    <w:rsid w:val="00662EA9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9F3F4D"/>
    <w:pPr>
      <w:spacing w:before="340" w:after="330" w:line="578" w:lineRule="auto"/>
      <w:outlineLvl w:val="9"/>
    </w:pPr>
    <w:rPr>
      <w:sz w:val="44"/>
    </w:rPr>
  </w:style>
  <w:style w:type="paragraph" w:styleId="a7">
    <w:name w:val="No Spacing"/>
    <w:uiPriority w:val="1"/>
    <w:rsid w:val="00B35519"/>
    <w:pPr>
      <w:widowControl w:val="0"/>
      <w:jc w:val="both"/>
    </w:pPr>
    <w:rPr>
      <w:kern w:val="2"/>
      <w:sz w:val="21"/>
      <w:szCs w:val="22"/>
    </w:rPr>
  </w:style>
  <w:style w:type="paragraph" w:styleId="a8">
    <w:name w:val="Title"/>
    <w:basedOn w:val="a"/>
    <w:next w:val="a"/>
    <w:link w:val="Char1"/>
    <w:uiPriority w:val="10"/>
    <w:qFormat/>
    <w:rsid w:val="009F3F4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9F3F4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styleId="a9">
    <w:name w:val="Strong"/>
    <w:basedOn w:val="a0"/>
    <w:uiPriority w:val="22"/>
    <w:qFormat/>
    <w:rsid w:val="009F3F4D"/>
    <w:rPr>
      <w:b/>
      <w:bCs/>
    </w:rPr>
  </w:style>
  <w:style w:type="character" w:styleId="aa">
    <w:name w:val="Intense Emphasis"/>
    <w:basedOn w:val="a0"/>
    <w:uiPriority w:val="21"/>
    <w:qFormat/>
    <w:rsid w:val="009F3F4D"/>
    <w:rPr>
      <w:b/>
      <w:bCs/>
      <w:i/>
      <w:iCs/>
      <w:color w:val="5B9BD5" w:themeColor="accent1"/>
    </w:rPr>
  </w:style>
  <w:style w:type="table" w:styleId="ab">
    <w:name w:val="Table Grid"/>
    <w:basedOn w:val="a1"/>
    <w:uiPriority w:val="39"/>
    <w:qFormat/>
    <w:rsid w:val="003030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header"/>
    <w:basedOn w:val="a"/>
    <w:link w:val="Char2"/>
    <w:uiPriority w:val="99"/>
    <w:unhideWhenUsed/>
    <w:rsid w:val="005F0A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2">
    <w:name w:val="页眉 Char"/>
    <w:basedOn w:val="a0"/>
    <w:link w:val="ac"/>
    <w:uiPriority w:val="99"/>
    <w:rsid w:val="005F0A5D"/>
    <w:rPr>
      <w:rFonts w:eastAsia="微软雅黑"/>
      <w:kern w:val="2"/>
      <w:sz w:val="18"/>
      <w:szCs w:val="18"/>
    </w:rPr>
  </w:style>
  <w:style w:type="character" w:customStyle="1" w:styleId="10">
    <w:name w:val="未处理的提及1"/>
    <w:basedOn w:val="a0"/>
    <w:uiPriority w:val="99"/>
    <w:semiHidden/>
    <w:unhideWhenUsed/>
    <w:rsid w:val="00643F79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5252A9"/>
    <w:rPr>
      <w:color w:val="808080"/>
    </w:rPr>
  </w:style>
  <w:style w:type="character" w:customStyle="1" w:styleId="4Char">
    <w:name w:val="标题 4 Char"/>
    <w:aliases w:val="注释 Char"/>
    <w:basedOn w:val="a0"/>
    <w:link w:val="4"/>
    <w:uiPriority w:val="9"/>
    <w:rsid w:val="00A360FD"/>
    <w:rPr>
      <w:rFonts w:asciiTheme="majorHAnsi" w:eastAsia="宋体" w:hAnsiTheme="majorHAnsi" w:cstheme="majorBidi"/>
      <w:b/>
      <w:bCs/>
      <w:color w:val="0070C0"/>
      <w:kern w:val="2"/>
      <w:sz w:val="18"/>
      <w:szCs w:val="28"/>
    </w:rPr>
  </w:style>
  <w:style w:type="character" w:customStyle="1" w:styleId="5Char">
    <w:name w:val="标题 5 Char"/>
    <w:basedOn w:val="a0"/>
    <w:link w:val="5"/>
    <w:uiPriority w:val="9"/>
    <w:rsid w:val="00F45CDB"/>
    <w:rPr>
      <w:rFonts w:ascii="微软雅黑" w:eastAsia="微软雅黑" w:hAnsi="微软雅黑"/>
      <w:b/>
      <w:bCs/>
      <w:kern w:val="2"/>
      <w:sz w:val="28"/>
      <w:szCs w:val="28"/>
    </w:rPr>
  </w:style>
  <w:style w:type="paragraph" w:styleId="ae">
    <w:name w:val="Balloon Text"/>
    <w:basedOn w:val="a"/>
    <w:link w:val="Char3"/>
    <w:uiPriority w:val="99"/>
    <w:semiHidden/>
    <w:unhideWhenUsed/>
    <w:rsid w:val="003C4D8A"/>
    <w:pPr>
      <w:spacing w:line="240" w:lineRule="auto"/>
    </w:pPr>
    <w:rPr>
      <w:szCs w:val="18"/>
    </w:rPr>
  </w:style>
  <w:style w:type="character" w:customStyle="1" w:styleId="Char3">
    <w:name w:val="批注框文本 Char"/>
    <w:basedOn w:val="a0"/>
    <w:link w:val="ae"/>
    <w:uiPriority w:val="99"/>
    <w:semiHidden/>
    <w:rsid w:val="003C4D8A"/>
    <w:rPr>
      <w:rFonts w:ascii="微软雅黑" w:eastAsia="微软雅黑" w:hAnsi="微软雅黑"/>
      <w:kern w:val="2"/>
      <w:sz w:val="18"/>
      <w:szCs w:val="18"/>
    </w:rPr>
  </w:style>
  <w:style w:type="character" w:customStyle="1" w:styleId="20">
    <w:name w:val="未处理的提及2"/>
    <w:basedOn w:val="a0"/>
    <w:uiPriority w:val="99"/>
    <w:semiHidden/>
    <w:unhideWhenUsed/>
    <w:rsid w:val="00C244C4"/>
    <w:rPr>
      <w:color w:val="605E5C"/>
      <w:shd w:val="clear" w:color="auto" w:fill="E1DFDD"/>
    </w:rPr>
  </w:style>
  <w:style w:type="paragraph" w:styleId="af">
    <w:name w:val="Normal (Web)"/>
    <w:basedOn w:val="a"/>
    <w:uiPriority w:val="99"/>
    <w:semiHidden/>
    <w:unhideWhenUsed/>
    <w:rsid w:val="00A31B0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1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417EB-AB75-411E-902E-D5417CEC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6639</TotalTime>
  <Pages>1</Pages>
  <Words>465</Words>
  <Characters>2652</Characters>
  <Application>Microsoft Office Word</Application>
  <DocSecurity>0</DocSecurity>
  <Lines>22</Lines>
  <Paragraphs>6</Paragraphs>
  <ScaleCrop>false</ScaleCrop>
  <Company/>
  <LinksUpToDate>false</LinksUpToDate>
  <CharactersWithSpaces>3111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TEACHER</cp:lastModifiedBy>
  <cp:revision>856</cp:revision>
  <dcterms:created xsi:type="dcterms:W3CDTF">2022-05-06T12:15:00Z</dcterms:created>
  <dcterms:modified xsi:type="dcterms:W3CDTF">2023-01-05T10:12:00Z</dcterms:modified>
</cp:coreProperties>
</file>