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B33E5" w14:textId="77777777" w:rsidR="006E0D2B" w:rsidRDefault="006E0D2B" w:rsidP="006E0D2B">
      <w:pPr>
        <w:pStyle w:val="Authors"/>
        <w:rPr>
          <w:rFonts w:eastAsia="Times New Roman"/>
          <w:b/>
          <w:bCs/>
          <w:caps w:val="0"/>
          <w:szCs w:val="20"/>
          <w:lang w:eastAsia="en-US"/>
        </w:rPr>
      </w:pPr>
      <w:r w:rsidRPr="00B84038">
        <w:rPr>
          <w:rFonts w:eastAsia="Times New Roman"/>
          <w:b/>
          <w:bCs/>
          <w:caps w:val="0"/>
          <w:szCs w:val="20"/>
          <w:lang w:eastAsia="en-US"/>
        </w:rPr>
        <w:t xml:space="preserve">Using </w:t>
      </w:r>
      <w:r>
        <w:rPr>
          <w:rFonts w:eastAsia="Times New Roman"/>
          <w:b/>
          <w:bCs/>
          <w:caps w:val="0"/>
          <w:szCs w:val="20"/>
          <w:lang w:eastAsia="en-US"/>
        </w:rPr>
        <w:t>Machine Learning</w:t>
      </w:r>
      <w:r w:rsidRPr="00B84038">
        <w:rPr>
          <w:rFonts w:eastAsia="Times New Roman"/>
          <w:b/>
          <w:bCs/>
          <w:caps w:val="0"/>
          <w:szCs w:val="20"/>
          <w:lang w:eastAsia="en-US"/>
        </w:rPr>
        <w:t xml:space="preserve"> Techniques to Predict Potential Customers and Their Purchasing Items</w:t>
      </w:r>
    </w:p>
    <w:p w14:paraId="2E82A30C" w14:textId="77777777" w:rsidR="006E0D2B" w:rsidRDefault="006E0D2B" w:rsidP="004C1FAB">
      <w:pPr>
        <w:pStyle w:val="ShortTitle"/>
        <w:spacing w:after="360"/>
        <w:rPr>
          <w:rFonts w:cs="Linux Libertine"/>
        </w:rPr>
      </w:pPr>
      <w:r>
        <w:rPr>
          <w:rFonts w:cs="Linux Libertine"/>
        </w:rPr>
        <w:t>Short Title: Machine Learning to Predict Customers and Purchases</w:t>
      </w:r>
    </w:p>
    <w:p w14:paraId="274E962F" w14:textId="69E83D81" w:rsidR="004C1FAB" w:rsidRPr="0029158F" w:rsidRDefault="008B608A" w:rsidP="004C1FAB">
      <w:pPr>
        <w:pStyle w:val="Authors"/>
        <w:rPr>
          <w:rFonts w:eastAsiaTheme="minorEastAsia"/>
          <w:caps w:val="0"/>
        </w:rPr>
      </w:pPr>
      <w:proofErr w:type="spellStart"/>
      <w:r>
        <w:rPr>
          <w:rFonts w:eastAsiaTheme="minorEastAsia" w:hint="eastAsia"/>
          <w:caps w:val="0"/>
          <w:lang w:eastAsia="zh-CN"/>
        </w:rPr>
        <w:t>Zihao</w:t>
      </w:r>
      <w:proofErr w:type="spellEnd"/>
      <w:r>
        <w:rPr>
          <w:rFonts w:eastAsiaTheme="minorEastAsia"/>
          <w:caps w:val="0"/>
          <w:lang w:eastAsia="zh-CN"/>
        </w:rPr>
        <w:t xml:space="preserve"> Wang</w:t>
      </w:r>
    </w:p>
    <w:p w14:paraId="0CE458BA" w14:textId="484A6A99" w:rsidR="004C1FAB" w:rsidRPr="00E02C38" w:rsidRDefault="008B608A" w:rsidP="004C1FAB">
      <w:pPr>
        <w:pStyle w:val="Affiliation"/>
        <w:rPr>
          <w:rFonts w:eastAsiaTheme="minorEastAsia"/>
        </w:rPr>
      </w:pPr>
      <w:r>
        <w:rPr>
          <w:rFonts w:eastAsiaTheme="minorEastAsia"/>
        </w:rPr>
        <w:t>Long Island University</w:t>
      </w:r>
      <w:r w:rsidR="004C1FAB">
        <w:rPr>
          <w:rFonts w:eastAsiaTheme="minorEastAsia"/>
        </w:rPr>
        <w:t xml:space="preserve">, </w:t>
      </w:r>
      <w:r>
        <w:rPr>
          <w:rFonts w:eastAsiaTheme="minorEastAsia"/>
        </w:rPr>
        <w:t>zihao.wang3@my.liu.edu</w:t>
      </w:r>
    </w:p>
    <w:p w14:paraId="423D5E98" w14:textId="5591B8C8" w:rsidR="004C1FAB" w:rsidRDefault="008B608A" w:rsidP="004C1FAB">
      <w:pPr>
        <w:pStyle w:val="Authors"/>
        <w:rPr>
          <w:rStyle w:val="AuthorsChar"/>
        </w:rPr>
      </w:pPr>
      <w:proofErr w:type="spellStart"/>
      <w:r>
        <w:rPr>
          <w:rStyle w:val="AuthorsChar"/>
        </w:rPr>
        <w:t>Sevim</w:t>
      </w:r>
      <w:proofErr w:type="spellEnd"/>
      <w:r>
        <w:rPr>
          <w:rStyle w:val="AuthorsChar"/>
        </w:rPr>
        <w:t xml:space="preserve"> </w:t>
      </w:r>
      <w:proofErr w:type="spellStart"/>
      <w:r>
        <w:rPr>
          <w:rStyle w:val="AuthorsChar"/>
        </w:rPr>
        <w:t>O</w:t>
      </w:r>
      <w:r w:rsidRPr="008B608A">
        <w:rPr>
          <w:rStyle w:val="AuthorsChar"/>
        </w:rPr>
        <w:t>ztimurlenk</w:t>
      </w:r>
      <w:proofErr w:type="spellEnd"/>
    </w:p>
    <w:p w14:paraId="4762CB8E" w14:textId="70FA5A61" w:rsidR="004C1FAB" w:rsidRDefault="008B608A" w:rsidP="004C1FAB">
      <w:pPr>
        <w:pStyle w:val="Affiliation"/>
        <w:rPr>
          <w:rFonts w:eastAsiaTheme="minorEastAsia"/>
        </w:rPr>
      </w:pPr>
      <w:r>
        <w:rPr>
          <w:rStyle w:val="AuthorsChar"/>
          <w:caps w:val="0"/>
        </w:rPr>
        <w:t>L</w:t>
      </w:r>
      <w:r>
        <w:rPr>
          <w:rStyle w:val="AuthorsChar"/>
          <w:caps w:val="0"/>
          <w:lang w:eastAsia="zh-CN"/>
        </w:rPr>
        <w:t>ong Island University</w:t>
      </w:r>
      <w:r w:rsidR="004C1FAB">
        <w:rPr>
          <w:rFonts w:eastAsiaTheme="minorEastAsia"/>
        </w:rPr>
        <w:t xml:space="preserve">, </w:t>
      </w:r>
      <w:r w:rsidR="005C2498" w:rsidRPr="00011D5A">
        <w:rPr>
          <w:rFonts w:eastAsiaTheme="minorEastAsia"/>
        </w:rPr>
        <w:t>sevim.oztimurlenk@my.liu.edu</w:t>
      </w:r>
    </w:p>
    <w:p w14:paraId="3CE9107F" w14:textId="3EBF76D1" w:rsidR="005C2498" w:rsidRDefault="005C3AE4" w:rsidP="005C2498">
      <w:pPr>
        <w:pStyle w:val="Authors"/>
        <w:rPr>
          <w:rStyle w:val="AuthorsChar"/>
        </w:rPr>
      </w:pPr>
      <w:r>
        <w:rPr>
          <w:rStyle w:val="AuthorsChar"/>
        </w:rPr>
        <w:t>Ling Zhu</w:t>
      </w:r>
    </w:p>
    <w:p w14:paraId="542AA04B" w14:textId="77777777" w:rsidR="005C2498" w:rsidRPr="00EE4FEB" w:rsidRDefault="005C2498" w:rsidP="005C2498">
      <w:pPr>
        <w:pStyle w:val="Affiliation"/>
        <w:rPr>
          <w:rFonts w:eastAsiaTheme="minorEastAsia"/>
        </w:rPr>
      </w:pPr>
      <w:r>
        <w:rPr>
          <w:rStyle w:val="AuthorsChar"/>
          <w:caps w:val="0"/>
        </w:rPr>
        <w:t>L</w:t>
      </w:r>
      <w:r>
        <w:rPr>
          <w:rStyle w:val="AuthorsChar"/>
          <w:caps w:val="0"/>
          <w:lang w:eastAsia="zh-CN"/>
        </w:rPr>
        <w:t>ong Island University</w:t>
      </w:r>
      <w:r>
        <w:rPr>
          <w:rFonts w:eastAsiaTheme="minorEastAsia"/>
        </w:rPr>
        <w:t xml:space="preserve">, </w:t>
      </w:r>
      <w:r w:rsidRPr="008B608A">
        <w:rPr>
          <w:rFonts w:eastAsiaTheme="minorEastAsia"/>
        </w:rPr>
        <w:t>ling.zhu@liu.edu</w:t>
      </w:r>
    </w:p>
    <w:p w14:paraId="62CA4D34" w14:textId="6C3DEFCE" w:rsidR="006E0D2B" w:rsidRDefault="006E0D2B" w:rsidP="00704C64">
      <w:pPr>
        <w:pStyle w:val="CCSDescription"/>
        <w:spacing w:before="240" w:line="240" w:lineRule="atLeast"/>
        <w:rPr>
          <w:b w:val="0"/>
          <w:sz w:val="16"/>
          <w:szCs w:val="22"/>
        </w:rPr>
      </w:pPr>
      <w:r w:rsidRPr="002C16E3">
        <w:rPr>
          <w:b w:val="0"/>
          <w:sz w:val="16"/>
          <w:szCs w:val="22"/>
        </w:rPr>
        <w:t xml:space="preserve">The need has increased in B2C e-commerce for a more accurate recommendation system that targets customers. </w:t>
      </w:r>
      <w:r>
        <w:rPr>
          <w:b w:val="0"/>
          <w:sz w:val="16"/>
          <w:szCs w:val="22"/>
        </w:rPr>
        <w:t>The system should be able to provide customers targeted purchase information based on their online behavior</w:t>
      </w:r>
      <w:r w:rsidRPr="001818FB">
        <w:rPr>
          <w:b w:val="0"/>
          <w:sz w:val="16"/>
          <w:szCs w:val="22"/>
        </w:rPr>
        <w:t>.</w:t>
      </w:r>
      <w:r>
        <w:rPr>
          <w:b w:val="0"/>
          <w:sz w:val="16"/>
          <w:szCs w:val="22"/>
        </w:rPr>
        <w:t xml:space="preserve"> A powerful and meaningful recommendation system can offer enormous value to customers and e-commerce </w:t>
      </w:r>
      <w:r w:rsidR="00A614CB">
        <w:rPr>
          <w:b w:val="0"/>
          <w:sz w:val="16"/>
          <w:szCs w:val="22"/>
        </w:rPr>
        <w:t>providers</w:t>
      </w:r>
      <w:r>
        <w:rPr>
          <w:b w:val="0"/>
          <w:sz w:val="16"/>
          <w:szCs w:val="22"/>
        </w:rPr>
        <w:t xml:space="preserve">. </w:t>
      </w:r>
      <w:r w:rsidRPr="001818FB">
        <w:rPr>
          <w:b w:val="0"/>
          <w:sz w:val="16"/>
          <w:szCs w:val="22"/>
        </w:rPr>
        <w:t>Customers</w:t>
      </w:r>
      <w:r>
        <w:rPr>
          <w:b w:val="0"/>
          <w:sz w:val="16"/>
          <w:szCs w:val="22"/>
        </w:rPr>
        <w:t xml:space="preserve"> can locate an item of their interest more easily and quickly. On the other hand, an e</w:t>
      </w:r>
      <w:r w:rsidRPr="001818FB">
        <w:rPr>
          <w:b w:val="0"/>
          <w:sz w:val="16"/>
          <w:szCs w:val="22"/>
        </w:rPr>
        <w:t xml:space="preserve">-commerce </w:t>
      </w:r>
      <w:r>
        <w:rPr>
          <w:b w:val="0"/>
          <w:sz w:val="16"/>
          <w:szCs w:val="22"/>
        </w:rPr>
        <w:t>provider</w:t>
      </w:r>
      <w:r w:rsidRPr="001818FB">
        <w:rPr>
          <w:b w:val="0"/>
          <w:sz w:val="16"/>
          <w:szCs w:val="22"/>
        </w:rPr>
        <w:t xml:space="preserve"> can </w:t>
      </w:r>
      <w:r>
        <w:rPr>
          <w:b w:val="0"/>
          <w:sz w:val="16"/>
          <w:szCs w:val="22"/>
          <w:lang w:eastAsia="zh-CN"/>
        </w:rPr>
        <w:t>achieve a higher customer conversion rate and thus increase sales</w:t>
      </w:r>
      <w:r>
        <w:rPr>
          <w:b w:val="0"/>
          <w:sz w:val="16"/>
          <w:szCs w:val="22"/>
        </w:rPr>
        <w:t>. To this end</w:t>
      </w:r>
      <w:r w:rsidR="006D025A">
        <w:rPr>
          <w:b w:val="0"/>
          <w:sz w:val="16"/>
          <w:szCs w:val="22"/>
          <w:lang w:eastAsia="zh-CN"/>
        </w:rPr>
        <w:t>,</w:t>
      </w:r>
      <w:r>
        <w:rPr>
          <w:b w:val="0"/>
          <w:sz w:val="16"/>
          <w:szCs w:val="22"/>
        </w:rPr>
        <w:t xml:space="preserve"> t</w:t>
      </w:r>
      <w:r w:rsidR="00B542AA">
        <w:rPr>
          <w:b w:val="0"/>
          <w:sz w:val="16"/>
          <w:szCs w:val="22"/>
        </w:rPr>
        <w:t>his research developed</w:t>
      </w:r>
      <w:r w:rsidRPr="00B84038">
        <w:rPr>
          <w:b w:val="0"/>
          <w:sz w:val="16"/>
          <w:szCs w:val="22"/>
        </w:rPr>
        <w:t xml:space="preserve"> a two-step </w:t>
      </w:r>
      <w:r>
        <w:rPr>
          <w:b w:val="0"/>
          <w:sz w:val="16"/>
          <w:szCs w:val="22"/>
        </w:rPr>
        <w:t>machine-learning-based</w:t>
      </w:r>
      <w:r w:rsidRPr="00B84038">
        <w:rPr>
          <w:b w:val="0"/>
          <w:sz w:val="16"/>
          <w:szCs w:val="22"/>
        </w:rPr>
        <w:t xml:space="preserve"> recommendation prototype with two data mining goals: to identify potential cus</w:t>
      </w:r>
      <w:r>
        <w:rPr>
          <w:b w:val="0"/>
          <w:sz w:val="16"/>
          <w:szCs w:val="22"/>
        </w:rPr>
        <w:t xml:space="preserve">tomers with purchase intention and to predict </w:t>
      </w:r>
      <w:r w:rsidRPr="00B84038">
        <w:rPr>
          <w:b w:val="0"/>
          <w:sz w:val="16"/>
          <w:szCs w:val="22"/>
        </w:rPr>
        <w:t>the products they may purchase based on an e-commerce log</w:t>
      </w:r>
      <w:r>
        <w:rPr>
          <w:b w:val="0"/>
          <w:sz w:val="16"/>
          <w:szCs w:val="22"/>
        </w:rPr>
        <w:t xml:space="preserve"> (i.e., a sequential record</w:t>
      </w:r>
      <w:r w:rsidRPr="00B84038">
        <w:rPr>
          <w:b w:val="0"/>
          <w:sz w:val="16"/>
          <w:szCs w:val="22"/>
        </w:rPr>
        <w:t xml:space="preserve"> of </w:t>
      </w:r>
      <w:r>
        <w:rPr>
          <w:b w:val="0"/>
          <w:sz w:val="16"/>
          <w:szCs w:val="22"/>
        </w:rPr>
        <w:t xml:space="preserve">products </w:t>
      </w:r>
      <w:r w:rsidRPr="00B84038">
        <w:rPr>
          <w:b w:val="0"/>
          <w:sz w:val="16"/>
          <w:szCs w:val="22"/>
        </w:rPr>
        <w:t>click</w:t>
      </w:r>
      <w:r>
        <w:rPr>
          <w:b w:val="0"/>
          <w:sz w:val="16"/>
          <w:szCs w:val="22"/>
        </w:rPr>
        <w:t>-through</w:t>
      </w:r>
      <w:r w:rsidRPr="00B84038">
        <w:rPr>
          <w:b w:val="0"/>
          <w:sz w:val="16"/>
          <w:szCs w:val="22"/>
        </w:rPr>
        <w:t xml:space="preserve"> events</w:t>
      </w:r>
      <w:r>
        <w:rPr>
          <w:b w:val="0"/>
          <w:sz w:val="16"/>
          <w:szCs w:val="22"/>
        </w:rPr>
        <w:t>)</w:t>
      </w:r>
      <w:r w:rsidRPr="00B84038">
        <w:rPr>
          <w:b w:val="0"/>
          <w:sz w:val="16"/>
          <w:szCs w:val="22"/>
        </w:rPr>
        <w:t xml:space="preserve">. </w:t>
      </w:r>
      <w:r w:rsidRPr="00323B11">
        <w:rPr>
          <w:b w:val="0"/>
          <w:sz w:val="16"/>
          <w:szCs w:val="22"/>
        </w:rPr>
        <w:t xml:space="preserve">In the first </w:t>
      </w:r>
      <w:r>
        <w:rPr>
          <w:b w:val="0"/>
          <w:sz w:val="16"/>
          <w:szCs w:val="22"/>
        </w:rPr>
        <w:t>module</w:t>
      </w:r>
      <w:r w:rsidRPr="00323B11">
        <w:rPr>
          <w:b w:val="0"/>
          <w:sz w:val="16"/>
          <w:szCs w:val="22"/>
        </w:rPr>
        <w:t xml:space="preserve">, </w:t>
      </w:r>
      <w:r w:rsidRPr="00B84038">
        <w:rPr>
          <w:b w:val="0"/>
          <w:sz w:val="16"/>
          <w:szCs w:val="22"/>
        </w:rPr>
        <w:t xml:space="preserve">we used </w:t>
      </w:r>
      <w:r>
        <w:rPr>
          <w:b w:val="0"/>
          <w:sz w:val="16"/>
          <w:szCs w:val="22"/>
        </w:rPr>
        <w:t xml:space="preserve">both </w:t>
      </w:r>
      <w:r w:rsidRPr="00B84038">
        <w:rPr>
          <w:b w:val="0"/>
          <w:sz w:val="16"/>
          <w:szCs w:val="22"/>
        </w:rPr>
        <w:t>the K-nearest neighbor</w:t>
      </w:r>
      <w:r>
        <w:rPr>
          <w:b w:val="0"/>
          <w:sz w:val="16"/>
          <w:szCs w:val="22"/>
        </w:rPr>
        <w:t xml:space="preserve"> (KNN) model and </w:t>
      </w:r>
      <w:r w:rsidR="00A614CB">
        <w:rPr>
          <w:b w:val="0"/>
          <w:sz w:val="16"/>
          <w:szCs w:val="22"/>
        </w:rPr>
        <w:t xml:space="preserve">the </w:t>
      </w:r>
      <w:r w:rsidRPr="00191A4C">
        <w:rPr>
          <w:b w:val="0"/>
          <w:sz w:val="16"/>
          <w:szCs w:val="22"/>
        </w:rPr>
        <w:t xml:space="preserve">multi-layer perceptron (MLP) neural network </w:t>
      </w:r>
      <w:r>
        <w:rPr>
          <w:b w:val="0"/>
          <w:sz w:val="16"/>
          <w:szCs w:val="22"/>
        </w:rPr>
        <w:t xml:space="preserve">to classify </w:t>
      </w:r>
      <w:r w:rsidRPr="00B84038">
        <w:rPr>
          <w:b w:val="0"/>
          <w:sz w:val="16"/>
          <w:szCs w:val="22"/>
        </w:rPr>
        <w:t>customers</w:t>
      </w:r>
      <w:r>
        <w:rPr>
          <w:b w:val="0"/>
          <w:sz w:val="16"/>
          <w:szCs w:val="22"/>
        </w:rPr>
        <w:t xml:space="preserve"> with and without purchase intention</w:t>
      </w:r>
      <w:r w:rsidRPr="00B84038">
        <w:rPr>
          <w:b w:val="0"/>
          <w:sz w:val="16"/>
          <w:szCs w:val="22"/>
        </w:rPr>
        <w:t>.</w:t>
      </w:r>
      <w:r>
        <w:rPr>
          <w:b w:val="0"/>
          <w:sz w:val="16"/>
          <w:szCs w:val="22"/>
        </w:rPr>
        <w:t xml:space="preserve"> In </w:t>
      </w:r>
      <w:r w:rsidRPr="00323B11">
        <w:rPr>
          <w:b w:val="0"/>
          <w:sz w:val="16"/>
          <w:szCs w:val="22"/>
        </w:rPr>
        <w:t xml:space="preserve">the second </w:t>
      </w:r>
      <w:r>
        <w:rPr>
          <w:b w:val="0"/>
          <w:sz w:val="16"/>
          <w:szCs w:val="22"/>
        </w:rPr>
        <w:t>module</w:t>
      </w:r>
      <w:r w:rsidRPr="00323B11">
        <w:rPr>
          <w:b w:val="0"/>
          <w:sz w:val="16"/>
          <w:szCs w:val="22"/>
        </w:rPr>
        <w:t xml:space="preserve">, </w:t>
      </w:r>
      <w:r w:rsidRPr="00B84038">
        <w:rPr>
          <w:b w:val="0"/>
          <w:sz w:val="16"/>
          <w:szCs w:val="22"/>
        </w:rPr>
        <w:t xml:space="preserve">we developed a first-order Markov chain model to predict products that those potential customers will </w:t>
      </w:r>
      <w:r>
        <w:rPr>
          <w:b w:val="0"/>
          <w:sz w:val="16"/>
          <w:szCs w:val="22"/>
        </w:rPr>
        <w:t>purchase</w:t>
      </w:r>
      <w:r w:rsidRPr="00B84038">
        <w:rPr>
          <w:b w:val="0"/>
          <w:sz w:val="16"/>
          <w:szCs w:val="22"/>
        </w:rPr>
        <w:t>.</w:t>
      </w:r>
      <w:r>
        <w:rPr>
          <w:b w:val="0"/>
          <w:sz w:val="16"/>
          <w:szCs w:val="22"/>
        </w:rPr>
        <w:t xml:space="preserve"> </w:t>
      </w:r>
      <w:r w:rsidRPr="00B84038">
        <w:rPr>
          <w:b w:val="0"/>
          <w:sz w:val="16"/>
          <w:szCs w:val="22"/>
        </w:rPr>
        <w:t xml:space="preserve">We then tested the prototype with the </w:t>
      </w:r>
      <w:r>
        <w:rPr>
          <w:b w:val="0"/>
          <w:sz w:val="16"/>
          <w:szCs w:val="22"/>
        </w:rPr>
        <w:t xml:space="preserve">dataset provided in the </w:t>
      </w:r>
      <w:proofErr w:type="spellStart"/>
      <w:r w:rsidRPr="00B84038">
        <w:rPr>
          <w:b w:val="0"/>
          <w:sz w:val="16"/>
          <w:szCs w:val="22"/>
        </w:rPr>
        <w:t>RecSys</w:t>
      </w:r>
      <w:proofErr w:type="spellEnd"/>
      <w:r w:rsidRPr="00B84038">
        <w:rPr>
          <w:b w:val="0"/>
          <w:sz w:val="16"/>
          <w:szCs w:val="22"/>
        </w:rPr>
        <w:t xml:space="preserve"> 2015 challenge.</w:t>
      </w:r>
      <w:r w:rsidRPr="00323B11">
        <w:rPr>
          <w:b w:val="0"/>
          <w:sz w:val="16"/>
          <w:szCs w:val="22"/>
        </w:rPr>
        <w:t xml:space="preserve"> </w:t>
      </w:r>
      <w:r>
        <w:rPr>
          <w:b w:val="0"/>
          <w:sz w:val="16"/>
          <w:szCs w:val="22"/>
        </w:rPr>
        <w:t xml:space="preserve">The results show that in the first module </w:t>
      </w:r>
      <w:r w:rsidRPr="00B84038">
        <w:rPr>
          <w:b w:val="0"/>
          <w:sz w:val="16"/>
          <w:szCs w:val="22"/>
        </w:rPr>
        <w:t xml:space="preserve">the KNN </w:t>
      </w:r>
      <w:r w:rsidR="00E77863">
        <w:rPr>
          <w:b w:val="0"/>
          <w:sz w:val="16"/>
          <w:szCs w:val="22"/>
        </w:rPr>
        <w:t>has</w:t>
      </w:r>
      <w:r w:rsidR="005C3AE4">
        <w:rPr>
          <w:b w:val="0"/>
          <w:sz w:val="16"/>
          <w:szCs w:val="22"/>
        </w:rPr>
        <w:t xml:space="preserve"> </w:t>
      </w:r>
      <w:r w:rsidR="00E77863">
        <w:rPr>
          <w:b w:val="0"/>
          <w:sz w:val="16"/>
          <w:szCs w:val="22"/>
        </w:rPr>
        <w:t xml:space="preserve">a </w:t>
      </w:r>
      <w:r w:rsidR="005C3AE4">
        <w:rPr>
          <w:b w:val="0"/>
          <w:sz w:val="16"/>
          <w:szCs w:val="22"/>
        </w:rPr>
        <w:t xml:space="preserve">higher true positive rate than the MLP neural network. </w:t>
      </w:r>
      <w:r>
        <w:rPr>
          <w:b w:val="0"/>
          <w:sz w:val="16"/>
          <w:szCs w:val="22"/>
        </w:rPr>
        <w:t>In the second module</w:t>
      </w:r>
      <w:r w:rsidR="00254BD2">
        <w:rPr>
          <w:b w:val="0"/>
          <w:sz w:val="16"/>
          <w:szCs w:val="22"/>
        </w:rPr>
        <w:t>,</w:t>
      </w:r>
      <w:r>
        <w:rPr>
          <w:b w:val="0"/>
          <w:sz w:val="16"/>
          <w:szCs w:val="22"/>
        </w:rPr>
        <w:t xml:space="preserve"> </w:t>
      </w:r>
      <w:r w:rsidRPr="00B84038">
        <w:rPr>
          <w:b w:val="0"/>
          <w:sz w:val="16"/>
          <w:szCs w:val="22"/>
        </w:rPr>
        <w:t xml:space="preserve">the Markov model </w:t>
      </w:r>
      <w:r>
        <w:rPr>
          <w:b w:val="0"/>
          <w:sz w:val="16"/>
          <w:szCs w:val="22"/>
        </w:rPr>
        <w:t>also performs well to</w:t>
      </w:r>
      <w:r w:rsidRPr="00B84038">
        <w:rPr>
          <w:b w:val="0"/>
          <w:sz w:val="16"/>
          <w:szCs w:val="22"/>
        </w:rPr>
        <w:t xml:space="preserve"> predict the products purchased by a customer. </w:t>
      </w:r>
      <w:r w:rsidR="005C3AE4">
        <w:rPr>
          <w:b w:val="0"/>
          <w:sz w:val="16"/>
          <w:szCs w:val="22"/>
        </w:rPr>
        <w:t xml:space="preserve">A </w:t>
      </w:r>
      <w:r w:rsidR="005359DE">
        <w:rPr>
          <w:b w:val="0"/>
          <w:sz w:val="16"/>
          <w:szCs w:val="22"/>
        </w:rPr>
        <w:t>recommendation system</w:t>
      </w:r>
      <w:r w:rsidR="005C3AE4">
        <w:rPr>
          <w:b w:val="0"/>
          <w:sz w:val="16"/>
          <w:szCs w:val="22"/>
        </w:rPr>
        <w:t xml:space="preserve"> was developed based on the KNN and first-order Markov chain model. </w:t>
      </w:r>
      <w:r w:rsidRPr="00B84038">
        <w:rPr>
          <w:b w:val="0"/>
          <w:sz w:val="16"/>
          <w:szCs w:val="22"/>
        </w:rPr>
        <w:t xml:space="preserve">The </w:t>
      </w:r>
      <w:r>
        <w:rPr>
          <w:b w:val="0"/>
          <w:sz w:val="16"/>
          <w:szCs w:val="22"/>
        </w:rPr>
        <w:t>finding</w:t>
      </w:r>
      <w:r w:rsidRPr="00B84038">
        <w:rPr>
          <w:b w:val="0"/>
          <w:sz w:val="16"/>
          <w:szCs w:val="22"/>
        </w:rPr>
        <w:t xml:space="preserve">s show that </w:t>
      </w:r>
      <w:r>
        <w:rPr>
          <w:b w:val="0"/>
          <w:sz w:val="16"/>
          <w:szCs w:val="22"/>
        </w:rPr>
        <w:t xml:space="preserve">the </w:t>
      </w:r>
      <w:r w:rsidR="00E77863">
        <w:rPr>
          <w:b w:val="0"/>
          <w:sz w:val="16"/>
          <w:szCs w:val="22"/>
        </w:rPr>
        <w:t>system</w:t>
      </w:r>
      <w:r w:rsidRPr="00B84038">
        <w:rPr>
          <w:b w:val="0"/>
          <w:sz w:val="16"/>
          <w:szCs w:val="22"/>
        </w:rPr>
        <w:t xml:space="preserve"> has a great potential to be developed into a </w:t>
      </w:r>
      <w:r>
        <w:rPr>
          <w:b w:val="0"/>
          <w:sz w:val="16"/>
          <w:szCs w:val="22"/>
        </w:rPr>
        <w:t>machine-learning-based</w:t>
      </w:r>
      <w:r w:rsidRPr="00B84038">
        <w:rPr>
          <w:b w:val="0"/>
          <w:sz w:val="16"/>
          <w:szCs w:val="22"/>
        </w:rPr>
        <w:t xml:space="preserve"> recommendation system for e-commerce usage.</w:t>
      </w:r>
      <w:r>
        <w:rPr>
          <w:b w:val="0"/>
          <w:sz w:val="16"/>
          <w:szCs w:val="22"/>
        </w:rPr>
        <w:t xml:space="preserve"> To our knowledge, this </w:t>
      </w:r>
      <w:r w:rsidR="005359DE">
        <w:rPr>
          <w:b w:val="0"/>
          <w:sz w:val="16"/>
          <w:szCs w:val="22"/>
        </w:rPr>
        <w:t>system</w:t>
      </w:r>
      <w:r>
        <w:rPr>
          <w:b w:val="0"/>
          <w:sz w:val="16"/>
          <w:szCs w:val="22"/>
        </w:rPr>
        <w:t xml:space="preserve"> is </w:t>
      </w:r>
      <w:r w:rsidR="00A614CB">
        <w:rPr>
          <w:b w:val="0"/>
          <w:sz w:val="16"/>
          <w:szCs w:val="22"/>
        </w:rPr>
        <w:t xml:space="preserve">the </w:t>
      </w:r>
      <w:r>
        <w:rPr>
          <w:b w:val="0"/>
          <w:sz w:val="16"/>
          <w:szCs w:val="22"/>
        </w:rPr>
        <w:t>first of its kind to combine a classification model with time series analysis.</w:t>
      </w:r>
    </w:p>
    <w:p w14:paraId="06009D6F" w14:textId="77777777" w:rsidR="006E0D2B" w:rsidRDefault="006E0D2B" w:rsidP="006E0D2B">
      <w:pPr>
        <w:pStyle w:val="CCSDescription"/>
        <w:rPr>
          <w:b w:val="0"/>
        </w:rPr>
      </w:pPr>
      <w:r w:rsidRPr="008275CB">
        <w:rPr>
          <w:rStyle w:val="CCSHeadchar"/>
          <w:szCs w:val="18"/>
        </w:rPr>
        <w:t xml:space="preserve">CCS CONCEPTS </w:t>
      </w:r>
      <w:r w:rsidRPr="008275CB">
        <w:t xml:space="preserve">• </w:t>
      </w:r>
      <w:r>
        <w:rPr>
          <w:b w:val="0"/>
        </w:rPr>
        <w:t xml:space="preserve">Recommendation system </w:t>
      </w:r>
      <w:r w:rsidR="005B1A0B" w:rsidRPr="008275CB">
        <w:t>•</w:t>
      </w:r>
      <w:r w:rsidR="005B1A0B">
        <w:t xml:space="preserve"> </w:t>
      </w:r>
      <w:r w:rsidR="005B1A0B">
        <w:rPr>
          <w:b w:val="0"/>
        </w:rPr>
        <w:t xml:space="preserve">Neural network </w:t>
      </w:r>
      <w:r w:rsidRPr="008275CB">
        <w:t>•</w:t>
      </w:r>
      <w:r w:rsidRPr="00C252AE">
        <w:t xml:space="preserve"> </w:t>
      </w:r>
      <w:r w:rsidRPr="00C252AE">
        <w:rPr>
          <w:b w:val="0"/>
        </w:rPr>
        <w:t>K-nearest neighbor</w:t>
      </w:r>
      <w:r w:rsidRPr="00B25EC5">
        <w:rPr>
          <w:b w:val="0"/>
        </w:rPr>
        <w:t xml:space="preserve"> • </w:t>
      </w:r>
      <w:r>
        <w:rPr>
          <w:b w:val="0"/>
        </w:rPr>
        <w:t>Markov chain</w:t>
      </w:r>
    </w:p>
    <w:p w14:paraId="60A4611F" w14:textId="77777777" w:rsidR="006E0D2B" w:rsidRPr="00B25EC5" w:rsidRDefault="006E0D2B" w:rsidP="006E0D2B">
      <w:pPr>
        <w:pStyle w:val="KeyWords"/>
        <w:rPr>
          <w:b/>
          <w:szCs w:val="18"/>
        </w:rPr>
      </w:pPr>
      <w:r>
        <w:rPr>
          <w:rStyle w:val="KeyWordHeadchar"/>
          <w:b/>
          <w:szCs w:val="18"/>
        </w:rPr>
        <w:t xml:space="preserve">Additional Keywords and Phrases: </w:t>
      </w:r>
      <w:r w:rsidRPr="00323B11">
        <w:t xml:space="preserve">e-commerce, </w:t>
      </w:r>
      <w:r>
        <w:t>purchase intention, customer</w:t>
      </w:r>
      <w:r w:rsidRPr="00323B11">
        <w:t xml:space="preserve"> preference</w:t>
      </w:r>
      <w:r>
        <w:t>, online behavior, targeted marketing.</w:t>
      </w:r>
    </w:p>
    <w:p w14:paraId="1D2ECC23" w14:textId="77777777" w:rsidR="005B434B" w:rsidRDefault="005B434B" w:rsidP="005B434B">
      <w:pPr>
        <w:pStyle w:val="Head1"/>
        <w:ind w:left="432" w:hanging="432"/>
      </w:pPr>
      <w:r>
        <w:t>Introduction</w:t>
      </w:r>
    </w:p>
    <w:p w14:paraId="275A2771" w14:textId="7FE7AC85" w:rsidR="00FB7BDA" w:rsidRDefault="00FB7BDA" w:rsidP="0046108B">
      <w:pPr>
        <w:pStyle w:val="PostHeadPara"/>
      </w:pPr>
      <w:r w:rsidRPr="00296876">
        <w:t xml:space="preserve">Online service personalization has become growing research and commercial interest </w:t>
      </w:r>
      <w:r w:rsidR="00436B7B">
        <w:fldChar w:fldCharType="begin"/>
      </w:r>
      <w:r w:rsidR="0046108B">
        <w:instrText xml:space="preserve"> ADDIN ZOTERO_ITEM CSL_CITATION {"citationID":"l3HARYdC","properties":{"formattedCitation":"[5]","plainCitation":"[5]","noteIndex":0},"citationItems":[{"id":497,"uris":["http://zotero.org/users/7502229/items/39ID38QN"],"uri":["http://zotero.org/users/7502229/items/39ID38QN"],"itemData":{"id":497,"type":"paper-conference","abstract":"In this paper, we describe the winning approach for the RecSys Challenge 2015. Our key points are (1) two-stage classiﬁcation, (2) massive usage of categorical features, (3) strong classiﬁers built by gradient boosting and (4) threshold optimization based directly on the competition score. We describe our approach and discuss how it can be used to build scalable personalization systems.","container-title":"Proceedings of the 2015 International ACM Recommender Systems Challenge","DOI":"10.1145/2813448.2813510","event":"RecSys '15: Ninth ACM Conference on Recommender Systems","event-place":"Vienna Austria","ISBN":"978-1-4503-3665-9","language":"en","page":"1-4","publisher":"ACM","publisher-place":"Vienna Austria","source":"DOI.org (Crossref)","title":"RecSys Challenge 2015: ensemble learning with categorical features","title-short":"RecSys Challenge 2015","URL":"https://dl.acm.org/doi/10.1145/2813448.2813510","author":[{"family":"Romov","given":"Peter"},{"family":"Sokolov","given":"Evgeny"}],"accessed":{"date-parts":[["2021",2,14]]},"issued":{"date-parts":[["2015",9,16]]}}}],"schema":"https://github.com/citation-style-language/schema/raw/master/csl-citation.json"} </w:instrText>
      </w:r>
      <w:r w:rsidR="00436B7B">
        <w:fldChar w:fldCharType="separate"/>
      </w:r>
      <w:r w:rsidR="0046108B">
        <w:rPr>
          <w:noProof/>
        </w:rPr>
        <w:t>[5]</w:t>
      </w:r>
      <w:r w:rsidR="00436B7B">
        <w:fldChar w:fldCharType="end"/>
      </w:r>
      <w:r w:rsidRPr="00296876">
        <w:t xml:space="preserve">. </w:t>
      </w:r>
      <w:r w:rsidR="004711F0" w:rsidRPr="00296876">
        <w:t>Both customers and business</w:t>
      </w:r>
      <w:r w:rsidR="004711F0">
        <w:t>es</w:t>
      </w:r>
      <w:r w:rsidR="004711F0" w:rsidRPr="00296876">
        <w:t xml:space="preserve"> benefit from personalization systems</w:t>
      </w:r>
      <w:r w:rsidR="004711F0">
        <w:t xml:space="preserve"> </w:t>
      </w:r>
      <w:r w:rsidR="004711F0">
        <w:fldChar w:fldCharType="begin"/>
      </w:r>
      <w:r w:rsidR="004711F0">
        <w:instrText xml:space="preserve"> ADDIN ZOTERO_ITEM CSL_CITATION {"citationID":"IsLcyE4t","properties":{"formattedCitation":"[1]","plainCitation":"[1]","noteIndex":0},"citationItems":[{"id":493,"uris":["http://zotero.org/users/7502229/items/KKT66ZVV"],"uri":["http://zotero.org/users/7502229/items/KKT66ZVV"],"itemData":{"id":493,"type":"paper-conference","abstract":"The 2015 ACM Recommender Systems Challenge offered the opportunity to work on a large-scale e-commerce dataset from a big retailer in Europe which is accepting recommender system as a service from YOOCHOOSE. Participants tackled the problem of predicting what items a user intends to purchase, if any, given a click sequence performed during an activity session on the ecommerce website.","container-title":"Proceedings of the 9th ACM Conference on Recommender Systems","DOI":"10.1145/2792838.2798723","event":"RecSys '15: Ninth ACM Conference on Recommender Systems","event-place":"Vienna Austria","ISBN":"978-1-4503-3692-5","language":"en","page":"357-358","publisher":"ACM","publisher-place":"Vienna Austria","source":"DOI.org (Crossref)","title":"RecSys Challenge 2015 and the YOOCHOOSE Dataset","URL":"https://dl.acm.org/doi/10.1145/2792838.2798723","author":[{"family":"Ben-Shimon","given":"David"},{"family":"Tsikinovsky","given":"Alexander"},{"family":"Friedmann","given":"Michael"},{"family":"Shapira","given":"Bracha"},{"family":"Rokach","given":"Lior"},{"family":"Hoerle","given":"Johannes"}],"accessed":{"date-parts":[["2021",2,13]]},"issued":{"date-parts":[["2015",9,16]]}}}],"schema":"https://github.com/citation-style-language/schema/raw/master/csl-citation.json"} </w:instrText>
      </w:r>
      <w:r w:rsidR="004711F0">
        <w:fldChar w:fldCharType="separate"/>
      </w:r>
      <w:r w:rsidR="004711F0">
        <w:rPr>
          <w:noProof/>
        </w:rPr>
        <w:t>[1]</w:t>
      </w:r>
      <w:r w:rsidR="004711F0">
        <w:fldChar w:fldCharType="end"/>
      </w:r>
      <w:r w:rsidR="004711F0" w:rsidRPr="00296876">
        <w:t xml:space="preserve">. </w:t>
      </w:r>
      <w:r w:rsidR="008E3F9F">
        <w:t>For example, through a recommendation system</w:t>
      </w:r>
      <w:r w:rsidR="002D4B0E">
        <w:rPr>
          <w:lang w:eastAsia="zh-CN"/>
        </w:rPr>
        <w:t>,</w:t>
      </w:r>
      <w:r w:rsidR="008E3F9F">
        <w:t xml:space="preserve"> c</w:t>
      </w:r>
      <w:r w:rsidR="004711F0" w:rsidRPr="00B2685D">
        <w:t xml:space="preserve">ustomers can locate an item of their interest </w:t>
      </w:r>
      <w:r w:rsidR="008E3F9F">
        <w:t xml:space="preserve">quickly and </w:t>
      </w:r>
      <w:r w:rsidR="004711F0" w:rsidRPr="00B2685D">
        <w:t>easily</w:t>
      </w:r>
      <w:r w:rsidR="004711F0" w:rsidRPr="00296876">
        <w:t xml:space="preserve">. </w:t>
      </w:r>
      <w:r w:rsidR="004711F0">
        <w:t>E</w:t>
      </w:r>
      <w:r w:rsidR="004711F0" w:rsidRPr="00B2685D">
        <w:t xml:space="preserve">-commerce </w:t>
      </w:r>
      <w:r w:rsidR="008E3F9F">
        <w:t>service p</w:t>
      </w:r>
      <w:r w:rsidR="004711F0" w:rsidRPr="00B2685D">
        <w:t>rovider</w:t>
      </w:r>
      <w:r w:rsidR="004711F0">
        <w:t>s</w:t>
      </w:r>
      <w:r w:rsidR="004711F0" w:rsidRPr="00B2685D">
        <w:t xml:space="preserve"> can achieve a </w:t>
      </w:r>
      <w:r w:rsidR="004711F0" w:rsidRPr="00B2685D">
        <w:lastRenderedPageBreak/>
        <w:t>higher customer conversion rate and thus increase sales</w:t>
      </w:r>
      <w:r>
        <w:t>.</w:t>
      </w:r>
      <w:r w:rsidR="00F95979">
        <w:t xml:space="preserve"> </w:t>
      </w:r>
      <w:r w:rsidR="0046108B">
        <w:t xml:space="preserve">To find customers with purchase intention, </w:t>
      </w:r>
      <w:proofErr w:type="spellStart"/>
      <w:r w:rsidR="00F95979" w:rsidRPr="007B35D3">
        <w:t>Romov</w:t>
      </w:r>
      <w:proofErr w:type="spellEnd"/>
      <w:r w:rsidR="00F95979" w:rsidRPr="007B35D3">
        <w:t xml:space="preserve"> and </w:t>
      </w:r>
      <w:proofErr w:type="spellStart"/>
      <w:r w:rsidR="00F95979" w:rsidRPr="007B35D3">
        <w:t>Sokolov</w:t>
      </w:r>
      <w:proofErr w:type="spellEnd"/>
      <w:r w:rsidR="00F95979" w:rsidRPr="007B35D3">
        <w:t xml:space="preserve"> proposed </w:t>
      </w:r>
      <w:r w:rsidR="00F95979">
        <w:t>seven</w:t>
      </w:r>
      <w:r w:rsidR="00F95979" w:rsidRPr="007B35D3">
        <w:t xml:space="preserve"> </w:t>
      </w:r>
      <w:r w:rsidR="007017CA">
        <w:t>features</w:t>
      </w:r>
      <w:r w:rsidR="00F95979">
        <w:t xml:space="preserve"> </w:t>
      </w:r>
      <w:r w:rsidR="00F95979" w:rsidRPr="007B35D3">
        <w:fldChar w:fldCharType="begin"/>
      </w:r>
      <w:r w:rsidR="00F95979">
        <w:instrText xml:space="preserve"> ADDIN ZOTERO_ITEM CSL_CITATION {"citationID":"tQLz9BmP","properties":{"formattedCitation":"[5]","plainCitation":"[5]","noteIndex":0},"citationItems":[{"id":497,"uris":["http://zotero.org/users/7502229/items/39ID38QN"],"uri":["http://zotero.org/users/7502229/items/39ID38QN"],"itemData":{"id":497,"type":"paper-conference","abstract":"In this paper, we describe the winning approach for the RecSys Challenge 2015. Our key points are (1) two-stage classiﬁcation, (2) massive usage of categorical features, (3) strong classiﬁers built by gradient boosting and (4) threshold optimization based directly on the competition score. We describe our approach and discuss how it can be used to build scalable personalization systems.","container-title":"Proceedings of the 2015 International ACM Recommender Systems Challenge","DOI":"10.1145/2813448.2813510","event":"RecSys '15: Ninth ACM Conference on Recommender Systems","event-place":"Vienna Austria","ISBN":"978-1-4503-3665-9","language":"en","page":"1-4","publisher":"ACM","publisher-place":"Vienna Austria","source":"DOI.org (Crossref)","title":"RecSys Challenge 2015: ensemble learning with categorical features","title-short":"RecSys Challenge 2015","URL":"https://dl.acm.org/doi/10.1145/2813448.2813510","author":[{"family":"Romov","given":"Peter"},{"family":"Sokolov","given":"Evgeny"}],"accessed":{"date-parts":[["2021",2,14]]},"issued":{"date-parts":[["2015",9,16]]}}}],"schema":"https://github.com/citation-style-language/schema/raw/master/csl-citation.json"} </w:instrText>
      </w:r>
      <w:r w:rsidR="00F95979" w:rsidRPr="007B35D3">
        <w:fldChar w:fldCharType="separate"/>
      </w:r>
      <w:r w:rsidR="00F95979">
        <w:t>[5]</w:t>
      </w:r>
      <w:r w:rsidR="00F95979" w:rsidRPr="007B35D3">
        <w:fldChar w:fldCharType="end"/>
      </w:r>
      <w:r w:rsidR="00F95979" w:rsidRPr="007B35D3">
        <w:t>.</w:t>
      </w:r>
      <w:r w:rsidR="00F95979">
        <w:t xml:space="preserve"> </w:t>
      </w:r>
      <w:proofErr w:type="spellStart"/>
      <w:r w:rsidR="0046108B" w:rsidRPr="002D4B0E">
        <w:t>Pálovics</w:t>
      </w:r>
      <w:proofErr w:type="spellEnd"/>
      <w:r w:rsidR="0046108B">
        <w:t xml:space="preserve"> et al.</w:t>
      </w:r>
      <w:r w:rsidR="0046108B" w:rsidRPr="002D4B0E">
        <w:t xml:space="preserve"> </w:t>
      </w:r>
      <w:r w:rsidR="0046108B">
        <w:t xml:space="preserve">developed a linear model to find potential customers </w:t>
      </w:r>
      <w:r w:rsidR="0046108B" w:rsidRPr="007B35D3">
        <w:fldChar w:fldCharType="begin"/>
      </w:r>
      <w:r w:rsidR="0046108B">
        <w:instrText xml:space="preserve"> ADDIN ZOTERO_ITEM CSL_CITATION {"citationID":"AuUu2nYZ","properties":{"formattedCitation":"[4]","plainCitation":"[4]","noteIndex":0},"citationItems":[{"id":511,"uris":["http://zotero.org/users/7502229/items/AR6UBHVH"],"uri":["http://zotero.org/users/7502229/items/AR6UBHVH"],"itemData":{"id":511,"type":"paper-conference","abstract":"The RecSys Challenge 2015 task requested prediction for items purchased in online web shop sessions. We describe our method that reached ﬁfth place on the leaderboard by constructing a large number of item, session, and sessionitem features and using linear models and gradient boosted trees for learning. An important element of our method included optimization for the speciﬁc evaluation metric.","container-title":"Proceedings of the 2015 International ACM Recommender Systems Challenge","DOI":"10.1145/2813448.2813513","event":"RecSys '15: Ninth ACM Conference on Recommender Systems","event-place":"Vienna Austria","ISBN":"978-1-4503-3665-9","language":"en","page":"1-4","publisher":"ACM","publisher-place":"Vienna Austria","source":"DOI.org (Crossref)","title":"Solving RecSys Challenge 2015 by Linear Models, Gradient Boosted Trees and Metric Optimization","URL":"https://dl.acm.org/doi/10.1145/2813448.2813513","author":[{"family":"Pálovics","given":"Róbert"},{"family":"Szalai","given":"Péter"},{"family":"Kocsis","given":"Levente"},{"family":"Szabó","given":"Adrienn"},{"family":"Frigó","given":"Erzsébet"},{"family":"Pap","given":"Júlia"},{"family":"Nyikes","given":"Zsófia K."},{"family":"Benczúr","given":"András A."}],"accessed":{"date-parts":[["2021",2,24]]},"issued":{"date-parts":[["2015",9,16]]}}}],"schema":"https://github.com/citation-style-language/schema/raw/master/csl-citation.json"} </w:instrText>
      </w:r>
      <w:r w:rsidR="0046108B" w:rsidRPr="007B35D3">
        <w:fldChar w:fldCharType="separate"/>
      </w:r>
      <w:r w:rsidR="0046108B">
        <w:t>[4]</w:t>
      </w:r>
      <w:r w:rsidR="0046108B" w:rsidRPr="007B35D3">
        <w:fldChar w:fldCharType="end"/>
      </w:r>
      <w:r w:rsidR="0046108B">
        <w:t>. Chen et al. used the m</w:t>
      </w:r>
      <w:r w:rsidR="0046108B" w:rsidRPr="00B32C59">
        <w:t>ulti-Layer Percept</w:t>
      </w:r>
      <w:r w:rsidR="0046108B">
        <w:rPr>
          <w:rFonts w:hint="eastAsia"/>
        </w:rPr>
        <w:t>ron</w:t>
      </w:r>
      <w:r w:rsidR="0046108B">
        <w:t xml:space="preserve"> (MLP) neural network with a single hidden layer to find potential customers </w:t>
      </w:r>
      <w:r w:rsidR="0046108B">
        <w:fldChar w:fldCharType="begin"/>
      </w:r>
      <w:r w:rsidR="0046108B">
        <w:instrText xml:space="preserve"> ADDIN ZOTERO_ITEM CSL_CITATION {"citationID":"mSX728Sj","properties":{"formattedCitation":"[2]","plainCitation":"[2]","noteIndex":0},"citationItems":[{"id":515,"uris":["http://zotero.org/users/7502229/items/3NHR4QG2"],"uri":["http://zotero.org/users/7502229/items/3NHR4QG2"],"itemData":{"id":515,"type":"paper-conference","abstract":"In this paper, we present our approach for the task of product purchase prediction. In the task, there are a collection of sequences of click events: click sessions. For some of the sessions, there are also buying events. The target of this task is to predict whether a user is going to buy something or not in a session, and if the user is buying, which products (items) the user is going to buy. In our approach, we treat the task as a classiﬁcation problem and use linear and non-linear models to make the predictions, and then build an ensemble system based on the output of the individual systems. The evaluation results show that our ﬁnal system is effective on the test data.","container-title":"Proceedings of the 2015 International ACM Recommender Systems Challenge","DOI":"10.1145/2813448.2813518","event":"RecSys '15: Ninth ACM Conference on Recommender Systems","event-place":"Vienna Austria","ISBN":"978-1-4503-3665-9","language":"en","page":"1-4","publisher":"ACM","publisher-place":"Vienna Austria","source":"DOI.org (Crossref)","title":"Linear and Non-Linear Models for Purchase Prediction","URL":"https://dl.acm.org/doi/10.1145/2813448.2813518","author":[{"family":"Chen","given":"Wenliang"},{"family":"Li","given":"Zhenghua"},{"family":"Zhang","given":"Min"}],"accessed":{"date-parts":[["2021",2,24]]},"issued":{"date-parts":[["2015",9,16]]}}}],"schema":"https://github.com/citation-style-language/schema/raw/master/csl-citation.json"} </w:instrText>
      </w:r>
      <w:r w:rsidR="0046108B">
        <w:fldChar w:fldCharType="separate"/>
      </w:r>
      <w:r w:rsidR="0046108B">
        <w:t>[2]</w:t>
      </w:r>
      <w:r w:rsidR="0046108B">
        <w:fldChar w:fldCharType="end"/>
      </w:r>
      <w:r w:rsidR="0046108B">
        <w:t>.</w:t>
      </w:r>
      <w:r w:rsidR="007017CA">
        <w:t xml:space="preserve"> It is a big challenge, h</w:t>
      </w:r>
      <w:r w:rsidR="007017CA" w:rsidRPr="00296876">
        <w:t xml:space="preserve">owever, </w:t>
      </w:r>
      <w:r w:rsidR="007017CA">
        <w:t>as</w:t>
      </w:r>
      <w:r w:rsidR="00E77863">
        <w:t xml:space="preserve"> to</w:t>
      </w:r>
      <w:r w:rsidR="007017CA">
        <w:t xml:space="preserve"> how to precisely know customers’ needs.</w:t>
      </w:r>
    </w:p>
    <w:p w14:paraId="48A7F3E4" w14:textId="243EE2C9" w:rsidR="00FB7BDA" w:rsidRDefault="00FB7BDA" w:rsidP="00FB7BDA">
      <w:pPr>
        <w:pStyle w:val="Para"/>
      </w:pPr>
      <w:r>
        <w:t>T</w:t>
      </w:r>
      <w:r w:rsidRPr="00296876">
        <w:t xml:space="preserve">his </w:t>
      </w:r>
      <w:r>
        <w:t>study</w:t>
      </w:r>
      <w:r w:rsidRPr="00296876">
        <w:t xml:space="preserve"> </w:t>
      </w:r>
      <w:r w:rsidR="00B4240B">
        <w:t>develop</w:t>
      </w:r>
      <w:r w:rsidR="0046108B">
        <w:t>ed</w:t>
      </w:r>
      <w:r w:rsidR="00B4240B">
        <w:t xml:space="preserve"> a </w:t>
      </w:r>
      <w:r w:rsidR="006D2290">
        <w:t>recommendation system</w:t>
      </w:r>
      <w:r w:rsidR="00B4240B">
        <w:t xml:space="preserve"> to </w:t>
      </w:r>
      <w:r w:rsidR="008E3F9F">
        <w:t>identify</w:t>
      </w:r>
      <w:r w:rsidRPr="00296876">
        <w:t xml:space="preserve"> </w:t>
      </w:r>
      <w:r>
        <w:t xml:space="preserve">potential </w:t>
      </w:r>
      <w:r w:rsidRPr="00296876">
        <w:t>customer</w:t>
      </w:r>
      <w:r>
        <w:t>s</w:t>
      </w:r>
      <w:r w:rsidRPr="00296876">
        <w:t xml:space="preserve"> </w:t>
      </w:r>
      <w:r>
        <w:t xml:space="preserve">who have </w:t>
      </w:r>
      <w:r w:rsidR="00566664">
        <w:t>purchase intention</w:t>
      </w:r>
      <w:r>
        <w:t xml:space="preserve"> and what products they </w:t>
      </w:r>
      <w:r w:rsidR="008E3F9F">
        <w:t>may</w:t>
      </w:r>
      <w:r>
        <w:t xml:space="preserve"> </w:t>
      </w:r>
      <w:r w:rsidR="00974ED3">
        <w:t>purchase</w:t>
      </w:r>
      <w:r w:rsidRPr="00296876">
        <w:t xml:space="preserve">. </w:t>
      </w:r>
      <w:r w:rsidR="008E3F9F">
        <w:t>We propose</w:t>
      </w:r>
      <w:r w:rsidR="00B1630B">
        <w:t>d</w:t>
      </w:r>
      <w:r w:rsidR="008E3F9F">
        <w:t xml:space="preserve"> t</w:t>
      </w:r>
      <w:r>
        <w:t>wo</w:t>
      </w:r>
      <w:r w:rsidRPr="00296876">
        <w:t xml:space="preserve"> </w:t>
      </w:r>
      <w:r w:rsidR="00B4240B">
        <w:t>functions</w:t>
      </w:r>
      <w:r w:rsidR="008E3F9F">
        <w:t xml:space="preserve"> in the </w:t>
      </w:r>
      <w:r w:rsidR="006D2290">
        <w:t>system</w:t>
      </w:r>
      <w:r w:rsidRPr="00296876">
        <w:t xml:space="preserve">: 1) </w:t>
      </w:r>
      <w:r w:rsidR="00B4240B">
        <w:t>identify</w:t>
      </w:r>
      <w:r w:rsidRPr="00296876">
        <w:t xml:space="preserve"> </w:t>
      </w:r>
      <w:r w:rsidR="00127967">
        <w:t>customer</w:t>
      </w:r>
      <w:r w:rsidR="00B4240B">
        <w:t>s who</w:t>
      </w:r>
      <w:r w:rsidRPr="00296876">
        <w:t xml:space="preserve"> </w:t>
      </w:r>
      <w:r w:rsidR="00E77863">
        <w:t>have</w:t>
      </w:r>
      <w:r w:rsidR="008E3F9F">
        <w:t xml:space="preserve"> an intention</w:t>
      </w:r>
      <w:r w:rsidRPr="00296876">
        <w:t xml:space="preserve"> to </w:t>
      </w:r>
      <w:r w:rsidR="00974ED3">
        <w:t>purchase</w:t>
      </w:r>
      <w:r w:rsidRPr="00296876">
        <w:t xml:space="preserve"> items </w:t>
      </w:r>
      <w:r w:rsidR="008E3F9F">
        <w:t xml:space="preserve">online </w:t>
      </w:r>
      <w:r w:rsidRPr="00296876">
        <w:t xml:space="preserve">in </w:t>
      </w:r>
      <w:r w:rsidR="00B1630B">
        <w:t>a given session; 2) i</w:t>
      </w:r>
      <w:r>
        <w:t xml:space="preserve">f a customer </w:t>
      </w:r>
      <w:r w:rsidR="008E3F9F">
        <w:t>does have the intention</w:t>
      </w:r>
      <w:r w:rsidRPr="00296876">
        <w:t xml:space="preserve">, </w:t>
      </w:r>
      <w:r w:rsidR="00B4240B">
        <w:t xml:space="preserve">identify </w:t>
      </w:r>
      <w:r w:rsidRPr="00296876">
        <w:t xml:space="preserve">what products </w:t>
      </w:r>
      <w:r w:rsidR="008E3F9F">
        <w:t xml:space="preserve">are most likely to be purchased by </w:t>
      </w:r>
      <w:r>
        <w:t>th</w:t>
      </w:r>
      <w:r w:rsidR="008E3F9F">
        <w:t>e</w:t>
      </w:r>
      <w:r>
        <w:t xml:space="preserve"> </w:t>
      </w:r>
      <w:r w:rsidR="00127967">
        <w:t>customer</w:t>
      </w:r>
      <w:r w:rsidRPr="00296876">
        <w:t xml:space="preserve">. </w:t>
      </w:r>
    </w:p>
    <w:p w14:paraId="6E44437F" w14:textId="25FB4D76" w:rsidR="00FB7BDA" w:rsidRPr="00FB7BDA" w:rsidRDefault="00F7729F" w:rsidP="00FB7BDA">
      <w:pPr>
        <w:pStyle w:val="Para"/>
      </w:pPr>
      <w:r>
        <w:t>The paper is presented in the following sections</w:t>
      </w:r>
      <w:r w:rsidR="00FB7BDA" w:rsidRPr="00296876">
        <w:t xml:space="preserve">: </w:t>
      </w:r>
      <w:r w:rsidR="00F54975">
        <w:t xml:space="preserve">in </w:t>
      </w:r>
      <w:r w:rsidR="00E03271">
        <w:t>t</w:t>
      </w:r>
      <w:r w:rsidR="00FB7BDA">
        <w:t xml:space="preserve">he </w:t>
      </w:r>
      <w:r>
        <w:t>section</w:t>
      </w:r>
      <w:r w:rsidR="00FB7BDA">
        <w:t xml:space="preserve"> </w:t>
      </w:r>
      <w:r w:rsidR="00E03271">
        <w:t xml:space="preserve">of demo overview, we </w:t>
      </w:r>
      <w:r>
        <w:t>describe</w:t>
      </w:r>
      <w:r w:rsidR="00E03271">
        <w:t>d</w:t>
      </w:r>
      <w:r w:rsidR="00FB7BDA">
        <w:t xml:space="preserve"> the data collection, </w:t>
      </w:r>
      <w:r w:rsidR="00A30016">
        <w:t>methodology</w:t>
      </w:r>
      <w:r w:rsidR="00A30016">
        <w:t xml:space="preserve">, </w:t>
      </w:r>
      <w:r>
        <w:t xml:space="preserve">and analytical techniques </w:t>
      </w:r>
      <w:r w:rsidR="00E03271">
        <w:t xml:space="preserve">that were </w:t>
      </w:r>
      <w:r>
        <w:t>developed for the study</w:t>
      </w:r>
      <w:r w:rsidR="00FB7BDA">
        <w:t xml:space="preserve">. In the </w:t>
      </w:r>
      <w:r>
        <w:t>section</w:t>
      </w:r>
      <w:r w:rsidR="00FB7BDA" w:rsidRPr="00296876">
        <w:t xml:space="preserve"> </w:t>
      </w:r>
      <w:r w:rsidR="00E03271">
        <w:t xml:space="preserve">of </w:t>
      </w:r>
      <w:r w:rsidR="00E77863">
        <w:t xml:space="preserve">the </w:t>
      </w:r>
      <w:r w:rsidR="00E03271">
        <w:t xml:space="preserve">conclusion, </w:t>
      </w:r>
      <w:r>
        <w:t xml:space="preserve">we discussed </w:t>
      </w:r>
      <w:r w:rsidR="00FB7BDA" w:rsidRPr="00296876">
        <w:t xml:space="preserve">the </w:t>
      </w:r>
      <w:r w:rsidR="00FB7BDA">
        <w:t xml:space="preserve">results of </w:t>
      </w:r>
      <w:r>
        <w:t>our predictive model</w:t>
      </w:r>
      <w:r w:rsidR="006A2BD7">
        <w:t xml:space="preserve"> and the </w:t>
      </w:r>
      <w:bookmarkStart w:id="0" w:name="_GoBack"/>
      <w:bookmarkEnd w:id="0"/>
      <w:r w:rsidR="006A2BD7">
        <w:t>future applications</w:t>
      </w:r>
      <w:r w:rsidR="00FB7BDA">
        <w:t>.</w:t>
      </w:r>
      <w:r w:rsidR="00FB7BDA" w:rsidRPr="000A7B99">
        <w:t xml:space="preserve"> </w:t>
      </w:r>
    </w:p>
    <w:p w14:paraId="0953202B" w14:textId="5A05B0DC" w:rsidR="003B59BF" w:rsidRDefault="00F34F19" w:rsidP="003B59BF">
      <w:pPr>
        <w:pStyle w:val="Head1"/>
        <w:ind w:left="432" w:hanging="432"/>
      </w:pPr>
      <w:r>
        <w:t>Demo overview</w:t>
      </w:r>
    </w:p>
    <w:p w14:paraId="5505C878" w14:textId="77777777" w:rsidR="00E55E8D" w:rsidRDefault="003B59BF" w:rsidP="003B59BF">
      <w:pPr>
        <w:pStyle w:val="Head2"/>
      </w:pPr>
      <w:r w:rsidRPr="003B59BF">
        <w:t>Data collection</w:t>
      </w:r>
    </w:p>
    <w:p w14:paraId="372719DF" w14:textId="34C47CF3" w:rsidR="00F32F5C" w:rsidRPr="003952CC" w:rsidRDefault="00F32F5C" w:rsidP="00F34F19">
      <w:pPr>
        <w:pStyle w:val="PostHeadPara"/>
      </w:pPr>
      <w:r w:rsidRPr="00F32F5C">
        <w:t xml:space="preserve">This study used e-commerce search logs from </w:t>
      </w:r>
      <w:proofErr w:type="spellStart"/>
      <w:r w:rsidRPr="00F32F5C">
        <w:t>RecSys</w:t>
      </w:r>
      <w:proofErr w:type="spellEnd"/>
      <w:r w:rsidRPr="00F32F5C">
        <w:t xml:space="preserve"> 2015 challenge</w:t>
      </w:r>
      <w:r w:rsidR="00806D68">
        <w:t xml:space="preserve"> </w:t>
      </w:r>
      <w:r w:rsidR="00806D68">
        <w:fldChar w:fldCharType="begin"/>
      </w:r>
      <w:r w:rsidR="00806D68">
        <w:instrText xml:space="preserve"> ADDIN ZOTERO_ITEM CSL_CITATION {"citationID":"hGVzVAne","properties":{"formattedCitation":"[1]","plainCitation":"[1]","noteIndex":0},"citationItems":[{"id":493,"uris":["http://zotero.org/users/7502229/items/KKT66ZVV"],"uri":["http://zotero.org/users/7502229/items/KKT66ZVV"],"itemData":{"id":493,"type":"paper-conference","abstract":"The 2015 ACM Recommender Systems Challenge offered the opportunity to work on a large-scale e-commerce dataset from a big retailer in Europe which is accepting recommender system as a service from YOOCHOOSE. Participants tackled the problem of predicting what items a user intends to purchase, if any, given a click sequence performed during an activity session on the ecommerce website.","container-title":"Proceedings of the 9th ACM Conference on Recommender Systems","DOI":"10.1145/2792838.2798723","event":"RecSys '15: Ninth ACM Conference on Recommender Systems","event-place":"Vienna Austria","ISBN":"978-1-4503-3692-5","language":"en","page":"357-358","publisher":"ACM","publisher-place":"Vienna Austria","source":"DOI.org (Crossref)","title":"RecSys Challenge 2015 and the YOOCHOOSE Dataset","URL":"https://dl.acm.org/doi/10.1145/2792838.2798723","author":[{"family":"Ben-Shimon","given":"David"},{"family":"Tsikinovsky","given":"Alexander"},{"family":"Friedmann","given":"Michael"},{"family":"Shapira","given":"Bracha"},{"family":"Rokach","given":"Lior"},{"family":"Hoerle","given":"Johannes"}],"accessed":{"date-parts":[["2021",2,13]]},"issued":{"date-parts":[["2015",9,16]]}}}],"schema":"https://github.com/citation-style-language/schema/raw/master/csl-citation.json"} </w:instrText>
      </w:r>
      <w:r w:rsidR="00806D68">
        <w:fldChar w:fldCharType="separate"/>
      </w:r>
      <w:r w:rsidR="00806D68">
        <w:rPr>
          <w:noProof/>
        </w:rPr>
        <w:t>[1]</w:t>
      </w:r>
      <w:r w:rsidR="00806D68">
        <w:fldChar w:fldCharType="end"/>
      </w:r>
      <w:r w:rsidRPr="00F32F5C">
        <w:t xml:space="preserve">. It </w:t>
      </w:r>
      <w:r w:rsidR="00954416">
        <w:t>contains</w:t>
      </w:r>
      <w:r w:rsidRPr="00F32F5C">
        <w:t xml:space="preserve"> </w:t>
      </w:r>
      <w:r w:rsidR="00954416">
        <w:t>two</w:t>
      </w:r>
      <w:r w:rsidRPr="00F32F5C">
        <w:t xml:space="preserve"> datasets: clicked events and bought events. The columns </w:t>
      </w:r>
      <w:r w:rsidR="00954416">
        <w:t>in the</w:t>
      </w:r>
      <w:r w:rsidRPr="00F32F5C">
        <w:t xml:space="preserve"> clicked events dataset are</w:t>
      </w:r>
      <w:r w:rsidR="00F34F19">
        <w:t xml:space="preserve"> s</w:t>
      </w:r>
      <w:r w:rsidR="00F34F19" w:rsidRPr="003952CC">
        <w:t>ession ID</w:t>
      </w:r>
      <w:r w:rsidR="00F34F19">
        <w:t>, t</w:t>
      </w:r>
      <w:r w:rsidR="00F34F19" w:rsidRPr="003952CC">
        <w:t>imestamp</w:t>
      </w:r>
      <w:r w:rsidR="00F34F19">
        <w:t>, i</w:t>
      </w:r>
      <w:r w:rsidR="00F34F19" w:rsidRPr="003952CC">
        <w:t>tem ID</w:t>
      </w:r>
      <w:r w:rsidR="00F34F19">
        <w:t>, and c</w:t>
      </w:r>
      <w:r w:rsidR="00F34F19" w:rsidRPr="003952CC">
        <w:t>ategory</w:t>
      </w:r>
      <w:r w:rsidR="00F34F19">
        <w:t>.</w:t>
      </w:r>
      <w:r w:rsidR="00F34F19" w:rsidRPr="003952CC">
        <w:t xml:space="preserve"> </w:t>
      </w:r>
      <w:r w:rsidRPr="003952CC">
        <w:t xml:space="preserve">The </w:t>
      </w:r>
      <w:r>
        <w:t>bought events dataset</w:t>
      </w:r>
      <w:r w:rsidRPr="003952CC">
        <w:t xml:space="preserve"> contains </w:t>
      </w:r>
      <w:r w:rsidR="00954416">
        <w:t xml:space="preserve">the </w:t>
      </w:r>
      <w:r w:rsidRPr="003952CC">
        <w:t>products</w:t>
      </w:r>
      <w:r w:rsidR="00954416">
        <w:t xml:space="preserve"> bought</w:t>
      </w:r>
      <w:r w:rsidR="00F34F19">
        <w:t xml:space="preserve"> with s</w:t>
      </w:r>
      <w:r w:rsidR="00F34F19" w:rsidRPr="003952CC">
        <w:t>ession ID</w:t>
      </w:r>
      <w:r w:rsidR="00F34F19">
        <w:t>, t</w:t>
      </w:r>
      <w:r w:rsidR="00F34F19" w:rsidRPr="003952CC">
        <w:t>imestamp</w:t>
      </w:r>
      <w:r w:rsidR="00F34F19">
        <w:t>, i</w:t>
      </w:r>
      <w:r w:rsidR="00F34F19" w:rsidRPr="003952CC">
        <w:t>tem ID</w:t>
      </w:r>
      <w:r w:rsidR="00F34F19">
        <w:t>, p</w:t>
      </w:r>
      <w:r w:rsidR="00F34F19" w:rsidRPr="003952CC">
        <w:t>rice</w:t>
      </w:r>
      <w:r w:rsidR="00F34F19">
        <w:t>, q</w:t>
      </w:r>
      <w:r w:rsidR="00F34F19" w:rsidRPr="003952CC">
        <w:t>uantity</w:t>
      </w:r>
      <w:r w:rsidRPr="003952CC">
        <w:t xml:space="preserve">. </w:t>
      </w:r>
      <w:r>
        <w:t>The session id in the bought event data</w:t>
      </w:r>
      <w:r w:rsidR="00954416">
        <w:t>set</w:t>
      </w:r>
      <w:r>
        <w:t xml:space="preserve"> </w:t>
      </w:r>
      <w:r w:rsidR="00954416">
        <w:t>is linked to the same column in</w:t>
      </w:r>
      <w:r>
        <w:t xml:space="preserve"> the clicked event data</w:t>
      </w:r>
      <w:r w:rsidR="00954416">
        <w:t>set;</w:t>
      </w:r>
      <w:r>
        <w:t xml:space="preserve"> </w:t>
      </w:r>
      <w:r w:rsidR="00954416">
        <w:t>t</w:t>
      </w:r>
      <w:r>
        <w:t xml:space="preserve">hat is, if </w:t>
      </w:r>
      <w:r w:rsidR="00207E52">
        <w:t>a</w:t>
      </w:r>
      <w:r>
        <w:t xml:space="preserve"> </w:t>
      </w:r>
      <w:r w:rsidR="00127967">
        <w:t>customer</w:t>
      </w:r>
      <w:r>
        <w:t xml:space="preserve"> had </w:t>
      </w:r>
      <w:r w:rsidR="00954416">
        <w:t>bought an item, her click behavior can be found in the clicked event</w:t>
      </w:r>
      <w:r>
        <w:t xml:space="preserve">. </w:t>
      </w:r>
    </w:p>
    <w:p w14:paraId="721854E7" w14:textId="77777777" w:rsidR="005B434B" w:rsidRDefault="003B59BF" w:rsidP="003B59BF">
      <w:pPr>
        <w:pStyle w:val="Head2"/>
      </w:pPr>
      <w:r w:rsidRPr="003B59BF">
        <w:t xml:space="preserve">Mining potential customers with </w:t>
      </w:r>
      <w:r w:rsidR="00566664">
        <w:t>purchase intention</w:t>
      </w:r>
    </w:p>
    <w:p w14:paraId="2A7E1A68" w14:textId="49FB921B" w:rsidR="00184794" w:rsidRDefault="00184794" w:rsidP="005B434B">
      <w:pPr>
        <w:pStyle w:val="PostHeadPara"/>
      </w:pPr>
      <w:r w:rsidRPr="00184794">
        <w:t xml:space="preserve">The first step is finding effective features that can be used for training machine learning classifiers. </w:t>
      </w:r>
      <w:r w:rsidR="0005105F">
        <w:t>We implemented in this study</w:t>
      </w:r>
      <w:r w:rsidRPr="00184794">
        <w:t xml:space="preserve"> </w:t>
      </w:r>
      <w:r w:rsidR="0005105F">
        <w:t>two</w:t>
      </w:r>
      <w:r w:rsidRPr="00184794">
        <w:t xml:space="preserve"> machine learning models: MLP neural network and KNN classifier. </w:t>
      </w:r>
      <w:r w:rsidR="00434B39" w:rsidRPr="00184794">
        <w:t xml:space="preserve">The feature vector for training is a vector with a length of </w:t>
      </w:r>
      <w:r w:rsidR="00434B39">
        <w:t>s</w:t>
      </w:r>
      <w:r w:rsidR="00BB3F26">
        <w:t>even</w:t>
      </w:r>
      <w:r w:rsidR="00434B39" w:rsidRPr="00184794">
        <w:t xml:space="preserve"> </w:t>
      </w:r>
      <w:r w:rsidR="00434B39">
        <w:t xml:space="preserve">with </w:t>
      </w:r>
      <w:r w:rsidRPr="00184794">
        <w:t xml:space="preserve">features </w:t>
      </w:r>
      <w:r w:rsidR="00434B39">
        <w:t>of</w:t>
      </w:r>
      <w:r w:rsidRPr="00184794">
        <w:t xml:space="preserve"> 1) the day of the starting week, 2) the hour of the starting day, 3) the day of finishing week, 4) the hour of the finishing week, </w:t>
      </w:r>
      <w:r w:rsidR="000F748A">
        <w:t>5</w:t>
      </w:r>
      <w:r w:rsidRPr="00184794">
        <w:t>) maximum dwell time in the session</w:t>
      </w:r>
      <w:r w:rsidR="000F748A">
        <w:t>, 6</w:t>
      </w:r>
      <w:r w:rsidR="000F748A" w:rsidRPr="00184794">
        <w:t>) n</w:t>
      </w:r>
      <w:r w:rsidR="000F748A">
        <w:t>umbers of clicks on the session</w:t>
      </w:r>
      <w:r w:rsidR="00BB3F26">
        <w:t xml:space="preserve">, and 7) </w:t>
      </w:r>
      <w:r w:rsidR="00BB3F26" w:rsidRPr="00184794">
        <w:t>n</w:t>
      </w:r>
      <w:r w:rsidR="00BB3F26">
        <w:t>umbers of items on the session</w:t>
      </w:r>
      <w:r w:rsidRPr="00184794">
        <w:t>.</w:t>
      </w:r>
    </w:p>
    <w:p w14:paraId="3841BD26" w14:textId="77777777" w:rsidR="005B434B" w:rsidRDefault="003B59BF" w:rsidP="003B59BF">
      <w:pPr>
        <w:pStyle w:val="Head3"/>
      </w:pPr>
      <w:r w:rsidRPr="003B59BF">
        <w:t>Neural network method</w:t>
      </w:r>
    </w:p>
    <w:p w14:paraId="4D023E89" w14:textId="58D39DBB" w:rsidR="00687DDF" w:rsidRDefault="00CD3885" w:rsidP="005B434B">
      <w:pPr>
        <w:pStyle w:val="PostHeadPara"/>
      </w:pPr>
      <w:r>
        <w:t>We implemented the</w:t>
      </w:r>
      <w:r w:rsidR="00687DDF" w:rsidRPr="00687DDF">
        <w:t xml:space="preserve"> MLP neural network </w:t>
      </w:r>
      <w:r>
        <w:t>based on</w:t>
      </w:r>
      <w:r w:rsidR="00687DDF" w:rsidRPr="00687DDF">
        <w:t xml:space="preserve"> the structure of </w:t>
      </w:r>
      <w:proofErr w:type="spellStart"/>
      <w:r w:rsidR="00687DDF" w:rsidRPr="00687DDF">
        <w:t>DeepFM</w:t>
      </w:r>
      <w:proofErr w:type="spellEnd"/>
      <w:r w:rsidR="0096764E">
        <w:t xml:space="preserve"> </w:t>
      </w:r>
      <w:r w:rsidR="0096764E">
        <w:fldChar w:fldCharType="begin"/>
      </w:r>
      <w:r w:rsidR="0046108B">
        <w:instrText xml:space="preserve"> ADDIN ZOTERO_ITEM CSL_CITATION {"citationID":"dCNR7RzC","properties":{"formattedCitation":"[3]","plainCitation":"[3]","noteIndex":0},"citationItems":[{"id":520,"uris":["http://zotero.org/users/7502229/items/FVS7LLG7"],"uri":["http://zotero.org/users/7502229/items/FVS7LLG7"],"itemData":{"id":520,"type":"article-journal","abstract":"Learning sophisticated feature interactions behind user behaviors is critical in maximizing CTR for recommender systems. Despite great progress, existing methods seem to have a strong bias towards low- or high-order interactions, or require expertise feature engineering. In this paper, we show that it is possible to derive an end-to-end learning model that emphasizes both low- and high-order feature interactions. The proposed model, DeepFM, combines the power of factorization machines for recommendation and deep learning for feature learning in a new neural network architecture. Compared to the latest Wide \\&amp; Deep model from Google, DeepFM has a shared input to its \"wide\" and \"deep\" parts, with no need of feature engineering besides raw features. Comprehensive experiments are conducted to demonstrate the effectiveness and efficiency of DeepFM over the existing models for CTR prediction, on both benchmark data and commercial data.","container-title":"arXiv:1703.04247 [cs]","note":"arXiv: 1703.04247","source":"arXiv.org","title":"DeepFM: A Factorization-Machine based Neural Network for CTR Prediction","title-short":"DeepFM","URL":"http://arxiv.org/abs/1703.04247","author":[{"family":"Guo","given":"Huifeng"},{"family":"Tang","given":"Ruiming"},{"family":"Ye","given":"Yunming"},{"family":"Li","given":"Zhenguo"},{"family":"He","given":"Xiuqiang"}],"accessed":{"date-parts":[["2021",3,1]]},"issued":{"date-parts":[["2017",3,13]]}}}],"schema":"https://github.com/citation-style-language/schema/raw/master/csl-citation.json"} </w:instrText>
      </w:r>
      <w:r w:rsidR="0096764E">
        <w:fldChar w:fldCharType="separate"/>
      </w:r>
      <w:r w:rsidR="0046108B">
        <w:rPr>
          <w:noProof/>
        </w:rPr>
        <w:t>[3]</w:t>
      </w:r>
      <w:r w:rsidR="0096764E">
        <w:fldChar w:fldCharType="end"/>
      </w:r>
      <w:r w:rsidR="00687DDF" w:rsidRPr="00687DDF">
        <w:t xml:space="preserve">. A neural network with 3 hidden layers is constructed with </w:t>
      </w:r>
      <w:r w:rsidR="00E77863">
        <w:t xml:space="preserve">a </w:t>
      </w:r>
      <w:proofErr w:type="spellStart"/>
      <w:r w:rsidR="00687DDF" w:rsidRPr="00687DDF">
        <w:t>tanh</w:t>
      </w:r>
      <w:proofErr w:type="spellEnd"/>
      <w:r w:rsidR="00687DDF" w:rsidRPr="00687DDF">
        <w:t xml:space="preserve"> activation function in each hidden layer. The first and second hidden layers had 32 neurons and the third hidden layer had 16 neurons. The output layer had 2 neurons with a SoftMax activation function and cross-entropy loss function. </w:t>
      </w:r>
      <w:r w:rsidR="00752656">
        <w:t xml:space="preserve">The neural network was trained 100 epochs with a batch size </w:t>
      </w:r>
      <w:r w:rsidR="00E77863">
        <w:t xml:space="preserve">of </w:t>
      </w:r>
      <w:r w:rsidR="00752656">
        <w:t xml:space="preserve">50,000 each. </w:t>
      </w:r>
      <w:r w:rsidR="00752656">
        <w:rPr>
          <w:rFonts w:hint="eastAsia"/>
        </w:rPr>
        <w:t>After</w:t>
      </w:r>
      <w:r w:rsidR="00752656">
        <w:t xml:space="preserve"> the training process, the best result appeared on the initial state with the accuracy of 0.89, and the true positive rate of 0.03 for correctly predicting customers with purchase intention on the validation dataset. With the testing dataset, the respondent accuracy and true positive rate are 0.89 and 0.02.</w:t>
      </w:r>
    </w:p>
    <w:p w14:paraId="2C5EB91D" w14:textId="77777777" w:rsidR="005B434B" w:rsidRDefault="003B59BF" w:rsidP="003B59BF">
      <w:pPr>
        <w:pStyle w:val="Head3"/>
      </w:pPr>
      <w:r w:rsidRPr="003B59BF">
        <w:t>K-nearest neighbor method</w:t>
      </w:r>
    </w:p>
    <w:p w14:paraId="10A07000" w14:textId="4956EE8B" w:rsidR="00687DDF" w:rsidRPr="008B0D58" w:rsidRDefault="00687DDF" w:rsidP="00302974">
      <w:pPr>
        <w:pStyle w:val="PostHeadPara"/>
      </w:pPr>
      <w:r w:rsidRPr="008B0D58">
        <w:t xml:space="preserve">The K-nearest neighbor (KNN) algorithm is one of the machine learning algorithms </w:t>
      </w:r>
      <w:r w:rsidR="00CD3885">
        <w:t>for</w:t>
      </w:r>
      <w:r w:rsidR="00CD3885" w:rsidRPr="008B0D58">
        <w:t xml:space="preserve"> </w:t>
      </w:r>
      <w:r w:rsidRPr="008B0D58">
        <w:t>classification. An object is classified by a plurality vote of its neighbors, with the object being assigned to the class most commo</w:t>
      </w:r>
      <w:r>
        <w:t xml:space="preserve">n among its k nearest neighbors. The k value </w:t>
      </w:r>
      <w:r w:rsidR="00E77863">
        <w:t xml:space="preserve">is </w:t>
      </w:r>
      <w:r w:rsidR="00A334AB">
        <w:t xml:space="preserve">determined </w:t>
      </w:r>
      <w:r w:rsidR="00D65838">
        <w:t xml:space="preserve">by trying each odd number from 1 </w:t>
      </w:r>
      <w:r w:rsidR="00140E60">
        <w:t>to</w:t>
      </w:r>
      <w:r w:rsidR="00D65838">
        <w:t xml:space="preserve"> 20. The best k value is </w:t>
      </w:r>
      <w:r w:rsidR="00D65838">
        <w:lastRenderedPageBreak/>
        <w:t xml:space="preserve">1 with </w:t>
      </w:r>
      <w:r w:rsidR="00105083">
        <w:t>the</w:t>
      </w:r>
      <w:r w:rsidR="00D65838">
        <w:t xml:space="preserve"> </w:t>
      </w:r>
      <w:r w:rsidR="00752656">
        <w:t xml:space="preserve">highest </w:t>
      </w:r>
      <w:r w:rsidR="00D65838">
        <w:t xml:space="preserve">accuracy of 0.9 and the </w:t>
      </w:r>
      <w:r w:rsidR="00752656">
        <w:t xml:space="preserve">highest </w:t>
      </w:r>
      <w:r w:rsidR="00D65838">
        <w:t>true positive rate is</w:t>
      </w:r>
      <w:r w:rsidR="00140E60">
        <w:t xml:space="preserve"> 0.12 in the validation dataset</w:t>
      </w:r>
      <w:r>
        <w:t>.</w:t>
      </w:r>
      <w:r w:rsidR="000E026F">
        <w:t xml:space="preserve"> The accuracy and true positive rate for the testing set are 0.9 and 0.13.</w:t>
      </w:r>
    </w:p>
    <w:p w14:paraId="75F56652" w14:textId="5B132E26" w:rsidR="005B434B" w:rsidRPr="003B59BF" w:rsidRDefault="00C950E2" w:rsidP="003B59BF">
      <w:pPr>
        <w:pStyle w:val="Head2"/>
      </w:pPr>
      <w:r>
        <w:t>Predicting products likely to be purchased by c</w:t>
      </w:r>
      <w:r w:rsidR="003B59BF" w:rsidRPr="003B59BF">
        <w:t>ustomers</w:t>
      </w:r>
    </w:p>
    <w:p w14:paraId="62634C13" w14:textId="77777777" w:rsidR="005B434B" w:rsidRPr="003B59BF" w:rsidRDefault="003B59BF" w:rsidP="003B59BF">
      <w:pPr>
        <w:pStyle w:val="Head3"/>
        <w:rPr>
          <w:i w:val="0"/>
        </w:rPr>
      </w:pPr>
      <w:r w:rsidRPr="003B59BF">
        <w:rPr>
          <w:rFonts w:ascii="Linux Libertine O" w:hAnsi="Linux Libertine O" w:cs="Linux Libertine O"/>
        </w:rPr>
        <w:t>Sequential recommendation method based on Markov chain</w:t>
      </w:r>
    </w:p>
    <w:p w14:paraId="166A7183" w14:textId="270A1BA5" w:rsidR="00007EA3" w:rsidRPr="00007EA3" w:rsidRDefault="00C950E2" w:rsidP="00007EA3">
      <w:pPr>
        <w:pStyle w:val="PostHeadPara"/>
      </w:pPr>
      <w:r>
        <w:t>We use t</w:t>
      </w:r>
      <w:r w:rsidR="00007EA3" w:rsidRPr="00007EA3">
        <w:t xml:space="preserve">he first-order Markov chain to predict products that </w:t>
      </w:r>
      <w:r w:rsidR="00127967">
        <w:t>customer</w:t>
      </w:r>
      <w:r w:rsidR="00007EA3" w:rsidRPr="00007EA3">
        <w:t xml:space="preserve">s </w:t>
      </w:r>
      <w:r>
        <w:t>may</w:t>
      </w:r>
      <w:r w:rsidR="00007EA3" w:rsidRPr="00007EA3">
        <w:t xml:space="preserve"> </w:t>
      </w:r>
      <w:r w:rsidR="00974ED3">
        <w:t>purchase</w:t>
      </w:r>
      <w:r w:rsidR="00007EA3" w:rsidRPr="00007EA3">
        <w:t xml:space="preserve"> based on their search sequence</w:t>
      </w:r>
      <w:r>
        <w:t>s</w:t>
      </w:r>
      <w:r w:rsidR="00007EA3" w:rsidRPr="00007EA3">
        <w:t xml:space="preserve">. There are </w:t>
      </w:r>
      <w:r>
        <w:t>four</w:t>
      </w:r>
      <w:r w:rsidR="00007EA3" w:rsidRPr="00007EA3">
        <w:t xml:space="preserve"> steps in this part. The first step is selecting the unique selected product sequence (USP) </w:t>
      </w:r>
      <w:r w:rsidR="00E01A18">
        <w:t>vector</w:t>
      </w:r>
      <w:r w:rsidR="00007EA3" w:rsidRPr="00007EA3">
        <w:t xml:space="preserve"> for each </w:t>
      </w:r>
      <w:r w:rsidR="00127967">
        <w:t>customer</w:t>
      </w:r>
      <w:r w:rsidR="00007EA3" w:rsidRPr="00007EA3">
        <w:t xml:space="preserve">. If the size of </w:t>
      </w:r>
      <w:r w:rsidR="00E77863">
        <w:t xml:space="preserve">the </w:t>
      </w:r>
      <w:r w:rsidR="00007EA3" w:rsidRPr="00007EA3">
        <w:t xml:space="preserve">USP is less than 5, then all items in the USP are seen as the prediction items. Otherwise, the second step is calculating the item probability distribution and the transition matrix for the current state based on the current </w:t>
      </w:r>
      <w:r w:rsidR="00127967">
        <w:t>customer</w:t>
      </w:r>
      <w:r w:rsidR="00007EA3" w:rsidRPr="00007EA3">
        <w:t xml:space="preserve">’s unique selected products. Third, the probability distribution of </w:t>
      </w:r>
      <w:r w:rsidR="00974ED3">
        <w:t>purchas</w:t>
      </w:r>
      <w:r w:rsidR="00007EA3" w:rsidRPr="00007EA3">
        <w:t xml:space="preserve">ing products is computed based on the inner product of the current probability distribution and the transition matrix. </w:t>
      </w:r>
      <w:r>
        <w:t>Lastly</w:t>
      </w:r>
      <w:r w:rsidR="00007EA3" w:rsidRPr="00007EA3">
        <w:t xml:space="preserve">, the searched products are sorted by the decreasing order of the probability distribution of </w:t>
      </w:r>
      <w:r w:rsidR="00974ED3">
        <w:t>purchas</w:t>
      </w:r>
      <w:r w:rsidR="00007EA3" w:rsidRPr="00007EA3">
        <w:t xml:space="preserve">ing products, and the first half of items are </w:t>
      </w:r>
      <w:r>
        <w:t>treated</w:t>
      </w:r>
      <w:r w:rsidR="00007EA3" w:rsidRPr="00007EA3">
        <w:t xml:space="preserve"> as the final prediction.</w:t>
      </w:r>
    </w:p>
    <w:p w14:paraId="0C9164B1" w14:textId="23C53053" w:rsidR="00831997" w:rsidRDefault="00007EA3" w:rsidP="00831997">
      <w:pPr>
        <w:pStyle w:val="Para"/>
      </w:pPr>
      <w:r w:rsidRPr="00007EA3">
        <w:t xml:space="preserve">The process for selecting the </w:t>
      </w:r>
      <w:r w:rsidR="007151E3">
        <w:t>USP</w:t>
      </w:r>
      <w:r w:rsidRPr="00007EA3">
        <w:t xml:space="preserve"> sequence for each </w:t>
      </w:r>
      <w:r w:rsidR="00127967">
        <w:t>customer</w:t>
      </w:r>
      <w:r w:rsidRPr="00007EA3">
        <w:t xml:space="preserve"> is described in Algorithm 1.</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tblGrid>
      <w:tr w:rsidR="00831997" w14:paraId="1CB09366" w14:textId="77777777" w:rsidTr="00297CA4">
        <w:trPr>
          <w:jc w:val="center"/>
        </w:trPr>
        <w:tc>
          <w:tcPr>
            <w:tcW w:w="5940" w:type="dxa"/>
            <w:tcBorders>
              <w:bottom w:val="single" w:sz="4" w:space="0" w:color="auto"/>
            </w:tcBorders>
          </w:tcPr>
          <w:p w14:paraId="40D09352" w14:textId="77777777" w:rsidR="00831997" w:rsidRPr="00831997" w:rsidRDefault="00831997" w:rsidP="00CE29A9">
            <w:pPr>
              <w:rPr>
                <w:rFonts w:ascii="Times New Roman" w:hAnsi="Times New Roman"/>
              </w:rPr>
            </w:pPr>
            <w:r w:rsidRPr="00831997">
              <w:rPr>
                <w:rFonts w:ascii="Times New Roman" w:hAnsi="Times New Roman"/>
              </w:rPr>
              <w:t>ALGORITHM 1</w:t>
            </w:r>
            <w:r>
              <w:rPr>
                <w:rFonts w:ascii="Times New Roman" w:hAnsi="Times New Roman"/>
              </w:rPr>
              <w:t>:</w:t>
            </w:r>
            <w:r w:rsidRPr="00831997">
              <w:rPr>
                <w:rFonts w:ascii="Times New Roman" w:hAnsi="Times New Roman"/>
              </w:rPr>
              <w:t xml:space="preserve"> The process of selecting the unique selected products</w:t>
            </w:r>
          </w:p>
        </w:tc>
      </w:tr>
      <w:tr w:rsidR="00831997" w14:paraId="7BD43409" w14:textId="77777777" w:rsidTr="00297CA4">
        <w:trPr>
          <w:jc w:val="center"/>
        </w:trPr>
        <w:tc>
          <w:tcPr>
            <w:tcW w:w="5940" w:type="dxa"/>
            <w:tcBorders>
              <w:top w:val="single" w:sz="4" w:space="0" w:color="auto"/>
              <w:bottom w:val="single" w:sz="4" w:space="0" w:color="auto"/>
            </w:tcBorders>
          </w:tcPr>
          <w:p w14:paraId="3D136508" w14:textId="77777777" w:rsidR="00831997" w:rsidRPr="00831997" w:rsidRDefault="00831997" w:rsidP="00CE29A9">
            <w:pPr>
              <w:rPr>
                <w:rFonts w:ascii="Times New Roman" w:hAnsi="Times New Roman"/>
                <w:sz w:val="18"/>
                <w:szCs w:val="18"/>
              </w:rPr>
            </w:pPr>
            <w:r w:rsidRPr="00831997">
              <w:rPr>
                <w:rFonts w:ascii="Times New Roman" w:hAnsi="Times New Roman"/>
                <w:sz w:val="18"/>
                <w:szCs w:val="18"/>
              </w:rPr>
              <w:t xml:space="preserve">for each </w:t>
            </w:r>
            <w:r w:rsidR="00127967">
              <w:rPr>
                <w:rFonts w:ascii="Times New Roman" w:hAnsi="Times New Roman"/>
                <w:sz w:val="18"/>
                <w:szCs w:val="18"/>
              </w:rPr>
              <w:t>customer</w:t>
            </w:r>
            <w:r w:rsidRPr="00831997">
              <w:rPr>
                <w:rFonts w:ascii="Times New Roman" w:hAnsi="Times New Roman"/>
                <w:sz w:val="18"/>
                <w:szCs w:val="18"/>
              </w:rPr>
              <w:t>:</w:t>
            </w:r>
          </w:p>
          <w:p w14:paraId="2C17A77E" w14:textId="77777777" w:rsidR="00831997" w:rsidRPr="00831997" w:rsidRDefault="00831997" w:rsidP="00CE29A9">
            <w:pPr>
              <w:rPr>
                <w:rFonts w:ascii="Times New Roman" w:hAnsi="Times New Roman"/>
                <w:sz w:val="18"/>
                <w:szCs w:val="18"/>
              </w:rPr>
            </w:pPr>
            <w:r w:rsidRPr="00831997">
              <w:rPr>
                <w:rFonts w:ascii="Times New Roman" w:hAnsi="Times New Roman"/>
                <w:sz w:val="18"/>
                <w:szCs w:val="18"/>
              </w:rPr>
              <w:tab/>
              <w:t>queue=empty</w:t>
            </w:r>
          </w:p>
          <w:p w14:paraId="22816078" w14:textId="77777777" w:rsidR="00831997" w:rsidRPr="00831997" w:rsidRDefault="00831997" w:rsidP="00CE29A9">
            <w:pPr>
              <w:rPr>
                <w:rFonts w:ascii="Times New Roman" w:hAnsi="Times New Roman"/>
                <w:sz w:val="18"/>
                <w:szCs w:val="18"/>
              </w:rPr>
            </w:pPr>
            <w:r w:rsidRPr="00831997">
              <w:rPr>
                <w:rFonts w:ascii="Times New Roman" w:hAnsi="Times New Roman"/>
                <w:sz w:val="18"/>
                <w:szCs w:val="18"/>
              </w:rPr>
              <w:tab/>
              <w:t>for item in searched sequence based on time series:</w:t>
            </w:r>
          </w:p>
          <w:p w14:paraId="585EB150" w14:textId="77777777" w:rsidR="00831997" w:rsidRPr="00831997" w:rsidRDefault="00831997" w:rsidP="00CE29A9">
            <w:pPr>
              <w:rPr>
                <w:rFonts w:ascii="Times New Roman" w:hAnsi="Times New Roman"/>
                <w:sz w:val="18"/>
                <w:szCs w:val="18"/>
              </w:rPr>
            </w:pPr>
            <w:r w:rsidRPr="00831997">
              <w:rPr>
                <w:rFonts w:ascii="Times New Roman" w:hAnsi="Times New Roman"/>
                <w:sz w:val="18"/>
                <w:szCs w:val="18"/>
              </w:rPr>
              <w:tab/>
            </w:r>
            <w:r w:rsidRPr="00831997">
              <w:rPr>
                <w:rFonts w:ascii="Times New Roman" w:hAnsi="Times New Roman"/>
                <w:sz w:val="18"/>
                <w:szCs w:val="18"/>
              </w:rPr>
              <w:tab/>
              <w:t>if item not in queue:</w:t>
            </w:r>
          </w:p>
          <w:p w14:paraId="43C51C1C" w14:textId="71A2D9B7" w:rsidR="00830917" w:rsidRPr="00830917" w:rsidRDefault="00831997" w:rsidP="00CE29A9">
            <w:pPr>
              <w:rPr>
                <w:rFonts w:ascii="Times New Roman" w:hAnsi="Times New Roman"/>
                <w:sz w:val="18"/>
                <w:szCs w:val="18"/>
              </w:rPr>
            </w:pPr>
            <w:r w:rsidRPr="00831997">
              <w:rPr>
                <w:rFonts w:ascii="Times New Roman" w:hAnsi="Times New Roman"/>
                <w:sz w:val="18"/>
                <w:szCs w:val="18"/>
              </w:rPr>
              <w:tab/>
            </w:r>
            <w:r w:rsidRPr="00831997">
              <w:rPr>
                <w:rFonts w:ascii="Times New Roman" w:hAnsi="Times New Roman"/>
                <w:sz w:val="18"/>
                <w:szCs w:val="18"/>
              </w:rPr>
              <w:tab/>
            </w:r>
            <w:r w:rsidRPr="00831997">
              <w:rPr>
                <w:rFonts w:ascii="Times New Roman" w:hAnsi="Times New Roman"/>
                <w:sz w:val="18"/>
                <w:szCs w:val="18"/>
              </w:rPr>
              <w:tab/>
              <w:t>enqueue(item)</w:t>
            </w:r>
          </w:p>
        </w:tc>
      </w:tr>
    </w:tbl>
    <w:p w14:paraId="50BD6318" w14:textId="1198E02B" w:rsidR="0061074C" w:rsidRDefault="00831997" w:rsidP="0061074C">
      <w:pPr>
        <w:pStyle w:val="Para"/>
      </w:pPr>
      <w:r>
        <w:t xml:space="preserve">A file that recorded all </w:t>
      </w:r>
      <w:r w:rsidR="00127967">
        <w:t>customer</w:t>
      </w:r>
      <w:r>
        <w:t xml:space="preserve">s and their unique selected products is generated from the clicked events dataset. </w:t>
      </w:r>
      <w:r w:rsidR="0061074C">
        <w:t xml:space="preserve">An example of the file is shown in </w:t>
      </w:r>
      <w:fldSimple w:instr=" REF _Ref69143734  \* MERGEFORMAT ">
        <w:r w:rsidR="00F3194C" w:rsidRPr="003646AD">
          <w:t xml:space="preserve">Table </w:t>
        </w:r>
        <w:r w:rsidR="00F3194C">
          <w:t>1</w:t>
        </w:r>
      </w:fldSimple>
      <w:r w:rsidR="0061074C">
        <w:t>.</w:t>
      </w:r>
    </w:p>
    <w:p w14:paraId="0C8F66AD" w14:textId="0477725D" w:rsidR="0061074C" w:rsidRPr="00831997" w:rsidRDefault="0061074C" w:rsidP="0061074C">
      <w:pPr>
        <w:pStyle w:val="TableCaption"/>
      </w:pPr>
      <w:bookmarkStart w:id="1" w:name="_Ref69143734"/>
      <w:r w:rsidRPr="003646AD">
        <w:t xml:space="preserve">Table </w:t>
      </w:r>
      <w:r w:rsidRPr="00831997">
        <w:fldChar w:fldCharType="begin"/>
      </w:r>
      <w:r w:rsidRPr="003646AD">
        <w:instrText xml:space="preserve"> SEQ Table \* ARABIC </w:instrText>
      </w:r>
      <w:r w:rsidRPr="00831997">
        <w:fldChar w:fldCharType="separate"/>
      </w:r>
      <w:r w:rsidR="00F3194C">
        <w:rPr>
          <w:noProof/>
        </w:rPr>
        <w:t>1</w:t>
      </w:r>
      <w:r w:rsidRPr="00831997">
        <w:fldChar w:fldCharType="end"/>
      </w:r>
      <w:bookmarkEnd w:id="1"/>
      <w:r>
        <w:t>. An example of customers and their unique selected products</w:t>
      </w:r>
    </w:p>
    <w:tbl>
      <w:tblPr>
        <w:tblStyle w:val="APAReport"/>
        <w:tblW w:w="0" w:type="auto"/>
        <w:jc w:val="center"/>
        <w:tblBorders>
          <w:top w:val="single" w:sz="4" w:space="0" w:color="auto"/>
          <w:bottom w:val="single" w:sz="4" w:space="0" w:color="auto"/>
        </w:tblBorders>
        <w:tblLook w:val="04A0" w:firstRow="1" w:lastRow="0" w:firstColumn="1" w:lastColumn="0" w:noHBand="0" w:noVBand="1"/>
      </w:tblPr>
      <w:tblGrid>
        <w:gridCol w:w="1260"/>
        <w:gridCol w:w="6210"/>
      </w:tblGrid>
      <w:tr w:rsidR="0061074C" w14:paraId="4C78289B" w14:textId="77777777" w:rsidTr="00566ADC">
        <w:trPr>
          <w:cnfStyle w:val="100000000000" w:firstRow="1" w:lastRow="0" w:firstColumn="0" w:lastColumn="0" w:oddVBand="0" w:evenVBand="0" w:oddHBand="0" w:evenHBand="0" w:firstRowFirstColumn="0" w:firstRowLastColumn="0" w:lastRowFirstColumn="0" w:lastRowLastColumn="0"/>
          <w:jc w:val="center"/>
        </w:trPr>
        <w:tc>
          <w:tcPr>
            <w:tcW w:w="12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462B9A2" w14:textId="77777777" w:rsidR="0061074C" w:rsidRDefault="0061074C" w:rsidP="00566ADC">
            <w:pPr>
              <w:pStyle w:val="TableCell"/>
            </w:pPr>
            <w:r>
              <w:t>Session ID</w:t>
            </w:r>
          </w:p>
        </w:tc>
        <w:tc>
          <w:tcPr>
            <w:tcW w:w="621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A78844D" w14:textId="77777777" w:rsidR="0061074C" w:rsidRDefault="0061074C" w:rsidP="00566ADC">
            <w:pPr>
              <w:pStyle w:val="TableCell"/>
            </w:pPr>
            <w:r>
              <w:t>Unique selected products</w:t>
            </w:r>
          </w:p>
        </w:tc>
      </w:tr>
      <w:tr w:rsidR="0061074C" w14:paraId="5BC412EB" w14:textId="77777777" w:rsidTr="00566ADC">
        <w:trPr>
          <w:jc w:val="center"/>
        </w:trPr>
        <w:tc>
          <w:tcPr>
            <w:tcW w:w="1260" w:type="dxa"/>
            <w:tcBorders>
              <w:top w:val="single" w:sz="4" w:space="0" w:color="auto"/>
            </w:tcBorders>
          </w:tcPr>
          <w:p w14:paraId="38BAA9B6" w14:textId="77777777" w:rsidR="0061074C" w:rsidRDefault="0061074C" w:rsidP="00566ADC">
            <w:pPr>
              <w:pStyle w:val="TableCell"/>
            </w:pPr>
            <w:r>
              <w:t>1</w:t>
            </w:r>
          </w:p>
        </w:tc>
        <w:tc>
          <w:tcPr>
            <w:tcW w:w="6210" w:type="dxa"/>
            <w:tcBorders>
              <w:top w:val="single" w:sz="4" w:space="0" w:color="auto"/>
            </w:tcBorders>
          </w:tcPr>
          <w:p w14:paraId="6C0D7811" w14:textId="77777777" w:rsidR="0061074C" w:rsidRDefault="0061074C" w:rsidP="00566ADC">
            <w:pPr>
              <w:pStyle w:val="TableCell"/>
            </w:pPr>
            <w:r w:rsidRPr="003646AD">
              <w:t>214536502</w:t>
            </w:r>
            <w:r>
              <w:t xml:space="preserve">, </w:t>
            </w:r>
            <w:r w:rsidRPr="003646AD">
              <w:t>214536500</w:t>
            </w:r>
            <w:r>
              <w:t xml:space="preserve">, </w:t>
            </w:r>
            <w:r w:rsidRPr="003646AD">
              <w:t>214536506</w:t>
            </w:r>
            <w:r>
              <w:t xml:space="preserve">, </w:t>
            </w:r>
            <w:r w:rsidRPr="003646AD">
              <w:t>214577561</w:t>
            </w:r>
          </w:p>
        </w:tc>
      </w:tr>
      <w:tr w:rsidR="0061074C" w14:paraId="41788E08" w14:textId="77777777" w:rsidTr="00566ADC">
        <w:trPr>
          <w:jc w:val="center"/>
        </w:trPr>
        <w:tc>
          <w:tcPr>
            <w:tcW w:w="1260" w:type="dxa"/>
          </w:tcPr>
          <w:p w14:paraId="0C16AD32" w14:textId="77777777" w:rsidR="0061074C" w:rsidRDefault="0061074C" w:rsidP="00566ADC">
            <w:pPr>
              <w:pStyle w:val="TableCell"/>
            </w:pPr>
            <w:r>
              <w:t>2</w:t>
            </w:r>
          </w:p>
        </w:tc>
        <w:tc>
          <w:tcPr>
            <w:tcW w:w="6210" w:type="dxa"/>
          </w:tcPr>
          <w:p w14:paraId="5CFF1940" w14:textId="77777777" w:rsidR="0061074C" w:rsidRDefault="0061074C" w:rsidP="00566ADC">
            <w:pPr>
              <w:pStyle w:val="TableCell"/>
            </w:pPr>
            <w:r w:rsidRPr="003646AD">
              <w:t>214662742</w:t>
            </w:r>
            <w:r>
              <w:t xml:space="preserve">, </w:t>
            </w:r>
            <w:r w:rsidRPr="003646AD">
              <w:t>214825110</w:t>
            </w:r>
            <w:r>
              <w:t>,</w:t>
            </w:r>
            <w:r w:rsidRPr="003646AD">
              <w:t xml:space="preserve"> 214757390</w:t>
            </w:r>
            <w:r>
              <w:t>,</w:t>
            </w:r>
            <w:r w:rsidRPr="003646AD">
              <w:t xml:space="preserve"> 214757407</w:t>
            </w:r>
            <w:r>
              <w:t>,</w:t>
            </w:r>
            <w:r w:rsidRPr="003646AD">
              <w:t xml:space="preserve"> 214551617</w:t>
            </w:r>
          </w:p>
        </w:tc>
      </w:tr>
      <w:tr w:rsidR="0061074C" w14:paraId="3CD8078B" w14:textId="77777777" w:rsidTr="00566ADC">
        <w:trPr>
          <w:jc w:val="center"/>
        </w:trPr>
        <w:tc>
          <w:tcPr>
            <w:tcW w:w="1260" w:type="dxa"/>
          </w:tcPr>
          <w:p w14:paraId="48EDA452" w14:textId="77777777" w:rsidR="0061074C" w:rsidRDefault="0061074C" w:rsidP="00566ADC">
            <w:pPr>
              <w:pStyle w:val="TableCell"/>
            </w:pPr>
            <w:r>
              <w:t>3</w:t>
            </w:r>
          </w:p>
        </w:tc>
        <w:tc>
          <w:tcPr>
            <w:tcW w:w="6210" w:type="dxa"/>
          </w:tcPr>
          <w:p w14:paraId="5FC5A857" w14:textId="77777777" w:rsidR="0061074C" w:rsidRDefault="0061074C" w:rsidP="00566ADC">
            <w:pPr>
              <w:pStyle w:val="TableCell"/>
            </w:pPr>
            <w:r w:rsidRPr="003646AD">
              <w:t>214716935</w:t>
            </w:r>
            <w:r>
              <w:t>,</w:t>
            </w:r>
            <w:r w:rsidRPr="003646AD">
              <w:t xml:space="preserve"> 214774687</w:t>
            </w:r>
            <w:r>
              <w:t>,</w:t>
            </w:r>
            <w:r w:rsidRPr="003646AD">
              <w:t xml:space="preserve"> 214832672</w:t>
            </w:r>
          </w:p>
        </w:tc>
      </w:tr>
    </w:tbl>
    <w:p w14:paraId="4242C9AA" w14:textId="2EF05701" w:rsidR="007D2F4E" w:rsidRDefault="007D2F4E" w:rsidP="0096764E">
      <w:pPr>
        <w:pStyle w:val="Para"/>
      </w:pPr>
      <w:r>
        <w:t xml:space="preserve">To get the probability </w:t>
      </w:r>
      <w:r>
        <w:rPr>
          <w:rFonts w:hint="eastAsia"/>
        </w:rPr>
        <w:t>distribution</w:t>
      </w:r>
      <w:r>
        <w:t xml:space="preserve"> of the current state, the actual searched products (ASP) </w:t>
      </w:r>
      <w:r w:rsidR="00E01A18">
        <w:t>vector</w:t>
      </w:r>
      <w:r>
        <w:t xml:space="preserve"> is summarized for each </w:t>
      </w:r>
      <w:r w:rsidR="00127967">
        <w:t>customer</w:t>
      </w:r>
      <w:r>
        <w:t xml:space="preserve">. </w:t>
      </w:r>
      <w:r>
        <w:rPr>
          <w:rFonts w:hint="eastAsia"/>
        </w:rPr>
        <w:t>The</w:t>
      </w:r>
      <w:r>
        <w:t xml:space="preserve"> process is described in Algorithm 2.</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tblGrid>
      <w:tr w:rsidR="007D2F4E" w14:paraId="75CC0504" w14:textId="77777777" w:rsidTr="005D3026">
        <w:trPr>
          <w:jc w:val="center"/>
        </w:trPr>
        <w:tc>
          <w:tcPr>
            <w:tcW w:w="6120" w:type="dxa"/>
            <w:tcBorders>
              <w:bottom w:val="single" w:sz="4" w:space="0" w:color="auto"/>
            </w:tcBorders>
          </w:tcPr>
          <w:p w14:paraId="173F632A" w14:textId="77777777" w:rsidR="007D2F4E" w:rsidRPr="00D013D7" w:rsidRDefault="00190E3D" w:rsidP="00CE29A9">
            <w:pPr>
              <w:rPr>
                <w:rFonts w:ascii="Times New Roman" w:hAnsi="Times New Roman"/>
                <w:lang w:eastAsia="zh-CN"/>
              </w:rPr>
            </w:pPr>
            <w:r w:rsidRPr="00D013D7">
              <w:rPr>
                <w:rFonts w:ascii="Times New Roman" w:hAnsi="Times New Roman"/>
                <w:lang w:eastAsia="zh-CN"/>
              </w:rPr>
              <w:t>ALGORITHM</w:t>
            </w:r>
            <w:r w:rsidR="007D2F4E" w:rsidRPr="00D013D7">
              <w:rPr>
                <w:rFonts w:ascii="Times New Roman" w:hAnsi="Times New Roman"/>
                <w:lang w:eastAsia="zh-CN"/>
              </w:rPr>
              <w:t xml:space="preserve"> 2: The process to get </w:t>
            </w:r>
            <w:r w:rsidR="007D2F4E" w:rsidRPr="00D013D7">
              <w:rPr>
                <w:rFonts w:ascii="Times New Roman" w:hAnsi="Times New Roman"/>
              </w:rPr>
              <w:t>the actual searched products</w:t>
            </w:r>
          </w:p>
        </w:tc>
      </w:tr>
      <w:tr w:rsidR="007D2F4E" w14:paraId="2D827573" w14:textId="77777777" w:rsidTr="005D3026">
        <w:trPr>
          <w:jc w:val="center"/>
        </w:trPr>
        <w:tc>
          <w:tcPr>
            <w:tcW w:w="6120" w:type="dxa"/>
            <w:tcBorders>
              <w:top w:val="single" w:sz="4" w:space="0" w:color="auto"/>
            </w:tcBorders>
          </w:tcPr>
          <w:p w14:paraId="2EE96496" w14:textId="77777777" w:rsidR="007D2F4E" w:rsidRPr="007D2F4E" w:rsidRDefault="007D2F4E" w:rsidP="00CE29A9">
            <w:pPr>
              <w:rPr>
                <w:rFonts w:ascii="Times New Roman" w:hAnsi="Times New Roman"/>
                <w:sz w:val="18"/>
                <w:szCs w:val="18"/>
              </w:rPr>
            </w:pPr>
            <w:r w:rsidRPr="007D2F4E">
              <w:rPr>
                <w:rFonts w:ascii="Times New Roman" w:hAnsi="Times New Roman"/>
                <w:sz w:val="18"/>
                <w:szCs w:val="18"/>
              </w:rPr>
              <w:t xml:space="preserve">for each </w:t>
            </w:r>
            <w:r w:rsidR="00127967">
              <w:rPr>
                <w:rFonts w:ascii="Times New Roman" w:hAnsi="Times New Roman"/>
                <w:sz w:val="18"/>
                <w:szCs w:val="18"/>
              </w:rPr>
              <w:t>customer</w:t>
            </w:r>
            <w:r w:rsidRPr="007D2F4E">
              <w:rPr>
                <w:rFonts w:ascii="Times New Roman" w:hAnsi="Times New Roman"/>
                <w:sz w:val="18"/>
                <w:szCs w:val="18"/>
              </w:rPr>
              <w:t>:</w:t>
            </w:r>
          </w:p>
          <w:p w14:paraId="4AC4AB54" w14:textId="77777777" w:rsidR="007D2F4E" w:rsidRPr="007D2F4E" w:rsidRDefault="007D2F4E" w:rsidP="00CE29A9">
            <w:pPr>
              <w:rPr>
                <w:rFonts w:ascii="Times New Roman" w:hAnsi="Times New Roman"/>
                <w:sz w:val="18"/>
                <w:szCs w:val="18"/>
              </w:rPr>
            </w:pPr>
            <w:r w:rsidRPr="007D2F4E">
              <w:rPr>
                <w:rFonts w:ascii="Times New Roman" w:hAnsi="Times New Roman"/>
                <w:sz w:val="18"/>
                <w:szCs w:val="18"/>
              </w:rPr>
              <w:tab/>
              <w:t>queue=empty</w:t>
            </w:r>
          </w:p>
          <w:p w14:paraId="75ED9160" w14:textId="77777777" w:rsidR="007D2F4E" w:rsidRPr="007D2F4E" w:rsidRDefault="007D2F4E" w:rsidP="00CE29A9">
            <w:pPr>
              <w:rPr>
                <w:rFonts w:ascii="Times New Roman" w:hAnsi="Times New Roman"/>
                <w:sz w:val="18"/>
                <w:szCs w:val="18"/>
              </w:rPr>
            </w:pPr>
            <w:r w:rsidRPr="007D2F4E">
              <w:rPr>
                <w:rFonts w:ascii="Times New Roman" w:hAnsi="Times New Roman"/>
                <w:sz w:val="18"/>
                <w:szCs w:val="18"/>
              </w:rPr>
              <w:tab/>
              <w:t>for item in searched sequence based on time series:</w:t>
            </w:r>
          </w:p>
          <w:p w14:paraId="35EF043D" w14:textId="77777777" w:rsidR="007D2F4E" w:rsidRPr="007D2F4E" w:rsidRDefault="007D2F4E" w:rsidP="00CE29A9">
            <w:pPr>
              <w:rPr>
                <w:rFonts w:ascii="Times New Roman" w:hAnsi="Times New Roman"/>
                <w:sz w:val="18"/>
                <w:szCs w:val="18"/>
                <w:lang w:eastAsia="zh-CN"/>
              </w:rPr>
            </w:pPr>
            <w:r w:rsidRPr="007D2F4E">
              <w:rPr>
                <w:rFonts w:ascii="Times New Roman" w:hAnsi="Times New Roman"/>
                <w:sz w:val="18"/>
                <w:szCs w:val="18"/>
              </w:rPr>
              <w:tab/>
            </w:r>
            <w:r w:rsidRPr="007D2F4E">
              <w:rPr>
                <w:rFonts w:ascii="Times New Roman" w:hAnsi="Times New Roman"/>
                <w:sz w:val="18"/>
                <w:szCs w:val="18"/>
              </w:rPr>
              <w:tab/>
              <w:t>enqueue(item)</w:t>
            </w:r>
          </w:p>
        </w:tc>
      </w:tr>
    </w:tbl>
    <w:p w14:paraId="70C7CF65" w14:textId="78053BD1" w:rsidR="0061074C" w:rsidRDefault="00831997" w:rsidP="0061074C">
      <w:pPr>
        <w:pStyle w:val="Para"/>
      </w:pPr>
      <w:r>
        <w:t xml:space="preserve">A file that recorded all </w:t>
      </w:r>
      <w:r w:rsidR="00127967">
        <w:t>customer</w:t>
      </w:r>
      <w:r>
        <w:t xml:space="preserve">s and their </w:t>
      </w:r>
      <w:r w:rsidR="00440647">
        <w:t xml:space="preserve">actual </w:t>
      </w:r>
      <w:r>
        <w:t xml:space="preserve">selected products is generated from the clicked events dataset. </w:t>
      </w:r>
      <w:r w:rsidR="0061074C">
        <w:t xml:space="preserve">An example of the file is shown in </w:t>
      </w:r>
      <w:fldSimple w:instr=" REF _Ref69148334  \* MERGEFORMAT ">
        <w:r w:rsidR="00F3194C" w:rsidRPr="0031695C">
          <w:t xml:space="preserve">Table </w:t>
        </w:r>
        <w:r w:rsidR="00F3194C">
          <w:t>2</w:t>
        </w:r>
      </w:fldSimple>
      <w:r w:rsidR="0061074C">
        <w:t>. The customer with session ID 2 searched product “</w:t>
      </w:r>
      <w:r w:rsidR="0061074C" w:rsidRPr="003646AD">
        <w:t>214662742</w:t>
      </w:r>
      <w:r w:rsidR="0061074C">
        <w:t xml:space="preserve">” appears once in </w:t>
      </w:r>
      <w:fldSimple w:instr=" REF _Ref69143734  \* MERGEFORMAT ">
        <w:r w:rsidR="00F3194C" w:rsidRPr="003646AD">
          <w:t xml:space="preserve">Table </w:t>
        </w:r>
        <w:r w:rsidR="00F3194C">
          <w:t>1</w:t>
        </w:r>
      </w:fldSimple>
      <w:r w:rsidR="0061074C">
        <w:t xml:space="preserve"> but twice in </w:t>
      </w:r>
      <w:fldSimple w:instr=" REF _Ref69148334  \* MERGEFORMAT ">
        <w:r w:rsidR="00F3194C" w:rsidRPr="0031695C">
          <w:t xml:space="preserve">Table </w:t>
        </w:r>
        <w:r w:rsidR="00F3194C">
          <w:t>2</w:t>
        </w:r>
      </w:fldSimple>
      <w:r w:rsidR="0061074C">
        <w:t>.</w:t>
      </w:r>
    </w:p>
    <w:p w14:paraId="3C6C5080" w14:textId="2A817B3F" w:rsidR="0061074C" w:rsidRPr="00831997" w:rsidRDefault="0061074C" w:rsidP="0061074C">
      <w:pPr>
        <w:pStyle w:val="TableCaption"/>
      </w:pPr>
      <w:bookmarkStart w:id="2" w:name="_Ref69148334"/>
      <w:r w:rsidRPr="0031695C">
        <w:t xml:space="preserve">Table </w:t>
      </w:r>
      <w:r w:rsidRPr="00831997">
        <w:fldChar w:fldCharType="begin"/>
      </w:r>
      <w:r w:rsidRPr="0031695C">
        <w:instrText xml:space="preserve"> SEQ Table \* ARABIC </w:instrText>
      </w:r>
      <w:r w:rsidRPr="00831997">
        <w:fldChar w:fldCharType="separate"/>
      </w:r>
      <w:r w:rsidR="00F3194C">
        <w:rPr>
          <w:noProof/>
        </w:rPr>
        <w:t>2</w:t>
      </w:r>
      <w:r w:rsidRPr="00831997">
        <w:fldChar w:fldCharType="end"/>
      </w:r>
      <w:bookmarkEnd w:id="2"/>
      <w:r>
        <w:t>: An example of customers and their actual selected products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940"/>
      </w:tblGrid>
      <w:tr w:rsidR="0061074C" w14:paraId="2FF4AC5E" w14:textId="77777777" w:rsidTr="00566ADC">
        <w:trPr>
          <w:jc w:val="center"/>
        </w:trPr>
        <w:tc>
          <w:tcPr>
            <w:tcW w:w="1350" w:type="dxa"/>
            <w:tcBorders>
              <w:bottom w:val="single" w:sz="4" w:space="0" w:color="auto"/>
            </w:tcBorders>
          </w:tcPr>
          <w:p w14:paraId="22590D40" w14:textId="77777777" w:rsidR="0061074C" w:rsidRDefault="0061074C" w:rsidP="00566ADC">
            <w:pPr>
              <w:pStyle w:val="TableCell"/>
            </w:pPr>
            <w:r>
              <w:t>Session ID</w:t>
            </w:r>
          </w:p>
        </w:tc>
        <w:tc>
          <w:tcPr>
            <w:tcW w:w="5940" w:type="dxa"/>
            <w:tcBorders>
              <w:bottom w:val="single" w:sz="4" w:space="0" w:color="auto"/>
            </w:tcBorders>
          </w:tcPr>
          <w:p w14:paraId="4D5E266B" w14:textId="77777777" w:rsidR="0061074C" w:rsidRDefault="0061074C" w:rsidP="00566ADC">
            <w:pPr>
              <w:pStyle w:val="TableCell"/>
            </w:pPr>
            <w:r>
              <w:t>Actual selected products</w:t>
            </w:r>
          </w:p>
        </w:tc>
      </w:tr>
      <w:tr w:rsidR="0061074C" w14:paraId="5EBAB365" w14:textId="77777777" w:rsidTr="00566ADC">
        <w:trPr>
          <w:jc w:val="center"/>
        </w:trPr>
        <w:tc>
          <w:tcPr>
            <w:tcW w:w="1350" w:type="dxa"/>
            <w:tcBorders>
              <w:top w:val="single" w:sz="4" w:space="0" w:color="auto"/>
            </w:tcBorders>
          </w:tcPr>
          <w:p w14:paraId="58854F4A" w14:textId="77777777" w:rsidR="0061074C" w:rsidRDefault="0061074C" w:rsidP="00566ADC">
            <w:pPr>
              <w:pStyle w:val="TableCell"/>
            </w:pPr>
            <w:r>
              <w:t>1</w:t>
            </w:r>
          </w:p>
        </w:tc>
        <w:tc>
          <w:tcPr>
            <w:tcW w:w="5940" w:type="dxa"/>
            <w:tcBorders>
              <w:top w:val="single" w:sz="4" w:space="0" w:color="auto"/>
            </w:tcBorders>
          </w:tcPr>
          <w:p w14:paraId="0D3FAC1E" w14:textId="77777777" w:rsidR="0061074C" w:rsidRDefault="0061074C" w:rsidP="00566ADC">
            <w:pPr>
              <w:pStyle w:val="TableCell"/>
            </w:pPr>
            <w:r w:rsidRPr="003646AD">
              <w:t>214536502</w:t>
            </w:r>
            <w:r>
              <w:t xml:space="preserve">, </w:t>
            </w:r>
            <w:r w:rsidRPr="003646AD">
              <w:t>214536500</w:t>
            </w:r>
            <w:r>
              <w:t xml:space="preserve">, </w:t>
            </w:r>
            <w:r w:rsidRPr="003646AD">
              <w:t>214536506</w:t>
            </w:r>
            <w:r>
              <w:t xml:space="preserve">, </w:t>
            </w:r>
            <w:r w:rsidRPr="003646AD">
              <w:t>214577561</w:t>
            </w:r>
          </w:p>
        </w:tc>
      </w:tr>
      <w:tr w:rsidR="0061074C" w14:paraId="1E26A110" w14:textId="77777777" w:rsidTr="00566ADC">
        <w:trPr>
          <w:jc w:val="center"/>
        </w:trPr>
        <w:tc>
          <w:tcPr>
            <w:tcW w:w="1350" w:type="dxa"/>
          </w:tcPr>
          <w:p w14:paraId="3B8101E2" w14:textId="77777777" w:rsidR="0061074C" w:rsidRDefault="0061074C" w:rsidP="00566ADC">
            <w:pPr>
              <w:pStyle w:val="TableCell"/>
            </w:pPr>
            <w:r>
              <w:t>2</w:t>
            </w:r>
          </w:p>
        </w:tc>
        <w:tc>
          <w:tcPr>
            <w:tcW w:w="5940" w:type="dxa"/>
          </w:tcPr>
          <w:p w14:paraId="5F320CEC" w14:textId="77777777" w:rsidR="0061074C" w:rsidRDefault="0061074C" w:rsidP="00566ADC">
            <w:pPr>
              <w:pStyle w:val="TableCell"/>
            </w:pPr>
            <w:r w:rsidRPr="003646AD">
              <w:t>214662742</w:t>
            </w:r>
            <w:r>
              <w:t xml:space="preserve">, </w:t>
            </w:r>
            <w:r w:rsidRPr="003646AD">
              <w:t>214662742</w:t>
            </w:r>
            <w:r>
              <w:t xml:space="preserve">, </w:t>
            </w:r>
            <w:r w:rsidRPr="003646AD">
              <w:t>214825110</w:t>
            </w:r>
            <w:r>
              <w:t>,</w:t>
            </w:r>
            <w:r w:rsidRPr="003646AD">
              <w:t xml:space="preserve"> 214757390</w:t>
            </w:r>
            <w:r>
              <w:t>,</w:t>
            </w:r>
            <w:r w:rsidRPr="003646AD">
              <w:t xml:space="preserve"> 214757407</w:t>
            </w:r>
            <w:r>
              <w:t>,</w:t>
            </w:r>
            <w:r w:rsidRPr="003646AD">
              <w:t xml:space="preserve"> 214551617</w:t>
            </w:r>
          </w:p>
        </w:tc>
      </w:tr>
      <w:tr w:rsidR="0061074C" w14:paraId="680A59F8" w14:textId="77777777" w:rsidTr="00566ADC">
        <w:trPr>
          <w:jc w:val="center"/>
        </w:trPr>
        <w:tc>
          <w:tcPr>
            <w:tcW w:w="1350" w:type="dxa"/>
          </w:tcPr>
          <w:p w14:paraId="4AFDA8CC" w14:textId="77777777" w:rsidR="0061074C" w:rsidRDefault="0061074C" w:rsidP="00566ADC">
            <w:pPr>
              <w:pStyle w:val="TableCell"/>
            </w:pPr>
            <w:r>
              <w:t>3</w:t>
            </w:r>
          </w:p>
        </w:tc>
        <w:tc>
          <w:tcPr>
            <w:tcW w:w="5940" w:type="dxa"/>
          </w:tcPr>
          <w:p w14:paraId="0041669E" w14:textId="77777777" w:rsidR="0061074C" w:rsidRDefault="0061074C" w:rsidP="00566ADC">
            <w:pPr>
              <w:pStyle w:val="TableCell"/>
            </w:pPr>
            <w:r w:rsidRPr="003646AD">
              <w:t>214716935</w:t>
            </w:r>
            <w:r>
              <w:t>,</w:t>
            </w:r>
            <w:r w:rsidRPr="003646AD">
              <w:t xml:space="preserve"> 214774687</w:t>
            </w:r>
            <w:r>
              <w:t>,</w:t>
            </w:r>
            <w:r w:rsidRPr="003646AD">
              <w:t xml:space="preserve"> 214832672</w:t>
            </w:r>
          </w:p>
        </w:tc>
      </w:tr>
    </w:tbl>
    <w:p w14:paraId="699DACCF" w14:textId="1E315AAC" w:rsidR="00831997" w:rsidRDefault="00831997" w:rsidP="005D0BED">
      <w:pPr>
        <w:pStyle w:val="Para"/>
      </w:pPr>
      <w:r>
        <w:lastRenderedPageBreak/>
        <w:t xml:space="preserve">In current state probability (CSP) </w:t>
      </w:r>
      <w:r>
        <w:rPr>
          <w:rFonts w:hint="eastAsia"/>
        </w:rPr>
        <w:t>distribution</w:t>
      </w:r>
      <w:r>
        <w:t xml:space="preserve"> is defined as:</w:t>
      </w:r>
    </w:p>
    <w:p w14:paraId="60FB72A4" w14:textId="6F61790F" w:rsidR="00831997" w:rsidRPr="00187E4B" w:rsidRDefault="00831997" w:rsidP="00187E4B">
      <w:pPr>
        <w:pStyle w:val="Para"/>
        <w:jc w:val="center"/>
      </w:pPr>
      <m:oMath>
        <m:r>
          <w:rPr>
            <w:rFonts w:ascii="Cambria Math" w:hAnsi="Cambria Math"/>
          </w:rPr>
          <m:t>CSP</m:t>
        </m:r>
        <m:r>
          <m:rPr>
            <m:sty m:val="p"/>
          </m:rPr>
          <w:rPr>
            <w:rFonts w:ascii="Cambria Math" w:hAnsi="Cambria Math"/>
          </w:rPr>
          <m:t>=</m:t>
        </m:r>
        <m:d>
          <m:dPr>
            <m:begChr m:val="{"/>
            <m:endChr m:val="}"/>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e>
            <m:r>
              <w:rPr>
                <w:rFonts w:ascii="Cambria Math" w:hAnsi="Cambria Math"/>
              </w:rPr>
              <m:t>x</m:t>
            </m:r>
            <m:r>
              <m:rPr>
                <m:sty m:val="p"/>
              </m:rPr>
              <w:rPr>
                <w:rFonts w:ascii="Cambria Math" w:hAnsi="Cambria Math"/>
              </w:rPr>
              <m:t>∈</m:t>
            </m:r>
            <m:r>
              <w:rPr>
                <w:rFonts w:ascii="Cambria Math" w:hAnsi="Cambria Math"/>
              </w:rPr>
              <m:t>USP</m:t>
            </m:r>
          </m:e>
        </m:d>
      </m:oMath>
      <w:r w:rsidR="00187E4B">
        <w:tab/>
        <w:t>(</w:t>
      </w:r>
      <w:fldSimple w:instr=" SEQ _ \* ARABIC ">
        <w:r w:rsidR="00F3194C">
          <w:rPr>
            <w:noProof/>
          </w:rPr>
          <w:t>1</w:t>
        </w:r>
      </w:fldSimple>
      <w:r w:rsidR="00187E4B">
        <w:t>)</w:t>
      </w:r>
    </w:p>
    <w:p w14:paraId="2969D792" w14:textId="6A0DC9CB" w:rsidR="00831997" w:rsidRPr="00187E4B" w:rsidRDefault="00831997" w:rsidP="00187E4B">
      <w:pPr>
        <w:pStyle w:val="Para"/>
        <w:jc w:val="center"/>
      </w:pP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x</m:t>
                </m:r>
              </m:e>
              <m:e>
                <m:r>
                  <w:rPr>
                    <w:rFonts w:ascii="Cambria Math" w:hAnsi="Cambria Math"/>
                  </w:rPr>
                  <m:t>x</m:t>
                </m:r>
                <m:r>
                  <m:rPr>
                    <m:sty m:val="p"/>
                  </m:rPr>
                  <w:rPr>
                    <w:rFonts w:ascii="Cambria Math" w:hAnsi="Cambria Math"/>
                  </w:rPr>
                  <m:t>∈</m:t>
                </m:r>
                <m:r>
                  <w:rPr>
                    <w:rFonts w:ascii="Cambria Math" w:hAnsi="Cambria Math"/>
                  </w:rPr>
                  <m:t>ASP</m:t>
                </m:r>
              </m:e>
            </m:d>
            <m:r>
              <m:rPr>
                <m:sty m:val="p"/>
              </m:rPr>
              <w:rPr>
                <w:rFonts w:ascii="Cambria Math" w:hAnsi="Cambria Math"/>
              </w:rPr>
              <m:t>|</m:t>
            </m:r>
          </m:num>
          <m:den>
            <m:r>
              <m:rPr>
                <m:sty m:val="p"/>
              </m:rPr>
              <w:rPr>
                <w:rFonts w:ascii="Cambria Math" w:hAnsi="Cambria Math"/>
              </w:rPr>
              <m:t>|</m:t>
            </m:r>
            <m:r>
              <w:rPr>
                <w:rFonts w:ascii="Cambria Math" w:hAnsi="Cambria Math"/>
              </w:rPr>
              <m:t>ASP</m:t>
            </m:r>
            <m:r>
              <m:rPr>
                <m:sty m:val="p"/>
              </m:rPr>
              <w:rPr>
                <w:rFonts w:ascii="Cambria Math" w:hAnsi="Cambria Math"/>
              </w:rPr>
              <m:t>|</m:t>
            </m:r>
          </m:den>
        </m:f>
      </m:oMath>
      <w:r w:rsidR="00187E4B">
        <w:tab/>
        <w:t>(</w:t>
      </w:r>
      <w:fldSimple w:instr=" SEQ _ \* ARABIC ">
        <w:r w:rsidR="00F3194C">
          <w:rPr>
            <w:noProof/>
          </w:rPr>
          <w:t>2</w:t>
        </w:r>
      </w:fldSimple>
      <w:r w:rsidR="00187E4B">
        <w:t>)</w:t>
      </w:r>
    </w:p>
    <w:p w14:paraId="5C7FB548" w14:textId="6B05ACB6" w:rsidR="00831997" w:rsidRDefault="00831997" w:rsidP="00831997">
      <w:pPr>
        <w:pStyle w:val="Para"/>
      </w:pPr>
      <w:r>
        <w:t xml:space="preserve">The transition matrix is the size of N </w:t>
      </w:r>
      <w:r>
        <w:sym w:font="Symbol" w:char="F0B4"/>
      </w:r>
      <w:r>
        <w:t xml:space="preserve"> </w:t>
      </w:r>
      <w:proofErr w:type="spellStart"/>
      <w:r>
        <w:t>N</w:t>
      </w:r>
      <w:proofErr w:type="spellEnd"/>
      <w:r>
        <w:t xml:space="preserve"> matrix, where N is the size of USP set for each </w:t>
      </w:r>
      <w:r w:rsidR="00127967">
        <w:t>customer</w:t>
      </w:r>
      <w:r>
        <w:t xml:space="preserve">. Rows and columns are the element order in </w:t>
      </w:r>
      <w:r w:rsidR="00AF5EE1">
        <w:t xml:space="preserve">the </w:t>
      </w:r>
      <w:r>
        <w:t xml:space="preserve">USP set. </w:t>
      </w:r>
      <w:r w:rsidR="00440647">
        <w:t>T</w:t>
      </w:r>
      <w:r>
        <w:t>he transition probability is defined as:</w:t>
      </w:r>
    </w:p>
    <w:p w14:paraId="2A5A82AB" w14:textId="4B41AF2F" w:rsidR="00831997" w:rsidRDefault="00A045A5" w:rsidP="00187E4B">
      <w:pPr>
        <w:pStyle w:val="Para"/>
        <w:jc w:val="cente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supp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USP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USP</m:t>
                    </m:r>
                  </m:e>
                </m:d>
                <m:r>
                  <m:rPr>
                    <m:sty m:val="p"/>
                  </m:rPr>
                  <w:rPr>
                    <w:rFonts w:ascii="Cambria Math" w:hAnsi="Cambria Math"/>
                  </w:rPr>
                  <m:t>)</m:t>
                </m:r>
              </m:e>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=1-</m:t>
                </m:r>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e>
            </m:eqArr>
          </m:e>
        </m:d>
      </m:oMath>
      <w:r w:rsidR="00187E4B">
        <w:tab/>
        <w:t>(</w:t>
      </w:r>
      <w:fldSimple w:instr=" SEQ _ \* ARABIC ">
        <w:r w:rsidR="00F3194C">
          <w:rPr>
            <w:noProof/>
          </w:rPr>
          <w:t>3</w:t>
        </w:r>
      </w:fldSimple>
      <w:r w:rsidR="00187E4B">
        <w:t>)</w:t>
      </w:r>
    </w:p>
    <w:p w14:paraId="0AFF6660" w14:textId="77777777" w:rsidR="0061074C" w:rsidRPr="0061074C" w:rsidRDefault="0061074C" w:rsidP="005D0BED">
      <w:pPr>
        <w:pStyle w:val="Para"/>
        <w:jc w:val="center"/>
      </w:pPr>
    </w:p>
    <w:p w14:paraId="6D0A1028" w14:textId="0F254EF4" w:rsidR="005D0BED" w:rsidRDefault="005D0BED" w:rsidP="005D0BED">
      <w:pPr>
        <w:pStyle w:val="Para"/>
        <w:jc w:val="center"/>
      </w:pPr>
      <m:oMath>
        <m:r>
          <w:rPr>
            <w:rFonts w:ascii="Cambria Math" w:hAnsi="Cambria Math"/>
          </w:rPr>
          <m:t>supp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e>
            </m:d>
            <m:r>
              <m:rPr>
                <m:sty m:val="p"/>
              </m:rPr>
              <w:rPr>
                <w:rFonts w:ascii="Cambria Math" w:hAnsi="Cambria Math"/>
              </w:rPr>
              <m:t>|</m:t>
            </m:r>
          </m:num>
          <m:den>
            <m:r>
              <m:rPr>
                <m:sty m:val="p"/>
              </m:rPr>
              <w:rPr>
                <w:rFonts w:ascii="Cambria Math" w:hAnsi="Cambria Math"/>
              </w:rPr>
              <m:t>|</m:t>
            </m:r>
            <m:r>
              <w:rPr>
                <w:rFonts w:ascii="Cambria Math" w:hAnsi="Cambria Math"/>
              </w:rPr>
              <m:t>T</m:t>
            </m:r>
            <m:r>
              <m:rPr>
                <m:sty m:val="p"/>
              </m:rPr>
              <w:rPr>
                <w:rFonts w:ascii="Cambria Math" w:hAnsi="Cambria Math"/>
              </w:rPr>
              <m:t>|</m:t>
            </m:r>
          </m:den>
        </m:f>
      </m:oMath>
      <w:r w:rsidRPr="005D0BED">
        <w:rPr>
          <w:i/>
          <w:iCs/>
        </w:rPr>
        <w:t xml:space="preserve"> </w:t>
      </w:r>
      <w:r>
        <w:tab/>
        <w:t>(</w:t>
      </w:r>
      <w:fldSimple w:instr=" SEQ _ \* ARABIC ">
        <w:r w:rsidR="00F3194C">
          <w:rPr>
            <w:noProof/>
          </w:rPr>
          <w:t>4</w:t>
        </w:r>
      </w:fldSimple>
      <w:r>
        <w:t>)</w:t>
      </w:r>
    </w:p>
    <w:p w14:paraId="6D53A918" w14:textId="10557039" w:rsidR="007D2F4E" w:rsidRDefault="007D2F4E" w:rsidP="007D2F4E">
      <w:pPr>
        <w:pStyle w:val="Para"/>
      </w:pPr>
      <w:r>
        <w:t xml:space="preserve">where </w:t>
      </w:r>
      <m:oMath>
        <m:r>
          <w:rPr>
            <w:rFonts w:ascii="Cambria Math" w:hAnsi="Cambria Math"/>
          </w:rPr>
          <m:t>x</m:t>
        </m:r>
        <m:r>
          <m:rPr>
            <m:sty m:val="p"/>
          </m:rPr>
          <w:rPr>
            <w:rFonts w:ascii="Cambria Math" w:hAnsi="Cambria Math"/>
          </w:rPr>
          <m:t>≺</m:t>
        </m:r>
        <m:r>
          <w:rPr>
            <w:rFonts w:ascii="Cambria Math" w:hAnsi="Cambria Math"/>
          </w:rPr>
          <m:t>y</m:t>
        </m:r>
      </m:oMath>
      <w:r>
        <w:t xml:space="preserve"> means item x appeared before item y in the USP </w:t>
      </w:r>
      <w:r w:rsidR="00E01A18">
        <w:t>vector</w:t>
      </w:r>
      <w:r>
        <w:t>.</w:t>
      </w:r>
      <w:r w:rsidR="005D0BED">
        <w:t xml:space="preserve"> X is a set of given products and T is a set of transactions.</w:t>
      </w:r>
    </w:p>
    <w:p w14:paraId="3D8AE8CB" w14:textId="77777777" w:rsidR="00436B7B" w:rsidRDefault="00190E3D" w:rsidP="00436B7B">
      <w:pPr>
        <w:pStyle w:val="Para"/>
      </w:pPr>
      <w:r>
        <w:t>The process of the first order Markov chain is described in Algorithm 3.</w:t>
      </w:r>
      <w:r w:rsidR="00436B7B">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0E026F" w14:paraId="00B7EF40" w14:textId="77777777" w:rsidTr="00566ADC">
        <w:trPr>
          <w:jc w:val="center"/>
        </w:trPr>
        <w:tc>
          <w:tcPr>
            <w:tcW w:w="7020" w:type="dxa"/>
            <w:tcBorders>
              <w:bottom w:val="single" w:sz="4" w:space="0" w:color="auto"/>
            </w:tcBorders>
          </w:tcPr>
          <w:p w14:paraId="52A435FC" w14:textId="77777777" w:rsidR="000E026F" w:rsidRPr="00D013D7" w:rsidRDefault="000E026F" w:rsidP="00566ADC">
            <w:pPr>
              <w:rPr>
                <w:rFonts w:ascii="Times New Roman" w:hAnsi="Times New Roman"/>
                <w:lang w:eastAsia="zh-CN"/>
              </w:rPr>
            </w:pPr>
            <w:r w:rsidRPr="00D013D7">
              <w:rPr>
                <w:rFonts w:ascii="Times New Roman" w:hAnsi="Times New Roman"/>
                <w:lang w:eastAsia="zh-CN"/>
              </w:rPr>
              <w:t>ALGORITHM 3: The process of the first order Markov chain</w:t>
            </w:r>
          </w:p>
        </w:tc>
      </w:tr>
      <w:tr w:rsidR="000E026F" w14:paraId="2011FBBC" w14:textId="77777777" w:rsidTr="00566ADC">
        <w:trPr>
          <w:jc w:val="center"/>
        </w:trPr>
        <w:tc>
          <w:tcPr>
            <w:tcW w:w="7020" w:type="dxa"/>
            <w:tcBorders>
              <w:top w:val="single" w:sz="4" w:space="0" w:color="auto"/>
            </w:tcBorders>
          </w:tcPr>
          <w:p w14:paraId="2B62108A" w14:textId="77777777" w:rsidR="000E026F" w:rsidRPr="00190E3D" w:rsidRDefault="000E026F" w:rsidP="00566ADC">
            <w:pPr>
              <w:rPr>
                <w:rFonts w:ascii="Times New Roman" w:hAnsi="Times New Roman"/>
                <w:sz w:val="18"/>
                <w:szCs w:val="18"/>
                <w:lang w:eastAsia="zh-CN"/>
              </w:rPr>
            </w:pPr>
            <w:proofErr w:type="spellStart"/>
            <w:r w:rsidRPr="00190E3D">
              <w:rPr>
                <w:rFonts w:ascii="Times New Roman" w:hAnsi="Times New Roman"/>
                <w:sz w:val="18"/>
                <w:szCs w:val="18"/>
                <w:lang w:eastAsia="zh-CN"/>
              </w:rPr>
              <w:t>all_</w:t>
            </w:r>
            <w:r>
              <w:rPr>
                <w:rFonts w:ascii="Times New Roman" w:hAnsi="Times New Roman"/>
                <w:sz w:val="18"/>
                <w:szCs w:val="18"/>
                <w:lang w:eastAsia="zh-CN"/>
              </w:rPr>
              <w:t>customer</w:t>
            </w:r>
            <w:r w:rsidRPr="00190E3D">
              <w:rPr>
                <w:rFonts w:ascii="Times New Roman" w:hAnsi="Times New Roman"/>
                <w:sz w:val="18"/>
                <w:szCs w:val="18"/>
                <w:lang w:eastAsia="zh-CN"/>
              </w:rPr>
              <w:t>s_USP</w:t>
            </w:r>
            <w:proofErr w:type="spellEnd"/>
            <w:r w:rsidRPr="00190E3D">
              <w:rPr>
                <w:rFonts w:ascii="Times New Roman" w:hAnsi="Times New Roman"/>
                <w:sz w:val="18"/>
                <w:szCs w:val="18"/>
                <w:lang w:eastAsia="zh-CN"/>
              </w:rPr>
              <w:t>=Algorithm1</w:t>
            </w:r>
          </w:p>
          <w:p w14:paraId="6C215101" w14:textId="77777777" w:rsidR="000E026F" w:rsidRPr="00190E3D" w:rsidRDefault="000E026F" w:rsidP="00566ADC">
            <w:pPr>
              <w:rPr>
                <w:rFonts w:ascii="Times New Roman" w:hAnsi="Times New Roman"/>
                <w:sz w:val="18"/>
                <w:szCs w:val="18"/>
                <w:lang w:eastAsia="zh-CN"/>
              </w:rPr>
            </w:pPr>
            <w:proofErr w:type="spellStart"/>
            <w:r w:rsidRPr="00190E3D">
              <w:rPr>
                <w:rFonts w:ascii="Times New Roman" w:hAnsi="Times New Roman"/>
                <w:sz w:val="18"/>
                <w:szCs w:val="18"/>
                <w:lang w:eastAsia="zh-CN"/>
              </w:rPr>
              <w:t>all_</w:t>
            </w:r>
            <w:r>
              <w:rPr>
                <w:rFonts w:ascii="Times New Roman" w:hAnsi="Times New Roman"/>
                <w:sz w:val="18"/>
                <w:szCs w:val="18"/>
                <w:lang w:eastAsia="zh-CN"/>
              </w:rPr>
              <w:t>customer</w:t>
            </w:r>
            <w:r w:rsidRPr="00190E3D">
              <w:rPr>
                <w:rFonts w:ascii="Times New Roman" w:hAnsi="Times New Roman"/>
                <w:sz w:val="18"/>
                <w:szCs w:val="18"/>
                <w:lang w:eastAsia="zh-CN"/>
              </w:rPr>
              <w:t>s_ASP</w:t>
            </w:r>
            <w:proofErr w:type="spellEnd"/>
            <w:r w:rsidRPr="00190E3D">
              <w:rPr>
                <w:rFonts w:ascii="Times New Roman" w:hAnsi="Times New Roman"/>
                <w:sz w:val="18"/>
                <w:szCs w:val="18"/>
                <w:lang w:eastAsia="zh-CN"/>
              </w:rPr>
              <w:t>=Algorithm 2</w:t>
            </w:r>
          </w:p>
          <w:p w14:paraId="552D74A8"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 xml:space="preserve">for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r w:rsidRPr="00190E3D">
              <w:rPr>
                <w:rFonts w:ascii="Times New Roman" w:hAnsi="Times New Roman"/>
                <w:sz w:val="18"/>
                <w:szCs w:val="18"/>
                <w:lang w:eastAsia="zh-CN"/>
              </w:rPr>
              <w:t xml:space="preserve"> in </w:t>
            </w:r>
            <w:proofErr w:type="spellStart"/>
            <w:r w:rsidRPr="00190E3D">
              <w:rPr>
                <w:rFonts w:ascii="Times New Roman" w:hAnsi="Times New Roman"/>
                <w:sz w:val="18"/>
                <w:szCs w:val="18"/>
                <w:lang w:eastAsia="zh-CN"/>
              </w:rPr>
              <w:t>All_</w:t>
            </w:r>
            <w:r>
              <w:rPr>
                <w:rFonts w:ascii="Times New Roman" w:hAnsi="Times New Roman"/>
                <w:sz w:val="18"/>
                <w:szCs w:val="18"/>
                <w:lang w:eastAsia="zh-CN"/>
              </w:rPr>
              <w:t>customer</w:t>
            </w:r>
            <w:r w:rsidRPr="00190E3D">
              <w:rPr>
                <w:rFonts w:ascii="Times New Roman" w:hAnsi="Times New Roman"/>
                <w:sz w:val="18"/>
                <w:szCs w:val="18"/>
                <w:lang w:eastAsia="zh-CN"/>
              </w:rPr>
              <w:t>s_USP</w:t>
            </w:r>
            <w:proofErr w:type="spellEnd"/>
            <w:r w:rsidRPr="00190E3D">
              <w:rPr>
                <w:rFonts w:ascii="Times New Roman" w:hAnsi="Times New Roman"/>
                <w:sz w:val="18"/>
                <w:szCs w:val="18"/>
                <w:lang w:eastAsia="zh-CN"/>
              </w:rPr>
              <w:t>:</w:t>
            </w:r>
          </w:p>
          <w:p w14:paraId="4BE138CE"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t>if size(</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r w:rsidRPr="00190E3D">
              <w:rPr>
                <w:rFonts w:ascii="Times New Roman" w:hAnsi="Times New Roman"/>
                <w:sz w:val="18"/>
                <w:szCs w:val="18"/>
                <w:lang w:eastAsia="zh-CN"/>
              </w:rPr>
              <w:t>)&lt;5:</w:t>
            </w:r>
          </w:p>
          <w:p w14:paraId="1A4D26A2"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prediction=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p>
          <w:p w14:paraId="1CCFC8A1"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t>else:</w:t>
            </w:r>
          </w:p>
          <w:p w14:paraId="6A508FAB"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get </w:t>
            </w:r>
            <w:proofErr w:type="spellStart"/>
            <w:r w:rsidRPr="00190E3D">
              <w:rPr>
                <w:rFonts w:ascii="Times New Roman" w:hAnsi="Times New Roman"/>
                <w:sz w:val="18"/>
                <w:szCs w:val="18"/>
                <w:lang w:eastAsia="zh-CN"/>
              </w:rPr>
              <w:t>transistion</w:t>
            </w:r>
            <w:proofErr w:type="spellEnd"/>
            <w:r w:rsidRPr="00190E3D">
              <w:rPr>
                <w:rFonts w:ascii="Times New Roman" w:hAnsi="Times New Roman"/>
                <w:sz w:val="18"/>
                <w:szCs w:val="18"/>
                <w:lang w:eastAsia="zh-CN"/>
              </w:rPr>
              <w:t xml:space="preserve"> matrix for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p>
          <w:p w14:paraId="2FA48264"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get initial item distribution for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p>
          <w:p w14:paraId="552B060D"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compute the buying probability distribution for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p>
          <w:p w14:paraId="6E9404C0"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sort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r w:rsidRPr="00190E3D">
              <w:rPr>
                <w:rFonts w:ascii="Times New Roman" w:hAnsi="Times New Roman"/>
                <w:sz w:val="18"/>
                <w:szCs w:val="18"/>
                <w:lang w:eastAsia="zh-CN"/>
              </w:rPr>
              <w:t xml:space="preserve"> by decrease order</w:t>
            </w:r>
          </w:p>
          <w:p w14:paraId="3F872665" w14:textId="77777777" w:rsidR="000E026F" w:rsidRPr="00190E3D" w:rsidRDefault="000E026F" w:rsidP="00566ADC">
            <w:pPr>
              <w:ind w:firstLine="720"/>
              <w:rPr>
                <w:rFonts w:ascii="Times New Roman" w:hAnsi="Times New Roman"/>
                <w:sz w:val="18"/>
                <w:szCs w:val="18"/>
                <w:lang w:eastAsia="zh-CN"/>
              </w:rPr>
            </w:pPr>
            <w:r w:rsidRPr="00190E3D">
              <w:rPr>
                <w:rFonts w:ascii="Times New Roman" w:hAnsi="Times New Roman"/>
                <w:sz w:val="18"/>
                <w:szCs w:val="18"/>
                <w:lang w:eastAsia="zh-CN"/>
              </w:rPr>
              <w:tab/>
            </w:r>
            <w:r w:rsidRPr="00190E3D">
              <w:rPr>
                <w:rFonts w:ascii="Times New Roman" w:hAnsi="Times New Roman"/>
                <w:sz w:val="18"/>
                <w:szCs w:val="18"/>
                <w:lang w:eastAsia="zh-CN"/>
              </w:rPr>
              <w:tab/>
              <w:t xml:space="preserve">prediction=first half items from the sorted </w:t>
            </w:r>
            <w:proofErr w:type="spellStart"/>
            <w:r w:rsidRPr="00190E3D">
              <w:rPr>
                <w:rFonts w:ascii="Times New Roman" w:hAnsi="Times New Roman"/>
                <w:sz w:val="18"/>
                <w:szCs w:val="18"/>
                <w:lang w:eastAsia="zh-CN"/>
              </w:rPr>
              <w:t>current_</w:t>
            </w:r>
            <w:r>
              <w:rPr>
                <w:rFonts w:ascii="Times New Roman" w:hAnsi="Times New Roman"/>
                <w:sz w:val="18"/>
                <w:szCs w:val="18"/>
                <w:lang w:eastAsia="zh-CN"/>
              </w:rPr>
              <w:t>customer</w:t>
            </w:r>
            <w:r w:rsidRPr="00190E3D">
              <w:rPr>
                <w:rFonts w:ascii="Times New Roman" w:hAnsi="Times New Roman"/>
                <w:sz w:val="18"/>
                <w:szCs w:val="18"/>
                <w:lang w:eastAsia="zh-CN"/>
              </w:rPr>
              <w:t>_USP</w:t>
            </w:r>
            <w:proofErr w:type="spellEnd"/>
          </w:p>
          <w:p w14:paraId="3ED8D937" w14:textId="77777777" w:rsidR="000E026F" w:rsidRPr="00190E3D" w:rsidRDefault="000E026F" w:rsidP="00566ADC">
            <w:pPr>
              <w:rPr>
                <w:rFonts w:ascii="Times New Roman" w:hAnsi="Times New Roman"/>
                <w:sz w:val="18"/>
                <w:szCs w:val="18"/>
                <w:lang w:eastAsia="zh-CN"/>
              </w:rPr>
            </w:pPr>
            <w:r w:rsidRPr="00190E3D">
              <w:rPr>
                <w:rFonts w:ascii="Times New Roman" w:hAnsi="Times New Roman"/>
                <w:sz w:val="18"/>
                <w:szCs w:val="18"/>
                <w:lang w:eastAsia="zh-CN"/>
              </w:rPr>
              <w:t>return prediction</w:t>
            </w:r>
          </w:p>
        </w:tc>
      </w:tr>
    </w:tbl>
    <w:p w14:paraId="3974DBD2" w14:textId="1D2BF1F1" w:rsidR="00B73E14" w:rsidRDefault="00B73E14" w:rsidP="005D5B2B">
      <w:pPr>
        <w:pStyle w:val="Para"/>
      </w:pPr>
      <w:r>
        <w:t xml:space="preserve">For each customer, the actual bought products (ABP) </w:t>
      </w:r>
      <w:r w:rsidR="00E01A18">
        <w:t>vector</w:t>
      </w:r>
      <w:r>
        <w:t xml:space="preserve"> is generated from the bought products dataset by Algorithm 1. The predicted purchasing products (PBP) </w:t>
      </w:r>
      <w:r w:rsidR="00E01A18">
        <w:t>vector</w:t>
      </w:r>
      <w:r>
        <w:t xml:space="preserve"> is computed by the first-order Markov chain model. The accuracy for each customer is defined as:</w:t>
      </w:r>
    </w:p>
    <w:p w14:paraId="5321D225" w14:textId="6790C437" w:rsidR="00B73E14" w:rsidRDefault="00B73E14" w:rsidP="00B73E14">
      <w:pPr>
        <w:pStyle w:val="PostHeadPara"/>
        <w:jc w:val="center"/>
      </w:pPr>
      <m:oMath>
        <m:r>
          <w:rPr>
            <w:rFonts w:ascii="Cambria Math" w:hAnsi="Cambria Math"/>
          </w:rPr>
          <m:t>accuracy</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ABP</m:t>
            </m:r>
            <m:r>
              <m:rPr>
                <m:sty m:val="p"/>
              </m:rPr>
              <w:rPr>
                <w:rFonts w:ascii="Cambria Math" w:hAnsi="Cambria Math"/>
              </w:rPr>
              <m:t>∩</m:t>
            </m:r>
            <m:r>
              <w:rPr>
                <w:rFonts w:ascii="Cambria Math" w:hAnsi="Cambria Math"/>
              </w:rPr>
              <m:t>PBP</m:t>
            </m:r>
            <m:r>
              <m:rPr>
                <m:sty m:val="p"/>
              </m:rPr>
              <w:rPr>
                <w:rFonts w:ascii="Cambria Math" w:hAnsi="Cambria Math"/>
              </w:rPr>
              <m:t>|</m:t>
            </m:r>
          </m:num>
          <m:den>
            <m:r>
              <m:rPr>
                <m:sty m:val="p"/>
              </m:rPr>
              <w:rPr>
                <w:rFonts w:ascii="Cambria Math" w:hAnsi="Cambria Math"/>
              </w:rPr>
              <m:t>|</m:t>
            </m:r>
            <m:r>
              <w:rPr>
                <w:rFonts w:ascii="Cambria Math" w:hAnsi="Cambria Math"/>
              </w:rPr>
              <m:t>ABP</m:t>
            </m:r>
            <m:r>
              <m:rPr>
                <m:sty m:val="p"/>
              </m:rPr>
              <w:rPr>
                <w:rFonts w:ascii="Cambria Math" w:hAnsi="Cambria Math"/>
              </w:rPr>
              <m:t>|</m:t>
            </m:r>
          </m:den>
        </m:f>
      </m:oMath>
      <w:r>
        <w:tab/>
        <w:t>(</w:t>
      </w:r>
      <w:fldSimple w:instr=" SEQ _ \* ARABIC ">
        <w:r w:rsidR="00F3194C">
          <w:rPr>
            <w:noProof/>
          </w:rPr>
          <w:t>5</w:t>
        </w:r>
      </w:fldSimple>
      <w:r>
        <w:t>)</w:t>
      </w:r>
    </w:p>
    <w:p w14:paraId="39ED6C1D" w14:textId="16D61C5E" w:rsidR="00606448" w:rsidRPr="00C44148" w:rsidRDefault="00606448" w:rsidP="00606448">
      <w:pPr>
        <w:pStyle w:val="Para"/>
      </w:pPr>
      <w:r w:rsidRPr="00606448">
        <w:t xml:space="preserve">The average accuracy among the 1,000 customers is 0.97. </w:t>
      </w:r>
      <w:r>
        <w:t>Most customers have an accuracy between 0.65 and 1.0. A few customers have an accuracy between 0.35 and 0.65.</w:t>
      </w:r>
      <w:r w:rsidR="00E157E0">
        <w:t xml:space="preserve"> </w:t>
      </w:r>
      <w:r w:rsidR="00E157E0" w:rsidRPr="00E157E0">
        <w:t>The result indicates this model can apply to real-world situations.</w:t>
      </w:r>
    </w:p>
    <w:p w14:paraId="4614CA86" w14:textId="77777777" w:rsidR="001142BA" w:rsidRDefault="00711ED5" w:rsidP="001142BA">
      <w:pPr>
        <w:pStyle w:val="Head1"/>
      </w:pPr>
      <w:r>
        <w:t>Conclusion</w:t>
      </w:r>
    </w:p>
    <w:p w14:paraId="26AA5B4F" w14:textId="0210C9C3" w:rsidR="00436B7B" w:rsidRPr="006050A7" w:rsidRDefault="00436B7B" w:rsidP="00436B7B">
      <w:pPr>
        <w:pStyle w:val="PostHeadPara"/>
      </w:pPr>
      <w:r>
        <w:t xml:space="preserve">This study </w:t>
      </w:r>
      <w:r w:rsidR="000871D9">
        <w:t>proposed</w:t>
      </w:r>
      <w:r>
        <w:t xml:space="preserve"> </w:t>
      </w:r>
      <w:r w:rsidR="0078416B">
        <w:t>a two-step</w:t>
      </w:r>
      <w:r>
        <w:t xml:space="preserve"> mod</w:t>
      </w:r>
      <w:r w:rsidR="0078416B">
        <w:t>el</w:t>
      </w:r>
      <w:r>
        <w:t xml:space="preserve"> for mining potential customers and predicting </w:t>
      </w:r>
      <w:r w:rsidR="0078416B">
        <w:t>their</w:t>
      </w:r>
      <w:r>
        <w:t xml:space="preserve"> interesting products. In the first </w:t>
      </w:r>
      <w:r w:rsidR="0078416B">
        <w:t>step</w:t>
      </w:r>
      <w:r>
        <w:t xml:space="preserve">, </w:t>
      </w:r>
      <w:r w:rsidR="007C2DAA">
        <w:t xml:space="preserve">the </w:t>
      </w:r>
      <w:r>
        <w:t>MLP neural network</w:t>
      </w:r>
      <w:r w:rsidR="004C6BD5">
        <w:t xml:space="preserve"> </w:t>
      </w:r>
      <w:r w:rsidR="007C2DAA">
        <w:t xml:space="preserve">and KNN classifier </w:t>
      </w:r>
      <w:r w:rsidR="004C6BD5">
        <w:t>can recognize customers with purchase intention</w:t>
      </w:r>
      <w:r w:rsidR="007C2DAA">
        <w:t xml:space="preserve"> </w:t>
      </w:r>
      <w:r w:rsidR="000871D9">
        <w:t xml:space="preserve">with </w:t>
      </w:r>
      <w:r w:rsidR="00207E52">
        <w:t>an</w:t>
      </w:r>
      <w:r w:rsidR="007C2DAA">
        <w:t xml:space="preserve"> accuracy of 90%</w:t>
      </w:r>
      <w:r>
        <w:t xml:space="preserve">. </w:t>
      </w:r>
      <w:r w:rsidR="005C3AE4">
        <w:t xml:space="preserve">The KNN classifier </w:t>
      </w:r>
      <w:r w:rsidR="00E77863">
        <w:t>has</w:t>
      </w:r>
      <w:r w:rsidR="007C2DAA">
        <w:t xml:space="preserve"> </w:t>
      </w:r>
      <w:r w:rsidR="0078416B">
        <w:t xml:space="preserve">a </w:t>
      </w:r>
      <w:r w:rsidR="007C2DAA">
        <w:t xml:space="preserve">better performance than the </w:t>
      </w:r>
      <w:r w:rsidR="005C3AE4">
        <w:t xml:space="preserve">MLP neural network due to the </w:t>
      </w:r>
      <w:r w:rsidR="008E29A5">
        <w:t xml:space="preserve">higher true </w:t>
      </w:r>
      <w:r w:rsidR="005C3AE4">
        <w:t>positive rate</w:t>
      </w:r>
      <w:r w:rsidR="007C2DAA">
        <w:t xml:space="preserve">. </w:t>
      </w:r>
      <w:r>
        <w:t xml:space="preserve">In the second </w:t>
      </w:r>
      <w:r w:rsidR="0078416B">
        <w:t>step</w:t>
      </w:r>
      <w:r>
        <w:t xml:space="preserve">, the first-order Markov chain shows an excellent performance </w:t>
      </w:r>
      <w:r w:rsidR="000871D9">
        <w:t xml:space="preserve">in sequential analysis </w:t>
      </w:r>
      <w:r>
        <w:t xml:space="preserve">with an accuracy of 97%. </w:t>
      </w:r>
      <w:r w:rsidR="00DF12FB">
        <w:t xml:space="preserve">A recommendation system that utilizes the two-step model demonstrated in this study </w:t>
      </w:r>
      <w:r w:rsidR="00DF12FB">
        <w:rPr>
          <w:rFonts w:hint="eastAsia"/>
          <w:lang w:eastAsia="zh-CN"/>
        </w:rPr>
        <w:t>is</w:t>
      </w:r>
      <w:r w:rsidR="00DF12FB">
        <w:rPr>
          <w:lang w:eastAsia="zh-CN"/>
        </w:rPr>
        <w:t xml:space="preserve"> </w:t>
      </w:r>
      <w:r w:rsidR="00DF12FB">
        <w:t>developed and can be applied to real e-commerce cases.</w:t>
      </w:r>
      <w:r>
        <w:t xml:space="preserve"> </w:t>
      </w:r>
    </w:p>
    <w:p w14:paraId="707DBD5D" w14:textId="77777777" w:rsidR="005B434B" w:rsidRDefault="005B434B" w:rsidP="005B434B">
      <w:pPr>
        <w:pStyle w:val="ReferenceHead"/>
      </w:pPr>
      <w:r>
        <w:lastRenderedPageBreak/>
        <w:t>REFERENCES</w:t>
      </w:r>
    </w:p>
    <w:p w14:paraId="6FF4320B" w14:textId="77777777" w:rsidR="0046108B" w:rsidRPr="0046108B" w:rsidRDefault="00D13C14" w:rsidP="0046108B">
      <w:pPr>
        <w:pStyle w:val="Bibliography"/>
        <w:rPr>
          <w:rFonts w:ascii="Linux Libertine O" w:hAnsi="Linux Libertine O" w:cs="Linux Libertine O"/>
          <w:sz w:val="14"/>
        </w:rPr>
      </w:pPr>
      <w:r w:rsidRPr="00EC1F9D">
        <w:rPr>
          <w:sz w:val="14"/>
          <w:szCs w:val="14"/>
        </w:rPr>
        <w:fldChar w:fldCharType="begin"/>
      </w:r>
      <w:r w:rsidR="0046108B">
        <w:rPr>
          <w:sz w:val="14"/>
          <w:szCs w:val="14"/>
        </w:rPr>
        <w:instrText xml:space="preserve"> ADDIN ZOTERO_BIBL {"uncited":[],"omitted":[],"custom":[]} CSL_BIBLIOGRAPHY </w:instrText>
      </w:r>
      <w:r w:rsidRPr="00EC1F9D">
        <w:rPr>
          <w:sz w:val="14"/>
          <w:szCs w:val="14"/>
        </w:rPr>
        <w:fldChar w:fldCharType="separate"/>
      </w:r>
      <w:r w:rsidR="0046108B" w:rsidRPr="0046108B">
        <w:rPr>
          <w:rFonts w:ascii="Linux Libertine O" w:hAnsi="Linux Libertine O" w:cs="Linux Libertine O"/>
          <w:sz w:val="14"/>
        </w:rPr>
        <w:t>[1]</w:t>
      </w:r>
      <w:r w:rsidR="0046108B" w:rsidRPr="0046108B">
        <w:rPr>
          <w:rFonts w:ascii="Linux Libertine O" w:hAnsi="Linux Libertine O" w:cs="Linux Libertine O"/>
          <w:sz w:val="14"/>
        </w:rPr>
        <w:tab/>
        <w:t xml:space="preserve">David Ben-Shimon, Alexander Tsikinovsky, Michael Friedmann, Bracha Shapira, Lior Rokach, and Johannes Hoerle. 2015. RecSys Challenge 2015 and the YOOCHOOSE Dataset. In </w:t>
      </w:r>
      <w:r w:rsidR="0046108B" w:rsidRPr="0046108B">
        <w:rPr>
          <w:rFonts w:ascii="Linux Libertine O" w:hAnsi="Linux Libertine O" w:cs="Linux Libertine O"/>
          <w:i/>
          <w:iCs/>
          <w:sz w:val="14"/>
        </w:rPr>
        <w:t>Proceedings of the 9th ACM Conference on Recommender Systems</w:t>
      </w:r>
      <w:r w:rsidR="0046108B" w:rsidRPr="0046108B">
        <w:rPr>
          <w:rFonts w:ascii="Linux Libertine O" w:hAnsi="Linux Libertine O" w:cs="Linux Libertine O"/>
          <w:sz w:val="14"/>
        </w:rPr>
        <w:t>, ACM, Vienna Austria, 357–358. DOI:https://doi.org/10.1145/2792838.2798723</w:t>
      </w:r>
    </w:p>
    <w:p w14:paraId="0630CB55" w14:textId="77777777" w:rsidR="0046108B" w:rsidRPr="0046108B" w:rsidRDefault="0046108B" w:rsidP="0046108B">
      <w:pPr>
        <w:pStyle w:val="Bibliography"/>
        <w:rPr>
          <w:rFonts w:ascii="Linux Libertine O" w:hAnsi="Linux Libertine O" w:cs="Linux Libertine O"/>
          <w:sz w:val="14"/>
        </w:rPr>
      </w:pPr>
      <w:r w:rsidRPr="0046108B">
        <w:rPr>
          <w:rFonts w:ascii="Linux Libertine O" w:hAnsi="Linux Libertine O" w:cs="Linux Libertine O"/>
          <w:sz w:val="14"/>
        </w:rPr>
        <w:t>[2]</w:t>
      </w:r>
      <w:r w:rsidRPr="0046108B">
        <w:rPr>
          <w:rFonts w:ascii="Linux Libertine O" w:hAnsi="Linux Libertine O" w:cs="Linux Libertine O"/>
          <w:sz w:val="14"/>
        </w:rPr>
        <w:tab/>
        <w:t xml:space="preserve">Wenliang Chen, Zhenghua Li, and Min Zhang. 2015. Linear and Non-Linear Models for Purchase Prediction. In </w:t>
      </w:r>
      <w:r w:rsidRPr="0046108B">
        <w:rPr>
          <w:rFonts w:ascii="Linux Libertine O" w:hAnsi="Linux Libertine O" w:cs="Linux Libertine O"/>
          <w:i/>
          <w:iCs/>
          <w:sz w:val="14"/>
        </w:rPr>
        <w:t>Proceedings of the 2015 International ACM Recommender Systems Challenge</w:t>
      </w:r>
      <w:r w:rsidRPr="0046108B">
        <w:rPr>
          <w:rFonts w:ascii="Linux Libertine O" w:hAnsi="Linux Libertine O" w:cs="Linux Libertine O"/>
          <w:sz w:val="14"/>
        </w:rPr>
        <w:t>, ACM, Vienna Austria, 1–4. DOI:https://doi.org/10.1145/2813448.2813518</w:t>
      </w:r>
    </w:p>
    <w:p w14:paraId="18F52EC2" w14:textId="77777777" w:rsidR="0046108B" w:rsidRPr="0046108B" w:rsidRDefault="0046108B" w:rsidP="0046108B">
      <w:pPr>
        <w:pStyle w:val="Bibliography"/>
        <w:rPr>
          <w:rFonts w:ascii="Linux Libertine O" w:hAnsi="Linux Libertine O" w:cs="Linux Libertine O"/>
          <w:sz w:val="14"/>
        </w:rPr>
      </w:pPr>
      <w:r w:rsidRPr="0046108B">
        <w:rPr>
          <w:rFonts w:ascii="Linux Libertine O" w:hAnsi="Linux Libertine O" w:cs="Linux Libertine O"/>
          <w:sz w:val="14"/>
        </w:rPr>
        <w:t>[3]</w:t>
      </w:r>
      <w:r w:rsidRPr="0046108B">
        <w:rPr>
          <w:rFonts w:ascii="Linux Libertine O" w:hAnsi="Linux Libertine O" w:cs="Linux Libertine O"/>
          <w:sz w:val="14"/>
        </w:rPr>
        <w:tab/>
        <w:t xml:space="preserve">Huifeng Guo, Ruiming Tang, Yunming Ye, Zhenguo Li, and Xiuqiang He. 2017. DeepFM: A Factorization-Machine based Neural Network for CTR Prediction. </w:t>
      </w:r>
      <w:r w:rsidRPr="0046108B">
        <w:rPr>
          <w:rFonts w:ascii="Linux Libertine O" w:hAnsi="Linux Libertine O" w:cs="Linux Libertine O"/>
          <w:i/>
          <w:iCs/>
          <w:sz w:val="14"/>
        </w:rPr>
        <w:t>arXiv:1703.04247 [cs]</w:t>
      </w:r>
      <w:r w:rsidRPr="0046108B">
        <w:rPr>
          <w:rFonts w:ascii="Linux Libertine O" w:hAnsi="Linux Libertine O" w:cs="Linux Libertine O"/>
          <w:sz w:val="14"/>
        </w:rPr>
        <w:t xml:space="preserve"> (March 2017). Retrieved March 1, 2021 from http://arxiv.org/abs/1703.04247</w:t>
      </w:r>
    </w:p>
    <w:p w14:paraId="110F88C5" w14:textId="77777777" w:rsidR="0046108B" w:rsidRPr="0046108B" w:rsidRDefault="0046108B" w:rsidP="0046108B">
      <w:pPr>
        <w:pStyle w:val="Bibliography"/>
        <w:rPr>
          <w:rFonts w:ascii="Linux Libertine O" w:hAnsi="Linux Libertine O" w:cs="Linux Libertine O"/>
          <w:sz w:val="14"/>
        </w:rPr>
      </w:pPr>
      <w:r w:rsidRPr="0046108B">
        <w:rPr>
          <w:rFonts w:ascii="Linux Libertine O" w:hAnsi="Linux Libertine O" w:cs="Linux Libertine O"/>
          <w:sz w:val="14"/>
        </w:rPr>
        <w:t>[4]</w:t>
      </w:r>
      <w:r w:rsidRPr="0046108B">
        <w:rPr>
          <w:rFonts w:ascii="Linux Libertine O" w:hAnsi="Linux Libertine O" w:cs="Linux Libertine O"/>
          <w:sz w:val="14"/>
        </w:rPr>
        <w:tab/>
        <w:t xml:space="preserve">Róbert Pálovics, Péter Szalai, Levente Kocsis, Adrienn Szabó, Erzsébet Frigó, Júlia Pap, Zsófia K. Nyikes, and András A. Benczúr. 2015. Solving RecSys Challenge 2015 by Linear Models, Gradient Boosted Trees and Metric Optimization. In </w:t>
      </w:r>
      <w:r w:rsidRPr="0046108B">
        <w:rPr>
          <w:rFonts w:ascii="Linux Libertine O" w:hAnsi="Linux Libertine O" w:cs="Linux Libertine O"/>
          <w:i/>
          <w:iCs/>
          <w:sz w:val="14"/>
        </w:rPr>
        <w:t>Proceedings of the 2015 International ACM Recommender Systems Challenge</w:t>
      </w:r>
      <w:r w:rsidRPr="0046108B">
        <w:rPr>
          <w:rFonts w:ascii="Linux Libertine O" w:hAnsi="Linux Libertine O" w:cs="Linux Libertine O"/>
          <w:sz w:val="14"/>
        </w:rPr>
        <w:t>, ACM, Vienna Austria, 1–4. DOI:https://doi.org/10.1145/2813448.2813513</w:t>
      </w:r>
    </w:p>
    <w:p w14:paraId="1BFE9B33" w14:textId="77777777" w:rsidR="0046108B" w:rsidRPr="0046108B" w:rsidRDefault="0046108B" w:rsidP="0046108B">
      <w:pPr>
        <w:pStyle w:val="Bibliography"/>
        <w:rPr>
          <w:rFonts w:ascii="Linux Libertine O" w:hAnsi="Linux Libertine O" w:cs="Linux Libertine O"/>
          <w:sz w:val="14"/>
        </w:rPr>
      </w:pPr>
      <w:r w:rsidRPr="0046108B">
        <w:rPr>
          <w:rFonts w:ascii="Linux Libertine O" w:hAnsi="Linux Libertine O" w:cs="Linux Libertine O"/>
          <w:sz w:val="14"/>
        </w:rPr>
        <w:t>[5]</w:t>
      </w:r>
      <w:r w:rsidRPr="0046108B">
        <w:rPr>
          <w:rFonts w:ascii="Linux Libertine O" w:hAnsi="Linux Libertine O" w:cs="Linux Libertine O"/>
          <w:sz w:val="14"/>
        </w:rPr>
        <w:tab/>
        <w:t xml:space="preserve">Peter Romov and Evgeny Sokolov. 2015. RecSys Challenge 2015: ensemble learning with categorical features. In </w:t>
      </w:r>
      <w:r w:rsidRPr="0046108B">
        <w:rPr>
          <w:rFonts w:ascii="Linux Libertine O" w:hAnsi="Linux Libertine O" w:cs="Linux Libertine O"/>
          <w:i/>
          <w:iCs/>
          <w:sz w:val="14"/>
        </w:rPr>
        <w:t>Proceedings of the 2015 International ACM Recommender Systems Challenge</w:t>
      </w:r>
      <w:r w:rsidRPr="0046108B">
        <w:rPr>
          <w:rFonts w:ascii="Linux Libertine O" w:hAnsi="Linux Libertine O" w:cs="Linux Libertine O"/>
          <w:sz w:val="14"/>
        </w:rPr>
        <w:t>, ACM, Vienna Austria, 1–4. DOI:https://doi.org/10.1145/2813448.2813510</w:t>
      </w:r>
    </w:p>
    <w:p w14:paraId="08FC25DE" w14:textId="31189BDB" w:rsidR="00436B7B" w:rsidRPr="00436B7B" w:rsidRDefault="00D13C14" w:rsidP="00D13C14">
      <w:pPr>
        <w:pStyle w:val="PostHeadPara"/>
      </w:pPr>
      <w:r w:rsidRPr="00EC1F9D">
        <w:rPr>
          <w:sz w:val="14"/>
          <w:szCs w:val="14"/>
        </w:rPr>
        <w:fldChar w:fldCharType="end"/>
      </w:r>
    </w:p>
    <w:sectPr w:rsidR="00436B7B" w:rsidRPr="00436B7B" w:rsidSect="00CE29A9">
      <w:footerReference w:type="default" r:id="rId8"/>
      <w:footerReference w:type="first" r:id="rId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54385" w14:textId="77777777" w:rsidR="00A045A5" w:rsidRDefault="00A045A5" w:rsidP="005B434B">
      <w:pPr>
        <w:spacing w:after="0" w:line="240" w:lineRule="auto"/>
      </w:pPr>
      <w:r>
        <w:separator/>
      </w:r>
    </w:p>
  </w:endnote>
  <w:endnote w:type="continuationSeparator" w:id="0">
    <w:p w14:paraId="693E895F" w14:textId="77777777" w:rsidR="00A045A5" w:rsidRDefault="00A045A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nux Biolinum O">
    <w:altName w:val="Arial"/>
    <w:panose1 w:val="020B0604020202020204"/>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20B0604020202020204"/>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378EA" w14:textId="77777777" w:rsidR="00C84282" w:rsidRDefault="00C84282" w:rsidP="00CE29A9">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CF4EA" w14:textId="77777777" w:rsidR="00C84282" w:rsidRDefault="00C84282">
    <w:pPr>
      <w:pStyle w:val="Footer"/>
    </w:pPr>
  </w:p>
  <w:p w14:paraId="419C8A93" w14:textId="77777777" w:rsidR="00C84282" w:rsidRDefault="00C84282">
    <w:pPr>
      <w:pStyle w:val="Footer"/>
    </w:pPr>
  </w:p>
  <w:p w14:paraId="2D7D13E0" w14:textId="77777777" w:rsidR="00C84282" w:rsidRDefault="00C84282">
    <w:pPr>
      <w:pStyle w:val="Footer"/>
    </w:pPr>
  </w:p>
  <w:p w14:paraId="3270567C" w14:textId="77777777" w:rsidR="00C84282" w:rsidRDefault="00C84282">
    <w:pPr>
      <w:pStyle w:val="Footer"/>
    </w:pPr>
  </w:p>
  <w:p w14:paraId="1AB2B249" w14:textId="77777777" w:rsidR="00C84282" w:rsidRDefault="00C84282">
    <w:pPr>
      <w:pStyle w:val="Footer"/>
    </w:pPr>
  </w:p>
  <w:p w14:paraId="546E48D3" w14:textId="77777777" w:rsidR="00C84282" w:rsidRDefault="00C84282">
    <w:pPr>
      <w:pStyle w:val="Footer"/>
    </w:pPr>
  </w:p>
  <w:p w14:paraId="25ECAA3C" w14:textId="77777777" w:rsidR="00C84282" w:rsidRDefault="00C84282">
    <w:pPr>
      <w:pStyle w:val="Footer"/>
    </w:pPr>
  </w:p>
  <w:p w14:paraId="034B82A3" w14:textId="77777777" w:rsidR="00C84282" w:rsidRDefault="00C84282">
    <w:pPr>
      <w:pStyle w:val="Footer"/>
    </w:pPr>
  </w:p>
  <w:p w14:paraId="02DF5B98" w14:textId="77777777" w:rsidR="00C84282" w:rsidRDefault="00C84282">
    <w:pPr>
      <w:pStyle w:val="Footer"/>
    </w:pPr>
  </w:p>
  <w:p w14:paraId="4DC9886C" w14:textId="77777777" w:rsidR="00C84282" w:rsidRDefault="00C84282">
    <w:pPr>
      <w:pStyle w:val="Footer"/>
    </w:pPr>
  </w:p>
  <w:p w14:paraId="47837C88" w14:textId="77777777" w:rsidR="00C84282" w:rsidRDefault="00C84282">
    <w:pPr>
      <w:pStyle w:val="Footer"/>
    </w:pPr>
  </w:p>
  <w:p w14:paraId="1A4D55C9" w14:textId="77777777" w:rsidR="00C84282" w:rsidRDefault="00C84282">
    <w:pPr>
      <w:pStyle w:val="Footer"/>
    </w:pPr>
  </w:p>
  <w:p w14:paraId="23E0B479" w14:textId="77777777" w:rsidR="00C84282" w:rsidRDefault="00C84282">
    <w:pPr>
      <w:pStyle w:val="Footer"/>
    </w:pPr>
  </w:p>
  <w:p w14:paraId="7E783F20" w14:textId="77777777" w:rsidR="00C84282" w:rsidRDefault="00C84282">
    <w:pPr>
      <w:pStyle w:val="Footer"/>
    </w:pPr>
  </w:p>
  <w:p w14:paraId="661A9F2A" w14:textId="77777777" w:rsidR="00C84282" w:rsidRDefault="00C84282">
    <w:pPr>
      <w:pStyle w:val="Footer"/>
    </w:pPr>
  </w:p>
  <w:p w14:paraId="265907DE" w14:textId="77777777" w:rsidR="00C84282" w:rsidRDefault="00C8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FD6E" w14:textId="77777777" w:rsidR="00A045A5" w:rsidRDefault="00A045A5" w:rsidP="005B434B">
      <w:pPr>
        <w:spacing w:after="0" w:line="240" w:lineRule="auto"/>
      </w:pPr>
      <w:r>
        <w:separator/>
      </w:r>
    </w:p>
  </w:footnote>
  <w:footnote w:type="continuationSeparator" w:id="0">
    <w:p w14:paraId="19B98838" w14:textId="77777777" w:rsidR="00A045A5" w:rsidRDefault="00A045A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0"/>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9"/>
  </w:num>
  <w:num w:numId="14">
    <w:abstractNumId w:val="4"/>
  </w:num>
  <w:num w:numId="15">
    <w:abstractNumId w:val="11"/>
  </w:num>
  <w:num w:numId="16">
    <w:abstractNumId w:val="4"/>
  </w:num>
  <w:num w:numId="17">
    <w:abstractNumId w:val="4"/>
  </w:num>
  <w:num w:numId="18">
    <w:abstractNumId w:val="4"/>
  </w:num>
  <w:num w:numId="19">
    <w:abstractNumId w:val="4"/>
  </w:num>
  <w:num w:numId="20">
    <w:abstractNumId w:val="4"/>
  </w:num>
  <w:num w:numId="21">
    <w:abstractNumId w:val="4"/>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7395"/>
    <w:rsid w:val="00007EA3"/>
    <w:rsid w:val="00011D5A"/>
    <w:rsid w:val="0002746E"/>
    <w:rsid w:val="0005105F"/>
    <w:rsid w:val="00054E0A"/>
    <w:rsid w:val="00057856"/>
    <w:rsid w:val="00070B72"/>
    <w:rsid w:val="00080C59"/>
    <w:rsid w:val="0008391F"/>
    <w:rsid w:val="000871D9"/>
    <w:rsid w:val="00090579"/>
    <w:rsid w:val="00092CF4"/>
    <w:rsid w:val="0009314B"/>
    <w:rsid w:val="000A085F"/>
    <w:rsid w:val="000A3BDE"/>
    <w:rsid w:val="000D6541"/>
    <w:rsid w:val="000E026F"/>
    <w:rsid w:val="000F060F"/>
    <w:rsid w:val="000F4E3C"/>
    <w:rsid w:val="000F748A"/>
    <w:rsid w:val="00105083"/>
    <w:rsid w:val="001142BA"/>
    <w:rsid w:val="00127967"/>
    <w:rsid w:val="0013492A"/>
    <w:rsid w:val="00140E60"/>
    <w:rsid w:val="00156C32"/>
    <w:rsid w:val="001754DD"/>
    <w:rsid w:val="00182B0F"/>
    <w:rsid w:val="00184794"/>
    <w:rsid w:val="00187E4B"/>
    <w:rsid w:val="00190E3D"/>
    <w:rsid w:val="001A5CCA"/>
    <w:rsid w:val="001B2DDD"/>
    <w:rsid w:val="001B633D"/>
    <w:rsid w:val="001C6FC6"/>
    <w:rsid w:val="001F2E7A"/>
    <w:rsid w:val="002035F8"/>
    <w:rsid w:val="00207E52"/>
    <w:rsid w:val="00210B15"/>
    <w:rsid w:val="0022111E"/>
    <w:rsid w:val="0023048B"/>
    <w:rsid w:val="00231DBC"/>
    <w:rsid w:val="00254BD2"/>
    <w:rsid w:val="002601C2"/>
    <w:rsid w:val="00270A52"/>
    <w:rsid w:val="002768FB"/>
    <w:rsid w:val="00277C30"/>
    <w:rsid w:val="00285378"/>
    <w:rsid w:val="0029158F"/>
    <w:rsid w:val="00292C1F"/>
    <w:rsid w:val="00296257"/>
    <w:rsid w:val="00297CA4"/>
    <w:rsid w:val="002A3AFE"/>
    <w:rsid w:val="002B3FBB"/>
    <w:rsid w:val="002C37CC"/>
    <w:rsid w:val="002D4B0E"/>
    <w:rsid w:val="002D4C8D"/>
    <w:rsid w:val="002E204E"/>
    <w:rsid w:val="002F2FEF"/>
    <w:rsid w:val="002F58C9"/>
    <w:rsid w:val="002F5B40"/>
    <w:rsid w:val="00302974"/>
    <w:rsid w:val="00324E94"/>
    <w:rsid w:val="00340671"/>
    <w:rsid w:val="0035074A"/>
    <w:rsid w:val="003626F9"/>
    <w:rsid w:val="00373E01"/>
    <w:rsid w:val="00391685"/>
    <w:rsid w:val="003A253B"/>
    <w:rsid w:val="003B59BF"/>
    <w:rsid w:val="003F073B"/>
    <w:rsid w:val="003F09EC"/>
    <w:rsid w:val="00401598"/>
    <w:rsid w:val="004336DD"/>
    <w:rsid w:val="00434B39"/>
    <w:rsid w:val="00436B7B"/>
    <w:rsid w:val="00440647"/>
    <w:rsid w:val="00447BE5"/>
    <w:rsid w:val="00457C1D"/>
    <w:rsid w:val="0046108B"/>
    <w:rsid w:val="004711F0"/>
    <w:rsid w:val="00481529"/>
    <w:rsid w:val="004A5F7D"/>
    <w:rsid w:val="004C1FAB"/>
    <w:rsid w:val="004C6BD5"/>
    <w:rsid w:val="00526EC1"/>
    <w:rsid w:val="005359DE"/>
    <w:rsid w:val="00541594"/>
    <w:rsid w:val="00547F6A"/>
    <w:rsid w:val="00555787"/>
    <w:rsid w:val="00561B86"/>
    <w:rsid w:val="00566664"/>
    <w:rsid w:val="00571FA8"/>
    <w:rsid w:val="00583F45"/>
    <w:rsid w:val="005A0366"/>
    <w:rsid w:val="005A0BD2"/>
    <w:rsid w:val="005B1A0B"/>
    <w:rsid w:val="005B1EBB"/>
    <w:rsid w:val="005B434B"/>
    <w:rsid w:val="005C05F3"/>
    <w:rsid w:val="005C2498"/>
    <w:rsid w:val="005C3913"/>
    <w:rsid w:val="005C3AE4"/>
    <w:rsid w:val="005D0BED"/>
    <w:rsid w:val="005D3026"/>
    <w:rsid w:val="005D5B2B"/>
    <w:rsid w:val="005F286F"/>
    <w:rsid w:val="005F5DAD"/>
    <w:rsid w:val="00606448"/>
    <w:rsid w:val="0061074C"/>
    <w:rsid w:val="0062559F"/>
    <w:rsid w:val="00635027"/>
    <w:rsid w:val="006459B9"/>
    <w:rsid w:val="00662F66"/>
    <w:rsid w:val="00664849"/>
    <w:rsid w:val="00665E69"/>
    <w:rsid w:val="00687DDF"/>
    <w:rsid w:val="006A2BD7"/>
    <w:rsid w:val="006B2020"/>
    <w:rsid w:val="006B63CD"/>
    <w:rsid w:val="006C16D0"/>
    <w:rsid w:val="006D025A"/>
    <w:rsid w:val="006D2290"/>
    <w:rsid w:val="006D2B51"/>
    <w:rsid w:val="006D48EB"/>
    <w:rsid w:val="006E0D2B"/>
    <w:rsid w:val="006E3DBA"/>
    <w:rsid w:val="006F6327"/>
    <w:rsid w:val="007017CA"/>
    <w:rsid w:val="00703E96"/>
    <w:rsid w:val="00704C64"/>
    <w:rsid w:val="00711ED5"/>
    <w:rsid w:val="007151E3"/>
    <w:rsid w:val="0072046F"/>
    <w:rsid w:val="00720F9D"/>
    <w:rsid w:val="00737F1F"/>
    <w:rsid w:val="00747044"/>
    <w:rsid w:val="007523AA"/>
    <w:rsid w:val="00752656"/>
    <w:rsid w:val="007802E0"/>
    <w:rsid w:val="0078416B"/>
    <w:rsid w:val="007A4B25"/>
    <w:rsid w:val="007C2DAA"/>
    <w:rsid w:val="007D0D96"/>
    <w:rsid w:val="007D2F4E"/>
    <w:rsid w:val="007E4BB2"/>
    <w:rsid w:val="00806D68"/>
    <w:rsid w:val="0081437E"/>
    <w:rsid w:val="00830917"/>
    <w:rsid w:val="00831997"/>
    <w:rsid w:val="0085762C"/>
    <w:rsid w:val="008A3D21"/>
    <w:rsid w:val="008B608A"/>
    <w:rsid w:val="008D14C0"/>
    <w:rsid w:val="008E1E66"/>
    <w:rsid w:val="008E29A5"/>
    <w:rsid w:val="008E3F9F"/>
    <w:rsid w:val="008F4A34"/>
    <w:rsid w:val="00920182"/>
    <w:rsid w:val="00932E0A"/>
    <w:rsid w:val="00947751"/>
    <w:rsid w:val="00954416"/>
    <w:rsid w:val="009641B8"/>
    <w:rsid w:val="0096764E"/>
    <w:rsid w:val="00974ED3"/>
    <w:rsid w:val="00985385"/>
    <w:rsid w:val="009B3FED"/>
    <w:rsid w:val="009B70F1"/>
    <w:rsid w:val="009B76D7"/>
    <w:rsid w:val="009E6FCD"/>
    <w:rsid w:val="009E779C"/>
    <w:rsid w:val="009F684F"/>
    <w:rsid w:val="00A045A5"/>
    <w:rsid w:val="00A27A9F"/>
    <w:rsid w:val="00A30016"/>
    <w:rsid w:val="00A334AB"/>
    <w:rsid w:val="00A3685D"/>
    <w:rsid w:val="00A413D7"/>
    <w:rsid w:val="00A41747"/>
    <w:rsid w:val="00A441B9"/>
    <w:rsid w:val="00A55475"/>
    <w:rsid w:val="00A6011A"/>
    <w:rsid w:val="00A614CB"/>
    <w:rsid w:val="00A92B9A"/>
    <w:rsid w:val="00A9478D"/>
    <w:rsid w:val="00AA6743"/>
    <w:rsid w:val="00AD08E4"/>
    <w:rsid w:val="00AD51A2"/>
    <w:rsid w:val="00AD6C5E"/>
    <w:rsid w:val="00AE6EE4"/>
    <w:rsid w:val="00AF5390"/>
    <w:rsid w:val="00AF5EE1"/>
    <w:rsid w:val="00B025E7"/>
    <w:rsid w:val="00B1630B"/>
    <w:rsid w:val="00B2542E"/>
    <w:rsid w:val="00B2685D"/>
    <w:rsid w:val="00B4240B"/>
    <w:rsid w:val="00B542AA"/>
    <w:rsid w:val="00B73E14"/>
    <w:rsid w:val="00B82D8F"/>
    <w:rsid w:val="00B92C99"/>
    <w:rsid w:val="00BB3F26"/>
    <w:rsid w:val="00BD04E6"/>
    <w:rsid w:val="00BD55B4"/>
    <w:rsid w:val="00BE048E"/>
    <w:rsid w:val="00BF1448"/>
    <w:rsid w:val="00C42A78"/>
    <w:rsid w:val="00C434CD"/>
    <w:rsid w:val="00C44148"/>
    <w:rsid w:val="00C66AEB"/>
    <w:rsid w:val="00C72BF8"/>
    <w:rsid w:val="00C84282"/>
    <w:rsid w:val="00C950E2"/>
    <w:rsid w:val="00CC453B"/>
    <w:rsid w:val="00CC50BC"/>
    <w:rsid w:val="00CD3885"/>
    <w:rsid w:val="00CE29A9"/>
    <w:rsid w:val="00CE5558"/>
    <w:rsid w:val="00CF0FD5"/>
    <w:rsid w:val="00D013D7"/>
    <w:rsid w:val="00D0570C"/>
    <w:rsid w:val="00D06956"/>
    <w:rsid w:val="00D07298"/>
    <w:rsid w:val="00D13C14"/>
    <w:rsid w:val="00D65838"/>
    <w:rsid w:val="00D6676E"/>
    <w:rsid w:val="00D72944"/>
    <w:rsid w:val="00D7502C"/>
    <w:rsid w:val="00D86706"/>
    <w:rsid w:val="00D96DAB"/>
    <w:rsid w:val="00DA1CE2"/>
    <w:rsid w:val="00DC5034"/>
    <w:rsid w:val="00DD7261"/>
    <w:rsid w:val="00DF12FB"/>
    <w:rsid w:val="00E01A18"/>
    <w:rsid w:val="00E03271"/>
    <w:rsid w:val="00E037CD"/>
    <w:rsid w:val="00E157E0"/>
    <w:rsid w:val="00E24C61"/>
    <w:rsid w:val="00E30CE2"/>
    <w:rsid w:val="00E4321B"/>
    <w:rsid w:val="00E47697"/>
    <w:rsid w:val="00E55E8D"/>
    <w:rsid w:val="00E700C6"/>
    <w:rsid w:val="00E77863"/>
    <w:rsid w:val="00E8234D"/>
    <w:rsid w:val="00E92194"/>
    <w:rsid w:val="00EB1C6C"/>
    <w:rsid w:val="00EC1F9D"/>
    <w:rsid w:val="00EF6596"/>
    <w:rsid w:val="00F07897"/>
    <w:rsid w:val="00F10EAA"/>
    <w:rsid w:val="00F3194C"/>
    <w:rsid w:val="00F32F5C"/>
    <w:rsid w:val="00F34920"/>
    <w:rsid w:val="00F34F19"/>
    <w:rsid w:val="00F46728"/>
    <w:rsid w:val="00F54975"/>
    <w:rsid w:val="00F570F1"/>
    <w:rsid w:val="00F62DB1"/>
    <w:rsid w:val="00F6354E"/>
    <w:rsid w:val="00F646E0"/>
    <w:rsid w:val="00F7729F"/>
    <w:rsid w:val="00F95979"/>
    <w:rsid w:val="00FA0057"/>
    <w:rsid w:val="00FA34A0"/>
    <w:rsid w:val="00FA62FF"/>
    <w:rsid w:val="00FB7BDA"/>
    <w:rsid w:val="00FC4991"/>
    <w:rsid w:val="00FD35A2"/>
    <w:rsid w:val="00FE1F7A"/>
    <w:rsid w:val="00FE4EF8"/>
    <w:rsid w:val="00FE7663"/>
    <w:rsid w:val="00FF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1047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styleId="BodyText">
    <w:name w:val="Body Text"/>
    <w:basedOn w:val="Normal"/>
    <w:link w:val="BodyTextChar"/>
    <w:unhideWhenUsed/>
    <w:qFormat/>
    <w:rsid w:val="00FB7BDA"/>
    <w:pPr>
      <w:spacing w:after="120" w:line="480" w:lineRule="auto"/>
    </w:pPr>
    <w:rPr>
      <w:rFonts w:eastAsiaTheme="minorEastAsia"/>
      <w:kern w:val="24"/>
      <w:sz w:val="24"/>
      <w:szCs w:val="24"/>
      <w:lang w:eastAsia="ja-JP"/>
    </w:rPr>
  </w:style>
  <w:style w:type="character" w:customStyle="1" w:styleId="BodyTextChar">
    <w:name w:val="Body Text Char"/>
    <w:basedOn w:val="DefaultParagraphFont"/>
    <w:link w:val="BodyText"/>
    <w:rsid w:val="00FB7BDA"/>
    <w:rPr>
      <w:rFonts w:eastAsiaTheme="minorEastAsia"/>
      <w:kern w:val="24"/>
      <w:sz w:val="24"/>
      <w:szCs w:val="24"/>
      <w:lang w:eastAsia="ja-JP"/>
    </w:rPr>
  </w:style>
  <w:style w:type="paragraph" w:styleId="Caption">
    <w:name w:val="caption"/>
    <w:basedOn w:val="Normal"/>
    <w:next w:val="Normal"/>
    <w:unhideWhenUsed/>
    <w:qFormat/>
    <w:rsid w:val="00FB7BDA"/>
    <w:pPr>
      <w:spacing w:after="200" w:line="240" w:lineRule="auto"/>
    </w:pPr>
    <w:rPr>
      <w:rFonts w:eastAsiaTheme="minorEastAsia"/>
      <w:i/>
      <w:iCs/>
      <w:color w:val="44546A" w:themeColor="text2"/>
      <w:kern w:val="24"/>
      <w:szCs w:val="18"/>
      <w:lang w:eastAsia="ja-JP"/>
    </w:rPr>
  </w:style>
  <w:style w:type="paragraph" w:styleId="NoSpacing">
    <w:name w:val="No Spacing"/>
    <w:aliases w:val="No Indent"/>
    <w:uiPriority w:val="3"/>
    <w:qFormat/>
    <w:rsid w:val="00373E01"/>
    <w:pPr>
      <w:spacing w:after="0" w:line="480" w:lineRule="auto"/>
    </w:pPr>
    <w:rPr>
      <w:rFonts w:eastAsiaTheme="minorEastAsia"/>
      <w:sz w:val="24"/>
      <w:szCs w:val="24"/>
      <w:lang w:eastAsia="ja-JP"/>
    </w:rPr>
  </w:style>
  <w:style w:type="table" w:customStyle="1" w:styleId="APAReport">
    <w:name w:val="APA Report"/>
    <w:basedOn w:val="TableNormal"/>
    <w:uiPriority w:val="99"/>
    <w:rsid w:val="00373E01"/>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Bibliography">
    <w:name w:val="Bibliography"/>
    <w:basedOn w:val="Normal"/>
    <w:next w:val="Normal"/>
    <w:uiPriority w:val="37"/>
    <w:unhideWhenUsed/>
    <w:rsid w:val="00436B7B"/>
    <w:pPr>
      <w:tabs>
        <w:tab w:val="left" w:pos="380"/>
      </w:tabs>
      <w:spacing w:after="0" w:line="240" w:lineRule="auto"/>
      <w:ind w:left="384" w:hanging="384"/>
    </w:pPr>
  </w:style>
  <w:style w:type="character" w:styleId="PlaceholderText">
    <w:name w:val="Placeholder Text"/>
    <w:basedOn w:val="DefaultParagraphFont"/>
    <w:uiPriority w:val="99"/>
    <w:semiHidden/>
    <w:rsid w:val="00F646E0"/>
    <w:rPr>
      <w:color w:val="808080"/>
    </w:rPr>
  </w:style>
  <w:style w:type="paragraph" w:styleId="BalloonText">
    <w:name w:val="Balloon Text"/>
    <w:basedOn w:val="Normal"/>
    <w:link w:val="BalloonTextChar"/>
    <w:uiPriority w:val="99"/>
    <w:semiHidden/>
    <w:unhideWhenUsed/>
    <w:rsid w:val="00B92C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C99"/>
    <w:rPr>
      <w:rFonts w:ascii="Times New Roman" w:hAnsi="Times New Roman" w:cs="Times New Roman"/>
      <w:sz w:val="18"/>
      <w:szCs w:val="18"/>
    </w:rPr>
  </w:style>
  <w:style w:type="paragraph" w:styleId="Header">
    <w:name w:val="header"/>
    <w:basedOn w:val="Normal"/>
    <w:link w:val="HeaderChar"/>
    <w:uiPriority w:val="99"/>
    <w:unhideWhenUsed/>
    <w:rsid w:val="005C2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498"/>
  </w:style>
  <w:style w:type="character" w:styleId="UnresolvedMention">
    <w:name w:val="Unresolved Mention"/>
    <w:basedOn w:val="DefaultParagraphFont"/>
    <w:uiPriority w:val="99"/>
    <w:semiHidden/>
    <w:unhideWhenUsed/>
    <w:rsid w:val="005C2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47FD8B-1E71-5943-9AAA-283BFA1BB776}">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7005-D90B-104D-B135-422C46E2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Microsoft Office 用户</cp:lastModifiedBy>
  <cp:revision>53</cp:revision>
  <dcterms:created xsi:type="dcterms:W3CDTF">2021-07-09T00:08:00Z</dcterms:created>
  <dcterms:modified xsi:type="dcterms:W3CDTF">2021-07-13T01:07:00Z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id="a65tJAZg"/&gt;&lt;style id="http://www.zotero.org/styles/computing-surveys" hasBibliography="1" bibliographyStyleHasBeenSet="1"/&gt;&lt;prefs&gt;&lt;pref name="fieldType" value="Field"/&gt;&lt;/prefs&gt;&lt;/data&gt;</vt:lpwstr>
  </property>
  <property fmtid="{D5CDD505-2E9C-101B-9397-08002B2CF9AE}" pid="3" name="grammarly_documentId">
    <vt:lpwstr>documentId_7293</vt:lpwstr>
  </property>
  <property fmtid="{D5CDD505-2E9C-101B-9397-08002B2CF9AE}" pid="4" name="grammarly_documentContext">
    <vt:lpwstr>{"goals":[],"domain":"general","emotions":[],"dialect":"american"}</vt:lpwstr>
  </property>
</Properties>
</file>