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jpeg" ContentType="image/jpeg"/>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21" w:lineRule="exact" w:before="73"/>
        <w:ind w:left="117" w:right="0" w:firstLine="0"/>
        <w:jc w:val="both"/>
        <w:rPr>
          <w:b/>
          <w:sz w:val="28"/>
        </w:rPr>
      </w:pPr>
      <w:bookmarkStart w:name="13 Flowchart Recognition in Patent Infor" w:id="1"/>
      <w:bookmarkEnd w:id="1"/>
      <w:r>
        <w:rPr/>
      </w:r>
      <w:r>
        <w:rPr>
          <w:b/>
          <w:sz w:val="28"/>
        </w:rPr>
        <w:t>Chapter 13</w:t>
      </w:r>
    </w:p>
    <w:p>
      <w:pPr>
        <w:spacing w:line="235" w:lineRule="auto" w:before="5"/>
        <w:ind w:left="117" w:right="661" w:firstLine="0"/>
        <w:jc w:val="both"/>
        <w:rPr>
          <w:b/>
          <w:sz w:val="32"/>
        </w:rPr>
      </w:pPr>
      <w:r>
        <w:rPr>
          <w:b/>
          <w:sz w:val="32"/>
        </w:rPr>
        <w:t>Flowchart Recognition in Patent</w:t>
      </w:r>
      <w:r>
        <w:rPr>
          <w:b/>
          <w:spacing w:val="-60"/>
          <w:sz w:val="32"/>
        </w:rPr>
        <w:t> </w:t>
      </w:r>
      <w:r>
        <w:rPr>
          <w:b/>
          <w:sz w:val="32"/>
        </w:rPr>
        <w:t>Information Retrieval</w:t>
      </w:r>
    </w:p>
    <w:p>
      <w:pPr>
        <w:pStyle w:val="BodyText"/>
        <w:spacing w:before="2"/>
        <w:rPr>
          <w:b/>
          <w:sz w:val="40"/>
        </w:rPr>
      </w:pPr>
    </w:p>
    <w:p>
      <w:pPr>
        <w:spacing w:before="0"/>
        <w:ind w:left="117" w:right="0" w:firstLine="0"/>
        <w:jc w:val="both"/>
        <w:rPr>
          <w:b/>
          <w:sz w:val="20"/>
        </w:rPr>
      </w:pPr>
      <w:r>
        <w:rPr>
          <w:b/>
          <w:sz w:val="20"/>
        </w:rPr>
        <w:t>Marçal Rusiñol and Josep Lladós</w:t>
      </w:r>
    </w:p>
    <w:p>
      <w:pPr>
        <w:pStyle w:val="BodyText"/>
        <w:rPr>
          <w:b/>
          <w:sz w:val="22"/>
        </w:rPr>
      </w:pPr>
    </w:p>
    <w:p>
      <w:pPr>
        <w:pStyle w:val="BodyText"/>
        <w:spacing w:line="249" w:lineRule="auto" w:before="185"/>
        <w:ind w:left="117" w:right="167"/>
        <w:jc w:val="both"/>
      </w:pPr>
      <w:r>
        <w:rPr>
          <w:b/>
        </w:rPr>
        <w:t>Abstract </w:t>
      </w:r>
      <w:r>
        <w:rPr/>
        <w:t>In this chapter, we will analyse the current technologies available that deal with graphical information in patent retrieval applications and,  in  particu- lar, with the problem of recognising and understanding information carried by flowcharts. </w:t>
      </w:r>
      <w:r>
        <w:rPr>
          <w:spacing w:val="-9"/>
        </w:rPr>
        <w:t>We </w:t>
      </w:r>
      <w:r>
        <w:rPr/>
        <w:t>will review some of the state-of-the-art techniques that have arisen from the graphics recognition community and their application in the intellectual property domain. </w:t>
      </w:r>
      <w:r>
        <w:rPr>
          <w:spacing w:val="-9"/>
        </w:rPr>
        <w:t>We </w:t>
      </w:r>
      <w:r>
        <w:rPr/>
        <w:t>will present an overview of the different steps that compound a flowchart recognition system, looking also at the achievements and remaining challenges in such a</w:t>
      </w:r>
      <w:r>
        <w:rPr>
          <w:spacing w:val="-9"/>
        </w:rPr>
        <w:t> </w:t>
      </w:r>
      <w:r>
        <w:rPr/>
        <w:t>domain.</w:t>
      </w:r>
    </w:p>
    <w:p>
      <w:pPr>
        <w:pStyle w:val="BodyText"/>
        <w:rPr>
          <w:sz w:val="22"/>
        </w:rPr>
      </w:pPr>
    </w:p>
    <w:p>
      <w:pPr>
        <w:pStyle w:val="Heading1"/>
        <w:numPr>
          <w:ilvl w:val="1"/>
          <w:numId w:val="1"/>
        </w:numPr>
        <w:tabs>
          <w:tab w:pos="765" w:val="left" w:leader="none"/>
          <w:tab w:pos="766" w:val="left" w:leader="none"/>
        </w:tabs>
        <w:spacing w:line="240" w:lineRule="auto" w:before="194" w:after="0"/>
        <w:ind w:left="765" w:right="0" w:hanging="649"/>
        <w:jc w:val="left"/>
      </w:pPr>
      <w:bookmarkStart w:name="13.1 Introduction" w:id="2"/>
      <w:bookmarkEnd w:id="2"/>
      <w:r>
        <w:rPr>
          <w:b w:val="0"/>
        </w:rPr>
      </w:r>
      <w:bookmarkStart w:name="13.1 Introduction" w:id="3"/>
      <w:bookmarkEnd w:id="3"/>
      <w:r>
        <w:rPr/>
        <w:t>Int</w:t>
      </w:r>
      <w:r>
        <w:rPr/>
        <w:t>roduction</w:t>
      </w:r>
    </w:p>
    <w:p>
      <w:pPr>
        <w:pStyle w:val="BodyText"/>
        <w:spacing w:before="9"/>
        <w:rPr>
          <w:b/>
          <w:sz w:val="27"/>
        </w:rPr>
      </w:pPr>
    </w:p>
    <w:p>
      <w:pPr>
        <w:pStyle w:val="BodyText"/>
        <w:spacing w:line="249" w:lineRule="auto" w:before="1"/>
        <w:ind w:left="117" w:right="169"/>
        <w:jc w:val="both"/>
      </w:pPr>
      <w:r>
        <w:rPr/>
        <w:t>A</w:t>
      </w:r>
      <w:r>
        <w:rPr>
          <w:spacing w:val="-3"/>
        </w:rPr>
        <w:t> </w:t>
      </w:r>
      <w:r>
        <w:rPr/>
        <w:t>patent</w:t>
      </w:r>
      <w:r>
        <w:rPr>
          <w:spacing w:val="-5"/>
        </w:rPr>
        <w:t> </w:t>
      </w:r>
      <w:r>
        <w:rPr/>
        <w:t>can</w:t>
      </w:r>
      <w:r>
        <w:rPr>
          <w:spacing w:val="-3"/>
        </w:rPr>
        <w:t> </w:t>
      </w:r>
      <w:r>
        <w:rPr/>
        <w:t>be</w:t>
      </w:r>
      <w:r>
        <w:rPr>
          <w:spacing w:val="-2"/>
        </w:rPr>
        <w:t> </w:t>
      </w:r>
      <w:r>
        <w:rPr/>
        <w:t>defined</w:t>
      </w:r>
      <w:r>
        <w:rPr>
          <w:spacing w:val="-6"/>
        </w:rPr>
        <w:t> </w:t>
      </w:r>
      <w:r>
        <w:rPr/>
        <w:t>as a</w:t>
      </w:r>
      <w:r>
        <w:rPr>
          <w:spacing w:val="-2"/>
        </w:rPr>
        <w:t> </w:t>
      </w:r>
      <w:r>
        <w:rPr/>
        <w:t>legal</w:t>
      </w:r>
      <w:r>
        <w:rPr>
          <w:spacing w:val="-7"/>
        </w:rPr>
        <w:t> </w:t>
      </w:r>
      <w:r>
        <w:rPr/>
        <w:t>title protecting</w:t>
      </w:r>
      <w:r>
        <w:rPr>
          <w:spacing w:val="-7"/>
        </w:rPr>
        <w:t> </w:t>
      </w:r>
      <w:r>
        <w:rPr/>
        <w:t>a</w:t>
      </w:r>
      <w:r>
        <w:rPr>
          <w:spacing w:val="-3"/>
        </w:rPr>
        <w:t> </w:t>
      </w:r>
      <w:r>
        <w:rPr/>
        <w:t>technical</w:t>
      </w:r>
      <w:r>
        <w:rPr>
          <w:spacing w:val="-5"/>
        </w:rPr>
        <w:t> </w:t>
      </w:r>
      <w:r>
        <w:rPr/>
        <w:t>invention</w:t>
      </w:r>
      <w:r>
        <w:rPr>
          <w:spacing w:val="-8"/>
        </w:rPr>
        <w:t> </w:t>
      </w:r>
      <w:r>
        <w:rPr/>
        <w:t>for</w:t>
      </w:r>
      <w:r>
        <w:rPr>
          <w:spacing w:val="-4"/>
        </w:rPr>
        <w:t> </w:t>
      </w:r>
      <w:r>
        <w:rPr/>
        <w:t>a</w:t>
      </w:r>
      <w:r>
        <w:rPr>
          <w:spacing w:val="-2"/>
        </w:rPr>
        <w:t> </w:t>
      </w:r>
      <w:r>
        <w:rPr/>
        <w:t>limited period. Patent documents consist of three parts mainly [</w:t>
      </w:r>
      <w:hyperlink w:history="true" w:anchor="_bookmark26">
        <w:r>
          <w:rPr>
            <w:color w:val="0000FF"/>
          </w:rPr>
          <w:t>10</w:t>
        </w:r>
      </w:hyperlink>
      <w:r>
        <w:rPr/>
        <w:t>]. First, a front page presenting</w:t>
      </w:r>
      <w:r>
        <w:rPr>
          <w:spacing w:val="-18"/>
        </w:rPr>
        <w:t> </w:t>
      </w:r>
      <w:r>
        <w:rPr/>
        <w:t>general</w:t>
      </w:r>
      <w:r>
        <w:rPr>
          <w:spacing w:val="-13"/>
        </w:rPr>
        <w:t> </w:t>
      </w:r>
      <w:r>
        <w:rPr/>
        <w:t>information</w:t>
      </w:r>
      <w:r>
        <w:rPr>
          <w:spacing w:val="-20"/>
        </w:rPr>
        <w:t> </w:t>
      </w:r>
      <w:r>
        <w:rPr/>
        <w:t>about</w:t>
      </w:r>
      <w:r>
        <w:rPr>
          <w:spacing w:val="-13"/>
        </w:rPr>
        <w:t> </w:t>
      </w:r>
      <w:r>
        <w:rPr/>
        <w:t>the</w:t>
      </w:r>
      <w:r>
        <w:rPr>
          <w:spacing w:val="-14"/>
        </w:rPr>
        <w:t> </w:t>
      </w:r>
      <w:r>
        <w:rPr/>
        <w:t>patent,</w:t>
      </w:r>
      <w:r>
        <w:rPr>
          <w:spacing w:val="-15"/>
        </w:rPr>
        <w:t> </w:t>
      </w:r>
      <w:r>
        <w:rPr/>
        <w:t>such</w:t>
      </w:r>
      <w:r>
        <w:rPr>
          <w:spacing w:val="-12"/>
        </w:rPr>
        <w:t> </w:t>
      </w:r>
      <w:r>
        <w:rPr/>
        <w:t>as</w:t>
      </w:r>
      <w:r>
        <w:rPr>
          <w:spacing w:val="-12"/>
        </w:rPr>
        <w:t> </w:t>
      </w:r>
      <w:r>
        <w:rPr/>
        <w:t>the</w:t>
      </w:r>
      <w:r>
        <w:rPr>
          <w:spacing w:val="-14"/>
        </w:rPr>
        <w:t> </w:t>
      </w:r>
      <w:r>
        <w:rPr/>
        <w:t>title,</w:t>
      </w:r>
      <w:r>
        <w:rPr>
          <w:spacing w:val="-10"/>
        </w:rPr>
        <w:t> </w:t>
      </w:r>
      <w:r>
        <w:rPr/>
        <w:t>the</w:t>
      </w:r>
      <w:r>
        <w:rPr>
          <w:spacing w:val="-14"/>
        </w:rPr>
        <w:t> </w:t>
      </w:r>
      <w:r>
        <w:rPr/>
        <w:t>summary</w:t>
      </w:r>
      <w:r>
        <w:rPr>
          <w:spacing w:val="-14"/>
        </w:rPr>
        <w:t> </w:t>
      </w:r>
      <w:r>
        <w:rPr/>
        <w:t>of</w:t>
      </w:r>
      <w:r>
        <w:rPr>
          <w:spacing w:val="-13"/>
        </w:rPr>
        <w:t> </w:t>
      </w:r>
      <w:r>
        <w:rPr/>
        <w:t>the invention, the name of the inventors, etc. Second, the technical description, which details the technical problem the invention solves as well as the state of the art and the novelty of the invention. Finally, a claims section that defines the intellectual property (IP) protection rights, i.e. a clear description of what is legally protected. In each of these parts, drawings can be (and are often) used to provide an accurate detailed description of intermediate parts of the</w:t>
      </w:r>
      <w:r>
        <w:rPr>
          <w:spacing w:val="-25"/>
        </w:rPr>
        <w:t> </w:t>
      </w:r>
      <w:r>
        <w:rPr/>
        <w:t>invention.</w:t>
      </w:r>
    </w:p>
    <w:p>
      <w:pPr>
        <w:pStyle w:val="BodyText"/>
        <w:spacing w:line="249" w:lineRule="auto" w:before="7"/>
        <w:ind w:left="117" w:right="168" w:firstLine="237"/>
        <w:jc w:val="both"/>
      </w:pPr>
      <w:r>
        <w:rPr/>
        <w:t>Since</w:t>
      </w:r>
      <w:r>
        <w:rPr>
          <w:spacing w:val="-11"/>
        </w:rPr>
        <w:t> </w:t>
      </w:r>
      <w:r>
        <w:rPr/>
        <w:t>patent</w:t>
      </w:r>
      <w:r>
        <w:rPr>
          <w:spacing w:val="-13"/>
        </w:rPr>
        <w:t> </w:t>
      </w:r>
      <w:r>
        <w:rPr/>
        <w:t>documents</w:t>
      </w:r>
      <w:r>
        <w:rPr>
          <w:spacing w:val="-16"/>
        </w:rPr>
        <w:t> </w:t>
      </w:r>
      <w:r>
        <w:rPr/>
        <w:t>include</w:t>
      </w:r>
      <w:r>
        <w:rPr>
          <w:spacing w:val="-13"/>
        </w:rPr>
        <w:t> </w:t>
      </w:r>
      <w:r>
        <w:rPr/>
        <w:t>both</w:t>
      </w:r>
      <w:r>
        <w:rPr>
          <w:spacing w:val="-12"/>
        </w:rPr>
        <w:t> </w:t>
      </w:r>
      <w:r>
        <w:rPr/>
        <w:t>technical</w:t>
      </w:r>
      <w:r>
        <w:rPr>
          <w:spacing w:val="-13"/>
        </w:rPr>
        <w:t> </w:t>
      </w:r>
      <w:r>
        <w:rPr/>
        <w:t>and</w:t>
      </w:r>
      <w:r>
        <w:rPr>
          <w:spacing w:val="-13"/>
        </w:rPr>
        <w:t> </w:t>
      </w:r>
      <w:r>
        <w:rPr/>
        <w:t>legal</w:t>
      </w:r>
      <w:r>
        <w:rPr>
          <w:spacing w:val="-13"/>
        </w:rPr>
        <w:t> </w:t>
      </w:r>
      <w:r>
        <w:rPr/>
        <w:t>information,</w:t>
      </w:r>
      <w:r>
        <w:rPr>
          <w:spacing w:val="-17"/>
        </w:rPr>
        <w:t> </w:t>
      </w:r>
      <w:r>
        <w:rPr/>
        <w:t>conducting a patent search is of extreme importance for several purposes [</w:t>
      </w:r>
      <w:hyperlink w:history="true" w:anchor="_bookmark27">
        <w:r>
          <w:rPr>
            <w:color w:val="0000FF"/>
          </w:rPr>
          <w:t>11</w:t>
        </w:r>
      </w:hyperlink>
      <w:r>
        <w:rPr/>
        <w:t>]. The technical part of patents, as in the case of scientific publications, defines the state of the art for</w:t>
      </w:r>
      <w:r>
        <w:rPr>
          <w:spacing w:val="-9"/>
        </w:rPr>
        <w:t> </w:t>
      </w:r>
      <w:r>
        <w:rPr/>
        <w:t>a</w:t>
      </w:r>
      <w:r>
        <w:rPr>
          <w:spacing w:val="-5"/>
        </w:rPr>
        <w:t> </w:t>
      </w:r>
      <w:r>
        <w:rPr/>
        <w:t>given</w:t>
      </w:r>
      <w:r>
        <w:rPr>
          <w:spacing w:val="-8"/>
        </w:rPr>
        <w:t> </w:t>
      </w:r>
      <w:r>
        <w:rPr/>
        <w:t>problem</w:t>
      </w:r>
      <w:r>
        <w:rPr>
          <w:spacing w:val="-12"/>
        </w:rPr>
        <w:t> </w:t>
      </w:r>
      <w:r>
        <w:rPr/>
        <w:t>and</w:t>
      </w:r>
      <w:r>
        <w:rPr>
          <w:spacing w:val="-8"/>
        </w:rPr>
        <w:t> </w:t>
      </w:r>
      <w:r>
        <w:rPr/>
        <w:t>can</w:t>
      </w:r>
      <w:r>
        <w:rPr>
          <w:spacing w:val="-7"/>
        </w:rPr>
        <w:t> </w:t>
      </w:r>
      <w:r>
        <w:rPr/>
        <w:t>be</w:t>
      </w:r>
      <w:r>
        <w:rPr>
          <w:spacing w:val="-7"/>
        </w:rPr>
        <w:t> </w:t>
      </w:r>
      <w:r>
        <w:rPr/>
        <w:t>used</w:t>
      </w:r>
      <w:r>
        <w:rPr>
          <w:spacing w:val="-7"/>
        </w:rPr>
        <w:t> </w:t>
      </w:r>
      <w:r>
        <w:rPr/>
        <w:t>to</w:t>
      </w:r>
      <w:r>
        <w:rPr>
          <w:spacing w:val="-6"/>
        </w:rPr>
        <w:t> </w:t>
      </w:r>
      <w:r>
        <w:rPr/>
        <w:t>find</w:t>
      </w:r>
      <w:r>
        <w:rPr>
          <w:spacing w:val="-7"/>
        </w:rPr>
        <w:t> </w:t>
      </w:r>
      <w:r>
        <w:rPr/>
        <w:t>out</w:t>
      </w:r>
      <w:r>
        <w:rPr>
          <w:spacing w:val="-7"/>
        </w:rPr>
        <w:t> </w:t>
      </w:r>
      <w:r>
        <w:rPr/>
        <w:t>what</w:t>
      </w:r>
      <w:r>
        <w:rPr>
          <w:spacing w:val="-8"/>
        </w:rPr>
        <w:t> </w:t>
      </w:r>
      <w:r>
        <w:rPr/>
        <w:t>already</w:t>
      </w:r>
      <w:r>
        <w:rPr>
          <w:spacing w:val="-9"/>
        </w:rPr>
        <w:t> </w:t>
      </w:r>
      <w:r>
        <w:rPr/>
        <w:t>exists</w:t>
      </w:r>
      <w:r>
        <w:rPr>
          <w:spacing w:val="-8"/>
        </w:rPr>
        <w:t> </w:t>
      </w:r>
      <w:r>
        <w:rPr/>
        <w:t>and</w:t>
      </w:r>
      <w:r>
        <w:rPr>
          <w:spacing w:val="-7"/>
        </w:rPr>
        <w:t> </w:t>
      </w:r>
      <w:r>
        <w:rPr/>
        <w:t>to</w:t>
      </w:r>
      <w:r>
        <w:rPr>
          <w:spacing w:val="-6"/>
        </w:rPr>
        <w:t> </w:t>
      </w:r>
      <w:r>
        <w:rPr/>
        <w:t>check</w:t>
      </w:r>
      <w:r>
        <w:rPr>
          <w:spacing w:val="-9"/>
        </w:rPr>
        <w:t> </w:t>
      </w:r>
      <w:r>
        <w:rPr/>
        <w:t>the novelty</w:t>
      </w:r>
      <w:r>
        <w:rPr>
          <w:spacing w:val="-8"/>
        </w:rPr>
        <w:t> </w:t>
      </w:r>
      <w:r>
        <w:rPr/>
        <w:t>of</w:t>
      </w:r>
      <w:r>
        <w:rPr>
          <w:spacing w:val="-3"/>
        </w:rPr>
        <w:t> </w:t>
      </w:r>
      <w:r>
        <w:rPr/>
        <w:t>a</w:t>
      </w:r>
      <w:r>
        <w:rPr>
          <w:spacing w:val="-1"/>
        </w:rPr>
        <w:t> </w:t>
      </w:r>
      <w:r>
        <w:rPr/>
        <w:t>given</w:t>
      </w:r>
      <w:r>
        <w:rPr>
          <w:spacing w:val="-5"/>
        </w:rPr>
        <w:t> </w:t>
      </w:r>
      <w:r>
        <w:rPr/>
        <w:t>invention.</w:t>
      </w:r>
      <w:r>
        <w:rPr>
          <w:spacing w:val="-10"/>
        </w:rPr>
        <w:t> </w:t>
      </w:r>
      <w:r>
        <w:rPr/>
        <w:t>Concerning</w:t>
      </w:r>
      <w:r>
        <w:rPr>
          <w:spacing w:val="-6"/>
        </w:rPr>
        <w:t> </w:t>
      </w:r>
      <w:r>
        <w:rPr/>
        <w:t>the</w:t>
      </w:r>
      <w:r>
        <w:rPr>
          <w:spacing w:val="-4"/>
        </w:rPr>
        <w:t> </w:t>
      </w:r>
      <w:r>
        <w:rPr/>
        <w:t>legal</w:t>
      </w:r>
      <w:r>
        <w:rPr>
          <w:spacing w:val="-6"/>
        </w:rPr>
        <w:t> </w:t>
      </w:r>
      <w:r>
        <w:rPr/>
        <w:t>aspects,</w:t>
      </w:r>
      <w:r>
        <w:rPr>
          <w:spacing w:val="-1"/>
        </w:rPr>
        <w:t> </w:t>
      </w:r>
      <w:r>
        <w:rPr/>
        <w:t>they</w:t>
      </w:r>
      <w:r>
        <w:rPr>
          <w:spacing w:val="-5"/>
        </w:rPr>
        <w:t> </w:t>
      </w:r>
      <w:r>
        <w:rPr/>
        <w:t>can</w:t>
      </w:r>
      <w:r>
        <w:rPr>
          <w:spacing w:val="-3"/>
        </w:rPr>
        <w:t> </w:t>
      </w:r>
      <w:r>
        <w:rPr/>
        <w:t>also</w:t>
      </w:r>
      <w:r>
        <w:rPr>
          <w:spacing w:val="-1"/>
        </w:rPr>
        <w:t> </w:t>
      </w:r>
      <w:r>
        <w:rPr/>
        <w:t>be</w:t>
      </w:r>
      <w:r>
        <w:rPr>
          <w:spacing w:val="-4"/>
        </w:rPr>
        <w:t> </w:t>
      </w:r>
      <w:r>
        <w:rPr/>
        <w:t>used</w:t>
      </w:r>
      <w:r>
        <w:rPr>
          <w:spacing w:val="-3"/>
        </w:rPr>
        <w:t> </w:t>
      </w:r>
      <w:r>
        <w:rPr/>
        <w:t>in order</w:t>
      </w:r>
      <w:r>
        <w:rPr>
          <w:spacing w:val="-12"/>
        </w:rPr>
        <w:t> </w:t>
      </w:r>
      <w:r>
        <w:rPr/>
        <w:t>to</w:t>
      </w:r>
      <w:r>
        <w:rPr>
          <w:spacing w:val="-8"/>
        </w:rPr>
        <w:t> </w:t>
      </w:r>
      <w:r>
        <w:rPr/>
        <w:t>assess</w:t>
      </w:r>
      <w:r>
        <w:rPr>
          <w:spacing w:val="-5"/>
        </w:rPr>
        <w:t> </w:t>
      </w:r>
      <w:r>
        <w:rPr/>
        <w:t>the</w:t>
      </w:r>
      <w:r>
        <w:rPr>
          <w:spacing w:val="-10"/>
        </w:rPr>
        <w:t> </w:t>
      </w:r>
      <w:r>
        <w:rPr/>
        <w:t>freedom</w:t>
      </w:r>
      <w:r>
        <w:rPr>
          <w:spacing w:val="-11"/>
        </w:rPr>
        <w:t> </w:t>
      </w:r>
      <w:r>
        <w:rPr/>
        <w:t>to</w:t>
      </w:r>
      <w:r>
        <w:rPr>
          <w:spacing w:val="-8"/>
        </w:rPr>
        <w:t> </w:t>
      </w:r>
      <w:r>
        <w:rPr/>
        <w:t>operate,</w:t>
      </w:r>
      <w:r>
        <w:rPr>
          <w:spacing w:val="-11"/>
        </w:rPr>
        <w:t> </w:t>
      </w:r>
      <w:r>
        <w:rPr/>
        <w:t>i.e.</w:t>
      </w:r>
      <w:r>
        <w:rPr>
          <w:spacing w:val="-9"/>
        </w:rPr>
        <w:t> </w:t>
      </w:r>
      <w:r>
        <w:rPr/>
        <w:t>make</w:t>
      </w:r>
      <w:r>
        <w:rPr>
          <w:spacing w:val="-10"/>
        </w:rPr>
        <w:t> </w:t>
      </w:r>
      <w:r>
        <w:rPr/>
        <w:t>sure</w:t>
      </w:r>
      <w:r>
        <w:rPr>
          <w:spacing w:val="-9"/>
        </w:rPr>
        <w:t> </w:t>
      </w:r>
      <w:r>
        <w:rPr/>
        <w:t>we</w:t>
      </w:r>
      <w:r>
        <w:rPr>
          <w:spacing w:val="-7"/>
        </w:rPr>
        <w:t> </w:t>
      </w:r>
      <w:r>
        <w:rPr/>
        <w:t>are</w:t>
      </w:r>
      <w:r>
        <w:rPr>
          <w:spacing w:val="-9"/>
        </w:rPr>
        <w:t> </w:t>
      </w:r>
      <w:r>
        <w:rPr/>
        <w:t>not</w:t>
      </w:r>
      <w:r>
        <w:rPr>
          <w:spacing w:val="-10"/>
        </w:rPr>
        <w:t> </w:t>
      </w:r>
      <w:r>
        <w:rPr/>
        <w:t>infringing</w:t>
      </w:r>
      <w:r>
        <w:rPr>
          <w:spacing w:val="-14"/>
        </w:rPr>
        <w:t> </w:t>
      </w:r>
      <w:r>
        <w:rPr/>
        <w:t>someone </w:t>
      </w:r>
      <w:r>
        <w:rPr>
          <w:spacing w:val="-3"/>
        </w:rPr>
        <w:t>else’s</w:t>
      </w:r>
      <w:r>
        <w:rPr>
          <w:spacing w:val="-9"/>
        </w:rPr>
        <w:t> </w:t>
      </w:r>
      <w:r>
        <w:rPr/>
        <w:t>IP</w:t>
      </w:r>
      <w:r>
        <w:rPr>
          <w:spacing w:val="-7"/>
        </w:rPr>
        <w:t> </w:t>
      </w:r>
      <w:r>
        <w:rPr/>
        <w:t>rights,</w:t>
      </w:r>
      <w:r>
        <w:rPr>
          <w:spacing w:val="-9"/>
        </w:rPr>
        <w:t> </w:t>
      </w:r>
      <w:r>
        <w:rPr/>
        <w:t>or</w:t>
      </w:r>
      <w:r>
        <w:rPr>
          <w:spacing w:val="-8"/>
        </w:rPr>
        <w:t> </w:t>
      </w:r>
      <w:r>
        <w:rPr/>
        <w:t>to</w:t>
      </w:r>
      <w:r>
        <w:rPr>
          <w:spacing w:val="-7"/>
        </w:rPr>
        <w:t> </w:t>
      </w:r>
      <w:r>
        <w:rPr/>
        <w:t>check</w:t>
      </w:r>
      <w:r>
        <w:rPr>
          <w:spacing w:val="-11"/>
        </w:rPr>
        <w:t> </w:t>
      </w:r>
      <w:r>
        <w:rPr/>
        <w:t>whether</w:t>
      </w:r>
      <w:r>
        <w:rPr>
          <w:spacing w:val="-8"/>
        </w:rPr>
        <w:t> </w:t>
      </w:r>
      <w:r>
        <w:rPr/>
        <w:t>someone</w:t>
      </w:r>
      <w:r>
        <w:rPr>
          <w:spacing w:val="-11"/>
        </w:rPr>
        <w:t> </w:t>
      </w:r>
      <w:r>
        <w:rPr/>
        <w:t>might</w:t>
      </w:r>
      <w:r>
        <w:rPr>
          <w:spacing w:val="-9"/>
        </w:rPr>
        <w:t> </w:t>
      </w:r>
      <w:r>
        <w:rPr/>
        <w:t>be</w:t>
      </w:r>
      <w:r>
        <w:rPr>
          <w:spacing w:val="-9"/>
        </w:rPr>
        <w:t> </w:t>
      </w:r>
      <w:r>
        <w:rPr/>
        <w:t>infringing</w:t>
      </w:r>
      <w:r>
        <w:rPr>
          <w:spacing w:val="-13"/>
        </w:rPr>
        <w:t> </w:t>
      </w:r>
      <w:r>
        <w:rPr/>
        <w:t>our</w:t>
      </w:r>
      <w:r>
        <w:rPr>
          <w:spacing w:val="-8"/>
        </w:rPr>
        <w:t> </w:t>
      </w:r>
      <w:r>
        <w:rPr/>
        <w:t>own</w:t>
      </w:r>
      <w:r>
        <w:rPr>
          <w:spacing w:val="-8"/>
        </w:rPr>
        <w:t> </w:t>
      </w:r>
      <w:r>
        <w:rPr/>
        <w:t>IP</w:t>
      </w:r>
      <w:r>
        <w:rPr>
          <w:spacing w:val="-8"/>
        </w:rPr>
        <w:t> </w:t>
      </w:r>
      <w:r>
        <w:rPr/>
        <w:t>rights.</w:t>
      </w:r>
    </w:p>
    <w:p>
      <w:pPr>
        <w:pStyle w:val="BodyText"/>
      </w:pPr>
    </w:p>
    <w:p>
      <w:pPr>
        <w:pStyle w:val="BodyText"/>
      </w:pPr>
    </w:p>
    <w:p>
      <w:pPr>
        <w:pStyle w:val="BodyText"/>
        <w:spacing w:before="7"/>
        <w:rPr>
          <w:sz w:val="17"/>
        </w:rPr>
      </w:pPr>
      <w:r>
        <w:rPr/>
        <w:drawing>
          <wp:anchor distT="0" distB="0" distL="0" distR="0" allowOverlap="1" layoutInCell="1" locked="0" behindDoc="0" simplePos="0" relativeHeight="0">
            <wp:simplePos x="0" y="0"/>
            <wp:positionH relativeFrom="page">
              <wp:posOffset>684123</wp:posOffset>
            </wp:positionH>
            <wp:positionV relativeFrom="paragraph">
              <wp:posOffset>153596</wp:posOffset>
            </wp:positionV>
            <wp:extent cx="1296924" cy="609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96924" cy="6096"/>
                    </a:xfrm>
                    <a:prstGeom prst="rect">
                      <a:avLst/>
                    </a:prstGeom>
                  </pic:spPr>
                </pic:pic>
              </a:graphicData>
            </a:graphic>
          </wp:anchor>
        </w:drawing>
      </w:r>
    </w:p>
    <w:p>
      <w:pPr>
        <w:spacing w:before="42"/>
        <w:ind w:left="117" w:right="0" w:firstLine="0"/>
        <w:jc w:val="left"/>
        <w:rPr>
          <w:sz w:val="17"/>
        </w:rPr>
      </w:pPr>
      <w:r>
        <w:rPr>
          <w:sz w:val="17"/>
        </w:rPr>
        <w:t>M. Rusiñol ( ) • J. Lladós</w:t>
      </w:r>
    </w:p>
    <w:p>
      <w:pPr>
        <w:spacing w:before="4"/>
        <w:ind w:left="117" w:right="0" w:firstLine="0"/>
        <w:jc w:val="left"/>
        <w:rPr>
          <w:sz w:val="17"/>
        </w:rPr>
      </w:pPr>
      <w:r>
        <w:rPr>
          <w:sz w:val="17"/>
        </w:rPr>
        <w:t>Dept. Ciències de la Computació, Computer Vision Center, Edifici O, UAB, 08193 Bellaterra,</w:t>
      </w:r>
    </w:p>
    <w:p>
      <w:pPr>
        <w:spacing w:before="4"/>
        <w:ind w:left="117" w:right="0" w:firstLine="0"/>
        <w:jc w:val="left"/>
        <w:rPr>
          <w:sz w:val="17"/>
        </w:rPr>
      </w:pPr>
      <w:r>
        <w:rPr>
          <w:sz w:val="17"/>
        </w:rPr>
        <w:t>Spain</w:t>
      </w:r>
    </w:p>
    <w:p>
      <w:pPr>
        <w:spacing w:before="3"/>
        <w:ind w:left="117" w:right="0" w:firstLine="0"/>
        <w:jc w:val="left"/>
        <w:rPr>
          <w:sz w:val="17"/>
        </w:rPr>
      </w:pPr>
      <w:r>
        <w:rPr>
          <w:sz w:val="17"/>
        </w:rPr>
        <w:t>e-mail: </w:t>
      </w:r>
      <w:hyperlink r:id="rId6">
        <w:r>
          <w:rPr>
            <w:color w:val="0000FF"/>
            <w:sz w:val="17"/>
          </w:rPr>
          <w:t>marcal@cvc.uab.cat</w:t>
        </w:r>
      </w:hyperlink>
      <w:r>
        <w:rPr>
          <w:sz w:val="17"/>
        </w:rPr>
        <w:t>; </w:t>
      </w:r>
      <w:hyperlink r:id="rId7">
        <w:r>
          <w:rPr>
            <w:color w:val="0000FF"/>
            <w:sz w:val="17"/>
          </w:rPr>
          <w:t>josep@cvc.uab.cat</w:t>
        </w:r>
      </w:hyperlink>
    </w:p>
    <w:p>
      <w:pPr>
        <w:pStyle w:val="BodyText"/>
        <w:spacing w:before="1"/>
        <w:rPr>
          <w:sz w:val="13"/>
        </w:rPr>
      </w:pPr>
    </w:p>
    <w:p>
      <w:pPr>
        <w:spacing w:after="0"/>
        <w:rPr>
          <w:sz w:val="13"/>
        </w:rPr>
        <w:sectPr>
          <w:type w:val="continuous"/>
          <w:pgSz w:w="8790" w:h="13330"/>
          <w:pgMar w:top="1100" w:bottom="280" w:left="960" w:right="900"/>
        </w:sectPr>
      </w:pPr>
    </w:p>
    <w:p>
      <w:pPr>
        <w:spacing w:before="94"/>
        <w:ind w:left="117" w:right="0" w:firstLine="0"/>
        <w:jc w:val="left"/>
        <w:rPr>
          <w:sz w:val="17"/>
        </w:rPr>
      </w:pPr>
      <w:r>
        <w:rPr>
          <w:sz w:val="17"/>
        </w:rPr>
        <w:t>© Springer-Verlag GmbH Germany 2017</w:t>
      </w:r>
    </w:p>
    <w:p>
      <w:pPr>
        <w:spacing w:line="244" w:lineRule="auto" w:before="3"/>
        <w:ind w:left="117" w:right="0" w:firstLine="0"/>
        <w:jc w:val="left"/>
        <w:rPr>
          <w:sz w:val="17"/>
        </w:rPr>
      </w:pPr>
      <w:r>
        <w:rPr>
          <w:sz w:val="17"/>
        </w:rPr>
        <w:t>M. Lupu et al. (eds.), </w:t>
      </w:r>
      <w:r>
        <w:rPr>
          <w:i/>
          <w:spacing w:val="-3"/>
          <w:sz w:val="17"/>
        </w:rPr>
        <w:t>Current </w:t>
      </w:r>
      <w:r>
        <w:rPr>
          <w:i/>
          <w:sz w:val="17"/>
        </w:rPr>
        <w:t>Challenges in </w:t>
      </w:r>
      <w:r>
        <w:rPr>
          <w:i/>
          <w:spacing w:val="-3"/>
          <w:sz w:val="17"/>
        </w:rPr>
        <w:t>Patent </w:t>
      </w:r>
      <w:r>
        <w:rPr>
          <w:i/>
          <w:sz w:val="17"/>
        </w:rPr>
        <w:t>Information Retrieval</w:t>
      </w:r>
      <w:r>
        <w:rPr>
          <w:sz w:val="17"/>
        </w:rPr>
        <w:t>, The</w:t>
      </w:r>
      <w:r>
        <w:rPr>
          <w:spacing w:val="-12"/>
          <w:sz w:val="17"/>
        </w:rPr>
        <w:t> </w:t>
      </w:r>
      <w:r>
        <w:rPr>
          <w:sz w:val="17"/>
        </w:rPr>
        <w:t>Information</w:t>
      </w:r>
      <w:r>
        <w:rPr>
          <w:spacing w:val="-8"/>
          <w:sz w:val="17"/>
        </w:rPr>
        <w:t> </w:t>
      </w:r>
      <w:r>
        <w:rPr>
          <w:sz w:val="17"/>
        </w:rPr>
        <w:t>Retrieval</w:t>
      </w:r>
      <w:r>
        <w:rPr>
          <w:spacing w:val="-8"/>
          <w:sz w:val="17"/>
        </w:rPr>
        <w:t> </w:t>
      </w:r>
      <w:r>
        <w:rPr>
          <w:sz w:val="17"/>
        </w:rPr>
        <w:t>Series</w:t>
      </w:r>
      <w:r>
        <w:rPr>
          <w:spacing w:val="-10"/>
          <w:sz w:val="17"/>
        </w:rPr>
        <w:t> </w:t>
      </w:r>
      <w:r>
        <w:rPr>
          <w:sz w:val="17"/>
        </w:rPr>
        <w:t>37,</w:t>
      </w:r>
      <w:r>
        <w:rPr>
          <w:spacing w:val="-10"/>
          <w:sz w:val="17"/>
        </w:rPr>
        <w:t> </w:t>
      </w:r>
      <w:r>
        <w:rPr>
          <w:sz w:val="17"/>
        </w:rPr>
        <w:t>DOI</w:t>
      </w:r>
      <w:r>
        <w:rPr>
          <w:spacing w:val="-12"/>
          <w:sz w:val="17"/>
        </w:rPr>
        <w:t> </w:t>
      </w:r>
      <w:r>
        <w:rPr>
          <w:sz w:val="17"/>
        </w:rPr>
        <w:t>10.1007/978-3-662-53817-3_13</w:t>
      </w:r>
    </w:p>
    <w:p>
      <w:pPr>
        <w:spacing w:before="94"/>
        <w:ind w:left="117" w:right="0" w:firstLine="0"/>
        <w:jc w:val="left"/>
        <w:rPr>
          <w:sz w:val="17"/>
        </w:rPr>
      </w:pPr>
      <w:r>
        <w:rPr/>
        <w:br w:type="column"/>
      </w:r>
      <w:r>
        <w:rPr>
          <w:sz w:val="17"/>
        </w:rPr>
        <w:t>351</w:t>
      </w:r>
    </w:p>
    <w:p>
      <w:pPr>
        <w:spacing w:after="0"/>
        <w:jc w:val="left"/>
        <w:rPr>
          <w:sz w:val="17"/>
        </w:rPr>
        <w:sectPr>
          <w:type w:val="continuous"/>
          <w:pgSz w:w="8790" w:h="13330"/>
          <w:pgMar w:top="1100" w:bottom="280" w:left="960" w:right="900"/>
          <w:cols w:num="2" w:equalWidth="0">
            <w:col w:w="5186" w:space="1193"/>
            <w:col w:w="551"/>
          </w:cols>
        </w:sectPr>
      </w:pPr>
    </w:p>
    <w:p>
      <w:pPr>
        <w:pStyle w:val="BodyText"/>
        <w:spacing w:line="249" w:lineRule="auto" w:before="98"/>
        <w:ind w:left="117" w:right="166"/>
        <w:jc w:val="both"/>
      </w:pPr>
      <w:r>
        <w:rPr>
          <w:spacing w:val="-3"/>
        </w:rPr>
        <w:t>However,</w:t>
      </w:r>
      <w:r>
        <w:rPr>
          <w:spacing w:val="-17"/>
        </w:rPr>
        <w:t> </w:t>
      </w:r>
      <w:r>
        <w:rPr/>
        <w:t>performing</w:t>
      </w:r>
      <w:r>
        <w:rPr>
          <w:spacing w:val="-16"/>
        </w:rPr>
        <w:t> </w:t>
      </w:r>
      <w:r>
        <w:rPr/>
        <w:t>searches</w:t>
      </w:r>
      <w:r>
        <w:rPr>
          <w:spacing w:val="-13"/>
        </w:rPr>
        <w:t> </w:t>
      </w:r>
      <w:r>
        <w:rPr/>
        <w:t>in</w:t>
      </w:r>
      <w:r>
        <w:rPr>
          <w:spacing w:val="-12"/>
        </w:rPr>
        <w:t> </w:t>
      </w:r>
      <w:r>
        <w:rPr/>
        <w:t>the</w:t>
      </w:r>
      <w:r>
        <w:rPr>
          <w:spacing w:val="-10"/>
        </w:rPr>
        <w:t> </w:t>
      </w:r>
      <w:r>
        <w:rPr/>
        <w:t>patent’s</w:t>
      </w:r>
      <w:r>
        <w:rPr>
          <w:spacing w:val="-13"/>
        </w:rPr>
        <w:t> </w:t>
      </w:r>
      <w:r>
        <w:rPr/>
        <w:t>content</w:t>
      </w:r>
      <w:r>
        <w:rPr>
          <w:spacing w:val="-13"/>
        </w:rPr>
        <w:t> </w:t>
      </w:r>
      <w:r>
        <w:rPr/>
        <w:t>might</w:t>
      </w:r>
      <w:r>
        <w:rPr>
          <w:spacing w:val="-15"/>
        </w:rPr>
        <w:t> </w:t>
      </w:r>
      <w:r>
        <w:rPr/>
        <w:t>not</w:t>
      </w:r>
      <w:r>
        <w:rPr>
          <w:spacing w:val="-13"/>
        </w:rPr>
        <w:t> </w:t>
      </w:r>
      <w:r>
        <w:rPr/>
        <w:t>be</w:t>
      </w:r>
      <w:r>
        <w:rPr>
          <w:spacing w:val="-10"/>
        </w:rPr>
        <w:t> </w:t>
      </w:r>
      <w:r>
        <w:rPr/>
        <w:t>a</w:t>
      </w:r>
      <w:r>
        <w:rPr>
          <w:spacing w:val="-10"/>
        </w:rPr>
        <w:t> </w:t>
      </w:r>
      <w:r>
        <w:rPr/>
        <w:t>straightforward task.</w:t>
      </w:r>
    </w:p>
    <w:p>
      <w:pPr>
        <w:pStyle w:val="BodyText"/>
        <w:spacing w:line="244" w:lineRule="auto" w:before="1"/>
        <w:ind w:left="117" w:right="167" w:firstLine="237"/>
        <w:jc w:val="both"/>
      </w:pPr>
      <w:r>
        <w:rPr/>
        <w:t>First</w:t>
      </w:r>
      <w:r>
        <w:rPr>
          <w:spacing w:val="-8"/>
        </w:rPr>
        <w:t> </w:t>
      </w:r>
      <w:r>
        <w:rPr/>
        <w:t>of</w:t>
      </w:r>
      <w:r>
        <w:rPr>
          <w:spacing w:val="-9"/>
        </w:rPr>
        <w:t> </w:t>
      </w:r>
      <w:r>
        <w:rPr/>
        <w:t>all,</w:t>
      </w:r>
      <w:r>
        <w:rPr>
          <w:spacing w:val="-7"/>
        </w:rPr>
        <w:t> </w:t>
      </w:r>
      <w:r>
        <w:rPr/>
        <w:t>there</w:t>
      </w:r>
      <w:r>
        <w:rPr>
          <w:spacing w:val="-10"/>
        </w:rPr>
        <w:t> </w:t>
      </w:r>
      <w:r>
        <w:rPr/>
        <w:t>is</w:t>
      </w:r>
      <w:r>
        <w:rPr>
          <w:spacing w:val="-8"/>
        </w:rPr>
        <w:t> </w:t>
      </w:r>
      <w:r>
        <w:rPr/>
        <w:t>the</w:t>
      </w:r>
      <w:r>
        <w:rPr>
          <w:spacing w:val="-10"/>
        </w:rPr>
        <w:t> </w:t>
      </w:r>
      <w:r>
        <w:rPr/>
        <w:t>scale</w:t>
      </w:r>
      <w:r>
        <w:rPr>
          <w:spacing w:val="-10"/>
        </w:rPr>
        <w:t> </w:t>
      </w:r>
      <w:r>
        <w:rPr>
          <w:spacing w:val="-3"/>
        </w:rPr>
        <w:t>factor.</w:t>
      </w:r>
      <w:r>
        <w:rPr>
          <w:spacing w:val="-9"/>
        </w:rPr>
        <w:t> </w:t>
      </w:r>
      <w:r>
        <w:rPr/>
        <w:t>Just</w:t>
      </w:r>
      <w:r>
        <w:rPr>
          <w:spacing w:val="-8"/>
        </w:rPr>
        <w:t> </w:t>
      </w:r>
      <w:r>
        <w:rPr/>
        <w:t>in</w:t>
      </w:r>
      <w:r>
        <w:rPr>
          <w:spacing w:val="-9"/>
        </w:rPr>
        <w:t> </w:t>
      </w:r>
      <w:r>
        <w:rPr/>
        <w:t>2013,</w:t>
      </w:r>
      <w:r>
        <w:rPr>
          <w:spacing w:val="-11"/>
        </w:rPr>
        <w:t> </w:t>
      </w:r>
      <w:r>
        <w:rPr/>
        <w:t>265,900</w:t>
      </w:r>
      <w:r>
        <w:rPr>
          <w:spacing w:val="-16"/>
        </w:rPr>
        <w:t> </w:t>
      </w:r>
      <w:r>
        <w:rPr/>
        <w:t>European</w:t>
      </w:r>
      <w:r>
        <w:rPr>
          <w:spacing w:val="-13"/>
        </w:rPr>
        <w:t> </w:t>
      </w:r>
      <w:r>
        <w:rPr/>
        <w:t>patent</w:t>
      </w:r>
      <w:r>
        <w:rPr>
          <w:spacing w:val="-10"/>
        </w:rPr>
        <w:t> </w:t>
      </w:r>
      <w:r>
        <w:rPr/>
        <w:t>filings were made at the European Patent Office (EPO),</w:t>
      </w:r>
      <w:hyperlink w:history="true" w:anchor="_bookmark0">
        <w:r>
          <w:rPr>
            <w:color w:val="0000FF"/>
            <w:position w:val="7"/>
            <w:sz w:val="14"/>
          </w:rPr>
          <w:t>1</w:t>
        </w:r>
      </w:hyperlink>
      <w:r>
        <w:rPr>
          <w:color w:val="0000FF"/>
          <w:position w:val="7"/>
          <w:sz w:val="14"/>
        </w:rPr>
        <w:t> </w:t>
      </w:r>
      <w:r>
        <w:rPr/>
        <w:t>representing a </w:t>
      </w:r>
      <w:r>
        <w:rPr>
          <w:rFonts w:ascii="Tahoma"/>
          <w:spacing w:val="2"/>
        </w:rPr>
        <w:t>2:8 </w:t>
      </w:r>
      <w:r>
        <w:rPr/>
        <w:t>% growth with respect to the last </w:t>
      </w:r>
      <w:r>
        <w:rPr>
          <w:spacing w:val="-3"/>
        </w:rPr>
        <w:t>year. </w:t>
      </w:r>
      <w:r>
        <w:rPr/>
        <w:t>And as of today, nearly 80 million patent documents worldwide are available through the publicly available patent database Espacenet.</w:t>
      </w:r>
      <w:hyperlink w:history="true" w:anchor="_bookmark1">
        <w:r>
          <w:rPr>
            <w:color w:val="0000FF"/>
            <w:position w:val="7"/>
            <w:sz w:val="14"/>
          </w:rPr>
          <w:t>2</w:t>
        </w:r>
      </w:hyperlink>
      <w:r>
        <w:rPr>
          <w:color w:val="0000FF"/>
          <w:position w:val="7"/>
          <w:sz w:val="14"/>
        </w:rPr>
        <w:t> </w:t>
      </w:r>
      <w:r>
        <w:rPr/>
        <w:t>Conducting efficient and effective searches in such large-scale and ever-growing scenarios is by itself a difficult</w:t>
      </w:r>
      <w:r>
        <w:rPr>
          <w:spacing w:val="-15"/>
        </w:rPr>
        <w:t> </w:t>
      </w:r>
      <w:r>
        <w:rPr/>
        <w:t>problem.</w:t>
      </w:r>
    </w:p>
    <w:p>
      <w:pPr>
        <w:pStyle w:val="BodyText"/>
        <w:spacing w:line="249" w:lineRule="auto" w:before="5"/>
        <w:ind w:left="117" w:right="169" w:firstLine="237"/>
        <w:jc w:val="both"/>
      </w:pPr>
      <w:r>
        <w:rPr/>
        <w:t>Secondly, we have the semantic problem. Patents being written in an ‘unstruc- tured’</w:t>
      </w:r>
      <w:r>
        <w:rPr>
          <w:spacing w:val="-14"/>
        </w:rPr>
        <w:t> </w:t>
      </w:r>
      <w:r>
        <w:rPr/>
        <w:t>manner</w:t>
      </w:r>
      <w:r>
        <w:rPr>
          <w:spacing w:val="-17"/>
        </w:rPr>
        <w:t> </w:t>
      </w:r>
      <w:r>
        <w:rPr/>
        <w:t>in</w:t>
      </w:r>
      <w:r>
        <w:rPr>
          <w:spacing w:val="-9"/>
        </w:rPr>
        <w:t> </w:t>
      </w:r>
      <w:r>
        <w:rPr/>
        <w:t>natural</w:t>
      </w:r>
      <w:r>
        <w:rPr>
          <w:spacing w:val="-14"/>
        </w:rPr>
        <w:t> </w:t>
      </w:r>
      <w:r>
        <w:rPr/>
        <w:t>language</w:t>
      </w:r>
      <w:r>
        <w:rPr>
          <w:spacing w:val="-17"/>
        </w:rPr>
        <w:t> </w:t>
      </w:r>
      <w:r>
        <w:rPr/>
        <w:t>entail</w:t>
      </w:r>
      <w:r>
        <w:rPr>
          <w:spacing w:val="-12"/>
        </w:rPr>
        <w:t> </w:t>
      </w:r>
      <w:r>
        <w:rPr/>
        <w:t>the</w:t>
      </w:r>
      <w:r>
        <w:rPr>
          <w:spacing w:val="-12"/>
        </w:rPr>
        <w:t> </w:t>
      </w:r>
      <w:r>
        <w:rPr/>
        <w:t>same</w:t>
      </w:r>
      <w:r>
        <w:rPr>
          <w:spacing w:val="-10"/>
        </w:rPr>
        <w:t> </w:t>
      </w:r>
      <w:r>
        <w:rPr/>
        <w:t>problematics</w:t>
      </w:r>
      <w:r>
        <w:rPr>
          <w:spacing w:val="-17"/>
        </w:rPr>
        <w:t> </w:t>
      </w:r>
      <w:r>
        <w:rPr/>
        <w:t>of</w:t>
      </w:r>
      <w:r>
        <w:rPr>
          <w:spacing w:val="-12"/>
        </w:rPr>
        <w:t> </w:t>
      </w:r>
      <w:r>
        <w:rPr/>
        <w:t>any</w:t>
      </w:r>
      <w:r>
        <w:rPr>
          <w:spacing w:val="-14"/>
        </w:rPr>
        <w:t> </w:t>
      </w:r>
      <w:r>
        <w:rPr/>
        <w:t>textual</w:t>
      </w:r>
      <w:r>
        <w:rPr>
          <w:spacing w:val="-13"/>
        </w:rPr>
        <w:t> </w:t>
      </w:r>
      <w:r>
        <w:rPr/>
        <w:t>search from the information retrieval (IR) field. When searching for a patent, the user has to select a list of keywords that define the invention he/she is looking </w:t>
      </w:r>
      <w:r>
        <w:rPr>
          <w:spacing w:val="-3"/>
        </w:rPr>
        <w:t>for. </w:t>
      </w:r>
      <w:r>
        <w:rPr/>
        <w:t>Finding keyword</w:t>
      </w:r>
      <w:r>
        <w:rPr>
          <w:spacing w:val="-6"/>
        </w:rPr>
        <w:t> </w:t>
      </w:r>
      <w:r>
        <w:rPr/>
        <w:t>synonyms,</w:t>
      </w:r>
      <w:r>
        <w:rPr>
          <w:spacing w:val="-9"/>
        </w:rPr>
        <w:t> </w:t>
      </w:r>
      <w:r>
        <w:rPr/>
        <w:t>avoiding</w:t>
      </w:r>
      <w:r>
        <w:rPr>
          <w:spacing w:val="-3"/>
        </w:rPr>
        <w:t> </w:t>
      </w:r>
      <w:r>
        <w:rPr/>
        <w:t>the</w:t>
      </w:r>
      <w:r>
        <w:rPr>
          <w:spacing w:val="-4"/>
        </w:rPr>
        <w:t> </w:t>
      </w:r>
      <w:r>
        <w:rPr/>
        <w:t>use</w:t>
      </w:r>
      <w:r>
        <w:rPr>
          <w:spacing w:val="-2"/>
        </w:rPr>
        <w:t> </w:t>
      </w:r>
      <w:r>
        <w:rPr/>
        <w:t>of</w:t>
      </w:r>
      <w:r>
        <w:rPr>
          <w:spacing w:val="-1"/>
        </w:rPr>
        <w:t> </w:t>
      </w:r>
      <w:r>
        <w:rPr/>
        <w:t>homonyms</w:t>
      </w:r>
      <w:r>
        <w:rPr>
          <w:spacing w:val="-9"/>
        </w:rPr>
        <w:t> </w:t>
      </w:r>
      <w:r>
        <w:rPr/>
        <w:t>and</w:t>
      </w:r>
      <w:r>
        <w:rPr>
          <w:spacing w:val="-3"/>
        </w:rPr>
        <w:t> </w:t>
      </w:r>
      <w:r>
        <w:rPr/>
        <w:t>using</w:t>
      </w:r>
      <w:r>
        <w:rPr>
          <w:spacing w:val="-3"/>
        </w:rPr>
        <w:t> </w:t>
      </w:r>
      <w:r>
        <w:rPr/>
        <w:t>Boolean</w:t>
      </w:r>
      <w:r>
        <w:rPr>
          <w:spacing w:val="-3"/>
        </w:rPr>
        <w:t> </w:t>
      </w:r>
      <w:r>
        <w:rPr/>
        <w:t>operators</w:t>
      </w:r>
      <w:r>
        <w:rPr>
          <w:spacing w:val="-8"/>
        </w:rPr>
        <w:t> </w:t>
      </w:r>
      <w:r>
        <w:rPr/>
        <w:t>to regroup</w:t>
      </w:r>
      <w:r>
        <w:rPr>
          <w:spacing w:val="-8"/>
        </w:rPr>
        <w:t> </w:t>
      </w:r>
      <w:r>
        <w:rPr/>
        <w:t>the</w:t>
      </w:r>
      <w:r>
        <w:rPr>
          <w:spacing w:val="-3"/>
        </w:rPr>
        <w:t> </w:t>
      </w:r>
      <w:r>
        <w:rPr/>
        <w:t>terms</w:t>
      </w:r>
      <w:r>
        <w:rPr>
          <w:spacing w:val="-4"/>
        </w:rPr>
        <w:t> </w:t>
      </w:r>
      <w:r>
        <w:rPr/>
        <w:t>in</w:t>
      </w:r>
      <w:r>
        <w:rPr>
          <w:spacing w:val="-2"/>
        </w:rPr>
        <w:t> </w:t>
      </w:r>
      <w:r>
        <w:rPr/>
        <w:t>order</w:t>
      </w:r>
      <w:r>
        <w:rPr>
          <w:spacing w:val="-5"/>
        </w:rPr>
        <w:t> </w:t>
      </w:r>
      <w:r>
        <w:rPr/>
        <w:t>to cast</w:t>
      </w:r>
      <w:r>
        <w:rPr>
          <w:spacing w:val="-4"/>
        </w:rPr>
        <w:t> </w:t>
      </w:r>
      <w:r>
        <w:rPr/>
        <w:t>a</w:t>
      </w:r>
      <w:r>
        <w:rPr>
          <w:spacing w:val="-1"/>
        </w:rPr>
        <w:t> </w:t>
      </w:r>
      <w:r>
        <w:rPr/>
        <w:t>good</w:t>
      </w:r>
      <w:r>
        <w:rPr>
          <w:spacing w:val="-5"/>
        </w:rPr>
        <w:t> </w:t>
      </w:r>
      <w:r>
        <w:rPr/>
        <w:t>query</w:t>
      </w:r>
      <w:r>
        <w:rPr>
          <w:spacing w:val="-5"/>
        </w:rPr>
        <w:t> </w:t>
      </w:r>
      <w:r>
        <w:rPr/>
        <w:t>are</w:t>
      </w:r>
      <w:r>
        <w:rPr>
          <w:spacing w:val="-4"/>
        </w:rPr>
        <w:t> </w:t>
      </w:r>
      <w:r>
        <w:rPr/>
        <w:t>of</w:t>
      </w:r>
      <w:r>
        <w:rPr>
          <w:spacing w:val="-3"/>
        </w:rPr>
        <w:t> </w:t>
      </w:r>
      <w:r>
        <w:rPr/>
        <w:t>critical</w:t>
      </w:r>
      <w:r>
        <w:rPr>
          <w:spacing w:val="-4"/>
        </w:rPr>
        <w:t> </w:t>
      </w:r>
      <w:r>
        <w:rPr/>
        <w:t>importance</w:t>
      </w:r>
      <w:r>
        <w:rPr>
          <w:spacing w:val="-8"/>
        </w:rPr>
        <w:t> </w:t>
      </w:r>
      <w:r>
        <w:rPr/>
        <w:t>[</w:t>
      </w:r>
      <w:hyperlink w:history="true" w:anchor="_bookmark26">
        <w:r>
          <w:rPr>
            <w:color w:val="0000FF"/>
          </w:rPr>
          <w:t>10</w:t>
        </w:r>
      </w:hyperlink>
      <w:r>
        <w:rPr/>
        <w:t>].</w:t>
      </w:r>
    </w:p>
    <w:p>
      <w:pPr>
        <w:pStyle w:val="BodyText"/>
        <w:spacing w:line="249" w:lineRule="auto" w:before="4"/>
        <w:ind w:left="117" w:right="172" w:firstLine="237"/>
        <w:jc w:val="both"/>
      </w:pPr>
      <w:r>
        <w:rPr/>
        <w:t>Finally,</w:t>
      </w:r>
      <w:r>
        <w:rPr>
          <w:spacing w:val="-11"/>
        </w:rPr>
        <w:t> </w:t>
      </w:r>
      <w:r>
        <w:rPr/>
        <w:t>it</w:t>
      </w:r>
      <w:r>
        <w:rPr>
          <w:spacing w:val="-6"/>
        </w:rPr>
        <w:t> </w:t>
      </w:r>
      <w:r>
        <w:rPr/>
        <w:t>is</w:t>
      </w:r>
      <w:r>
        <w:rPr>
          <w:spacing w:val="-9"/>
        </w:rPr>
        <w:t> </w:t>
      </w:r>
      <w:r>
        <w:rPr/>
        <w:t>worth</w:t>
      </w:r>
      <w:r>
        <w:rPr>
          <w:spacing w:val="-9"/>
        </w:rPr>
        <w:t> </w:t>
      </w:r>
      <w:r>
        <w:rPr/>
        <w:t>to</w:t>
      </w:r>
      <w:r>
        <w:rPr>
          <w:spacing w:val="-7"/>
        </w:rPr>
        <w:t> </w:t>
      </w:r>
      <w:r>
        <w:rPr/>
        <w:t>mention</w:t>
      </w:r>
      <w:r>
        <w:rPr>
          <w:spacing w:val="-12"/>
        </w:rPr>
        <w:t> </w:t>
      </w:r>
      <w:r>
        <w:rPr/>
        <w:t>that</w:t>
      </w:r>
      <w:r>
        <w:rPr>
          <w:spacing w:val="-8"/>
        </w:rPr>
        <w:t> </w:t>
      </w:r>
      <w:r>
        <w:rPr/>
        <w:t>not</w:t>
      </w:r>
      <w:r>
        <w:rPr>
          <w:spacing w:val="-10"/>
        </w:rPr>
        <w:t> </w:t>
      </w:r>
      <w:r>
        <w:rPr/>
        <w:t>all</w:t>
      </w:r>
      <w:r>
        <w:rPr>
          <w:spacing w:val="-7"/>
        </w:rPr>
        <w:t> </w:t>
      </w:r>
      <w:r>
        <w:rPr/>
        <w:t>the</w:t>
      </w:r>
      <w:r>
        <w:rPr>
          <w:spacing w:val="-10"/>
        </w:rPr>
        <w:t> </w:t>
      </w:r>
      <w:r>
        <w:rPr/>
        <w:t>information</w:t>
      </w:r>
      <w:r>
        <w:rPr>
          <w:spacing w:val="-12"/>
        </w:rPr>
        <w:t> </w:t>
      </w:r>
      <w:r>
        <w:rPr/>
        <w:t>in</w:t>
      </w:r>
      <w:r>
        <w:rPr>
          <w:spacing w:val="-9"/>
        </w:rPr>
        <w:t> </w:t>
      </w:r>
      <w:r>
        <w:rPr/>
        <w:t>a</w:t>
      </w:r>
      <w:r>
        <w:rPr>
          <w:spacing w:val="-8"/>
        </w:rPr>
        <w:t> </w:t>
      </w:r>
      <w:r>
        <w:rPr/>
        <w:t>patent</w:t>
      </w:r>
      <w:r>
        <w:rPr>
          <w:spacing w:val="-8"/>
        </w:rPr>
        <w:t> </w:t>
      </w:r>
      <w:r>
        <w:rPr/>
        <w:t>document</w:t>
      </w:r>
      <w:r>
        <w:rPr>
          <w:spacing w:val="-15"/>
        </w:rPr>
        <w:t> </w:t>
      </w:r>
      <w:r>
        <w:rPr/>
        <w:t>is conveyed by textual elements. Drawings in patents play an important role since in many patent filings the technical details are depicted rather than being explicitly written in textual format. Drawings can be of different nature, including line drawings,</w:t>
      </w:r>
      <w:r>
        <w:rPr>
          <w:spacing w:val="17"/>
        </w:rPr>
        <w:t> </w:t>
      </w:r>
      <w:r>
        <w:rPr/>
        <w:t>figures,</w:t>
      </w:r>
      <w:r>
        <w:rPr>
          <w:spacing w:val="21"/>
        </w:rPr>
        <w:t> </w:t>
      </w:r>
      <w:r>
        <w:rPr/>
        <w:t>diagrams,</w:t>
      </w:r>
      <w:r>
        <w:rPr>
          <w:spacing w:val="18"/>
        </w:rPr>
        <w:t> </w:t>
      </w:r>
      <w:r>
        <w:rPr/>
        <w:t>flowcharts,</w:t>
      </w:r>
      <w:r>
        <w:rPr>
          <w:spacing w:val="17"/>
        </w:rPr>
        <w:t> </w:t>
      </w:r>
      <w:r>
        <w:rPr/>
        <w:t>plots,</w:t>
      </w:r>
      <w:r>
        <w:rPr>
          <w:spacing w:val="23"/>
        </w:rPr>
        <w:t> </w:t>
      </w:r>
      <w:r>
        <w:rPr/>
        <w:t>etc.</w:t>
      </w:r>
      <w:r>
        <w:rPr>
          <w:spacing w:val="20"/>
        </w:rPr>
        <w:t> </w:t>
      </w:r>
      <w:r>
        <w:rPr/>
        <w:t>As</w:t>
      </w:r>
      <w:r>
        <w:rPr>
          <w:spacing w:val="24"/>
        </w:rPr>
        <w:t> </w:t>
      </w:r>
      <w:r>
        <w:rPr/>
        <w:t>pointed</w:t>
      </w:r>
      <w:r>
        <w:rPr>
          <w:spacing w:val="18"/>
        </w:rPr>
        <w:t> </w:t>
      </w:r>
      <w:r>
        <w:rPr/>
        <w:t>by</w:t>
      </w:r>
      <w:r>
        <w:rPr>
          <w:spacing w:val="21"/>
        </w:rPr>
        <w:t> </w:t>
      </w:r>
      <w:r>
        <w:rPr/>
        <w:t>many</w:t>
      </w:r>
      <w:r>
        <w:rPr>
          <w:spacing w:val="19"/>
        </w:rPr>
        <w:t> </w:t>
      </w:r>
      <w:r>
        <w:rPr/>
        <w:t>authors,</w:t>
      </w:r>
    </w:p>
    <w:p>
      <w:pPr>
        <w:pStyle w:val="BodyText"/>
        <w:spacing w:line="249" w:lineRule="auto" w:before="5"/>
        <w:ind w:left="117" w:right="165"/>
        <w:jc w:val="both"/>
      </w:pPr>
      <w:r>
        <w:rPr/>
        <w:t>e.g. Bhatti and Hanbury in [</w:t>
      </w:r>
      <w:hyperlink w:history="true" w:anchor="_bookmark18">
        <w:r>
          <w:rPr>
            <w:color w:val="0000FF"/>
          </w:rPr>
          <w:t>2</w:t>
        </w:r>
      </w:hyperlink>
      <w:r>
        <w:rPr/>
        <w:t>], Hanbury et al. in  [</w:t>
      </w:r>
      <w:hyperlink w:history="true" w:anchor="_bookmark31">
        <w:r>
          <w:rPr>
            <w:color w:val="0000FF"/>
          </w:rPr>
          <w:t>15</w:t>
        </w:r>
      </w:hyperlink>
      <w:r>
        <w:rPr/>
        <w:t>] and Lupu et al. in  [</w:t>
      </w:r>
      <w:hyperlink w:history="true" w:anchor="_bookmark42">
        <w:r>
          <w:rPr>
            <w:color w:val="0000FF"/>
          </w:rPr>
          <w:t>26</w:t>
        </w:r>
      </w:hyperlink>
      <w:r>
        <w:rPr/>
        <w:t>],    the inspection of visual information conveyed by such drawings is becoming overwhelmingly important in order to assess the novelty of a submitted patent. </w:t>
      </w:r>
      <w:r>
        <w:rPr>
          <w:spacing w:val="-3"/>
        </w:rPr>
        <w:t>However,</w:t>
      </w:r>
      <w:r>
        <w:rPr>
          <w:spacing w:val="-20"/>
        </w:rPr>
        <w:t> </w:t>
      </w:r>
      <w:r>
        <w:rPr/>
        <w:t>nowadays</w:t>
      </w:r>
      <w:r>
        <w:rPr>
          <w:spacing w:val="-16"/>
        </w:rPr>
        <w:t> </w:t>
      </w:r>
      <w:r>
        <w:rPr/>
        <w:t>most</w:t>
      </w:r>
      <w:r>
        <w:rPr>
          <w:spacing w:val="-15"/>
        </w:rPr>
        <w:t> </w:t>
      </w:r>
      <w:r>
        <w:rPr/>
        <w:t>of</w:t>
      </w:r>
      <w:r>
        <w:rPr>
          <w:spacing w:val="-13"/>
        </w:rPr>
        <w:t> </w:t>
      </w:r>
      <w:r>
        <w:rPr/>
        <w:t>the</w:t>
      </w:r>
      <w:r>
        <w:rPr>
          <w:spacing w:val="-16"/>
        </w:rPr>
        <w:t> </w:t>
      </w:r>
      <w:r>
        <w:rPr/>
        <w:t>patent</w:t>
      </w:r>
      <w:r>
        <w:rPr>
          <w:spacing w:val="-13"/>
        </w:rPr>
        <w:t> </w:t>
      </w:r>
      <w:r>
        <w:rPr/>
        <w:t>search</w:t>
      </w:r>
      <w:r>
        <w:rPr>
          <w:spacing w:val="-15"/>
        </w:rPr>
        <w:t> </w:t>
      </w:r>
      <w:r>
        <w:rPr/>
        <w:t>applications</w:t>
      </w:r>
      <w:r>
        <w:rPr>
          <w:spacing w:val="-18"/>
        </w:rPr>
        <w:t> </w:t>
      </w:r>
      <w:r>
        <w:rPr/>
        <w:t>fail</w:t>
      </w:r>
      <w:r>
        <w:rPr>
          <w:spacing w:val="-14"/>
        </w:rPr>
        <w:t> </w:t>
      </w:r>
      <w:r>
        <w:rPr/>
        <w:t>to</w:t>
      </w:r>
      <w:r>
        <w:rPr>
          <w:spacing w:val="-12"/>
        </w:rPr>
        <w:t> </w:t>
      </w:r>
      <w:r>
        <w:rPr/>
        <w:t>exploit</w:t>
      </w:r>
      <w:r>
        <w:rPr>
          <w:spacing w:val="-16"/>
        </w:rPr>
        <w:t> </w:t>
      </w:r>
      <w:r>
        <w:rPr/>
        <w:t>non-textual information [</w:t>
      </w:r>
      <w:hyperlink w:history="true" w:anchor="_bookmark17">
        <w:r>
          <w:rPr>
            <w:color w:val="0000FF"/>
          </w:rPr>
          <w:t>1</w:t>
        </w:r>
      </w:hyperlink>
      <w:r>
        <w:rPr/>
        <w:t>,</w:t>
      </w:r>
      <w:r>
        <w:rPr>
          <w:spacing w:val="-9"/>
        </w:rPr>
        <w:t> </w:t>
      </w:r>
      <w:hyperlink w:history="true" w:anchor="_bookmark39">
        <w:r>
          <w:rPr>
            <w:color w:val="0000FF"/>
          </w:rPr>
          <w:t>23</w:t>
        </w:r>
      </w:hyperlink>
      <w:r>
        <w:rPr/>
        <w:t>].</w:t>
      </w:r>
    </w:p>
    <w:p>
      <w:pPr>
        <w:pStyle w:val="BodyText"/>
        <w:spacing w:line="249" w:lineRule="auto" w:before="4"/>
        <w:ind w:left="117" w:right="168" w:firstLine="237"/>
        <w:jc w:val="both"/>
      </w:pPr>
      <w:r>
        <w:rPr/>
        <w:t>It is worth to note  the  efforts made within the  CLEF initiative  concerning  the problem of dealing with non-textual information in the IP  domain.  Until 2011, the CLEF-IP track served as a benchmarking activity on prior art retrieval focusing only on textual patent documents. </w:t>
      </w:r>
      <w:r>
        <w:rPr>
          <w:spacing w:val="-3"/>
        </w:rPr>
        <w:t>However, </w:t>
      </w:r>
      <w:r>
        <w:rPr/>
        <w:t>in 2011 two image-based tasks were added [</w:t>
      </w:r>
      <w:hyperlink w:history="true" w:anchor="_bookmark46">
        <w:r>
          <w:rPr>
            <w:color w:val="0000FF"/>
          </w:rPr>
          <w:t>30</w:t>
        </w:r>
      </w:hyperlink>
      <w:r>
        <w:rPr/>
        <w:t>]: one devoted to find patent documents relevant to a given patent document which contained images and another aimed at categorising patent images into predefined categories of images (such as graphs, flowcharts, drawings, etc.). In CLEF-IP 2012 [</w:t>
      </w:r>
      <w:hyperlink w:history="true" w:anchor="_bookmark47">
        <w:r>
          <w:rPr>
            <w:color w:val="0000FF"/>
          </w:rPr>
          <w:t>31</w:t>
        </w:r>
      </w:hyperlink>
      <w:r>
        <w:rPr/>
        <w:t>], a new image-based task was proposed: the flowchart recognition task dealing with the interpretation of flowchart line drawing images. The participants were asked to extract as much structural information as possible from</w:t>
      </w:r>
      <w:r>
        <w:rPr>
          <w:spacing w:val="-9"/>
        </w:rPr>
        <w:t> </w:t>
      </w:r>
      <w:r>
        <w:rPr/>
        <w:t>these</w:t>
      </w:r>
      <w:r>
        <w:rPr>
          <w:spacing w:val="-8"/>
        </w:rPr>
        <w:t> </w:t>
      </w:r>
      <w:r>
        <w:rPr/>
        <w:t>images</w:t>
      </w:r>
      <w:r>
        <w:rPr>
          <w:spacing w:val="-9"/>
        </w:rPr>
        <w:t> </w:t>
      </w:r>
      <w:r>
        <w:rPr/>
        <w:t>and</w:t>
      </w:r>
      <w:r>
        <w:rPr>
          <w:spacing w:val="-8"/>
        </w:rPr>
        <w:t> </w:t>
      </w:r>
      <w:r>
        <w:rPr/>
        <w:t>return</w:t>
      </w:r>
      <w:r>
        <w:rPr>
          <w:spacing w:val="-9"/>
        </w:rPr>
        <w:t> </w:t>
      </w:r>
      <w:r>
        <w:rPr/>
        <w:t>it</w:t>
      </w:r>
      <w:r>
        <w:rPr>
          <w:spacing w:val="-6"/>
        </w:rPr>
        <w:t> </w:t>
      </w:r>
      <w:r>
        <w:rPr/>
        <w:t>in</w:t>
      </w:r>
      <w:r>
        <w:rPr>
          <w:spacing w:val="-7"/>
        </w:rPr>
        <w:t> </w:t>
      </w:r>
      <w:r>
        <w:rPr/>
        <w:t>a</w:t>
      </w:r>
      <w:r>
        <w:rPr>
          <w:spacing w:val="-5"/>
        </w:rPr>
        <w:t> </w:t>
      </w:r>
      <w:r>
        <w:rPr/>
        <w:t>predefined</w:t>
      </w:r>
      <w:r>
        <w:rPr>
          <w:spacing w:val="-12"/>
        </w:rPr>
        <w:t> </w:t>
      </w:r>
      <w:r>
        <w:rPr/>
        <w:t>textual</w:t>
      </w:r>
      <w:r>
        <w:rPr>
          <w:spacing w:val="-10"/>
        </w:rPr>
        <w:t> </w:t>
      </w:r>
      <w:r>
        <w:rPr/>
        <w:t>format</w:t>
      </w:r>
      <w:r>
        <w:rPr>
          <w:spacing w:val="-10"/>
        </w:rPr>
        <w:t> </w:t>
      </w:r>
      <w:r>
        <w:rPr/>
        <w:t>for</w:t>
      </w:r>
      <w:r>
        <w:rPr>
          <w:spacing w:val="-7"/>
        </w:rPr>
        <w:t> </w:t>
      </w:r>
      <w:r>
        <w:rPr/>
        <w:t>further</w:t>
      </w:r>
      <w:r>
        <w:rPr>
          <w:spacing w:val="-9"/>
        </w:rPr>
        <w:t> </w:t>
      </w:r>
      <w:r>
        <w:rPr/>
        <w:t>processing for the purpose of patent search. Three different institutions  participated in  such  a task [</w:t>
      </w:r>
      <w:hyperlink w:history="true" w:anchor="_bookmark45">
        <w:r>
          <w:rPr>
            <w:color w:val="0000FF"/>
          </w:rPr>
          <w:t>29</w:t>
        </w:r>
      </w:hyperlink>
      <w:r>
        <w:rPr/>
        <w:t>, </w:t>
      </w:r>
      <w:hyperlink w:history="true" w:anchor="_bookmark50">
        <w:r>
          <w:rPr>
            <w:color w:val="0000FF"/>
          </w:rPr>
          <w:t>34</w:t>
        </w:r>
      </w:hyperlink>
      <w:r>
        <w:rPr/>
        <w:t>, </w:t>
      </w:r>
      <w:hyperlink w:history="true" w:anchor="_bookmark58">
        <w:r>
          <w:rPr>
            <w:color w:val="0000FF"/>
          </w:rPr>
          <w:t>42</w:t>
        </w:r>
      </w:hyperlink>
      <w:r>
        <w:rPr/>
        <w:t>]. </w:t>
      </w:r>
      <w:r>
        <w:rPr>
          <w:spacing w:val="-9"/>
        </w:rPr>
        <w:t>We </w:t>
      </w:r>
      <w:r>
        <w:rPr/>
        <w:t>will overview such approaches and put them in context throughout</w:t>
      </w:r>
      <w:r>
        <w:rPr>
          <w:spacing w:val="-26"/>
        </w:rPr>
        <w:t> </w:t>
      </w:r>
      <w:r>
        <w:rPr/>
        <w:t>the</w:t>
      </w:r>
      <w:r>
        <w:rPr>
          <w:spacing w:val="-18"/>
        </w:rPr>
        <w:t> </w:t>
      </w:r>
      <w:r>
        <w:rPr/>
        <w:t>rest</w:t>
      </w:r>
      <w:r>
        <w:rPr>
          <w:spacing w:val="-17"/>
        </w:rPr>
        <w:t> </w:t>
      </w:r>
      <w:r>
        <w:rPr/>
        <w:t>of</w:t>
      </w:r>
      <w:r>
        <w:rPr>
          <w:spacing w:val="-18"/>
        </w:rPr>
        <w:t> </w:t>
      </w:r>
      <w:r>
        <w:rPr/>
        <w:t>this</w:t>
      </w:r>
      <w:r>
        <w:rPr>
          <w:spacing w:val="-17"/>
        </w:rPr>
        <w:t> </w:t>
      </w:r>
      <w:r>
        <w:rPr/>
        <w:t>chapter.</w:t>
      </w:r>
      <w:r>
        <w:rPr>
          <w:spacing w:val="-20"/>
        </w:rPr>
        <w:t> </w:t>
      </w:r>
      <w:r>
        <w:rPr>
          <w:spacing w:val="-9"/>
        </w:rPr>
        <w:t>We</w:t>
      </w:r>
      <w:r>
        <w:rPr>
          <w:spacing w:val="-17"/>
        </w:rPr>
        <w:t> </w:t>
      </w:r>
      <w:r>
        <w:rPr/>
        <w:t>will</w:t>
      </w:r>
      <w:r>
        <w:rPr>
          <w:spacing w:val="-16"/>
        </w:rPr>
        <w:t> </w:t>
      </w:r>
      <w:r>
        <w:rPr/>
        <w:t>analyse</w:t>
      </w:r>
      <w:r>
        <w:rPr>
          <w:spacing w:val="-18"/>
        </w:rPr>
        <w:t> </w:t>
      </w:r>
      <w:r>
        <w:rPr/>
        <w:t>the</w:t>
      </w:r>
      <w:r>
        <w:rPr>
          <w:spacing w:val="-19"/>
        </w:rPr>
        <w:t> </w:t>
      </w:r>
      <w:r>
        <w:rPr/>
        <w:t>current</w:t>
      </w:r>
      <w:r>
        <w:rPr>
          <w:spacing w:val="-21"/>
        </w:rPr>
        <w:t> </w:t>
      </w:r>
      <w:r>
        <w:rPr/>
        <w:t>technologies</w:t>
      </w:r>
      <w:r>
        <w:rPr>
          <w:spacing w:val="-21"/>
        </w:rPr>
        <w:t> </w:t>
      </w:r>
      <w:r>
        <w:rPr/>
        <w:t>available that deal with graphical information in the patent retrieval application. </w:t>
      </w:r>
      <w:r>
        <w:rPr>
          <w:spacing w:val="-9"/>
        </w:rPr>
        <w:t>We </w:t>
      </w:r>
      <w:r>
        <w:rPr/>
        <w:t>will review some of the state-of-the-art techniques arisen from the graphics recognition community</w:t>
      </w:r>
      <w:r>
        <w:rPr>
          <w:spacing w:val="-16"/>
        </w:rPr>
        <w:t> </w:t>
      </w:r>
      <w:r>
        <w:rPr/>
        <w:t>and</w:t>
      </w:r>
      <w:r>
        <w:rPr>
          <w:spacing w:val="-11"/>
        </w:rPr>
        <w:t> </w:t>
      </w:r>
      <w:r>
        <w:rPr/>
        <w:t>their</w:t>
      </w:r>
      <w:r>
        <w:rPr>
          <w:spacing w:val="-8"/>
        </w:rPr>
        <w:t> </w:t>
      </w:r>
      <w:r>
        <w:rPr/>
        <w:t>application</w:t>
      </w:r>
      <w:r>
        <w:rPr>
          <w:spacing w:val="-13"/>
        </w:rPr>
        <w:t> </w:t>
      </w:r>
      <w:r>
        <w:rPr/>
        <w:t>in</w:t>
      </w:r>
      <w:r>
        <w:rPr>
          <w:spacing w:val="-9"/>
        </w:rPr>
        <w:t> </w:t>
      </w:r>
      <w:r>
        <w:rPr/>
        <w:t>the</w:t>
      </w:r>
      <w:r>
        <w:rPr>
          <w:spacing w:val="-9"/>
        </w:rPr>
        <w:t> </w:t>
      </w:r>
      <w:r>
        <w:rPr/>
        <w:t>IP</w:t>
      </w:r>
      <w:r>
        <w:rPr>
          <w:spacing w:val="-10"/>
        </w:rPr>
        <w:t> </w:t>
      </w:r>
      <w:r>
        <w:rPr/>
        <w:t>domain.</w:t>
      </w:r>
      <w:r>
        <w:rPr>
          <w:spacing w:val="-13"/>
        </w:rPr>
        <w:t> </w:t>
      </w:r>
      <w:r>
        <w:rPr/>
        <w:t>Specifically,</w:t>
      </w:r>
      <w:r>
        <w:rPr>
          <w:spacing w:val="-14"/>
        </w:rPr>
        <w:t> </w:t>
      </w:r>
      <w:r>
        <w:rPr/>
        <w:t>we</w:t>
      </w:r>
      <w:r>
        <w:rPr>
          <w:spacing w:val="-9"/>
        </w:rPr>
        <w:t> </w:t>
      </w:r>
      <w:r>
        <w:rPr/>
        <w:t>will</w:t>
      </w:r>
      <w:r>
        <w:rPr>
          <w:spacing w:val="-7"/>
        </w:rPr>
        <w:t> </w:t>
      </w:r>
      <w:r>
        <w:rPr/>
        <w:t>focus</w:t>
      </w:r>
      <w:r>
        <w:rPr>
          <w:spacing w:val="-12"/>
        </w:rPr>
        <w:t> </w:t>
      </w:r>
      <w:r>
        <w:rPr/>
        <w:t>on</w:t>
      </w:r>
      <w:r>
        <w:rPr>
          <w:spacing w:val="-12"/>
        </w:rPr>
        <w:t> </w:t>
      </w:r>
      <w:r>
        <w:rPr/>
        <w:t>the problem</w:t>
      </w:r>
      <w:r>
        <w:rPr>
          <w:spacing w:val="-9"/>
        </w:rPr>
        <w:t> </w:t>
      </w:r>
      <w:r>
        <w:rPr/>
        <w:t>of</w:t>
      </w:r>
      <w:r>
        <w:rPr>
          <w:spacing w:val="-4"/>
        </w:rPr>
        <w:t> </w:t>
      </w:r>
      <w:r>
        <w:rPr/>
        <w:t>recognising</w:t>
      </w:r>
      <w:r>
        <w:rPr>
          <w:spacing w:val="-9"/>
        </w:rPr>
        <w:t> </w:t>
      </w:r>
      <w:r>
        <w:rPr/>
        <w:t>and</w:t>
      </w:r>
      <w:r>
        <w:rPr>
          <w:spacing w:val="-3"/>
        </w:rPr>
        <w:t> </w:t>
      </w:r>
      <w:r>
        <w:rPr/>
        <w:t>understanding</w:t>
      </w:r>
      <w:r>
        <w:rPr>
          <w:spacing w:val="-11"/>
        </w:rPr>
        <w:t> </w:t>
      </w:r>
      <w:r>
        <w:rPr/>
        <w:t>information</w:t>
      </w:r>
      <w:r>
        <w:rPr>
          <w:spacing w:val="-9"/>
        </w:rPr>
        <w:t> </w:t>
      </w:r>
      <w:r>
        <w:rPr/>
        <w:t>carried</w:t>
      </w:r>
      <w:r>
        <w:rPr>
          <w:spacing w:val="-6"/>
        </w:rPr>
        <w:t> </w:t>
      </w:r>
      <w:r>
        <w:rPr/>
        <w:t>by</w:t>
      </w:r>
      <w:r>
        <w:rPr>
          <w:spacing w:val="-4"/>
        </w:rPr>
        <w:t> </w:t>
      </w:r>
      <w:r>
        <w:rPr/>
        <w:t>flowcharts.</w:t>
      </w:r>
    </w:p>
    <w:p>
      <w:pPr>
        <w:pStyle w:val="BodyText"/>
        <w:spacing w:before="1"/>
        <w:rPr>
          <w:sz w:val="28"/>
        </w:rPr>
      </w:pPr>
      <w:r>
        <w:rPr/>
        <w:drawing>
          <wp:anchor distT="0" distB="0" distL="0" distR="0" allowOverlap="1" layoutInCell="1" locked="0" behindDoc="0" simplePos="0" relativeHeight="1">
            <wp:simplePos x="0" y="0"/>
            <wp:positionH relativeFrom="page">
              <wp:posOffset>684123</wp:posOffset>
            </wp:positionH>
            <wp:positionV relativeFrom="paragraph">
              <wp:posOffset>230209</wp:posOffset>
            </wp:positionV>
            <wp:extent cx="1296924" cy="6096"/>
            <wp:effectExtent l="0" t="0" r="0" b="0"/>
            <wp:wrapTopAndBottom/>
            <wp:docPr id="3" name="image1.png"/>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1296924" cy="6096"/>
                    </a:xfrm>
                    <a:prstGeom prst="rect">
                      <a:avLst/>
                    </a:prstGeom>
                  </pic:spPr>
                </pic:pic>
              </a:graphicData>
            </a:graphic>
          </wp:anchor>
        </w:drawing>
      </w:r>
    </w:p>
    <w:p>
      <w:pPr>
        <w:spacing w:before="10"/>
        <w:ind w:left="117" w:right="0" w:firstLine="0"/>
        <w:jc w:val="both"/>
        <w:rPr>
          <w:sz w:val="17"/>
        </w:rPr>
      </w:pPr>
      <w:r>
        <w:rPr>
          <w:position w:val="6"/>
          <w:sz w:val="12"/>
        </w:rPr>
        <w:t>1</w:t>
      </w:r>
      <w:bookmarkStart w:name="_bookmark0" w:id="4"/>
      <w:bookmarkEnd w:id="4"/>
      <w:r>
        <w:rPr>
          <w:position w:val="6"/>
          <w:sz w:val="12"/>
        </w:rPr>
      </w:r>
      <w:bookmarkStart w:name="_bookmark1" w:id="5"/>
      <w:bookmarkEnd w:id="5"/>
      <w:r>
        <w:rPr>
          <w:position w:val="6"/>
          <w:sz w:val="12"/>
        </w:rPr>
      </w:r>
      <w:hyperlink r:id="rId10">
        <w:r>
          <w:rPr>
            <w:color w:val="0000FF"/>
            <w:sz w:val="17"/>
          </w:rPr>
          <w:t>http://www.epo.org/about-us/annual-reports-statistics.html</w:t>
        </w:r>
      </w:hyperlink>
      <w:r>
        <w:rPr>
          <w:sz w:val="17"/>
        </w:rPr>
        <w:t>.</w:t>
      </w:r>
    </w:p>
    <w:p>
      <w:pPr>
        <w:spacing w:before="31"/>
        <w:ind w:left="117" w:right="0" w:firstLine="0"/>
        <w:jc w:val="both"/>
        <w:rPr>
          <w:sz w:val="17"/>
        </w:rPr>
      </w:pPr>
      <w:r>
        <w:rPr>
          <w:position w:val="6"/>
          <w:sz w:val="12"/>
        </w:rPr>
        <w:t>2</w:t>
      </w:r>
      <w:hyperlink r:id="rId11">
        <w:r>
          <w:rPr>
            <w:color w:val="0000FF"/>
            <w:sz w:val="17"/>
          </w:rPr>
          <w:t>http://www.epo.org/searching/free/espacenet.html</w:t>
        </w:r>
      </w:hyperlink>
      <w:r>
        <w:rPr>
          <w:sz w:val="17"/>
        </w:rPr>
        <w:t>.</w:t>
      </w:r>
    </w:p>
    <w:p>
      <w:pPr>
        <w:spacing w:after="0"/>
        <w:jc w:val="both"/>
        <w:rPr>
          <w:sz w:val="17"/>
        </w:rPr>
        <w:sectPr>
          <w:headerReference w:type="even" r:id="rId8"/>
          <w:headerReference w:type="default" r:id="rId9"/>
          <w:pgSz w:w="8790" w:h="13330"/>
          <w:pgMar w:header="694" w:footer="0" w:top="1100" w:bottom="280" w:left="960" w:right="900"/>
          <w:pgNumType w:start="352"/>
        </w:sectPr>
      </w:pPr>
    </w:p>
    <w:p>
      <w:pPr>
        <w:pStyle w:val="BodyText"/>
        <w:spacing w:line="249" w:lineRule="auto" w:before="98"/>
        <w:ind w:left="117" w:right="169" w:firstLine="237"/>
        <w:jc w:val="both"/>
      </w:pPr>
      <w:r>
        <w:rPr/>
        <w:t>The rest of the chapter is organised as follows. In Sect. </w:t>
      </w:r>
      <w:hyperlink w:history="true" w:anchor="_bookmark2">
        <w:r>
          <w:rPr>
            <w:color w:val="0000FF"/>
          </w:rPr>
          <w:t>13.2 </w:t>
        </w:r>
      </w:hyperlink>
      <w:r>
        <w:rPr/>
        <w:t>we will overview the state of the art within the graphics recognition field and its applications to the IP domain. In Sect. </w:t>
      </w:r>
      <w:hyperlink w:history="true" w:anchor="_bookmark5">
        <w:r>
          <w:rPr>
            <w:color w:val="0000FF"/>
          </w:rPr>
          <w:t>13.3</w:t>
        </w:r>
      </w:hyperlink>
      <w:r>
        <w:rPr>
          <w:color w:val="0000FF"/>
        </w:rPr>
        <w:t> </w:t>
      </w:r>
      <w:r>
        <w:rPr/>
        <w:t>we will present an overview of the different steps that compound a flowchart recognition system. Finally, in Sects. </w:t>
      </w:r>
      <w:hyperlink w:history="true" w:anchor="_bookmark15">
        <w:r>
          <w:rPr>
            <w:color w:val="0000FF"/>
          </w:rPr>
          <w:t>13.4 </w:t>
        </w:r>
      </w:hyperlink>
      <w:r>
        <w:rPr/>
        <w:t>and </w:t>
      </w:r>
      <w:hyperlink w:history="true" w:anchor="_bookmark16">
        <w:r>
          <w:rPr>
            <w:color w:val="0000FF"/>
          </w:rPr>
          <w:t>13.5 </w:t>
        </w:r>
      </w:hyperlink>
      <w:r>
        <w:rPr/>
        <w:t>we will present the remaining challenges and our concluding remarks, respectively.</w:t>
      </w:r>
    </w:p>
    <w:p>
      <w:pPr>
        <w:pStyle w:val="BodyText"/>
        <w:rPr>
          <w:sz w:val="22"/>
        </w:rPr>
      </w:pPr>
    </w:p>
    <w:p>
      <w:pPr>
        <w:pStyle w:val="BodyText"/>
        <w:spacing w:before="7"/>
        <w:rPr>
          <w:sz w:val="30"/>
        </w:rPr>
      </w:pPr>
    </w:p>
    <w:p>
      <w:pPr>
        <w:pStyle w:val="Heading1"/>
        <w:numPr>
          <w:ilvl w:val="1"/>
          <w:numId w:val="1"/>
        </w:numPr>
        <w:tabs>
          <w:tab w:pos="765" w:val="left" w:leader="none"/>
          <w:tab w:pos="766" w:val="left" w:leader="none"/>
        </w:tabs>
        <w:spacing w:line="242" w:lineRule="auto" w:before="0" w:after="0"/>
        <w:ind w:left="765" w:right="1428" w:hanging="648"/>
        <w:jc w:val="left"/>
      </w:pPr>
      <w:bookmarkStart w:name="13.2 Graphics Recognition: From Visual S" w:id="6"/>
      <w:bookmarkEnd w:id="6"/>
      <w:r>
        <w:rPr>
          <w:b w:val="0"/>
        </w:rPr>
      </w:r>
      <w:bookmarkStart w:name="_bookmark2" w:id="7"/>
      <w:bookmarkEnd w:id="7"/>
      <w:r>
        <w:rPr>
          <w:b w:val="0"/>
        </w:rPr>
      </w:r>
      <w:bookmarkStart w:name="_bookmark2" w:id="8"/>
      <w:bookmarkEnd w:id="8"/>
      <w:r>
        <w:rPr/>
        <w:t>Graphics</w:t>
      </w:r>
      <w:r>
        <w:rPr/>
        <w:t> Recognition: From Visual</w:t>
      </w:r>
      <w:r>
        <w:rPr>
          <w:spacing w:val="-30"/>
        </w:rPr>
        <w:t> </w:t>
      </w:r>
      <w:r>
        <w:rPr/>
        <w:t>Similarity to</w:t>
      </w:r>
      <w:r>
        <w:rPr>
          <w:spacing w:val="-1"/>
        </w:rPr>
        <w:t> </w:t>
      </w:r>
      <w:r>
        <w:rPr/>
        <w:t>Interpretation</w:t>
      </w:r>
    </w:p>
    <w:p>
      <w:pPr>
        <w:pStyle w:val="BodyText"/>
        <w:spacing w:before="7"/>
        <w:rPr>
          <w:b/>
          <w:sz w:val="27"/>
        </w:rPr>
      </w:pPr>
    </w:p>
    <w:p>
      <w:pPr>
        <w:pStyle w:val="BodyText"/>
        <w:spacing w:line="249" w:lineRule="auto"/>
        <w:ind w:left="117" w:right="168"/>
        <w:jc w:val="both"/>
      </w:pPr>
      <w:r>
        <w:rPr/>
        <w:t>The use of non-textual information is pervasive  in  the  whole  IP  domain.  </w:t>
      </w:r>
      <w:r>
        <w:rPr>
          <w:spacing w:val="-9"/>
        </w:rPr>
        <w:t>We </w:t>
      </w:r>
      <w:r>
        <w:rPr/>
        <w:t>can see in Fig. </w:t>
      </w:r>
      <w:hyperlink w:history="true" w:anchor="_bookmark3">
        <w:r>
          <w:rPr>
            <w:color w:val="0000FF"/>
          </w:rPr>
          <w:t>13.1 </w:t>
        </w:r>
      </w:hyperlink>
      <w:r>
        <w:rPr/>
        <w:t>some examples of graphical entities found in IP documents such as trademark registrations, design applications or drawings in  patents such  as flowcharts, molecules, mechanical drawings or electronic diagrams. The man- agement of such graphical entities in the prior art search is of crucial importance since they depict either directly what the owner wants to protect, as in the case of trademarks</w:t>
      </w:r>
      <w:r>
        <w:rPr>
          <w:spacing w:val="-11"/>
        </w:rPr>
        <w:t> </w:t>
      </w:r>
      <w:r>
        <w:rPr/>
        <w:t>or</w:t>
      </w:r>
      <w:r>
        <w:rPr>
          <w:spacing w:val="-6"/>
        </w:rPr>
        <w:t> </w:t>
      </w:r>
      <w:r>
        <w:rPr/>
        <w:t>designs,</w:t>
      </w:r>
      <w:r>
        <w:rPr>
          <w:spacing w:val="-5"/>
        </w:rPr>
        <w:t> </w:t>
      </w:r>
      <w:r>
        <w:rPr/>
        <w:t>or</w:t>
      </w:r>
      <w:r>
        <w:rPr>
          <w:spacing w:val="-5"/>
        </w:rPr>
        <w:t> </w:t>
      </w:r>
      <w:r>
        <w:rPr/>
        <w:t>essential</w:t>
      </w:r>
      <w:r>
        <w:rPr>
          <w:spacing w:val="-4"/>
        </w:rPr>
        <w:t> </w:t>
      </w:r>
      <w:r>
        <w:rPr/>
        <w:t>details</w:t>
      </w:r>
      <w:r>
        <w:rPr>
          <w:spacing w:val="-6"/>
        </w:rPr>
        <w:t> </w:t>
      </w:r>
      <w:r>
        <w:rPr/>
        <w:t>of</w:t>
      </w:r>
      <w:r>
        <w:rPr>
          <w:spacing w:val="-5"/>
        </w:rPr>
        <w:t> </w:t>
      </w:r>
      <w:r>
        <w:rPr/>
        <w:t>the</w:t>
      </w:r>
      <w:r>
        <w:rPr>
          <w:spacing w:val="-6"/>
        </w:rPr>
        <w:t> </w:t>
      </w:r>
      <w:r>
        <w:rPr/>
        <w:t>invention</w:t>
      </w:r>
      <w:r>
        <w:rPr>
          <w:spacing w:val="-9"/>
        </w:rPr>
        <w:t> </w:t>
      </w:r>
      <w:r>
        <w:rPr/>
        <w:t>under</w:t>
      </w:r>
      <w:r>
        <w:rPr>
          <w:spacing w:val="-7"/>
        </w:rPr>
        <w:t> </w:t>
      </w:r>
      <w:r>
        <w:rPr/>
        <w:t>patent</w:t>
      </w:r>
      <w:r>
        <w:rPr>
          <w:spacing w:val="-8"/>
        </w:rPr>
        <w:t> </w:t>
      </w:r>
      <w:r>
        <w:rPr/>
        <w:t>protection.</w:t>
      </w:r>
    </w:p>
    <w:p>
      <w:pPr>
        <w:pStyle w:val="BodyText"/>
        <w:spacing w:line="249" w:lineRule="auto" w:before="6"/>
        <w:ind w:left="117" w:right="167" w:firstLine="237"/>
        <w:jc w:val="both"/>
      </w:pPr>
      <w:r>
        <w:rPr/>
        <w:t>The</w:t>
      </w:r>
      <w:r>
        <w:rPr>
          <w:spacing w:val="-8"/>
        </w:rPr>
        <w:t> </w:t>
      </w:r>
      <w:r>
        <w:rPr/>
        <w:t>graphics</w:t>
      </w:r>
      <w:r>
        <w:rPr>
          <w:spacing w:val="-11"/>
        </w:rPr>
        <w:t> </w:t>
      </w:r>
      <w:r>
        <w:rPr/>
        <w:t>recognition</w:t>
      </w:r>
      <w:r>
        <w:rPr>
          <w:spacing w:val="-11"/>
        </w:rPr>
        <w:t> </w:t>
      </w:r>
      <w:r>
        <w:rPr/>
        <w:t>community</w:t>
      </w:r>
      <w:r>
        <w:rPr>
          <w:spacing w:val="-13"/>
        </w:rPr>
        <w:t> </w:t>
      </w:r>
      <w:r>
        <w:rPr/>
        <w:t>has</w:t>
      </w:r>
      <w:r>
        <w:rPr>
          <w:spacing w:val="-8"/>
        </w:rPr>
        <w:t> </w:t>
      </w:r>
      <w:r>
        <w:rPr/>
        <w:t>been</w:t>
      </w:r>
      <w:r>
        <w:rPr>
          <w:spacing w:val="-6"/>
        </w:rPr>
        <w:t> </w:t>
      </w:r>
      <w:r>
        <w:rPr/>
        <w:t>proposing</w:t>
      </w:r>
      <w:r>
        <w:rPr>
          <w:spacing w:val="-13"/>
        </w:rPr>
        <w:t> </w:t>
      </w:r>
      <w:r>
        <w:rPr/>
        <w:t>methods</w:t>
      </w:r>
      <w:r>
        <w:rPr>
          <w:spacing w:val="-10"/>
        </w:rPr>
        <w:t> </w:t>
      </w:r>
      <w:r>
        <w:rPr/>
        <w:t>for</w:t>
      </w:r>
      <w:r>
        <w:rPr>
          <w:spacing w:val="-8"/>
        </w:rPr>
        <w:t> </w:t>
      </w:r>
      <w:r>
        <w:rPr/>
        <w:t>describing and recognising symbolic information for many years [</w:t>
      </w:r>
      <w:hyperlink w:history="true" w:anchor="_bookmark34">
        <w:r>
          <w:rPr>
            <w:color w:val="0000FF"/>
          </w:rPr>
          <w:t>18</w:t>
        </w:r>
      </w:hyperlink>
      <w:r>
        <w:rPr/>
        <w:t>], and many symbol recognition proposals have a direct application in the  IP  domain. </w:t>
      </w:r>
      <w:r>
        <w:rPr>
          <w:spacing w:val="-9"/>
        </w:rPr>
        <w:t>We  </w:t>
      </w:r>
      <w:r>
        <w:rPr/>
        <w:t>can  cite, for example, some works dealing with trademark description [</w:t>
      </w:r>
      <w:hyperlink w:history="true" w:anchor="_bookmark35">
        <w:r>
          <w:rPr>
            <w:color w:val="0000FF"/>
          </w:rPr>
          <w:t>19</w:t>
        </w:r>
      </w:hyperlink>
      <w:r>
        <w:rPr/>
        <w:t>, </w:t>
      </w:r>
      <w:hyperlink w:history="true" w:anchor="_bookmark48">
        <w:r>
          <w:rPr>
            <w:color w:val="0000FF"/>
          </w:rPr>
          <w:t>32</w:t>
        </w:r>
      </w:hyperlink>
      <w:r>
        <w:rPr/>
        <w:t>], molecule recognition [</w:t>
      </w:r>
      <w:hyperlink w:history="true" w:anchor="_bookmark29">
        <w:r>
          <w:rPr>
            <w:color w:val="0000FF"/>
          </w:rPr>
          <w:t>13</w:t>
        </w:r>
      </w:hyperlink>
      <w:r>
        <w:rPr/>
        <w:t>, </w:t>
      </w:r>
      <w:hyperlink w:history="true" w:anchor="_bookmark52">
        <w:r>
          <w:rPr>
            <w:color w:val="0000FF"/>
          </w:rPr>
          <w:t>36</w:t>
        </w:r>
      </w:hyperlink>
      <w:r>
        <w:rPr/>
        <w:t>], symbol recognition in mechanical drawings [</w:t>
      </w:r>
      <w:hyperlink w:history="true" w:anchor="_bookmark22">
        <w:r>
          <w:rPr>
            <w:color w:val="0000FF"/>
          </w:rPr>
          <w:t>6</w:t>
        </w:r>
      </w:hyperlink>
      <w:r>
        <w:rPr/>
        <w:t>] or electronic diagrams [</w:t>
      </w:r>
      <w:hyperlink w:history="true" w:anchor="_bookmark68">
        <w:r>
          <w:rPr>
            <w:color w:val="0000FF"/>
          </w:rPr>
          <w:t>52</w:t>
        </w:r>
      </w:hyperlink>
      <w:r>
        <w:rPr/>
        <w:t>]. </w:t>
      </w:r>
      <w:r>
        <w:rPr>
          <w:spacing w:val="-3"/>
        </w:rPr>
        <w:t>However, </w:t>
      </w:r>
      <w:r>
        <w:rPr/>
        <w:t>most of the symbol recognition techniques present an important drawback. The symbols to recognise have to be isolated so that the descriptors represent them globally. Globally describing graphical information might be already suitable for recognising trademarks of  molecule depictions, but is</w:t>
      </w:r>
      <w:r>
        <w:rPr>
          <w:spacing w:val="-5"/>
        </w:rPr>
        <w:t> </w:t>
      </w:r>
      <w:r>
        <w:rPr/>
        <w:t>not</w:t>
      </w:r>
      <w:r>
        <w:rPr>
          <w:spacing w:val="-9"/>
        </w:rPr>
        <w:t> </w:t>
      </w:r>
      <w:r>
        <w:rPr/>
        <w:t>usually</w:t>
      </w:r>
      <w:r>
        <w:rPr>
          <w:spacing w:val="-8"/>
        </w:rPr>
        <w:t> </w:t>
      </w:r>
      <w:r>
        <w:rPr/>
        <w:t>desirable</w:t>
      </w:r>
      <w:r>
        <w:rPr>
          <w:spacing w:val="-9"/>
        </w:rPr>
        <w:t> </w:t>
      </w:r>
      <w:r>
        <w:rPr/>
        <w:t>when</w:t>
      </w:r>
      <w:r>
        <w:rPr>
          <w:spacing w:val="-7"/>
        </w:rPr>
        <w:t> </w:t>
      </w:r>
      <w:r>
        <w:rPr/>
        <w:t>dealing</w:t>
      </w:r>
      <w:r>
        <w:rPr>
          <w:spacing w:val="-8"/>
        </w:rPr>
        <w:t> </w:t>
      </w:r>
      <w:r>
        <w:rPr/>
        <w:t>with</w:t>
      </w:r>
      <w:r>
        <w:rPr>
          <w:spacing w:val="-6"/>
        </w:rPr>
        <w:t> </w:t>
      </w:r>
      <w:r>
        <w:rPr/>
        <w:t>graphical</w:t>
      </w:r>
      <w:r>
        <w:rPr>
          <w:spacing w:val="-12"/>
        </w:rPr>
        <w:t> </w:t>
      </w:r>
      <w:r>
        <w:rPr/>
        <w:t>entities</w:t>
      </w:r>
      <w:r>
        <w:rPr>
          <w:spacing w:val="-7"/>
        </w:rPr>
        <w:t> </w:t>
      </w:r>
      <w:r>
        <w:rPr/>
        <w:t>formed</w:t>
      </w:r>
      <w:r>
        <w:rPr>
          <w:spacing w:val="-8"/>
        </w:rPr>
        <w:t> </w:t>
      </w:r>
      <w:r>
        <w:rPr/>
        <w:t>by</w:t>
      </w:r>
      <w:r>
        <w:rPr>
          <w:spacing w:val="-8"/>
        </w:rPr>
        <w:t> </w:t>
      </w:r>
      <w:r>
        <w:rPr/>
        <w:t>a</w:t>
      </w:r>
      <w:r>
        <w:rPr>
          <w:spacing w:val="-7"/>
        </w:rPr>
        <w:t> </w:t>
      </w:r>
      <w:r>
        <w:rPr/>
        <w:t>compound of symbols and their relationships among them [</w:t>
      </w:r>
      <w:hyperlink w:history="true" w:anchor="_bookmark49">
        <w:r>
          <w:rPr>
            <w:color w:val="0000FF"/>
          </w:rPr>
          <w:t>33</w:t>
        </w:r>
      </w:hyperlink>
      <w:r>
        <w:rPr/>
        <w:t>], as in the case of electronic diagrams, mechanical drawings or</w:t>
      </w:r>
      <w:r>
        <w:rPr>
          <w:spacing w:val="-22"/>
        </w:rPr>
        <w:t> </w:t>
      </w:r>
      <w:r>
        <w:rPr/>
        <w:t>flowcharts.</w:t>
      </w:r>
    </w:p>
    <w:p>
      <w:pPr>
        <w:pStyle w:val="BodyText"/>
        <w:spacing w:line="249" w:lineRule="auto" w:before="9"/>
        <w:ind w:left="117" w:right="168" w:firstLine="237"/>
        <w:jc w:val="both"/>
      </w:pPr>
      <w:r>
        <w:rPr>
          <w:spacing w:val="-3"/>
        </w:rPr>
        <w:t>However,</w:t>
      </w:r>
      <w:r>
        <w:rPr>
          <w:spacing w:val="-16"/>
        </w:rPr>
        <w:t> </w:t>
      </w:r>
      <w:r>
        <w:rPr/>
        <w:t>in</w:t>
      </w:r>
      <w:r>
        <w:rPr>
          <w:spacing w:val="-12"/>
        </w:rPr>
        <w:t> </w:t>
      </w:r>
      <w:r>
        <w:rPr/>
        <w:t>general,</w:t>
      </w:r>
      <w:r>
        <w:rPr>
          <w:spacing w:val="-13"/>
        </w:rPr>
        <w:t> </w:t>
      </w:r>
      <w:r>
        <w:rPr/>
        <w:t>most</w:t>
      </w:r>
      <w:r>
        <w:rPr>
          <w:spacing w:val="-12"/>
        </w:rPr>
        <w:t> </w:t>
      </w:r>
      <w:r>
        <w:rPr/>
        <w:t>of</w:t>
      </w:r>
      <w:r>
        <w:rPr>
          <w:spacing w:val="-13"/>
        </w:rPr>
        <w:t> </w:t>
      </w:r>
      <w:r>
        <w:rPr/>
        <w:t>the</w:t>
      </w:r>
      <w:r>
        <w:rPr>
          <w:spacing w:val="-11"/>
        </w:rPr>
        <w:t> </w:t>
      </w:r>
      <w:r>
        <w:rPr/>
        <w:t>published</w:t>
      </w:r>
      <w:r>
        <w:rPr>
          <w:spacing w:val="-14"/>
        </w:rPr>
        <w:t> </w:t>
      </w:r>
      <w:r>
        <w:rPr/>
        <w:t>approaches</w:t>
      </w:r>
      <w:r>
        <w:rPr>
          <w:spacing w:val="-19"/>
        </w:rPr>
        <w:t> </w:t>
      </w:r>
      <w:r>
        <w:rPr/>
        <w:t>dealing</w:t>
      </w:r>
      <w:r>
        <w:rPr>
          <w:spacing w:val="-14"/>
        </w:rPr>
        <w:t> </w:t>
      </w:r>
      <w:r>
        <w:rPr/>
        <w:t>with</w:t>
      </w:r>
      <w:r>
        <w:rPr>
          <w:spacing w:val="-11"/>
        </w:rPr>
        <w:t> </w:t>
      </w:r>
      <w:r>
        <w:rPr/>
        <w:t>patent</w:t>
      </w:r>
      <w:r>
        <w:rPr>
          <w:spacing w:val="-12"/>
        </w:rPr>
        <w:t> </w:t>
      </w:r>
      <w:r>
        <w:rPr/>
        <w:t>image retrieval globally describe graphical information and then follow either a content- based</w:t>
      </w:r>
      <w:r>
        <w:rPr>
          <w:spacing w:val="-6"/>
        </w:rPr>
        <w:t> </w:t>
      </w:r>
      <w:r>
        <w:rPr/>
        <w:t>image</w:t>
      </w:r>
      <w:r>
        <w:rPr>
          <w:spacing w:val="-6"/>
        </w:rPr>
        <w:t> </w:t>
      </w:r>
      <w:r>
        <w:rPr/>
        <w:t>retrieval</w:t>
      </w:r>
      <w:r>
        <w:rPr>
          <w:spacing w:val="-7"/>
        </w:rPr>
        <w:t> </w:t>
      </w:r>
      <w:r>
        <w:rPr/>
        <w:t>(CBIR)</w:t>
      </w:r>
      <w:r>
        <w:rPr>
          <w:spacing w:val="-4"/>
        </w:rPr>
        <w:t> </w:t>
      </w:r>
      <w:r>
        <w:rPr/>
        <w:t>paradigm</w:t>
      </w:r>
      <w:r>
        <w:rPr>
          <w:spacing w:val="-8"/>
        </w:rPr>
        <w:t> </w:t>
      </w:r>
      <w:r>
        <w:rPr/>
        <w:t>[</w:t>
      </w:r>
      <w:hyperlink w:history="true" w:anchor="_bookmark37">
        <w:r>
          <w:rPr>
            <w:color w:val="0000FF"/>
          </w:rPr>
          <w:t>21</w:t>
        </w:r>
      </w:hyperlink>
      <w:r>
        <w:rPr/>
        <w:t>]</w:t>
      </w:r>
      <w:r>
        <w:rPr>
          <w:spacing w:val="-3"/>
        </w:rPr>
        <w:t> </w:t>
      </w:r>
      <w:r>
        <w:rPr/>
        <w:t>or</w:t>
      </w:r>
      <w:r>
        <w:rPr>
          <w:spacing w:val="-6"/>
        </w:rPr>
        <w:t> </w:t>
      </w:r>
      <w:r>
        <w:rPr/>
        <w:t>a</w:t>
      </w:r>
      <w:r>
        <w:rPr>
          <w:spacing w:val="-5"/>
        </w:rPr>
        <w:t> </w:t>
      </w:r>
      <w:r>
        <w:rPr/>
        <w:t>classification</w:t>
      </w:r>
      <w:r>
        <w:rPr>
          <w:spacing w:val="-3"/>
        </w:rPr>
        <w:t> </w:t>
      </w:r>
      <w:r>
        <w:rPr/>
        <w:t>paradigm</w:t>
      </w:r>
      <w:r>
        <w:rPr>
          <w:spacing w:val="-8"/>
        </w:rPr>
        <w:t> </w:t>
      </w:r>
      <w:r>
        <w:rPr/>
        <w:t>[</w:t>
      </w:r>
      <w:hyperlink w:history="true" w:anchor="_bookmark24">
        <w:r>
          <w:rPr>
            <w:color w:val="0000FF"/>
          </w:rPr>
          <w:t>8</w:t>
        </w:r>
      </w:hyperlink>
      <w:r>
        <w:rPr/>
        <w:t>,</w:t>
      </w:r>
      <w:r>
        <w:rPr>
          <w:spacing w:val="-5"/>
        </w:rPr>
        <w:t> </w:t>
      </w:r>
      <w:hyperlink w:history="true" w:anchor="_bookmark44">
        <w:r>
          <w:rPr>
            <w:color w:val="0000FF"/>
          </w:rPr>
          <w:t>28</w:t>
        </w:r>
      </w:hyperlink>
      <w:r>
        <w:rPr/>
        <w:t>].</w:t>
      </w:r>
      <w:r>
        <w:rPr>
          <w:spacing w:val="-6"/>
        </w:rPr>
        <w:t> </w:t>
      </w:r>
      <w:r>
        <w:rPr/>
        <w:t>In such</w:t>
      </w:r>
      <w:r>
        <w:rPr>
          <w:spacing w:val="-12"/>
        </w:rPr>
        <w:t> </w:t>
      </w:r>
      <w:r>
        <w:rPr/>
        <w:t>paradigms</w:t>
      </w:r>
      <w:r>
        <w:rPr>
          <w:spacing w:val="-18"/>
        </w:rPr>
        <w:t> </w:t>
      </w:r>
      <w:r>
        <w:rPr/>
        <w:t>the</w:t>
      </w:r>
      <w:r>
        <w:rPr>
          <w:spacing w:val="-10"/>
        </w:rPr>
        <w:t> </w:t>
      </w:r>
      <w:r>
        <w:rPr/>
        <w:t>retrieval</w:t>
      </w:r>
      <w:r>
        <w:rPr>
          <w:spacing w:val="-15"/>
        </w:rPr>
        <w:t> </w:t>
      </w:r>
      <w:r>
        <w:rPr/>
        <w:t>or</w:t>
      </w:r>
      <w:r>
        <w:rPr>
          <w:spacing w:val="-12"/>
        </w:rPr>
        <w:t> </w:t>
      </w:r>
      <w:r>
        <w:rPr/>
        <w:t>recognition</w:t>
      </w:r>
      <w:r>
        <w:rPr>
          <w:spacing w:val="-15"/>
        </w:rPr>
        <w:t> </w:t>
      </w:r>
      <w:r>
        <w:rPr/>
        <w:t>is</w:t>
      </w:r>
      <w:r>
        <w:rPr>
          <w:spacing w:val="-11"/>
        </w:rPr>
        <w:t> </w:t>
      </w:r>
      <w:r>
        <w:rPr/>
        <w:t>thus</w:t>
      </w:r>
      <w:r>
        <w:rPr>
          <w:spacing w:val="-13"/>
        </w:rPr>
        <w:t> </w:t>
      </w:r>
      <w:r>
        <w:rPr/>
        <w:t>performed</w:t>
      </w:r>
      <w:r>
        <w:rPr>
          <w:spacing w:val="-16"/>
        </w:rPr>
        <w:t> </w:t>
      </w:r>
      <w:r>
        <w:rPr/>
        <w:t>in</w:t>
      </w:r>
      <w:r>
        <w:rPr>
          <w:spacing w:val="-11"/>
        </w:rPr>
        <w:t> </w:t>
      </w:r>
      <w:r>
        <w:rPr/>
        <w:t>terms</w:t>
      </w:r>
      <w:r>
        <w:rPr>
          <w:spacing w:val="-11"/>
        </w:rPr>
        <w:t> </w:t>
      </w:r>
      <w:r>
        <w:rPr/>
        <w:t>of</w:t>
      </w:r>
      <w:r>
        <w:rPr>
          <w:spacing w:val="-12"/>
        </w:rPr>
        <w:t> </w:t>
      </w:r>
      <w:r>
        <w:rPr/>
        <w:t>a</w:t>
      </w:r>
      <w:r>
        <w:rPr>
          <w:spacing w:val="-12"/>
        </w:rPr>
        <w:t> </w:t>
      </w:r>
      <w:r>
        <w:rPr/>
        <w:t>similarity measure between the query image and the  images in  the  corpus. For  example,  in [</w:t>
      </w:r>
      <w:hyperlink w:history="true" w:anchor="_bookmark33">
        <w:r>
          <w:rPr>
            <w:color w:val="0000FF"/>
          </w:rPr>
          <w:t>17</w:t>
        </w:r>
      </w:hyperlink>
      <w:r>
        <w:rPr/>
        <w:t>], patent drawings are represented using attributed graphs and the retrieval task is then casted as a graph similarity  computation. Methods like  [</w:t>
      </w:r>
      <w:hyperlink w:history="true" w:anchor="_bookmark23">
        <w:r>
          <w:rPr>
            <w:color w:val="0000FF"/>
          </w:rPr>
          <w:t>7</w:t>
        </w:r>
      </w:hyperlink>
      <w:r>
        <w:rPr/>
        <w:t>, </w:t>
      </w:r>
      <w:hyperlink w:history="true" w:anchor="_bookmark62">
        <w:r>
          <w:rPr>
            <w:color w:val="0000FF"/>
          </w:rPr>
          <w:t>46</w:t>
        </w:r>
      </w:hyperlink>
      <w:r>
        <w:rPr/>
        <w:t>, </w:t>
      </w:r>
      <w:hyperlink w:history="true" w:anchor="_bookmark63">
        <w:r>
          <w:rPr>
            <w:color w:val="0000FF"/>
          </w:rPr>
          <w:t>47</w:t>
        </w:r>
      </w:hyperlink>
      <w:r>
        <w:rPr/>
        <w:t>] and [</w:t>
      </w:r>
      <w:hyperlink w:history="true" w:anchor="_bookmark56">
        <w:r>
          <w:rPr>
            <w:color w:val="0000FF"/>
          </w:rPr>
          <w:t>40</w:t>
        </w:r>
      </w:hyperlink>
      <w:r>
        <w:rPr/>
        <w:t>] base the image description on histograms encoding the centroid positions at different levels. Such descriptors can be understood as a special case of a quad- tree [</w:t>
      </w:r>
      <w:hyperlink w:history="true" w:anchor="_bookmark53">
        <w:r>
          <w:rPr>
            <w:color w:val="0000FF"/>
          </w:rPr>
          <w:t>37</w:t>
        </w:r>
      </w:hyperlink>
      <w:r>
        <w:rPr/>
        <w:t>] encoding of the image under analysis. The retrieval part just relies on the Euclidean</w:t>
      </w:r>
      <w:r>
        <w:rPr>
          <w:spacing w:val="-16"/>
        </w:rPr>
        <w:t> </w:t>
      </w:r>
      <w:r>
        <w:rPr/>
        <w:t>distance</w:t>
      </w:r>
      <w:r>
        <w:rPr>
          <w:spacing w:val="-14"/>
        </w:rPr>
        <w:t> </w:t>
      </w:r>
      <w:r>
        <w:rPr/>
        <w:t>between</w:t>
      </w:r>
      <w:r>
        <w:rPr>
          <w:spacing w:val="-13"/>
        </w:rPr>
        <w:t> </w:t>
      </w:r>
      <w:r>
        <w:rPr/>
        <w:t>the</w:t>
      </w:r>
      <w:r>
        <w:rPr>
          <w:spacing w:val="-11"/>
        </w:rPr>
        <w:t> </w:t>
      </w:r>
      <w:r>
        <w:rPr/>
        <w:t>query</w:t>
      </w:r>
      <w:r>
        <w:rPr>
          <w:spacing w:val="-15"/>
        </w:rPr>
        <w:t> </w:t>
      </w:r>
      <w:r>
        <w:rPr/>
        <w:t>and</w:t>
      </w:r>
      <w:r>
        <w:rPr>
          <w:spacing w:val="-13"/>
        </w:rPr>
        <w:t> </w:t>
      </w:r>
      <w:r>
        <w:rPr/>
        <w:t>corpus</w:t>
      </w:r>
      <w:r>
        <w:rPr>
          <w:spacing w:val="-15"/>
        </w:rPr>
        <w:t> </w:t>
      </w:r>
      <w:r>
        <w:rPr/>
        <w:t>descriptors.</w:t>
      </w:r>
      <w:r>
        <w:rPr>
          <w:spacing w:val="-16"/>
        </w:rPr>
        <w:t> </w:t>
      </w:r>
      <w:r>
        <w:rPr/>
        <w:t>In</w:t>
      </w:r>
      <w:r>
        <w:rPr>
          <w:spacing w:val="-14"/>
        </w:rPr>
        <w:t> </w:t>
      </w:r>
      <w:r>
        <w:rPr/>
        <w:t>[</w:t>
      </w:r>
      <w:hyperlink w:history="true" w:anchor="_bookmark59">
        <w:r>
          <w:rPr>
            <w:color w:val="0000FF"/>
          </w:rPr>
          <w:t>43</w:t>
        </w:r>
      </w:hyperlink>
      <w:r>
        <w:rPr/>
        <w:t>],</w:t>
      </w:r>
      <w:r>
        <w:rPr>
          <w:spacing w:val="-13"/>
        </w:rPr>
        <w:t> </w:t>
      </w:r>
      <w:r>
        <w:rPr/>
        <w:t>the</w:t>
      </w:r>
      <w:r>
        <w:rPr>
          <w:spacing w:val="-11"/>
        </w:rPr>
        <w:t> </w:t>
      </w:r>
      <w:r>
        <w:rPr>
          <w:spacing w:val="-7"/>
        </w:rPr>
        <w:t>PATSEEK </w:t>
      </w:r>
      <w:r>
        <w:rPr/>
        <w:t>framework is presented in which patent drawings are described by means of edge orientation autocorrelograms</w:t>
      </w:r>
      <w:r>
        <w:rPr>
          <w:spacing w:val="-17"/>
        </w:rPr>
        <w:t> </w:t>
      </w:r>
      <w:r>
        <w:rPr/>
        <w:t>[</w:t>
      </w:r>
      <w:hyperlink w:history="true" w:anchor="_bookmark43">
        <w:r>
          <w:rPr>
            <w:color w:val="0000FF"/>
          </w:rPr>
          <w:t>27</w:t>
        </w:r>
      </w:hyperlink>
      <w:r>
        <w:rPr/>
        <w:t>].</w:t>
      </w:r>
    </w:p>
    <w:p>
      <w:pPr>
        <w:spacing w:after="0" w:line="249" w:lineRule="auto"/>
        <w:jc w:val="both"/>
        <w:sectPr>
          <w:pgSz w:w="8790" w:h="13330"/>
          <w:pgMar w:header="694" w:footer="0" w:top="1100" w:bottom="280" w:left="960" w:right="900"/>
        </w:sectPr>
      </w:pPr>
    </w:p>
    <w:p>
      <w:pPr>
        <w:pStyle w:val="BodyText"/>
        <w:spacing w:before="9"/>
        <w:rPr>
          <w:sz w:val="12"/>
        </w:rPr>
      </w:pPr>
    </w:p>
    <w:p>
      <w:pPr>
        <w:pStyle w:val="BodyText"/>
        <w:ind w:left="220"/>
      </w:pPr>
      <w:bookmarkStart w:name="_bookmark3" w:id="9"/>
      <w:bookmarkEnd w:id="9"/>
      <w:r>
        <w:rPr/>
      </w:r>
      <w:r>
        <w:rPr/>
        <w:drawing>
          <wp:inline distT="0" distB="0" distL="0" distR="0">
            <wp:extent cx="4084318" cy="6553200"/>
            <wp:effectExtent l="0" t="0" r="0" b="0"/>
            <wp:docPr id="5" name="image2.png"/>
            <wp:cNvGraphicFramePr>
              <a:graphicFrameLocks noChangeAspect="1"/>
            </wp:cNvGraphicFramePr>
            <a:graphic>
              <a:graphicData uri="http://schemas.openxmlformats.org/drawingml/2006/picture">
                <pic:pic>
                  <pic:nvPicPr>
                    <pic:cNvPr id="6" name="image2.png"/>
                    <pic:cNvPicPr/>
                  </pic:nvPicPr>
                  <pic:blipFill>
                    <a:blip r:embed="rId12" cstate="print"/>
                    <a:stretch>
                      <a:fillRect/>
                    </a:stretch>
                  </pic:blipFill>
                  <pic:spPr>
                    <a:xfrm>
                      <a:off x="0" y="0"/>
                      <a:ext cx="4084318" cy="6553200"/>
                    </a:xfrm>
                    <a:prstGeom prst="rect">
                      <a:avLst/>
                    </a:prstGeom>
                  </pic:spPr>
                </pic:pic>
              </a:graphicData>
            </a:graphic>
          </wp:inline>
        </w:drawing>
      </w:r>
      <w:r>
        <w:rPr/>
      </w:r>
    </w:p>
    <w:p>
      <w:pPr>
        <w:pStyle w:val="BodyText"/>
        <w:spacing w:before="2"/>
        <w:rPr>
          <w:sz w:val="8"/>
        </w:rPr>
      </w:pPr>
    </w:p>
    <w:p>
      <w:pPr>
        <w:spacing w:before="100"/>
        <w:ind w:left="117" w:right="0" w:firstLine="0"/>
        <w:jc w:val="left"/>
        <w:rPr>
          <w:sz w:val="17"/>
        </w:rPr>
      </w:pPr>
      <w:r>
        <w:rPr>
          <w:b/>
          <w:sz w:val="17"/>
        </w:rPr>
        <w:t>Fig. 13.1 </w:t>
      </w:r>
      <w:r>
        <w:rPr>
          <w:sz w:val="17"/>
        </w:rPr>
        <w:t>Examples of drawings in the IP domain</w:t>
      </w:r>
    </w:p>
    <w:p>
      <w:pPr>
        <w:spacing w:after="0"/>
        <w:jc w:val="left"/>
        <w:rPr>
          <w:sz w:val="17"/>
        </w:rPr>
        <w:sectPr>
          <w:pgSz w:w="8790" w:h="13330"/>
          <w:pgMar w:header="694" w:footer="0" w:top="1100" w:bottom="280" w:left="960" w:right="900"/>
        </w:sectPr>
      </w:pPr>
    </w:p>
    <w:p>
      <w:pPr>
        <w:pStyle w:val="BodyText"/>
        <w:spacing w:before="7"/>
        <w:rPr>
          <w:sz w:val="12"/>
        </w:rPr>
      </w:pPr>
    </w:p>
    <w:p>
      <w:pPr>
        <w:pStyle w:val="BodyText"/>
        <w:ind w:left="134"/>
      </w:pPr>
      <w:r>
        <w:rPr/>
        <w:drawing>
          <wp:inline distT="0" distB="0" distL="0" distR="0">
            <wp:extent cx="4196141" cy="3054096"/>
            <wp:effectExtent l="0" t="0" r="0" b="0"/>
            <wp:docPr id="7" name="image3.png"/>
            <wp:cNvGraphicFramePr>
              <a:graphicFrameLocks noChangeAspect="1"/>
            </wp:cNvGraphicFramePr>
            <a:graphic>
              <a:graphicData uri="http://schemas.openxmlformats.org/drawingml/2006/picture">
                <pic:pic>
                  <pic:nvPicPr>
                    <pic:cNvPr id="8" name="image3.png"/>
                    <pic:cNvPicPr/>
                  </pic:nvPicPr>
                  <pic:blipFill>
                    <a:blip r:embed="rId13" cstate="print"/>
                    <a:stretch>
                      <a:fillRect/>
                    </a:stretch>
                  </pic:blipFill>
                  <pic:spPr>
                    <a:xfrm>
                      <a:off x="0" y="0"/>
                      <a:ext cx="4196141" cy="3054096"/>
                    </a:xfrm>
                    <a:prstGeom prst="rect">
                      <a:avLst/>
                    </a:prstGeom>
                  </pic:spPr>
                </pic:pic>
              </a:graphicData>
            </a:graphic>
          </wp:inline>
        </w:drawing>
      </w:r>
      <w:r>
        <w:rPr/>
      </w:r>
    </w:p>
    <w:p>
      <w:pPr>
        <w:pStyle w:val="BodyText"/>
        <w:spacing w:before="2"/>
        <w:rPr>
          <w:sz w:val="8"/>
        </w:rPr>
      </w:pPr>
    </w:p>
    <w:p>
      <w:pPr>
        <w:spacing w:before="99"/>
        <w:ind w:left="117" w:right="0" w:firstLine="0"/>
        <w:jc w:val="left"/>
        <w:rPr>
          <w:sz w:val="17"/>
        </w:rPr>
      </w:pPr>
      <w:r>
        <w:rPr>
          <w:b/>
          <w:sz w:val="17"/>
        </w:rPr>
        <w:t>Fig. 13.2</w:t>
      </w:r>
      <w:bookmarkStart w:name="_bookmark4" w:id="10"/>
      <w:bookmarkEnd w:id="10"/>
      <w:r>
        <w:rPr>
          <w:b/>
          <w:sz w:val="17"/>
        </w:rPr>
      </w:r>
      <w:r>
        <w:rPr>
          <w:b/>
          <w:sz w:val="17"/>
        </w:rPr>
        <w:t> </w:t>
      </w:r>
      <w:r>
        <w:rPr>
          <w:sz w:val="17"/>
        </w:rPr>
        <w:t>Example of two visually similar flowcharts</w:t>
      </w:r>
    </w:p>
    <w:p>
      <w:pPr>
        <w:pStyle w:val="BodyText"/>
      </w:pPr>
    </w:p>
    <w:p>
      <w:pPr>
        <w:pStyle w:val="BodyText"/>
        <w:spacing w:before="6"/>
        <w:rPr>
          <w:sz w:val="17"/>
        </w:rPr>
      </w:pPr>
    </w:p>
    <w:p>
      <w:pPr>
        <w:pStyle w:val="BodyText"/>
        <w:spacing w:line="249" w:lineRule="auto" w:before="1"/>
        <w:ind w:left="117" w:right="167" w:firstLine="237"/>
        <w:jc w:val="both"/>
      </w:pPr>
      <w:r>
        <w:rPr/>
        <w:t>Nonetheless, the CBIR paradigm might not be the most suitable tool to provide an image search in  the intellectual property domain. In order to  assess whether  an invention is new or has already been submitted, the patent professional should look for images that depict the </w:t>
      </w:r>
      <w:r>
        <w:rPr>
          <w:i/>
        </w:rPr>
        <w:t>same concept </w:t>
      </w:r>
      <w:r>
        <w:rPr/>
        <w:t>[</w:t>
      </w:r>
      <w:hyperlink w:history="true" w:anchor="_bookmark63">
        <w:r>
          <w:rPr>
            <w:color w:val="0000FF"/>
          </w:rPr>
          <w:t>47</w:t>
        </w:r>
      </w:hyperlink>
      <w:r>
        <w:rPr/>
        <w:t>] instead of images that </w:t>
      </w:r>
      <w:r>
        <w:rPr>
          <w:i/>
        </w:rPr>
        <w:t>look </w:t>
      </w:r>
      <w:r>
        <w:rPr>
          <w:i/>
        </w:rPr>
        <w:t>visually similar </w:t>
      </w:r>
      <w:r>
        <w:rPr/>
        <w:t>to the query. That is, image retrieval methods should be able to bridge the </w:t>
      </w:r>
      <w:r>
        <w:rPr>
          <w:i/>
        </w:rPr>
        <w:t>semantic gap </w:t>
      </w:r>
      <w:r>
        <w:rPr/>
        <w:t>between the visual appearance of the images and the semantic meaning they convey [</w:t>
      </w:r>
      <w:hyperlink w:history="true" w:anchor="_bookmark42">
        <w:r>
          <w:rPr>
            <w:color w:val="0000FF"/>
          </w:rPr>
          <w:t>26</w:t>
        </w:r>
      </w:hyperlink>
      <w:r>
        <w:rPr/>
        <w:t>]. But in the specific case of flowchart images, this problem is still ill-defined. </w:t>
      </w:r>
      <w:r>
        <w:rPr>
          <w:spacing w:val="-4"/>
        </w:rPr>
        <w:t>Take, </w:t>
      </w:r>
      <w:r>
        <w:rPr/>
        <w:t>for instance, the two flowcharts depicted in Fig. </w:t>
      </w:r>
      <w:hyperlink w:history="true" w:anchor="_bookmark4">
        <w:r>
          <w:rPr>
            <w:color w:val="0000FF"/>
          </w:rPr>
          <w:t>13.2</w:t>
        </w:r>
      </w:hyperlink>
      <w:r>
        <w:rPr/>
        <w:t>. It is obvious that the two flowcharts are visually similar, and one could argue that since they are formed by the same subset of symbols and share the same interconnection between them, it is reasonable to consider them as relevant hits in a retrieval scenario. On the other hand, the two flowcharts represent completely different procedures and carry different information, so it is fair to consider them non-relevant</w:t>
      </w:r>
      <w:r>
        <w:rPr>
          <w:spacing w:val="-27"/>
        </w:rPr>
        <w:t> </w:t>
      </w:r>
      <w:r>
        <w:rPr/>
        <w:t>one</w:t>
      </w:r>
      <w:r>
        <w:rPr>
          <w:spacing w:val="-19"/>
        </w:rPr>
        <w:t> </w:t>
      </w:r>
      <w:r>
        <w:rPr/>
        <w:t>to</w:t>
      </w:r>
      <w:r>
        <w:rPr>
          <w:spacing w:val="-19"/>
        </w:rPr>
        <w:t> </w:t>
      </w:r>
      <w:r>
        <w:rPr/>
        <w:t>the</w:t>
      </w:r>
      <w:r>
        <w:rPr>
          <w:spacing w:val="-20"/>
        </w:rPr>
        <w:t> </w:t>
      </w:r>
      <w:r>
        <w:rPr/>
        <w:t>other.</w:t>
      </w:r>
      <w:r>
        <w:rPr>
          <w:spacing w:val="-19"/>
        </w:rPr>
        <w:t> </w:t>
      </w:r>
      <w:r>
        <w:rPr/>
        <w:t>Since</w:t>
      </w:r>
      <w:r>
        <w:rPr>
          <w:spacing w:val="-20"/>
        </w:rPr>
        <w:t> </w:t>
      </w:r>
      <w:r>
        <w:rPr/>
        <w:t>flowcharts</w:t>
      </w:r>
      <w:r>
        <w:rPr>
          <w:spacing w:val="-20"/>
        </w:rPr>
        <w:t> </w:t>
      </w:r>
      <w:r>
        <w:rPr/>
        <w:t>carry</w:t>
      </w:r>
      <w:r>
        <w:rPr>
          <w:spacing w:val="-22"/>
        </w:rPr>
        <w:t> </w:t>
      </w:r>
      <w:r>
        <w:rPr/>
        <w:t>an</w:t>
      </w:r>
      <w:r>
        <w:rPr>
          <w:spacing w:val="-19"/>
        </w:rPr>
        <w:t> </w:t>
      </w:r>
      <w:r>
        <w:rPr/>
        <w:t>important</w:t>
      </w:r>
      <w:r>
        <w:rPr>
          <w:spacing w:val="-22"/>
        </w:rPr>
        <w:t> </w:t>
      </w:r>
      <w:r>
        <w:rPr/>
        <w:t>semantic</w:t>
      </w:r>
      <w:r>
        <w:rPr>
          <w:spacing w:val="-19"/>
        </w:rPr>
        <w:t> </w:t>
      </w:r>
      <w:r>
        <w:rPr/>
        <w:t>meaning, it would be beneficial to ‘translate’ such graphical information into a structured format</w:t>
      </w:r>
      <w:r>
        <w:rPr>
          <w:spacing w:val="-9"/>
        </w:rPr>
        <w:t> </w:t>
      </w:r>
      <w:r>
        <w:rPr/>
        <w:t>that</w:t>
      </w:r>
      <w:r>
        <w:rPr>
          <w:spacing w:val="-7"/>
        </w:rPr>
        <w:t> </w:t>
      </w:r>
      <w:r>
        <w:rPr/>
        <w:t>will</w:t>
      </w:r>
      <w:r>
        <w:rPr>
          <w:spacing w:val="-4"/>
        </w:rPr>
        <w:t> </w:t>
      </w:r>
      <w:r>
        <w:rPr/>
        <w:t>allow</w:t>
      </w:r>
      <w:r>
        <w:rPr>
          <w:spacing w:val="-4"/>
        </w:rPr>
        <w:t> </w:t>
      </w:r>
      <w:r>
        <w:rPr/>
        <w:t>to</w:t>
      </w:r>
      <w:r>
        <w:rPr>
          <w:spacing w:val="-4"/>
        </w:rPr>
        <w:t> </w:t>
      </w:r>
      <w:r>
        <w:rPr/>
        <w:t>browse</w:t>
      </w:r>
      <w:r>
        <w:rPr>
          <w:spacing w:val="-9"/>
        </w:rPr>
        <w:t> </w:t>
      </w:r>
      <w:r>
        <w:rPr/>
        <w:t>the</w:t>
      </w:r>
      <w:r>
        <w:rPr>
          <w:spacing w:val="-4"/>
        </w:rPr>
        <w:t> </w:t>
      </w:r>
      <w:r>
        <w:rPr/>
        <w:t>contained</w:t>
      </w:r>
      <w:r>
        <w:rPr>
          <w:spacing w:val="-9"/>
        </w:rPr>
        <w:t> </w:t>
      </w:r>
      <w:r>
        <w:rPr/>
        <w:t>information,</w:t>
      </w:r>
      <w:r>
        <w:rPr>
          <w:spacing w:val="-11"/>
        </w:rPr>
        <w:t> </w:t>
      </w:r>
      <w:r>
        <w:rPr/>
        <w:t>that</w:t>
      </w:r>
      <w:r>
        <w:rPr>
          <w:spacing w:val="-6"/>
        </w:rPr>
        <w:t> </w:t>
      </w:r>
      <w:r>
        <w:rPr/>
        <w:t>is,</w:t>
      </w:r>
      <w:r>
        <w:rPr>
          <w:spacing w:val="-4"/>
        </w:rPr>
        <w:t> </w:t>
      </w:r>
      <w:r>
        <w:rPr/>
        <w:t>to</w:t>
      </w:r>
      <w:r>
        <w:rPr>
          <w:spacing w:val="-3"/>
        </w:rPr>
        <w:t> </w:t>
      </w:r>
      <w:r>
        <w:rPr/>
        <w:t>automatically </w:t>
      </w:r>
      <w:r>
        <w:rPr>
          <w:i/>
        </w:rPr>
        <w:t>understand </w:t>
      </w:r>
      <w:r>
        <w:rPr/>
        <w:t>and </w:t>
      </w:r>
      <w:r>
        <w:rPr>
          <w:i/>
        </w:rPr>
        <w:t>interpret</w:t>
      </w:r>
      <w:r>
        <w:rPr>
          <w:i/>
          <w:spacing w:val="-3"/>
        </w:rPr>
        <w:t> </w:t>
      </w:r>
      <w:r>
        <w:rPr/>
        <w:t>flowcharts.</w:t>
      </w:r>
    </w:p>
    <w:p>
      <w:pPr>
        <w:pStyle w:val="BodyText"/>
        <w:spacing w:line="249" w:lineRule="auto" w:before="14"/>
        <w:ind w:left="117" w:right="172" w:firstLine="237"/>
        <w:jc w:val="both"/>
      </w:pPr>
      <w:r>
        <w:rPr/>
        <w:t>Early</w:t>
      </w:r>
      <w:r>
        <w:rPr>
          <w:spacing w:val="-3"/>
        </w:rPr>
        <w:t> </w:t>
      </w:r>
      <w:r>
        <w:rPr/>
        <w:t>works</w:t>
      </w:r>
      <w:r>
        <w:rPr>
          <w:spacing w:val="-7"/>
        </w:rPr>
        <w:t> </w:t>
      </w:r>
      <w:r>
        <w:rPr/>
        <w:t>such</w:t>
      </w:r>
      <w:r>
        <w:rPr>
          <w:spacing w:val="-2"/>
        </w:rPr>
        <w:t> </w:t>
      </w:r>
      <w:r>
        <w:rPr/>
        <w:t>as</w:t>
      </w:r>
      <w:r>
        <w:rPr>
          <w:spacing w:val="-5"/>
        </w:rPr>
        <w:t> </w:t>
      </w:r>
      <w:r>
        <w:rPr/>
        <w:t>[</w:t>
      </w:r>
      <w:hyperlink w:history="true" w:anchor="_bookmark20">
        <w:r>
          <w:rPr>
            <w:color w:val="0000FF"/>
          </w:rPr>
          <w:t>4</w:t>
        </w:r>
      </w:hyperlink>
      <w:r>
        <w:rPr/>
        <w:t>] and</w:t>
      </w:r>
      <w:r>
        <w:rPr>
          <w:spacing w:val="-5"/>
        </w:rPr>
        <w:t> </w:t>
      </w:r>
      <w:r>
        <w:rPr/>
        <w:t>[</w:t>
      </w:r>
      <w:hyperlink w:history="true" w:anchor="_bookmark38">
        <w:r>
          <w:rPr>
            <w:color w:val="0000FF"/>
          </w:rPr>
          <w:t>22</w:t>
        </w:r>
      </w:hyperlink>
      <w:r>
        <w:rPr/>
        <w:t>]</w:t>
      </w:r>
      <w:r>
        <w:rPr>
          <w:spacing w:val="-1"/>
        </w:rPr>
        <w:t> </w:t>
      </w:r>
      <w:r>
        <w:rPr/>
        <w:t>were</w:t>
      </w:r>
      <w:r>
        <w:rPr>
          <w:spacing w:val="-6"/>
        </w:rPr>
        <w:t> </w:t>
      </w:r>
      <w:r>
        <w:rPr/>
        <w:t>already</w:t>
      </w:r>
      <w:r>
        <w:rPr>
          <w:spacing w:val="-5"/>
        </w:rPr>
        <w:t> </w:t>
      </w:r>
      <w:r>
        <w:rPr/>
        <w:t>focused</w:t>
      </w:r>
      <w:r>
        <w:rPr>
          <w:spacing w:val="-5"/>
        </w:rPr>
        <w:t> </w:t>
      </w:r>
      <w:r>
        <w:rPr/>
        <w:t>on</w:t>
      </w:r>
      <w:r>
        <w:rPr>
          <w:spacing w:val="-6"/>
        </w:rPr>
        <w:t> </w:t>
      </w:r>
      <w:r>
        <w:rPr/>
        <w:t>the</w:t>
      </w:r>
      <w:r>
        <w:rPr>
          <w:spacing w:val="-3"/>
        </w:rPr>
        <w:t> </w:t>
      </w:r>
      <w:r>
        <w:rPr/>
        <w:t>recognition</w:t>
      </w:r>
      <w:r>
        <w:rPr>
          <w:spacing w:val="-10"/>
        </w:rPr>
        <w:t> </w:t>
      </w:r>
      <w:r>
        <w:rPr/>
        <w:t>of</w:t>
      </w:r>
      <w:r>
        <w:rPr>
          <w:spacing w:val="-3"/>
        </w:rPr>
        <w:t> </w:t>
      </w:r>
      <w:r>
        <w:rPr/>
        <w:t>line drawings for further automatic process. This research line continued until the mid- 1990s [</w:t>
      </w:r>
      <w:hyperlink w:history="true" w:anchor="_bookmark19">
        <w:r>
          <w:rPr>
            <w:color w:val="0000FF"/>
          </w:rPr>
          <w:t>3</w:t>
        </w:r>
      </w:hyperlink>
      <w:r>
        <w:rPr/>
        <w:t>, </w:t>
      </w:r>
      <w:hyperlink w:history="true" w:anchor="_bookmark66">
        <w:r>
          <w:rPr>
            <w:color w:val="0000FF"/>
          </w:rPr>
          <w:t>50</w:t>
        </w:r>
      </w:hyperlink>
      <w:r>
        <w:rPr/>
        <w:t>] when most of the research efforts were refocused on the treatment of online</w:t>
      </w:r>
      <w:r>
        <w:rPr>
          <w:spacing w:val="-8"/>
        </w:rPr>
        <w:t> </w:t>
      </w:r>
      <w:r>
        <w:rPr/>
        <w:t>sketched</w:t>
      </w:r>
      <w:r>
        <w:rPr>
          <w:spacing w:val="-6"/>
        </w:rPr>
        <w:t> </w:t>
      </w:r>
      <w:r>
        <w:rPr/>
        <w:t>drawings</w:t>
      </w:r>
      <w:r>
        <w:rPr>
          <w:spacing w:val="-10"/>
        </w:rPr>
        <w:t> </w:t>
      </w:r>
      <w:r>
        <w:rPr/>
        <w:t>[</w:t>
      </w:r>
      <w:hyperlink w:history="true" w:anchor="_bookmark57">
        <w:r>
          <w:rPr>
            <w:color w:val="0000FF"/>
          </w:rPr>
          <w:t>41</w:t>
        </w:r>
      </w:hyperlink>
      <w:r>
        <w:rPr/>
        <w:t>,</w:t>
      </w:r>
      <w:r>
        <w:rPr>
          <w:spacing w:val="-4"/>
        </w:rPr>
        <w:t> </w:t>
      </w:r>
      <w:hyperlink w:history="true" w:anchor="_bookmark67">
        <w:r>
          <w:rPr>
            <w:color w:val="0000FF"/>
          </w:rPr>
          <w:t>51</w:t>
        </w:r>
      </w:hyperlink>
      <w:r>
        <w:rPr/>
        <w:t>],</w:t>
      </w:r>
      <w:r>
        <w:rPr>
          <w:spacing w:val="-6"/>
        </w:rPr>
        <w:t> </w:t>
      </w:r>
      <w:r>
        <w:rPr/>
        <w:t>although</w:t>
      </w:r>
      <w:r>
        <w:rPr>
          <w:spacing w:val="-8"/>
        </w:rPr>
        <w:t> </w:t>
      </w:r>
      <w:r>
        <w:rPr/>
        <w:t>some</w:t>
      </w:r>
      <w:r>
        <w:rPr>
          <w:spacing w:val="-4"/>
        </w:rPr>
        <w:t> </w:t>
      </w:r>
      <w:r>
        <w:rPr/>
        <w:t>recent</w:t>
      </w:r>
      <w:r>
        <w:rPr>
          <w:spacing w:val="-7"/>
        </w:rPr>
        <w:t> </w:t>
      </w:r>
      <w:r>
        <w:rPr/>
        <w:t>research</w:t>
      </w:r>
      <w:r>
        <w:rPr>
          <w:spacing w:val="-6"/>
        </w:rPr>
        <w:t> </w:t>
      </w:r>
      <w:r>
        <w:rPr/>
        <w:t>in</w:t>
      </w:r>
      <w:r>
        <w:rPr>
          <w:spacing w:val="-3"/>
        </w:rPr>
        <w:t> </w:t>
      </w:r>
      <w:r>
        <w:rPr/>
        <w:t>those</w:t>
      </w:r>
      <w:r>
        <w:rPr>
          <w:spacing w:val="-7"/>
        </w:rPr>
        <w:t> </w:t>
      </w:r>
      <w:r>
        <w:rPr/>
        <w:t>lines</w:t>
      </w:r>
      <w:r>
        <w:rPr>
          <w:spacing w:val="-6"/>
        </w:rPr>
        <w:t> </w:t>
      </w:r>
      <w:r>
        <w:rPr/>
        <w:t>can</w:t>
      </w:r>
    </w:p>
    <w:p>
      <w:pPr>
        <w:spacing w:after="0" w:line="249" w:lineRule="auto"/>
        <w:jc w:val="both"/>
        <w:sectPr>
          <w:pgSz w:w="8790" w:h="13330"/>
          <w:pgMar w:header="694" w:footer="0" w:top="1100" w:bottom="280" w:left="960" w:right="900"/>
        </w:sectPr>
      </w:pPr>
    </w:p>
    <w:p>
      <w:pPr>
        <w:pStyle w:val="BodyText"/>
        <w:spacing w:line="247" w:lineRule="auto" w:before="98"/>
        <w:ind w:left="117" w:right="168"/>
        <w:jc w:val="both"/>
      </w:pPr>
      <w:r>
        <w:rPr/>
        <w:t>still be found [</w:t>
      </w:r>
      <w:hyperlink w:history="true" w:anchor="_bookmark61">
        <w:r>
          <w:rPr>
            <w:color w:val="0000FF"/>
          </w:rPr>
          <w:t>45</w:t>
        </w:r>
      </w:hyperlink>
      <w:r>
        <w:rPr/>
        <w:t>]. </w:t>
      </w:r>
      <w:r>
        <w:rPr>
          <w:spacing w:val="-9"/>
        </w:rPr>
        <w:t>To </w:t>
      </w:r>
      <w:r>
        <w:rPr/>
        <w:t>our best knowledge, no commercial patent retrieval system uses graphical interpretation techniques for the retrieval of non-textual information in</w:t>
      </w:r>
      <w:r>
        <w:rPr>
          <w:spacing w:val="-9"/>
        </w:rPr>
        <w:t> </w:t>
      </w:r>
      <w:r>
        <w:rPr/>
        <w:t>patent</w:t>
      </w:r>
      <w:r>
        <w:rPr>
          <w:spacing w:val="-10"/>
        </w:rPr>
        <w:t> </w:t>
      </w:r>
      <w:r>
        <w:rPr/>
        <w:t>documents.</w:t>
      </w:r>
      <w:r>
        <w:rPr>
          <w:spacing w:val="-13"/>
        </w:rPr>
        <w:t> </w:t>
      </w:r>
      <w:r>
        <w:rPr/>
        <w:t>The</w:t>
      </w:r>
      <w:r>
        <w:rPr>
          <w:spacing w:val="-9"/>
        </w:rPr>
        <w:t> </w:t>
      </w:r>
      <w:r>
        <w:rPr/>
        <w:t>only</w:t>
      </w:r>
      <w:r>
        <w:rPr>
          <w:spacing w:val="-9"/>
        </w:rPr>
        <w:t> </w:t>
      </w:r>
      <w:r>
        <w:rPr/>
        <w:t>efforts</w:t>
      </w:r>
      <w:r>
        <w:rPr>
          <w:spacing w:val="-12"/>
        </w:rPr>
        <w:t> </w:t>
      </w:r>
      <w:r>
        <w:rPr/>
        <w:t>in</w:t>
      </w:r>
      <w:r>
        <w:rPr>
          <w:spacing w:val="-7"/>
        </w:rPr>
        <w:t> </w:t>
      </w:r>
      <w:r>
        <w:rPr/>
        <w:t>that</w:t>
      </w:r>
      <w:r>
        <w:rPr>
          <w:spacing w:val="-10"/>
        </w:rPr>
        <w:t> </w:t>
      </w:r>
      <w:r>
        <w:rPr/>
        <w:t>direction</w:t>
      </w:r>
      <w:r>
        <w:rPr>
          <w:spacing w:val="-11"/>
        </w:rPr>
        <w:t> </w:t>
      </w:r>
      <w:r>
        <w:rPr/>
        <w:t>come</w:t>
      </w:r>
      <w:r>
        <w:rPr>
          <w:spacing w:val="-9"/>
        </w:rPr>
        <w:t> </w:t>
      </w:r>
      <w:r>
        <w:rPr/>
        <w:t>from</w:t>
      </w:r>
      <w:r>
        <w:rPr>
          <w:spacing w:val="-12"/>
        </w:rPr>
        <w:t> </w:t>
      </w:r>
      <w:r>
        <w:rPr/>
        <w:t>the</w:t>
      </w:r>
      <w:r>
        <w:rPr>
          <w:spacing w:val="-7"/>
        </w:rPr>
        <w:t> </w:t>
      </w:r>
      <w:r>
        <w:rPr/>
        <w:t>Image</w:t>
      </w:r>
      <w:r>
        <w:rPr>
          <w:spacing w:val="-12"/>
        </w:rPr>
        <w:t> </w:t>
      </w:r>
      <w:r>
        <w:rPr/>
        <w:t>Mining for Patent Exploration (</w:t>
      </w:r>
      <w:r>
        <w:rPr>
          <w:b/>
        </w:rPr>
        <w:t>IMPEx</w:t>
      </w:r>
      <w:r>
        <w:rPr/>
        <w:t>) Project;</w:t>
      </w:r>
      <w:hyperlink w:history="true" w:anchor="_bookmark6">
        <w:r>
          <w:rPr>
            <w:color w:val="0000FF"/>
            <w:position w:val="7"/>
            <w:sz w:val="14"/>
          </w:rPr>
          <w:t>3</w:t>
        </w:r>
      </w:hyperlink>
      <w:r>
        <w:rPr>
          <w:color w:val="0000FF"/>
          <w:position w:val="7"/>
          <w:sz w:val="14"/>
        </w:rPr>
        <w:t> </w:t>
      </w:r>
      <w:r>
        <w:rPr/>
        <w:t>its main objective is the extraction of semantic information from patent</w:t>
      </w:r>
      <w:r>
        <w:rPr>
          <w:spacing w:val="-18"/>
        </w:rPr>
        <w:t> </w:t>
      </w:r>
      <w:r>
        <w:rPr/>
        <w:t>images.</w:t>
      </w:r>
    </w:p>
    <w:p>
      <w:pPr>
        <w:pStyle w:val="BodyText"/>
        <w:rPr>
          <w:sz w:val="22"/>
        </w:rPr>
      </w:pPr>
    </w:p>
    <w:p>
      <w:pPr>
        <w:pStyle w:val="BodyText"/>
        <w:spacing w:before="4"/>
        <w:rPr>
          <w:sz w:val="30"/>
        </w:rPr>
      </w:pPr>
    </w:p>
    <w:p>
      <w:pPr>
        <w:pStyle w:val="Heading1"/>
        <w:numPr>
          <w:ilvl w:val="1"/>
          <w:numId w:val="1"/>
        </w:numPr>
        <w:tabs>
          <w:tab w:pos="765" w:val="left" w:leader="none"/>
          <w:tab w:pos="766" w:val="left" w:leader="none"/>
        </w:tabs>
        <w:spacing w:line="240" w:lineRule="auto" w:before="0" w:after="0"/>
        <w:ind w:left="765" w:right="0" w:hanging="649"/>
        <w:jc w:val="left"/>
      </w:pPr>
      <w:bookmarkStart w:name="13.3 Flowchart Recognition Architecture" w:id="11"/>
      <w:bookmarkEnd w:id="11"/>
      <w:r>
        <w:rPr>
          <w:b w:val="0"/>
        </w:rPr>
      </w:r>
      <w:bookmarkStart w:name="_bookmark5" w:id="12"/>
      <w:bookmarkEnd w:id="12"/>
      <w:r>
        <w:rPr>
          <w:b w:val="0"/>
        </w:rPr>
      </w:r>
      <w:bookmarkStart w:name="_bookmark5" w:id="13"/>
      <w:bookmarkEnd w:id="13"/>
      <w:r>
        <w:rPr/>
        <w:t>Fl</w:t>
      </w:r>
      <w:r>
        <w:rPr/>
        <w:t>owchart Recognition</w:t>
      </w:r>
      <w:r>
        <w:rPr>
          <w:spacing w:val="-1"/>
        </w:rPr>
        <w:t> </w:t>
      </w:r>
      <w:r>
        <w:rPr/>
        <w:t>Architecture</w:t>
      </w:r>
    </w:p>
    <w:p>
      <w:pPr>
        <w:pStyle w:val="BodyText"/>
        <w:spacing w:before="10"/>
        <w:rPr>
          <w:b/>
          <w:sz w:val="27"/>
        </w:rPr>
      </w:pPr>
    </w:p>
    <w:p>
      <w:pPr>
        <w:pStyle w:val="BodyText"/>
        <w:spacing w:line="249" w:lineRule="auto"/>
        <w:ind w:left="117" w:right="167"/>
        <w:jc w:val="both"/>
      </w:pPr>
      <w:r>
        <w:rPr/>
        <w:t>Most of the state-of-the-art flowchart recognition architectures follow more or  less the same architectures and the same steps. </w:t>
      </w:r>
      <w:r>
        <w:rPr>
          <w:spacing w:val="-9"/>
        </w:rPr>
        <w:t>We </w:t>
      </w:r>
      <w:r>
        <w:rPr/>
        <w:t>will overview in this section such steps and the different approaches that have been used in the literature. The first stage is devoted to separate the  flowchart image into two different layers,  one containing the textual information and the other one containing the graphical elements.</w:t>
      </w:r>
      <w:r>
        <w:rPr>
          <w:spacing w:val="-10"/>
        </w:rPr>
        <w:t> </w:t>
      </w:r>
      <w:r>
        <w:rPr/>
        <w:t>Subsequently,</w:t>
      </w:r>
      <w:r>
        <w:rPr>
          <w:spacing w:val="-14"/>
        </w:rPr>
        <w:t> </w:t>
      </w:r>
      <w:r>
        <w:rPr/>
        <w:t>graphical</w:t>
      </w:r>
      <w:r>
        <w:rPr>
          <w:spacing w:val="-12"/>
        </w:rPr>
        <w:t> </w:t>
      </w:r>
      <w:r>
        <w:rPr/>
        <w:t>elements</w:t>
      </w:r>
      <w:r>
        <w:rPr>
          <w:spacing w:val="-11"/>
        </w:rPr>
        <w:t> </w:t>
      </w:r>
      <w:r>
        <w:rPr/>
        <w:t>are</w:t>
      </w:r>
      <w:r>
        <w:rPr>
          <w:spacing w:val="-11"/>
        </w:rPr>
        <w:t> </w:t>
      </w:r>
      <w:r>
        <w:rPr/>
        <w:t>separated</w:t>
      </w:r>
      <w:r>
        <w:rPr>
          <w:spacing w:val="-9"/>
        </w:rPr>
        <w:t> </w:t>
      </w:r>
      <w:r>
        <w:rPr/>
        <w:t>into</w:t>
      </w:r>
      <w:r>
        <w:rPr>
          <w:spacing w:val="-9"/>
        </w:rPr>
        <w:t> </w:t>
      </w:r>
      <w:r>
        <w:rPr/>
        <w:t>two</w:t>
      </w:r>
      <w:r>
        <w:rPr>
          <w:spacing w:val="-7"/>
        </w:rPr>
        <w:t> </w:t>
      </w:r>
      <w:r>
        <w:rPr/>
        <w:t>different</w:t>
      </w:r>
      <w:r>
        <w:rPr>
          <w:spacing w:val="-12"/>
        </w:rPr>
        <w:t> </w:t>
      </w:r>
      <w:r>
        <w:rPr/>
        <w:t>groups: the</w:t>
      </w:r>
      <w:r>
        <w:rPr>
          <w:spacing w:val="-15"/>
        </w:rPr>
        <w:t> </w:t>
      </w:r>
      <w:r>
        <w:rPr/>
        <w:t>symbolic</w:t>
      </w:r>
      <w:r>
        <w:rPr>
          <w:spacing w:val="-16"/>
        </w:rPr>
        <w:t> </w:t>
      </w:r>
      <w:r>
        <w:rPr/>
        <w:t>elements</w:t>
      </w:r>
      <w:r>
        <w:rPr>
          <w:spacing w:val="-15"/>
        </w:rPr>
        <w:t> </w:t>
      </w:r>
      <w:r>
        <w:rPr/>
        <w:t>(rectangles,</w:t>
      </w:r>
      <w:r>
        <w:rPr>
          <w:spacing w:val="-16"/>
        </w:rPr>
        <w:t> </w:t>
      </w:r>
      <w:r>
        <w:rPr/>
        <w:t>circles,</w:t>
      </w:r>
      <w:r>
        <w:rPr>
          <w:spacing w:val="-14"/>
        </w:rPr>
        <w:t> </w:t>
      </w:r>
      <w:r>
        <w:rPr/>
        <w:t>ellipses,</w:t>
      </w:r>
      <w:r>
        <w:rPr>
          <w:spacing w:val="-11"/>
        </w:rPr>
        <w:t> </w:t>
      </w:r>
      <w:r>
        <w:rPr/>
        <w:t>etc.)</w:t>
      </w:r>
      <w:r>
        <w:rPr>
          <w:spacing w:val="-14"/>
        </w:rPr>
        <w:t> </w:t>
      </w:r>
      <w:r>
        <w:rPr/>
        <w:t>and</w:t>
      </w:r>
      <w:r>
        <w:rPr>
          <w:spacing w:val="-15"/>
        </w:rPr>
        <w:t> </w:t>
      </w:r>
      <w:r>
        <w:rPr/>
        <w:t>the</w:t>
      </w:r>
      <w:r>
        <w:rPr>
          <w:spacing w:val="-11"/>
        </w:rPr>
        <w:t> </w:t>
      </w:r>
      <w:r>
        <w:rPr/>
        <w:t>connectors</w:t>
      </w:r>
      <w:r>
        <w:rPr>
          <w:spacing w:val="-20"/>
        </w:rPr>
        <w:t> </w:t>
      </w:r>
      <w:r>
        <w:rPr/>
        <w:t>between them. Afterwards, proper recognition modules are applied in order to recognise which graphical primitives appear at each location and to transcribe the text within the image into electronic format by means of optical character recognition (OCR) techniques. Finally, a  structural and syntactic validation step  is applied in order  to correct the recognition errors by including context-dependent information and eventually</w:t>
      </w:r>
      <w:r>
        <w:rPr>
          <w:spacing w:val="-10"/>
        </w:rPr>
        <w:t> </w:t>
      </w:r>
      <w:r>
        <w:rPr/>
        <w:t>producing</w:t>
      </w:r>
      <w:r>
        <w:rPr>
          <w:spacing w:val="-9"/>
        </w:rPr>
        <w:t> </w:t>
      </w:r>
      <w:r>
        <w:rPr/>
        <w:t>a</w:t>
      </w:r>
      <w:r>
        <w:rPr>
          <w:spacing w:val="-5"/>
        </w:rPr>
        <w:t> </w:t>
      </w:r>
      <w:r>
        <w:rPr/>
        <w:t>structured</w:t>
      </w:r>
      <w:r>
        <w:rPr>
          <w:spacing w:val="-7"/>
        </w:rPr>
        <w:t> </w:t>
      </w:r>
      <w:r>
        <w:rPr/>
        <w:t>output</w:t>
      </w:r>
      <w:r>
        <w:rPr>
          <w:spacing w:val="-9"/>
        </w:rPr>
        <w:t> </w:t>
      </w:r>
      <w:r>
        <w:rPr/>
        <w:t>describing</w:t>
      </w:r>
      <w:r>
        <w:rPr>
          <w:spacing w:val="-9"/>
        </w:rPr>
        <w:t> </w:t>
      </w:r>
      <w:r>
        <w:rPr/>
        <w:t>the</w:t>
      </w:r>
      <w:r>
        <w:rPr>
          <w:spacing w:val="-3"/>
        </w:rPr>
        <w:t> </w:t>
      </w:r>
      <w:r>
        <w:rPr/>
        <w:t>flowchart’s</w:t>
      </w:r>
      <w:r>
        <w:rPr>
          <w:spacing w:val="-9"/>
        </w:rPr>
        <w:t> </w:t>
      </w:r>
      <w:r>
        <w:rPr/>
        <w:t>contents.</w:t>
      </w:r>
    </w:p>
    <w:p>
      <w:pPr>
        <w:pStyle w:val="BodyText"/>
        <w:spacing w:line="249" w:lineRule="auto" w:before="11"/>
        <w:ind w:left="117" w:right="170" w:firstLine="237"/>
        <w:jc w:val="both"/>
      </w:pPr>
      <w:r>
        <w:rPr/>
        <w:t>Let us overview in the following each of these individual steps. </w:t>
      </w:r>
      <w:r>
        <w:rPr>
          <w:spacing w:val="-9"/>
        </w:rPr>
        <w:t>We </w:t>
      </w:r>
      <w:r>
        <w:rPr/>
        <w:t>will finally summarise</w:t>
      </w:r>
      <w:r>
        <w:rPr>
          <w:spacing w:val="-16"/>
        </w:rPr>
        <w:t> </w:t>
      </w:r>
      <w:r>
        <w:rPr/>
        <w:t>how</w:t>
      </w:r>
      <w:r>
        <w:rPr>
          <w:spacing w:val="-15"/>
        </w:rPr>
        <w:t> </w:t>
      </w:r>
      <w:r>
        <w:rPr/>
        <w:t>the</w:t>
      </w:r>
      <w:r>
        <w:rPr>
          <w:spacing w:val="-13"/>
        </w:rPr>
        <w:t> </w:t>
      </w:r>
      <w:r>
        <w:rPr/>
        <w:t>performance</w:t>
      </w:r>
      <w:r>
        <w:rPr>
          <w:spacing w:val="-20"/>
        </w:rPr>
        <w:t> </w:t>
      </w:r>
      <w:r>
        <w:rPr/>
        <w:t>of</w:t>
      </w:r>
      <w:r>
        <w:rPr>
          <w:spacing w:val="-13"/>
        </w:rPr>
        <w:t> </w:t>
      </w:r>
      <w:r>
        <w:rPr/>
        <w:t>the</w:t>
      </w:r>
      <w:r>
        <w:rPr>
          <w:spacing w:val="-14"/>
        </w:rPr>
        <w:t> </w:t>
      </w:r>
      <w:r>
        <w:rPr/>
        <w:t>flowchart</w:t>
      </w:r>
      <w:r>
        <w:rPr>
          <w:spacing w:val="-16"/>
        </w:rPr>
        <w:t> </w:t>
      </w:r>
      <w:r>
        <w:rPr/>
        <w:t>recognition</w:t>
      </w:r>
      <w:r>
        <w:rPr>
          <w:spacing w:val="-16"/>
        </w:rPr>
        <w:t> </w:t>
      </w:r>
      <w:r>
        <w:rPr/>
        <w:t>systems</w:t>
      </w:r>
      <w:r>
        <w:rPr>
          <w:spacing w:val="-13"/>
        </w:rPr>
        <w:t> </w:t>
      </w:r>
      <w:r>
        <w:rPr/>
        <w:t>was</w:t>
      </w:r>
      <w:r>
        <w:rPr>
          <w:spacing w:val="-12"/>
        </w:rPr>
        <w:t> </w:t>
      </w:r>
      <w:r>
        <w:rPr/>
        <w:t>evaluated in the context of the CLEF-IP 2012 flowchart recognition</w:t>
      </w:r>
      <w:r>
        <w:rPr>
          <w:spacing w:val="-35"/>
        </w:rPr>
        <w:t> </w:t>
      </w:r>
      <w:r>
        <w:rPr/>
        <w:t>task.</w:t>
      </w:r>
    </w:p>
    <w:p>
      <w:pPr>
        <w:pStyle w:val="BodyText"/>
        <w:rPr>
          <w:sz w:val="22"/>
        </w:rPr>
      </w:pPr>
    </w:p>
    <w:p>
      <w:pPr>
        <w:pStyle w:val="BodyText"/>
        <w:spacing w:before="3"/>
        <w:rPr>
          <w:sz w:val="30"/>
        </w:rPr>
      </w:pPr>
    </w:p>
    <w:p>
      <w:pPr>
        <w:pStyle w:val="Heading2"/>
        <w:numPr>
          <w:ilvl w:val="2"/>
          <w:numId w:val="1"/>
        </w:numPr>
        <w:tabs>
          <w:tab w:pos="945" w:val="left" w:leader="none"/>
          <w:tab w:pos="946" w:val="left" w:leader="none"/>
        </w:tabs>
        <w:spacing w:line="240" w:lineRule="auto" w:before="0" w:after="0"/>
        <w:ind w:left="945" w:right="0" w:hanging="829"/>
        <w:jc w:val="left"/>
        <w:rPr>
          <w:i/>
        </w:rPr>
      </w:pPr>
      <w:bookmarkStart w:name="13.3.1 Text/Graphics Separation" w:id="14"/>
      <w:bookmarkEnd w:id="14"/>
      <w:r>
        <w:rPr>
          <w:b w:val="0"/>
          <w:i w:val="0"/>
        </w:rPr>
      </w:r>
      <w:bookmarkStart w:name="13.3.1 Text/Graphics Separation" w:id="15"/>
      <w:bookmarkEnd w:id="15"/>
      <w:r>
        <w:rPr>
          <w:i/>
        </w:rPr>
        <w:t>T</w:t>
      </w:r>
      <w:r>
        <w:rPr>
          <w:i/>
        </w:rPr>
        <w:t>ext/Graphics</w:t>
      </w:r>
      <w:r>
        <w:rPr>
          <w:i/>
          <w:spacing w:val="-1"/>
        </w:rPr>
        <w:t> </w:t>
      </w:r>
      <w:r>
        <w:rPr>
          <w:i/>
        </w:rPr>
        <w:t>Separation</w:t>
      </w:r>
    </w:p>
    <w:p>
      <w:pPr>
        <w:pStyle w:val="BodyText"/>
        <w:spacing w:before="10"/>
        <w:rPr>
          <w:b/>
          <w:i/>
          <w:sz w:val="27"/>
        </w:rPr>
      </w:pPr>
    </w:p>
    <w:p>
      <w:pPr>
        <w:pStyle w:val="BodyText"/>
        <w:spacing w:line="249" w:lineRule="auto"/>
        <w:ind w:left="117" w:right="167"/>
        <w:jc w:val="both"/>
      </w:pPr>
      <w:r>
        <w:rPr/>
        <w:t>Textual terms appearing within flowcharts cannot be directly recognised following classical OCR approaches that assume a regular layout organised in columns, paragraphs and lines.</w:t>
      </w:r>
    </w:p>
    <w:p>
      <w:pPr>
        <w:pStyle w:val="BodyText"/>
        <w:spacing w:line="249" w:lineRule="auto" w:before="3"/>
        <w:ind w:left="117" w:right="168" w:firstLine="237"/>
        <w:jc w:val="both"/>
      </w:pPr>
      <w:r>
        <w:rPr/>
        <w:t>The text/graphics separation process aims at segmenting the document into two layers:</w:t>
      </w:r>
      <w:r>
        <w:rPr>
          <w:spacing w:val="-11"/>
        </w:rPr>
        <w:t> </w:t>
      </w:r>
      <w:r>
        <w:rPr/>
        <w:t>a</w:t>
      </w:r>
      <w:r>
        <w:rPr>
          <w:spacing w:val="-10"/>
        </w:rPr>
        <w:t> </w:t>
      </w:r>
      <w:r>
        <w:rPr/>
        <w:t>layer</w:t>
      </w:r>
      <w:r>
        <w:rPr>
          <w:spacing w:val="-9"/>
        </w:rPr>
        <w:t> </w:t>
      </w:r>
      <w:r>
        <w:rPr/>
        <w:t>which</w:t>
      </w:r>
      <w:r>
        <w:rPr>
          <w:spacing w:val="-9"/>
        </w:rPr>
        <w:t> </w:t>
      </w:r>
      <w:r>
        <w:rPr/>
        <w:t>contains</w:t>
      </w:r>
      <w:r>
        <w:rPr>
          <w:spacing w:val="-13"/>
        </w:rPr>
        <w:t> </w:t>
      </w:r>
      <w:r>
        <w:rPr/>
        <w:t>text</w:t>
      </w:r>
      <w:r>
        <w:rPr>
          <w:spacing w:val="-10"/>
        </w:rPr>
        <w:t> </w:t>
      </w:r>
      <w:r>
        <w:rPr/>
        <w:t>characters</w:t>
      </w:r>
      <w:r>
        <w:rPr>
          <w:spacing w:val="-12"/>
        </w:rPr>
        <w:t> </w:t>
      </w:r>
      <w:r>
        <w:rPr/>
        <w:t>and</w:t>
      </w:r>
      <w:r>
        <w:rPr>
          <w:spacing w:val="-10"/>
        </w:rPr>
        <w:t> </w:t>
      </w:r>
      <w:r>
        <w:rPr/>
        <w:t>annotations</w:t>
      </w:r>
      <w:r>
        <w:rPr>
          <w:spacing w:val="-15"/>
        </w:rPr>
        <w:t> </w:t>
      </w:r>
      <w:r>
        <w:rPr/>
        <w:t>and</w:t>
      </w:r>
      <w:r>
        <w:rPr>
          <w:spacing w:val="-9"/>
        </w:rPr>
        <w:t> </w:t>
      </w:r>
      <w:r>
        <w:rPr/>
        <w:t>a</w:t>
      </w:r>
      <w:r>
        <w:rPr>
          <w:spacing w:val="-10"/>
        </w:rPr>
        <w:t> </w:t>
      </w:r>
      <w:r>
        <w:rPr/>
        <w:t>layer</w:t>
      </w:r>
      <w:r>
        <w:rPr>
          <w:spacing w:val="-9"/>
        </w:rPr>
        <w:t> </w:t>
      </w:r>
      <w:r>
        <w:rPr/>
        <w:t>containing graphical</w:t>
      </w:r>
      <w:r>
        <w:rPr>
          <w:spacing w:val="-8"/>
        </w:rPr>
        <w:t> </w:t>
      </w:r>
      <w:r>
        <w:rPr/>
        <w:t>objects.</w:t>
      </w:r>
    </w:p>
    <w:p>
      <w:pPr>
        <w:pStyle w:val="BodyText"/>
        <w:spacing w:line="249" w:lineRule="auto" w:before="2"/>
        <w:ind w:left="117" w:right="167" w:firstLine="237"/>
        <w:jc w:val="both"/>
      </w:pPr>
      <w:r>
        <w:rPr/>
        <w:t>Although there exists a wide taxonomy of text/graphics separation methods [</w:t>
      </w:r>
      <w:hyperlink w:history="true" w:anchor="_bookmark32">
        <w:r>
          <w:rPr>
            <w:color w:val="0000FF"/>
          </w:rPr>
          <w:t>16</w:t>
        </w:r>
      </w:hyperlink>
      <w:r>
        <w:rPr/>
        <w:t>, </w:t>
      </w:r>
      <w:hyperlink w:history="true" w:anchor="_bookmark40">
        <w:r>
          <w:rPr>
            <w:color w:val="0000FF"/>
          </w:rPr>
          <w:t>24</w:t>
        </w:r>
      </w:hyperlink>
      <w:r>
        <w:rPr/>
        <w:t>, </w:t>
      </w:r>
      <w:hyperlink w:history="true" w:anchor="_bookmark60">
        <w:r>
          <w:rPr>
            <w:color w:val="0000FF"/>
          </w:rPr>
          <w:t>44</w:t>
        </w:r>
      </w:hyperlink>
      <w:r>
        <w:rPr/>
        <w:t>], the most commonly used are the ones relying on morphological operations and the ones based on connected component analysis.</w:t>
      </w:r>
    </w:p>
    <w:p>
      <w:pPr>
        <w:pStyle w:val="BodyText"/>
        <w:spacing w:line="249" w:lineRule="auto" w:before="3"/>
        <w:ind w:left="117" w:right="167" w:firstLine="237"/>
        <w:jc w:val="both"/>
      </w:pPr>
      <w:r>
        <w:rPr/>
        <w:t>First, the text/graphics separation methods based on morphological operators assume that the text is what remains after applying iterative openings to the</w:t>
      </w:r>
    </w:p>
    <w:p>
      <w:pPr>
        <w:pStyle w:val="BodyText"/>
      </w:pPr>
    </w:p>
    <w:p>
      <w:pPr>
        <w:pStyle w:val="BodyText"/>
        <w:spacing w:before="4"/>
        <w:rPr>
          <w:sz w:val="16"/>
        </w:rPr>
      </w:pPr>
      <w:r>
        <w:rPr/>
        <w:drawing>
          <wp:anchor distT="0" distB="0" distL="0" distR="0" allowOverlap="1" layoutInCell="1" locked="0" behindDoc="0" simplePos="0" relativeHeight="2">
            <wp:simplePos x="0" y="0"/>
            <wp:positionH relativeFrom="page">
              <wp:posOffset>684123</wp:posOffset>
            </wp:positionH>
            <wp:positionV relativeFrom="paragraph">
              <wp:posOffset>144440</wp:posOffset>
            </wp:positionV>
            <wp:extent cx="1296924" cy="6096"/>
            <wp:effectExtent l="0" t="0" r="0" b="0"/>
            <wp:wrapTopAndBottom/>
            <wp:docPr id="9" name="image1.png"/>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1296924" cy="6096"/>
                    </a:xfrm>
                    <a:prstGeom prst="rect">
                      <a:avLst/>
                    </a:prstGeom>
                  </pic:spPr>
                </pic:pic>
              </a:graphicData>
            </a:graphic>
          </wp:anchor>
        </w:drawing>
      </w:r>
    </w:p>
    <w:p>
      <w:pPr>
        <w:spacing w:before="10"/>
        <w:ind w:left="117" w:right="0" w:firstLine="0"/>
        <w:jc w:val="left"/>
        <w:rPr>
          <w:sz w:val="17"/>
        </w:rPr>
      </w:pPr>
      <w:r>
        <w:rPr>
          <w:position w:val="6"/>
          <w:sz w:val="12"/>
        </w:rPr>
        <w:t>3</w:t>
      </w:r>
      <w:bookmarkStart w:name="_bookmark6" w:id="16"/>
      <w:bookmarkEnd w:id="16"/>
      <w:r>
        <w:rPr>
          <w:position w:val="6"/>
          <w:sz w:val="12"/>
        </w:rPr>
      </w:r>
      <w:hyperlink r:id="rId14">
        <w:r>
          <w:rPr>
            <w:color w:val="0000FF"/>
            <w:sz w:val="17"/>
          </w:rPr>
          <w:t>http://www.joanneum.at/?id=3922</w:t>
        </w:r>
      </w:hyperlink>
      <w:r>
        <w:rPr>
          <w:sz w:val="17"/>
        </w:rPr>
        <w:t>.</w:t>
      </w:r>
    </w:p>
    <w:p>
      <w:pPr>
        <w:spacing w:after="0"/>
        <w:jc w:val="left"/>
        <w:rPr>
          <w:sz w:val="17"/>
        </w:rPr>
        <w:sectPr>
          <w:pgSz w:w="8790" w:h="13330"/>
          <w:pgMar w:header="694" w:footer="0" w:top="1100" w:bottom="280" w:left="960" w:right="900"/>
        </w:sectPr>
      </w:pPr>
    </w:p>
    <w:p>
      <w:pPr>
        <w:pStyle w:val="BodyText"/>
        <w:spacing w:line="249" w:lineRule="auto" w:before="98"/>
        <w:ind w:left="117" w:right="169"/>
        <w:jc w:val="both"/>
      </w:pPr>
      <w:r>
        <w:rPr/>
        <w:t>original image with structuring elements designed to eliminate rectilinear objects. The method proposed by </w:t>
      </w:r>
      <w:r>
        <w:rPr>
          <w:spacing w:val="-5"/>
        </w:rPr>
        <w:t>Wahl </w:t>
      </w:r>
      <w:r>
        <w:rPr/>
        <w:t>et al. [</w:t>
      </w:r>
      <w:hyperlink w:history="true" w:anchor="_bookmark64">
        <w:r>
          <w:rPr>
            <w:color w:val="0000FF"/>
          </w:rPr>
          <w:t>48</w:t>
        </w:r>
      </w:hyperlink>
      <w:r>
        <w:rPr/>
        <w:t>] is one of the first methods based on morphological filtering. It uses run-length smoothing algorithm (RLSA) to detect vertical and horizontal text strings. RLSA can be seen as morphological closing (or opening) operations with vertical and horizontal structuring elements of length according to the text size and graphical lines width. The method of Lu [</w:t>
      </w:r>
      <w:hyperlink w:history="true" w:anchor="_bookmark41">
        <w:r>
          <w:rPr>
            <w:color w:val="0000FF"/>
          </w:rPr>
          <w:t>25</w:t>
        </w:r>
      </w:hyperlink>
      <w:r>
        <w:rPr/>
        <w:t>] uses RLSA too. The main improvement of this work is that it allows to detect slanted lines by performing a stretching operation at different angles. The main drawback of</w:t>
      </w:r>
      <w:r>
        <w:rPr>
          <w:spacing w:val="-3"/>
        </w:rPr>
        <w:t> </w:t>
      </w:r>
      <w:r>
        <w:rPr/>
        <w:t>these</w:t>
      </w:r>
      <w:r>
        <w:rPr>
          <w:spacing w:val="-3"/>
        </w:rPr>
        <w:t> </w:t>
      </w:r>
      <w:r>
        <w:rPr/>
        <w:t>approaches</w:t>
      </w:r>
      <w:r>
        <w:rPr>
          <w:spacing w:val="-9"/>
        </w:rPr>
        <w:t> </w:t>
      </w:r>
      <w:r>
        <w:rPr/>
        <w:t>is</w:t>
      </w:r>
      <w:r>
        <w:rPr>
          <w:spacing w:val="-2"/>
        </w:rPr>
        <w:t> </w:t>
      </w:r>
      <w:r>
        <w:rPr/>
        <w:t>that</w:t>
      </w:r>
      <w:r>
        <w:rPr>
          <w:spacing w:val="-1"/>
        </w:rPr>
        <w:t> </w:t>
      </w:r>
      <w:r>
        <w:rPr/>
        <w:t>they</w:t>
      </w:r>
      <w:r>
        <w:rPr>
          <w:spacing w:val="-5"/>
        </w:rPr>
        <w:t> </w:t>
      </w:r>
      <w:r>
        <w:rPr/>
        <w:t>tend</w:t>
      </w:r>
      <w:r>
        <w:rPr>
          <w:spacing w:val="-2"/>
        </w:rPr>
        <w:t> </w:t>
      </w:r>
      <w:r>
        <w:rPr/>
        <w:t>to</w:t>
      </w:r>
      <w:r>
        <w:rPr>
          <w:spacing w:val="-2"/>
        </w:rPr>
        <w:t> </w:t>
      </w:r>
      <w:r>
        <w:rPr/>
        <w:t>wrongly</w:t>
      </w:r>
      <w:r>
        <w:rPr>
          <w:spacing w:val="-5"/>
        </w:rPr>
        <w:t> </w:t>
      </w:r>
      <w:r>
        <w:rPr/>
        <w:t>label</w:t>
      </w:r>
      <w:r>
        <w:rPr>
          <w:spacing w:val="-4"/>
        </w:rPr>
        <w:t> </w:t>
      </w:r>
      <w:r>
        <w:rPr/>
        <w:t>text</w:t>
      </w:r>
      <w:r>
        <w:rPr>
          <w:spacing w:val="-4"/>
        </w:rPr>
        <w:t> </w:t>
      </w:r>
      <w:r>
        <w:rPr/>
        <w:t>as</w:t>
      </w:r>
      <w:r>
        <w:rPr>
          <w:spacing w:val="-2"/>
        </w:rPr>
        <w:t> </w:t>
      </w:r>
      <w:r>
        <w:rPr/>
        <w:t>graphics.</w:t>
      </w:r>
    </w:p>
    <w:p>
      <w:pPr>
        <w:pStyle w:val="BodyText"/>
        <w:spacing w:line="249" w:lineRule="auto" w:before="7"/>
        <w:ind w:left="117" w:right="168" w:firstLine="237"/>
        <w:jc w:val="both"/>
      </w:pPr>
      <w:r>
        <w:rPr/>
        <w:t>On the other hand, the methods based on connected component analysis are the most commonly used. A pioneer and well-known work was proposed by Fletcher and Kasturi [</w:t>
      </w:r>
      <w:hyperlink w:history="true" w:anchor="_bookmark30">
        <w:r>
          <w:rPr>
            <w:color w:val="0000FF"/>
          </w:rPr>
          <w:t>14</w:t>
        </w:r>
      </w:hyperlink>
      <w:r>
        <w:rPr/>
        <w:t>]. The basic idea is to segment text based on basic perceptual grouping properties. Thus, simple heuristics on font size, inter-character, word and line spacing and alignment are used. The method requires many thresholds, but the good point is that they are extracted from the image object properties and are not manually set a priori. The main steps of this method are:</w:t>
      </w:r>
    </w:p>
    <w:p>
      <w:pPr>
        <w:pStyle w:val="ListParagraph"/>
        <w:numPr>
          <w:ilvl w:val="0"/>
          <w:numId w:val="2"/>
        </w:numPr>
        <w:tabs>
          <w:tab w:pos="355" w:val="left" w:leader="none"/>
        </w:tabs>
        <w:spacing w:line="240" w:lineRule="auto" w:before="126" w:after="0"/>
        <w:ind w:left="354" w:right="0" w:hanging="238"/>
        <w:jc w:val="both"/>
        <w:rPr>
          <w:sz w:val="20"/>
        </w:rPr>
      </w:pPr>
      <w:r>
        <w:rPr>
          <w:sz w:val="20"/>
        </w:rPr>
        <w:t>Connected component</w:t>
      </w:r>
      <w:r>
        <w:rPr>
          <w:spacing w:val="-12"/>
          <w:sz w:val="20"/>
        </w:rPr>
        <w:t> </w:t>
      </w:r>
      <w:r>
        <w:rPr>
          <w:sz w:val="20"/>
        </w:rPr>
        <w:t>generation</w:t>
      </w:r>
    </w:p>
    <w:p>
      <w:pPr>
        <w:pStyle w:val="ListParagraph"/>
        <w:numPr>
          <w:ilvl w:val="0"/>
          <w:numId w:val="2"/>
        </w:numPr>
        <w:tabs>
          <w:tab w:pos="355" w:val="left" w:leader="none"/>
        </w:tabs>
        <w:spacing w:line="240" w:lineRule="auto" w:before="10" w:after="0"/>
        <w:ind w:left="354" w:right="0" w:hanging="238"/>
        <w:jc w:val="both"/>
        <w:rPr>
          <w:sz w:val="20"/>
        </w:rPr>
      </w:pPr>
      <w:r>
        <w:rPr>
          <w:sz w:val="20"/>
        </w:rPr>
        <w:t>Filtering of connected components based on area and</w:t>
      </w:r>
      <w:r>
        <w:rPr>
          <w:spacing w:val="-25"/>
          <w:sz w:val="20"/>
        </w:rPr>
        <w:t> </w:t>
      </w:r>
      <w:r>
        <w:rPr>
          <w:sz w:val="20"/>
        </w:rPr>
        <w:t>size</w:t>
      </w:r>
    </w:p>
    <w:p>
      <w:pPr>
        <w:pStyle w:val="ListParagraph"/>
        <w:numPr>
          <w:ilvl w:val="0"/>
          <w:numId w:val="2"/>
        </w:numPr>
        <w:tabs>
          <w:tab w:pos="355" w:val="left" w:leader="none"/>
        </w:tabs>
        <w:spacing w:line="249" w:lineRule="auto" w:before="10" w:after="0"/>
        <w:ind w:left="355" w:right="173" w:hanging="238"/>
        <w:jc w:val="both"/>
        <w:rPr>
          <w:sz w:val="20"/>
        </w:rPr>
      </w:pPr>
      <w:r>
        <w:rPr>
          <w:sz w:val="20"/>
        </w:rPr>
        <w:t>Connected</w:t>
      </w:r>
      <w:r>
        <w:rPr>
          <w:spacing w:val="-9"/>
          <w:sz w:val="20"/>
        </w:rPr>
        <w:t> </w:t>
      </w:r>
      <w:r>
        <w:rPr>
          <w:sz w:val="20"/>
        </w:rPr>
        <w:t>component</w:t>
      </w:r>
      <w:r>
        <w:rPr>
          <w:spacing w:val="-14"/>
          <w:sz w:val="20"/>
        </w:rPr>
        <w:t> </w:t>
      </w:r>
      <w:r>
        <w:rPr>
          <w:sz w:val="20"/>
        </w:rPr>
        <w:t>grouping</w:t>
      </w:r>
      <w:r>
        <w:rPr>
          <w:spacing w:val="-15"/>
          <w:sz w:val="20"/>
        </w:rPr>
        <w:t> </w:t>
      </w:r>
      <w:r>
        <w:rPr>
          <w:sz w:val="20"/>
        </w:rPr>
        <w:t>in</w:t>
      </w:r>
      <w:r>
        <w:rPr>
          <w:spacing w:val="-7"/>
          <w:sz w:val="20"/>
        </w:rPr>
        <w:t> </w:t>
      </w:r>
      <w:r>
        <w:rPr>
          <w:sz w:val="20"/>
        </w:rPr>
        <w:t>terms</w:t>
      </w:r>
      <w:r>
        <w:rPr>
          <w:spacing w:val="-8"/>
          <w:sz w:val="20"/>
        </w:rPr>
        <w:t> </w:t>
      </w:r>
      <w:r>
        <w:rPr>
          <w:sz w:val="20"/>
        </w:rPr>
        <w:t>of</w:t>
      </w:r>
      <w:r>
        <w:rPr>
          <w:spacing w:val="-8"/>
          <w:sz w:val="20"/>
        </w:rPr>
        <w:t> </w:t>
      </w:r>
      <w:r>
        <w:rPr>
          <w:sz w:val="20"/>
        </w:rPr>
        <w:t>area</w:t>
      </w:r>
      <w:r>
        <w:rPr>
          <w:spacing w:val="-10"/>
          <w:sz w:val="20"/>
        </w:rPr>
        <w:t> </w:t>
      </w:r>
      <w:r>
        <w:rPr>
          <w:sz w:val="20"/>
        </w:rPr>
        <w:t>and</w:t>
      </w:r>
      <w:r>
        <w:rPr>
          <w:spacing w:val="-8"/>
          <w:sz w:val="20"/>
        </w:rPr>
        <w:t> </w:t>
      </w:r>
      <w:r>
        <w:rPr>
          <w:sz w:val="20"/>
        </w:rPr>
        <w:t>size</w:t>
      </w:r>
      <w:r>
        <w:rPr>
          <w:spacing w:val="-8"/>
          <w:sz w:val="20"/>
        </w:rPr>
        <w:t> </w:t>
      </w:r>
      <w:r>
        <w:rPr>
          <w:sz w:val="20"/>
        </w:rPr>
        <w:t>to</w:t>
      </w:r>
      <w:r>
        <w:rPr>
          <w:spacing w:val="-6"/>
          <w:sz w:val="20"/>
        </w:rPr>
        <w:t> </w:t>
      </w:r>
      <w:r>
        <w:rPr>
          <w:sz w:val="20"/>
        </w:rPr>
        <w:t>cluster</w:t>
      </w:r>
      <w:r>
        <w:rPr>
          <w:spacing w:val="-9"/>
          <w:sz w:val="20"/>
        </w:rPr>
        <w:t> </w:t>
      </w:r>
      <w:r>
        <w:rPr>
          <w:sz w:val="20"/>
        </w:rPr>
        <w:t>those</w:t>
      </w:r>
      <w:r>
        <w:rPr>
          <w:spacing w:val="-7"/>
          <w:sz w:val="20"/>
        </w:rPr>
        <w:t> </w:t>
      </w:r>
      <w:r>
        <w:rPr>
          <w:sz w:val="20"/>
        </w:rPr>
        <w:t>that</w:t>
      </w:r>
      <w:r>
        <w:rPr>
          <w:spacing w:val="-9"/>
          <w:sz w:val="20"/>
        </w:rPr>
        <w:t> </w:t>
      </w:r>
      <w:r>
        <w:rPr>
          <w:sz w:val="20"/>
        </w:rPr>
        <w:t>are likely to belong to the same font size and so are candidates to be in the same string</w:t>
      </w:r>
    </w:p>
    <w:p>
      <w:pPr>
        <w:pStyle w:val="ListParagraph"/>
        <w:numPr>
          <w:ilvl w:val="0"/>
          <w:numId w:val="2"/>
        </w:numPr>
        <w:tabs>
          <w:tab w:pos="355" w:val="left" w:leader="none"/>
        </w:tabs>
        <w:spacing w:line="249" w:lineRule="auto" w:before="2" w:after="0"/>
        <w:ind w:left="355" w:right="171" w:hanging="238"/>
        <w:jc w:val="both"/>
        <w:rPr>
          <w:sz w:val="20"/>
        </w:rPr>
      </w:pPr>
      <w:r>
        <w:rPr>
          <w:sz w:val="20"/>
        </w:rPr>
        <w:t>Hough transform applied to the centroids of connected components (text strings are supposed to have a rectilinear</w:t>
      </w:r>
      <w:r>
        <w:rPr>
          <w:spacing w:val="-17"/>
          <w:sz w:val="20"/>
        </w:rPr>
        <w:t> </w:t>
      </w:r>
      <w:r>
        <w:rPr>
          <w:sz w:val="20"/>
        </w:rPr>
        <w:t>arrangement)</w:t>
      </w:r>
    </w:p>
    <w:p>
      <w:pPr>
        <w:pStyle w:val="ListParagraph"/>
        <w:numPr>
          <w:ilvl w:val="0"/>
          <w:numId w:val="2"/>
        </w:numPr>
        <w:tabs>
          <w:tab w:pos="355" w:val="left" w:leader="none"/>
        </w:tabs>
        <w:spacing w:line="249" w:lineRule="auto" w:before="2" w:after="0"/>
        <w:ind w:left="355" w:right="170" w:hanging="238"/>
        <w:jc w:val="both"/>
        <w:rPr>
          <w:sz w:val="20"/>
        </w:rPr>
      </w:pPr>
      <w:r>
        <w:rPr>
          <w:sz w:val="20"/>
        </w:rPr>
        <w:t>Logical grouping of strings into words and phrases. This step intends to capture those components kept aside by the Hough step, but that fall into the potential text</w:t>
      </w:r>
      <w:r>
        <w:rPr>
          <w:spacing w:val="-8"/>
          <w:sz w:val="20"/>
        </w:rPr>
        <w:t> </w:t>
      </w:r>
      <w:r>
        <w:rPr>
          <w:sz w:val="20"/>
        </w:rPr>
        <w:t>area</w:t>
      </w:r>
      <w:r>
        <w:rPr>
          <w:spacing w:val="-7"/>
          <w:sz w:val="20"/>
        </w:rPr>
        <w:t> </w:t>
      </w:r>
      <w:r>
        <w:rPr>
          <w:sz w:val="20"/>
        </w:rPr>
        <w:t>(in</w:t>
      </w:r>
      <w:r>
        <w:rPr>
          <w:spacing w:val="-8"/>
          <w:sz w:val="20"/>
        </w:rPr>
        <w:t> </w:t>
      </w:r>
      <w:r>
        <w:rPr>
          <w:sz w:val="20"/>
        </w:rPr>
        <w:t>terms</w:t>
      </w:r>
      <w:r>
        <w:rPr>
          <w:spacing w:val="-9"/>
          <w:sz w:val="20"/>
        </w:rPr>
        <w:t> </w:t>
      </w:r>
      <w:r>
        <w:rPr>
          <w:sz w:val="20"/>
        </w:rPr>
        <w:t>of</w:t>
      </w:r>
      <w:r>
        <w:rPr>
          <w:spacing w:val="-6"/>
          <w:sz w:val="20"/>
        </w:rPr>
        <w:t> </w:t>
      </w:r>
      <w:r>
        <w:rPr>
          <w:sz w:val="20"/>
        </w:rPr>
        <w:t>interline</w:t>
      </w:r>
      <w:r>
        <w:rPr>
          <w:spacing w:val="-9"/>
          <w:sz w:val="20"/>
        </w:rPr>
        <w:t> </w:t>
      </w:r>
      <w:r>
        <w:rPr>
          <w:sz w:val="20"/>
        </w:rPr>
        <w:t>spacing,</w:t>
      </w:r>
      <w:r>
        <w:rPr>
          <w:spacing w:val="-9"/>
          <w:sz w:val="20"/>
        </w:rPr>
        <w:t> </w:t>
      </w:r>
      <w:r>
        <w:rPr>
          <w:sz w:val="20"/>
        </w:rPr>
        <w:t>inter-character</w:t>
      </w:r>
      <w:r>
        <w:rPr>
          <w:spacing w:val="-12"/>
          <w:sz w:val="20"/>
        </w:rPr>
        <w:t> </w:t>
      </w:r>
      <w:r>
        <w:rPr>
          <w:sz w:val="20"/>
        </w:rPr>
        <w:t>gaps,</w:t>
      </w:r>
      <w:r>
        <w:rPr>
          <w:spacing w:val="-9"/>
          <w:sz w:val="20"/>
        </w:rPr>
        <w:t> </w:t>
      </w:r>
      <w:r>
        <w:rPr>
          <w:sz w:val="20"/>
        </w:rPr>
        <w:t>etc.).</w:t>
      </w:r>
      <w:r>
        <w:rPr>
          <w:spacing w:val="-9"/>
          <w:sz w:val="20"/>
        </w:rPr>
        <w:t> </w:t>
      </w:r>
      <w:r>
        <w:rPr>
          <w:sz w:val="20"/>
        </w:rPr>
        <w:t>For</w:t>
      </w:r>
      <w:r>
        <w:rPr>
          <w:spacing w:val="-6"/>
          <w:sz w:val="20"/>
        </w:rPr>
        <w:t> </w:t>
      </w:r>
      <w:r>
        <w:rPr>
          <w:sz w:val="20"/>
        </w:rPr>
        <w:t>example,</w:t>
      </w:r>
      <w:r>
        <w:rPr>
          <w:spacing w:val="-11"/>
          <w:sz w:val="20"/>
        </w:rPr>
        <w:t> </w:t>
      </w:r>
      <w:r>
        <w:rPr>
          <w:sz w:val="20"/>
        </w:rPr>
        <w:t>a period at the end of a string or an</w:t>
      </w:r>
      <w:r>
        <w:rPr>
          <w:spacing w:val="-17"/>
          <w:sz w:val="20"/>
        </w:rPr>
        <w:t> </w:t>
      </w:r>
      <w:r>
        <w:rPr>
          <w:sz w:val="20"/>
        </w:rPr>
        <w:t>accent</w:t>
      </w:r>
    </w:p>
    <w:p>
      <w:pPr>
        <w:pStyle w:val="ListParagraph"/>
        <w:numPr>
          <w:ilvl w:val="0"/>
          <w:numId w:val="2"/>
        </w:numPr>
        <w:tabs>
          <w:tab w:pos="355" w:val="left" w:leader="none"/>
        </w:tabs>
        <w:spacing w:line="240" w:lineRule="auto" w:before="3" w:after="0"/>
        <w:ind w:left="354" w:right="0" w:hanging="238"/>
        <w:jc w:val="both"/>
        <w:rPr>
          <w:sz w:val="20"/>
        </w:rPr>
      </w:pPr>
      <w:r>
        <w:rPr>
          <w:spacing w:val="-5"/>
          <w:sz w:val="20"/>
        </w:rPr>
        <w:t>Text </w:t>
      </w:r>
      <w:r>
        <w:rPr>
          <w:sz w:val="20"/>
        </w:rPr>
        <w:t>string separation</w:t>
      </w:r>
    </w:p>
    <w:p>
      <w:pPr>
        <w:pStyle w:val="BodyText"/>
        <w:spacing w:line="249" w:lineRule="auto" w:before="130"/>
        <w:ind w:left="117" w:right="169" w:firstLine="237"/>
        <w:jc w:val="both"/>
      </w:pPr>
      <w:r>
        <w:rPr/>
        <w:t>This method combines simplicity with good performance and scalability to different text properties. This is probably the reason that  most  of  the  methods are based on the Fletcher and Kasturi one, with small variations and adaptations  to different contexts. The weakness of this method is that it  does not cope with text touching graphics. </w:t>
      </w:r>
      <w:r>
        <w:rPr>
          <w:spacing w:val="-3"/>
        </w:rPr>
        <w:t>Tombre </w:t>
      </w:r>
      <w:r>
        <w:rPr/>
        <w:t>et al. [</w:t>
      </w:r>
      <w:hyperlink w:history="true" w:anchor="_bookmark60">
        <w:r>
          <w:rPr>
            <w:color w:val="0000FF"/>
          </w:rPr>
          <w:t>44</w:t>
        </w:r>
      </w:hyperlink>
      <w:r>
        <w:rPr/>
        <w:t>] proposed an improved approach able to separate text touching to graphical parts. In addition they introduced some more heuristics allowing to improve the</w:t>
      </w:r>
      <w:r>
        <w:rPr>
          <w:spacing w:val="-18"/>
        </w:rPr>
        <w:t> </w:t>
      </w:r>
      <w:r>
        <w:rPr/>
        <w:t>performance.</w:t>
      </w:r>
    </w:p>
    <w:p>
      <w:pPr>
        <w:pStyle w:val="BodyText"/>
        <w:spacing w:line="249" w:lineRule="auto" w:before="6"/>
        <w:ind w:left="117" w:right="171" w:firstLine="237"/>
        <w:jc w:val="both"/>
      </w:pPr>
      <w:r>
        <w:rPr/>
        <w:t>The method from Tombre et al. [</w:t>
      </w:r>
      <w:hyperlink w:history="true" w:anchor="_bookmark60">
        <w:r>
          <w:rPr>
            <w:color w:val="0000FF"/>
          </w:rPr>
          <w:t>44</w:t>
        </w:r>
      </w:hyperlink>
      <w:r>
        <w:rPr/>
        <w:t>] was used in the context of flowchart recognition in [</w:t>
      </w:r>
      <w:hyperlink w:history="true" w:anchor="_bookmark50">
        <w:r>
          <w:rPr>
            <w:color w:val="0000FF"/>
          </w:rPr>
          <w:t>34</w:t>
        </w:r>
      </w:hyperlink>
      <w:r>
        <w:rPr/>
        <w:t>, </w:t>
      </w:r>
      <w:hyperlink w:history="true" w:anchor="_bookmark51">
        <w:r>
          <w:rPr>
            <w:color w:val="0000FF"/>
          </w:rPr>
          <w:t>35</w:t>
        </w:r>
      </w:hyperlink>
      <w:r>
        <w:rPr/>
        <w:t>]. We can see an example of the results produced by the text/graphics separation step in Fig. </w:t>
      </w:r>
      <w:hyperlink w:history="true" w:anchor="_bookmark7">
        <w:r>
          <w:rPr>
            <w:color w:val="0000FF"/>
          </w:rPr>
          <w:t>13.3</w:t>
        </w:r>
      </w:hyperlink>
      <w:r>
        <w:rPr/>
        <w:t>.</w:t>
      </w:r>
    </w:p>
    <w:p>
      <w:pPr>
        <w:spacing w:after="0" w:line="249" w:lineRule="auto"/>
        <w:jc w:val="both"/>
        <w:sectPr>
          <w:pgSz w:w="8790" w:h="13330"/>
          <w:pgMar w:header="694" w:footer="0" w:top="1100" w:bottom="280" w:left="960" w:right="900"/>
        </w:sectPr>
      </w:pPr>
    </w:p>
    <w:p>
      <w:pPr>
        <w:pStyle w:val="BodyText"/>
        <w:spacing w:before="7"/>
        <w:rPr>
          <w:sz w:val="12"/>
        </w:rPr>
      </w:pPr>
    </w:p>
    <w:p>
      <w:pPr>
        <w:pStyle w:val="BodyText"/>
        <w:ind w:left="319"/>
      </w:pPr>
      <w:r>
        <w:rPr/>
        <w:drawing>
          <wp:inline distT="0" distB="0" distL="0" distR="0">
            <wp:extent cx="3952292" cy="5779008"/>
            <wp:effectExtent l="0" t="0" r="0" b="0"/>
            <wp:docPr id="11" name="image4.png"/>
            <wp:cNvGraphicFramePr>
              <a:graphicFrameLocks noChangeAspect="1"/>
            </wp:cNvGraphicFramePr>
            <a:graphic>
              <a:graphicData uri="http://schemas.openxmlformats.org/drawingml/2006/picture">
                <pic:pic>
                  <pic:nvPicPr>
                    <pic:cNvPr id="12" name="image4.png"/>
                    <pic:cNvPicPr/>
                  </pic:nvPicPr>
                  <pic:blipFill>
                    <a:blip r:embed="rId15" cstate="print"/>
                    <a:stretch>
                      <a:fillRect/>
                    </a:stretch>
                  </pic:blipFill>
                  <pic:spPr>
                    <a:xfrm>
                      <a:off x="0" y="0"/>
                      <a:ext cx="3952292" cy="5779008"/>
                    </a:xfrm>
                    <a:prstGeom prst="rect">
                      <a:avLst/>
                    </a:prstGeom>
                  </pic:spPr>
                </pic:pic>
              </a:graphicData>
            </a:graphic>
          </wp:inline>
        </w:drawing>
      </w:r>
      <w:r>
        <w:rPr/>
      </w:r>
    </w:p>
    <w:p>
      <w:pPr>
        <w:pStyle w:val="BodyText"/>
        <w:spacing w:before="11"/>
        <w:rPr>
          <w:sz w:val="7"/>
        </w:rPr>
      </w:pPr>
    </w:p>
    <w:p>
      <w:pPr>
        <w:spacing w:before="100"/>
        <w:ind w:left="117" w:right="0" w:firstLine="0"/>
        <w:jc w:val="left"/>
        <w:rPr>
          <w:sz w:val="17"/>
        </w:rPr>
      </w:pPr>
      <w:r>
        <w:rPr>
          <w:b/>
          <w:sz w:val="17"/>
        </w:rPr>
        <w:t>Fig. 13.3 </w:t>
      </w:r>
      <w:r>
        <w:rPr>
          <w:sz w:val="17"/>
        </w:rPr>
        <w:t>Example of the text/graphics separation module. (</w:t>
      </w:r>
      <w:r>
        <w:rPr>
          <w:b/>
          <w:sz w:val="17"/>
        </w:rPr>
        <w:t>a</w:t>
      </w:r>
      <w:r>
        <w:rPr>
          <w:sz w:val="17"/>
        </w:rPr>
        <w:t>) Original image, (</w:t>
      </w:r>
      <w:r>
        <w:rPr>
          <w:b/>
          <w:sz w:val="17"/>
        </w:rPr>
        <w:t>b</w:t>
      </w:r>
      <w:r>
        <w:rPr>
          <w:sz w:val="17"/>
        </w:rPr>
        <w:t>) graphical layer,</w:t>
      </w:r>
    </w:p>
    <w:p>
      <w:pPr>
        <w:spacing w:before="3"/>
        <w:ind w:left="117" w:right="0" w:firstLine="0"/>
        <w:jc w:val="left"/>
        <w:rPr>
          <w:sz w:val="17"/>
        </w:rPr>
      </w:pPr>
      <w:r>
        <w:rPr>
          <w:sz w:val="17"/>
        </w:rPr>
        <w:t>(</w:t>
      </w:r>
      <w:r>
        <w:rPr>
          <w:b/>
          <w:sz w:val="17"/>
        </w:rPr>
        <w:t>c</w:t>
      </w:r>
      <w:r>
        <w:rPr>
          <w:sz w:val="17"/>
        </w:rPr>
        <w:t>) textual </w:t>
      </w:r>
      <w:bookmarkStart w:name="_bookmark7" w:id="17"/>
      <w:bookmarkEnd w:id="17"/>
      <w:r>
        <w:rPr>
          <w:sz w:val="17"/>
        </w:rPr>
        <w:t>l</w:t>
      </w:r>
      <w:r>
        <w:rPr>
          <w:sz w:val="17"/>
        </w:rPr>
        <w:t>ayer, (</w:t>
      </w:r>
      <w:r>
        <w:rPr>
          <w:b/>
          <w:sz w:val="17"/>
        </w:rPr>
        <w:t>d</w:t>
      </w:r>
      <w:r>
        <w:rPr>
          <w:sz w:val="17"/>
        </w:rPr>
        <w:t>) undetermined layer (empty in this example)</w:t>
      </w:r>
    </w:p>
    <w:p>
      <w:pPr>
        <w:spacing w:after="0"/>
        <w:jc w:val="left"/>
        <w:rPr>
          <w:sz w:val="17"/>
        </w:rPr>
        <w:sectPr>
          <w:pgSz w:w="8790" w:h="13330"/>
          <w:pgMar w:header="694" w:footer="0" w:top="1100" w:bottom="280" w:left="960" w:right="900"/>
        </w:sectPr>
      </w:pPr>
    </w:p>
    <w:p>
      <w:pPr>
        <w:pStyle w:val="Heading2"/>
        <w:numPr>
          <w:ilvl w:val="2"/>
          <w:numId w:val="1"/>
        </w:numPr>
        <w:tabs>
          <w:tab w:pos="945" w:val="left" w:leader="none"/>
          <w:tab w:pos="947" w:val="left" w:leader="none"/>
        </w:tabs>
        <w:spacing w:line="240" w:lineRule="auto" w:before="87" w:after="0"/>
        <w:ind w:left="946" w:right="0" w:hanging="830"/>
        <w:jc w:val="left"/>
        <w:rPr>
          <w:i/>
        </w:rPr>
      </w:pPr>
      <w:bookmarkStart w:name="13.3.2 Node and Edge Segmentation" w:id="18"/>
      <w:bookmarkEnd w:id="18"/>
      <w:r>
        <w:rPr>
          <w:b w:val="0"/>
          <w:i w:val="0"/>
        </w:rPr>
      </w:r>
      <w:bookmarkStart w:name="13.3.2 Node and Edge Segmentation" w:id="19"/>
      <w:bookmarkEnd w:id="19"/>
      <w:r>
        <w:rPr>
          <w:i/>
        </w:rPr>
        <w:t>Node</w:t>
      </w:r>
      <w:r>
        <w:rPr>
          <w:i/>
        </w:rPr>
        <w:t> and Edge</w:t>
      </w:r>
      <w:r>
        <w:rPr>
          <w:i/>
          <w:spacing w:val="-2"/>
        </w:rPr>
        <w:t> </w:t>
      </w:r>
      <w:r>
        <w:rPr>
          <w:i/>
        </w:rPr>
        <w:t>Segmentation</w:t>
      </w:r>
    </w:p>
    <w:p>
      <w:pPr>
        <w:pStyle w:val="BodyText"/>
        <w:spacing w:before="7"/>
        <w:rPr>
          <w:b/>
          <w:i/>
          <w:sz w:val="27"/>
        </w:rPr>
      </w:pPr>
    </w:p>
    <w:p>
      <w:pPr>
        <w:pStyle w:val="BodyText"/>
        <w:spacing w:line="249" w:lineRule="auto"/>
        <w:ind w:left="117" w:right="168"/>
        <w:jc w:val="both"/>
      </w:pPr>
      <w:r>
        <w:rPr/>
        <w:t>After</w:t>
      </w:r>
      <w:r>
        <w:rPr>
          <w:spacing w:val="-14"/>
        </w:rPr>
        <w:t> </w:t>
      </w:r>
      <w:r>
        <w:rPr/>
        <w:t>having</w:t>
      </w:r>
      <w:r>
        <w:rPr>
          <w:spacing w:val="-16"/>
        </w:rPr>
        <w:t> </w:t>
      </w:r>
      <w:r>
        <w:rPr/>
        <w:t>separated</w:t>
      </w:r>
      <w:r>
        <w:rPr>
          <w:spacing w:val="-15"/>
        </w:rPr>
        <w:t> </w:t>
      </w:r>
      <w:r>
        <w:rPr/>
        <w:t>the</w:t>
      </w:r>
      <w:r>
        <w:rPr>
          <w:spacing w:val="-12"/>
        </w:rPr>
        <w:t> </w:t>
      </w:r>
      <w:r>
        <w:rPr/>
        <w:t>text</w:t>
      </w:r>
      <w:r>
        <w:rPr>
          <w:spacing w:val="-15"/>
        </w:rPr>
        <w:t> </w:t>
      </w:r>
      <w:r>
        <w:rPr/>
        <w:t>appearing</w:t>
      </w:r>
      <w:r>
        <w:rPr>
          <w:spacing w:val="-18"/>
        </w:rPr>
        <w:t> </w:t>
      </w:r>
      <w:r>
        <w:rPr/>
        <w:t>in</w:t>
      </w:r>
      <w:r>
        <w:rPr>
          <w:spacing w:val="-12"/>
        </w:rPr>
        <w:t> </w:t>
      </w:r>
      <w:r>
        <w:rPr/>
        <w:t>the</w:t>
      </w:r>
      <w:r>
        <w:rPr>
          <w:spacing w:val="-15"/>
        </w:rPr>
        <w:t> </w:t>
      </w:r>
      <w:r>
        <w:rPr/>
        <w:t>flowchart</w:t>
      </w:r>
      <w:r>
        <w:rPr>
          <w:spacing w:val="-17"/>
        </w:rPr>
        <w:t> </w:t>
      </w:r>
      <w:r>
        <w:rPr/>
        <w:t>with</w:t>
      </w:r>
      <w:r>
        <w:rPr>
          <w:spacing w:val="-12"/>
        </w:rPr>
        <w:t> </w:t>
      </w:r>
      <w:r>
        <w:rPr/>
        <w:t>the</w:t>
      </w:r>
      <w:r>
        <w:rPr>
          <w:spacing w:val="-15"/>
        </w:rPr>
        <w:t> </w:t>
      </w:r>
      <w:r>
        <w:rPr/>
        <w:t>graphical</w:t>
      </w:r>
      <w:r>
        <w:rPr>
          <w:spacing w:val="-17"/>
        </w:rPr>
        <w:t> </w:t>
      </w:r>
      <w:r>
        <w:rPr/>
        <w:t>entities, most approaches apply a segmentation method in order to separate the nodes (symbols from the flowcharts) rather than the edges (the connectors that  define the flow). Here again, a connected component analysis on the graphical layer of the flowchart image drives this segmentation procedure [</w:t>
      </w:r>
      <w:hyperlink w:history="true" w:anchor="_bookmark50">
        <w:r>
          <w:rPr>
            <w:color w:val="0000FF"/>
          </w:rPr>
          <w:t>34</w:t>
        </w:r>
      </w:hyperlink>
      <w:r>
        <w:rPr/>
        <w:t>, </w:t>
      </w:r>
      <w:hyperlink w:history="true" w:anchor="_bookmark58">
        <w:r>
          <w:rPr>
            <w:color w:val="0000FF"/>
          </w:rPr>
          <w:t>42</w:t>
        </w:r>
      </w:hyperlink>
      <w:r>
        <w:rPr/>
        <w:t>]. Closed regions in the flowchart image usually correspond to the nodes of the flowchart. After having determined which regions of the flowchart correspond to nodes, the remaining foreground pixels are attributed as being edges. </w:t>
      </w:r>
      <w:r>
        <w:rPr>
          <w:spacing w:val="-9"/>
        </w:rPr>
        <w:t>We </w:t>
      </w:r>
      <w:r>
        <w:rPr/>
        <w:t>can see an example of the node and edge segmentation in Fig.</w:t>
      </w:r>
      <w:r>
        <w:rPr>
          <w:spacing w:val="-31"/>
        </w:rPr>
        <w:t> </w:t>
      </w:r>
      <w:hyperlink w:history="true" w:anchor="_bookmark8">
        <w:r>
          <w:rPr>
            <w:color w:val="0000FF"/>
          </w:rPr>
          <w:t>13.4</w:t>
        </w:r>
      </w:hyperlink>
      <w:r>
        <w:rPr/>
        <w:t>.</w:t>
      </w:r>
    </w:p>
    <w:p>
      <w:pPr>
        <w:pStyle w:val="BodyText"/>
        <w:spacing w:line="249" w:lineRule="auto" w:before="8"/>
        <w:ind w:left="117" w:right="167" w:firstLine="237"/>
        <w:jc w:val="both"/>
      </w:pPr>
      <w:r>
        <w:rPr>
          <w:spacing w:val="-3"/>
        </w:rPr>
        <w:t>However,</w:t>
      </w:r>
      <w:r>
        <w:rPr>
          <w:spacing w:val="-8"/>
        </w:rPr>
        <w:t> </w:t>
      </w:r>
      <w:r>
        <w:rPr/>
        <w:t>this</w:t>
      </w:r>
      <w:r>
        <w:rPr>
          <w:spacing w:val="-4"/>
        </w:rPr>
        <w:t> </w:t>
      </w:r>
      <w:r>
        <w:rPr/>
        <w:t>procedure</w:t>
      </w:r>
      <w:r>
        <w:rPr>
          <w:spacing w:val="-10"/>
        </w:rPr>
        <w:t> </w:t>
      </w:r>
      <w:r>
        <w:rPr/>
        <w:t>presents</w:t>
      </w:r>
      <w:r>
        <w:rPr>
          <w:spacing w:val="-6"/>
        </w:rPr>
        <w:t> </w:t>
      </w:r>
      <w:r>
        <w:rPr/>
        <w:t>two</w:t>
      </w:r>
      <w:r>
        <w:rPr>
          <w:spacing w:val="-4"/>
        </w:rPr>
        <w:t> </w:t>
      </w:r>
      <w:r>
        <w:rPr/>
        <w:t>drawbacks.</w:t>
      </w:r>
      <w:r>
        <w:rPr>
          <w:spacing w:val="-7"/>
        </w:rPr>
        <w:t> </w:t>
      </w:r>
      <w:r>
        <w:rPr/>
        <w:t>The</w:t>
      </w:r>
      <w:r>
        <w:rPr>
          <w:spacing w:val="-6"/>
        </w:rPr>
        <w:t> </w:t>
      </w:r>
      <w:r>
        <w:rPr/>
        <w:t>first</w:t>
      </w:r>
      <w:r>
        <w:rPr>
          <w:spacing w:val="-3"/>
        </w:rPr>
        <w:t> </w:t>
      </w:r>
      <w:r>
        <w:rPr/>
        <w:t>is</w:t>
      </w:r>
      <w:r>
        <w:rPr>
          <w:spacing w:val="-1"/>
        </w:rPr>
        <w:t> </w:t>
      </w:r>
      <w:r>
        <w:rPr/>
        <w:t>nodes</w:t>
      </w:r>
      <w:r>
        <w:rPr>
          <w:spacing w:val="-9"/>
        </w:rPr>
        <w:t> </w:t>
      </w:r>
      <w:r>
        <w:rPr/>
        <w:t>that</w:t>
      </w:r>
      <w:r>
        <w:rPr>
          <w:spacing w:val="-4"/>
        </w:rPr>
        <w:t> </w:t>
      </w:r>
      <w:r>
        <w:rPr/>
        <w:t>because of</w:t>
      </w:r>
      <w:r>
        <w:rPr>
          <w:spacing w:val="-6"/>
        </w:rPr>
        <w:t> </w:t>
      </w:r>
      <w:r>
        <w:rPr/>
        <w:t>some</w:t>
      </w:r>
      <w:r>
        <w:rPr>
          <w:spacing w:val="-7"/>
        </w:rPr>
        <w:t> </w:t>
      </w:r>
      <w:r>
        <w:rPr/>
        <w:t>degradation</w:t>
      </w:r>
      <w:r>
        <w:rPr>
          <w:spacing w:val="-13"/>
        </w:rPr>
        <w:t> </w:t>
      </w:r>
      <w:r>
        <w:rPr/>
        <w:t>or</w:t>
      </w:r>
      <w:r>
        <w:rPr>
          <w:spacing w:val="-6"/>
        </w:rPr>
        <w:t> </w:t>
      </w:r>
      <w:r>
        <w:rPr/>
        <w:t>some</w:t>
      </w:r>
      <w:r>
        <w:rPr>
          <w:spacing w:val="-7"/>
        </w:rPr>
        <w:t> </w:t>
      </w:r>
      <w:r>
        <w:rPr/>
        <w:t>design</w:t>
      </w:r>
      <w:r>
        <w:rPr>
          <w:spacing w:val="-8"/>
        </w:rPr>
        <w:t> </w:t>
      </w:r>
      <w:r>
        <w:rPr/>
        <w:t>choice</w:t>
      </w:r>
      <w:r>
        <w:rPr>
          <w:spacing w:val="-6"/>
        </w:rPr>
        <w:t> </w:t>
      </w:r>
      <w:r>
        <w:rPr/>
        <w:t>are</w:t>
      </w:r>
      <w:r>
        <w:rPr>
          <w:spacing w:val="-7"/>
        </w:rPr>
        <w:t> </w:t>
      </w:r>
      <w:r>
        <w:rPr/>
        <w:t>not</w:t>
      </w:r>
      <w:r>
        <w:rPr>
          <w:spacing w:val="-7"/>
        </w:rPr>
        <w:t> </w:t>
      </w:r>
      <w:r>
        <w:rPr/>
        <w:t>fully</w:t>
      </w:r>
      <w:r>
        <w:rPr>
          <w:spacing w:val="-8"/>
        </w:rPr>
        <w:t> </w:t>
      </w:r>
      <w:r>
        <w:rPr/>
        <w:t>connected</w:t>
      </w:r>
      <w:r>
        <w:rPr>
          <w:spacing w:val="-11"/>
        </w:rPr>
        <w:t> </w:t>
      </w:r>
      <w:r>
        <w:rPr/>
        <w:t>and</w:t>
      </w:r>
      <w:r>
        <w:rPr>
          <w:spacing w:val="-6"/>
        </w:rPr>
        <w:t> </w:t>
      </w:r>
      <w:r>
        <w:rPr/>
        <w:t>are</w:t>
      </w:r>
      <w:r>
        <w:rPr>
          <w:spacing w:val="-7"/>
        </w:rPr>
        <w:t> </w:t>
      </w:r>
      <w:r>
        <w:rPr/>
        <w:t>likely</w:t>
      </w:r>
      <w:r>
        <w:rPr>
          <w:spacing w:val="-6"/>
        </w:rPr>
        <w:t> </w:t>
      </w:r>
      <w:r>
        <w:rPr/>
        <w:t>to be labelled as background zone and be completely missed. This problem is usually tackled by having a pre-processing step that ‘closes’ the small gaps between co- linear line segments [</w:t>
      </w:r>
      <w:hyperlink w:history="true" w:anchor="_bookmark45">
        <w:r>
          <w:rPr>
            <w:color w:val="0000FF"/>
          </w:rPr>
          <w:t>29</w:t>
        </w:r>
      </w:hyperlink>
      <w:r>
        <w:rPr/>
        <w:t>, </w:t>
      </w:r>
      <w:hyperlink w:history="true" w:anchor="_bookmark58">
        <w:r>
          <w:rPr>
            <w:color w:val="0000FF"/>
          </w:rPr>
          <w:t>42</w:t>
        </w:r>
      </w:hyperlink>
      <w:r>
        <w:rPr/>
        <w:t>]. The second problem is somehow more fundamental. Closed regions in flowcharts do not always correspond</w:t>
      </w:r>
      <w:r>
        <w:rPr>
          <w:spacing w:val="-36"/>
        </w:rPr>
        <w:t> </w:t>
      </w:r>
      <w:r>
        <w:rPr/>
        <w:t>to nodes.</w:t>
      </w:r>
    </w:p>
    <w:p>
      <w:pPr>
        <w:pStyle w:val="BodyText"/>
        <w:spacing w:line="249" w:lineRule="auto" w:before="5"/>
        <w:ind w:left="117" w:right="169" w:firstLine="237"/>
        <w:jc w:val="both"/>
      </w:pPr>
      <w:r>
        <w:rPr/>
        <w:t>Edges linking two non-consecutive nodes in the flow are likely to form loops in the</w:t>
      </w:r>
      <w:r>
        <w:rPr>
          <w:spacing w:val="-16"/>
        </w:rPr>
        <w:t> </w:t>
      </w:r>
      <w:r>
        <w:rPr/>
        <w:t>flowchart</w:t>
      </w:r>
      <w:r>
        <w:rPr>
          <w:spacing w:val="-18"/>
        </w:rPr>
        <w:t> </w:t>
      </w:r>
      <w:r>
        <w:rPr/>
        <w:t>that</w:t>
      </w:r>
      <w:r>
        <w:rPr>
          <w:spacing w:val="-13"/>
        </w:rPr>
        <w:t> </w:t>
      </w:r>
      <w:r>
        <w:rPr/>
        <w:t>will</w:t>
      </w:r>
      <w:r>
        <w:rPr>
          <w:spacing w:val="-14"/>
        </w:rPr>
        <w:t> </w:t>
      </w:r>
      <w:r>
        <w:rPr/>
        <w:t>be</w:t>
      </w:r>
      <w:r>
        <w:rPr>
          <w:spacing w:val="-15"/>
        </w:rPr>
        <w:t> </w:t>
      </w:r>
      <w:r>
        <w:rPr/>
        <w:t>labelled</w:t>
      </w:r>
      <w:r>
        <w:rPr>
          <w:spacing w:val="-14"/>
        </w:rPr>
        <w:t> </w:t>
      </w:r>
      <w:r>
        <w:rPr/>
        <w:t>as</w:t>
      </w:r>
      <w:r>
        <w:rPr>
          <w:spacing w:val="-14"/>
        </w:rPr>
        <w:t> </w:t>
      </w:r>
      <w:r>
        <w:rPr/>
        <w:t>a</w:t>
      </w:r>
      <w:r>
        <w:rPr>
          <w:spacing w:val="-15"/>
        </w:rPr>
        <w:t> </w:t>
      </w:r>
      <w:r>
        <w:rPr/>
        <w:t>connected</w:t>
      </w:r>
      <w:r>
        <w:rPr>
          <w:spacing w:val="-16"/>
        </w:rPr>
        <w:t> </w:t>
      </w:r>
      <w:r>
        <w:rPr/>
        <w:t>component.</w:t>
      </w:r>
      <w:r>
        <w:rPr>
          <w:spacing w:val="-22"/>
        </w:rPr>
        <w:t> </w:t>
      </w:r>
      <w:r>
        <w:rPr>
          <w:spacing w:val="-9"/>
        </w:rPr>
        <w:t>We</w:t>
      </w:r>
      <w:r>
        <w:rPr>
          <w:spacing w:val="-11"/>
        </w:rPr>
        <w:t> </w:t>
      </w:r>
      <w:r>
        <w:rPr/>
        <w:t>can</w:t>
      </w:r>
      <w:r>
        <w:rPr>
          <w:spacing w:val="-14"/>
        </w:rPr>
        <w:t> </w:t>
      </w:r>
      <w:r>
        <w:rPr/>
        <w:t>see</w:t>
      </w:r>
      <w:r>
        <w:rPr>
          <w:spacing w:val="-15"/>
        </w:rPr>
        <w:t> </w:t>
      </w:r>
      <w:r>
        <w:rPr/>
        <w:t>an</w:t>
      </w:r>
      <w:r>
        <w:rPr>
          <w:spacing w:val="-13"/>
        </w:rPr>
        <w:t> </w:t>
      </w:r>
      <w:r>
        <w:rPr/>
        <w:t>example in</w:t>
      </w:r>
      <w:r>
        <w:rPr>
          <w:spacing w:val="-13"/>
        </w:rPr>
        <w:t> </w:t>
      </w:r>
      <w:r>
        <w:rPr/>
        <w:t>Fig.</w:t>
      </w:r>
      <w:r>
        <w:rPr>
          <w:spacing w:val="-21"/>
        </w:rPr>
        <w:t> </w:t>
      </w:r>
      <w:hyperlink w:history="true" w:anchor="_bookmark9">
        <w:r>
          <w:rPr>
            <w:color w:val="0000FF"/>
          </w:rPr>
          <w:t>13.5</w:t>
        </w:r>
      </w:hyperlink>
      <w:r>
        <w:rPr/>
        <w:t>.</w:t>
      </w:r>
      <w:r>
        <w:rPr>
          <w:spacing w:val="-16"/>
        </w:rPr>
        <w:t> </w:t>
      </w:r>
      <w:r>
        <w:rPr/>
        <w:t>This</w:t>
      </w:r>
      <w:r>
        <w:rPr>
          <w:spacing w:val="-14"/>
        </w:rPr>
        <w:t> </w:t>
      </w:r>
      <w:r>
        <w:rPr/>
        <w:t>case</w:t>
      </w:r>
      <w:r>
        <w:rPr>
          <w:spacing w:val="-11"/>
        </w:rPr>
        <w:t> </w:t>
      </w:r>
      <w:r>
        <w:rPr/>
        <w:t>is</w:t>
      </w:r>
      <w:r>
        <w:rPr>
          <w:spacing w:val="-12"/>
        </w:rPr>
        <w:t> </w:t>
      </w:r>
      <w:r>
        <w:rPr/>
        <w:t>a</w:t>
      </w:r>
      <w:r>
        <w:rPr>
          <w:spacing w:val="-14"/>
        </w:rPr>
        <w:t> </w:t>
      </w:r>
      <w:r>
        <w:rPr/>
        <w:t>clear</w:t>
      </w:r>
      <w:r>
        <w:rPr>
          <w:spacing w:val="-13"/>
        </w:rPr>
        <w:t> </w:t>
      </w:r>
      <w:r>
        <w:rPr/>
        <w:t>example</w:t>
      </w:r>
      <w:r>
        <w:rPr>
          <w:spacing w:val="-16"/>
        </w:rPr>
        <w:t> </w:t>
      </w:r>
      <w:r>
        <w:rPr/>
        <w:t>of</w:t>
      </w:r>
      <w:r>
        <w:rPr>
          <w:spacing w:val="-15"/>
        </w:rPr>
        <w:t> </w:t>
      </w:r>
      <w:r>
        <w:rPr/>
        <w:t>what</w:t>
      </w:r>
      <w:r>
        <w:rPr>
          <w:spacing w:val="-14"/>
        </w:rPr>
        <w:t> </w:t>
      </w:r>
      <w:r>
        <w:rPr/>
        <w:t>is</w:t>
      </w:r>
      <w:r>
        <w:rPr>
          <w:spacing w:val="-12"/>
        </w:rPr>
        <w:t> </w:t>
      </w:r>
      <w:r>
        <w:rPr/>
        <w:t>known</w:t>
      </w:r>
      <w:r>
        <w:rPr>
          <w:spacing w:val="-15"/>
        </w:rPr>
        <w:t> </w:t>
      </w:r>
      <w:r>
        <w:rPr/>
        <w:t>as</w:t>
      </w:r>
      <w:r>
        <w:rPr>
          <w:spacing w:val="-12"/>
        </w:rPr>
        <w:t> </w:t>
      </w:r>
      <w:r>
        <w:rPr/>
        <w:t>the</w:t>
      </w:r>
      <w:r>
        <w:rPr>
          <w:spacing w:val="-14"/>
        </w:rPr>
        <w:t> </w:t>
      </w:r>
      <w:r>
        <w:rPr/>
        <w:t>Sayre</w:t>
      </w:r>
      <w:r>
        <w:rPr>
          <w:spacing w:val="-15"/>
        </w:rPr>
        <w:t> </w:t>
      </w:r>
      <w:r>
        <w:rPr/>
        <w:t>paradox</w:t>
      </w:r>
      <w:r>
        <w:rPr>
          <w:spacing w:val="-18"/>
        </w:rPr>
        <w:t> </w:t>
      </w:r>
      <w:r>
        <w:rPr/>
        <w:t>[</w:t>
      </w:r>
      <w:hyperlink w:history="true" w:anchor="_bookmark55">
        <w:r>
          <w:rPr>
            <w:color w:val="0000FF"/>
          </w:rPr>
          <w:t>39</w:t>
        </w:r>
      </w:hyperlink>
      <w:r>
        <w:rPr/>
        <w:t>]:</w:t>
      </w:r>
    </w:p>
    <w:p>
      <w:pPr>
        <w:spacing w:line="244" w:lineRule="auto" w:before="109"/>
        <w:ind w:left="355" w:right="416" w:firstLine="0"/>
        <w:jc w:val="both"/>
        <w:rPr>
          <w:sz w:val="17"/>
        </w:rPr>
      </w:pPr>
      <w:r>
        <w:rPr>
          <w:sz w:val="17"/>
        </w:rPr>
        <w:t>In order to achieve good recognition results, the objects should be previously segmented, but to get reliable segmentation, the objects should be previously recognized.</w:t>
      </w:r>
    </w:p>
    <w:p>
      <w:pPr>
        <w:pStyle w:val="BodyText"/>
        <w:spacing w:line="249" w:lineRule="auto" w:before="133"/>
        <w:ind w:left="117" w:right="169" w:firstLine="237"/>
        <w:jc w:val="both"/>
      </w:pPr>
      <w:r>
        <w:rPr/>
        <w:t>That is, before running the node recognition module, we need to segment  nodes from the background, but to really have a good segmentation without loops appearing as nodes, we need to already define what is a node and what is not.  This</w:t>
      </w:r>
      <w:r>
        <w:rPr>
          <w:spacing w:val="-6"/>
        </w:rPr>
        <w:t> </w:t>
      </w:r>
      <w:r>
        <w:rPr/>
        <w:t>problem</w:t>
      </w:r>
      <w:r>
        <w:rPr>
          <w:spacing w:val="-8"/>
        </w:rPr>
        <w:t> </w:t>
      </w:r>
      <w:r>
        <w:rPr/>
        <w:t>is</w:t>
      </w:r>
      <w:r>
        <w:rPr>
          <w:spacing w:val="-3"/>
        </w:rPr>
        <w:t> </w:t>
      </w:r>
      <w:r>
        <w:rPr/>
        <w:t>addressed</w:t>
      </w:r>
      <w:r>
        <w:rPr>
          <w:spacing w:val="-9"/>
        </w:rPr>
        <w:t> </w:t>
      </w:r>
      <w:r>
        <w:rPr/>
        <w:t>by</w:t>
      </w:r>
      <w:r>
        <w:rPr>
          <w:spacing w:val="-3"/>
        </w:rPr>
        <w:t> </w:t>
      </w:r>
      <w:r>
        <w:rPr/>
        <w:t>casting</w:t>
      </w:r>
      <w:r>
        <w:rPr>
          <w:spacing w:val="-6"/>
        </w:rPr>
        <w:t> </w:t>
      </w:r>
      <w:r>
        <w:rPr/>
        <w:t>some</w:t>
      </w:r>
      <w:r>
        <w:rPr>
          <w:spacing w:val="-5"/>
        </w:rPr>
        <w:t> </w:t>
      </w:r>
      <w:r>
        <w:rPr/>
        <w:t>heuristics</w:t>
      </w:r>
      <w:r>
        <w:rPr>
          <w:spacing w:val="-8"/>
        </w:rPr>
        <w:t> </w:t>
      </w:r>
      <w:r>
        <w:rPr/>
        <w:t>on</w:t>
      </w:r>
      <w:r>
        <w:rPr>
          <w:spacing w:val="-3"/>
        </w:rPr>
        <w:t> </w:t>
      </w:r>
      <w:r>
        <w:rPr/>
        <w:t>the</w:t>
      </w:r>
      <w:r>
        <w:rPr>
          <w:spacing w:val="-8"/>
        </w:rPr>
        <w:t> </w:t>
      </w:r>
      <w:r>
        <w:rPr/>
        <w:t>shape</w:t>
      </w:r>
      <w:r>
        <w:rPr>
          <w:spacing w:val="-4"/>
        </w:rPr>
        <w:t> </w:t>
      </w:r>
      <w:r>
        <w:rPr/>
        <w:t>of</w:t>
      </w:r>
      <w:r>
        <w:rPr>
          <w:spacing w:val="-6"/>
        </w:rPr>
        <w:t> </w:t>
      </w:r>
      <w:r>
        <w:rPr/>
        <w:t>the</w:t>
      </w:r>
      <w:r>
        <w:rPr>
          <w:spacing w:val="-5"/>
        </w:rPr>
        <w:t> </w:t>
      </w:r>
      <w:r>
        <w:rPr/>
        <w:t>connected components to assess whether the connected component is really a node from the flowchart or corresponds to a loop. For instance, in [</w:t>
      </w:r>
      <w:hyperlink w:history="true" w:anchor="_bookmark51">
        <w:r>
          <w:rPr>
            <w:color w:val="0000FF"/>
          </w:rPr>
          <w:t>35</w:t>
        </w:r>
      </w:hyperlink>
      <w:r>
        <w:rPr/>
        <w:t>], convexity and vertical symmetry</w:t>
      </w:r>
      <w:r>
        <w:rPr>
          <w:spacing w:val="-14"/>
        </w:rPr>
        <w:t> </w:t>
      </w:r>
      <w:r>
        <w:rPr/>
        <w:t>measurements</w:t>
      </w:r>
      <w:r>
        <w:rPr>
          <w:spacing w:val="-16"/>
        </w:rPr>
        <w:t> </w:t>
      </w:r>
      <w:r>
        <w:rPr/>
        <w:t>are</w:t>
      </w:r>
      <w:r>
        <w:rPr>
          <w:spacing w:val="-12"/>
        </w:rPr>
        <w:t> </w:t>
      </w:r>
      <w:r>
        <w:rPr/>
        <w:t>used</w:t>
      </w:r>
      <w:r>
        <w:rPr>
          <w:spacing w:val="-11"/>
        </w:rPr>
        <w:t> </w:t>
      </w:r>
      <w:r>
        <w:rPr/>
        <w:t>in</w:t>
      </w:r>
      <w:r>
        <w:rPr>
          <w:spacing w:val="-9"/>
        </w:rPr>
        <w:t> </w:t>
      </w:r>
      <w:r>
        <w:rPr/>
        <w:t>order</w:t>
      </w:r>
      <w:r>
        <w:rPr>
          <w:spacing w:val="-14"/>
        </w:rPr>
        <w:t> </w:t>
      </w:r>
      <w:r>
        <w:rPr/>
        <w:t>to</w:t>
      </w:r>
      <w:r>
        <w:rPr>
          <w:spacing w:val="-12"/>
        </w:rPr>
        <w:t> </w:t>
      </w:r>
      <w:r>
        <w:rPr/>
        <w:t>discriminate</w:t>
      </w:r>
      <w:r>
        <w:rPr>
          <w:spacing w:val="-12"/>
        </w:rPr>
        <w:t> </w:t>
      </w:r>
      <w:r>
        <w:rPr/>
        <w:t>between</w:t>
      </w:r>
      <w:r>
        <w:rPr>
          <w:spacing w:val="-14"/>
        </w:rPr>
        <w:t> </w:t>
      </w:r>
      <w:r>
        <w:rPr/>
        <w:t>loops</w:t>
      </w:r>
      <w:r>
        <w:rPr>
          <w:spacing w:val="-12"/>
        </w:rPr>
        <w:t> </w:t>
      </w:r>
      <w:r>
        <w:rPr/>
        <w:t>and</w:t>
      </w:r>
      <w:r>
        <w:rPr>
          <w:spacing w:val="-12"/>
        </w:rPr>
        <w:t> </w:t>
      </w:r>
      <w:r>
        <w:rPr/>
        <w:t>nodes, since</w:t>
      </w:r>
      <w:r>
        <w:rPr>
          <w:spacing w:val="-5"/>
        </w:rPr>
        <w:t> </w:t>
      </w:r>
      <w:r>
        <w:rPr/>
        <w:t>nodes</w:t>
      </w:r>
      <w:r>
        <w:rPr>
          <w:spacing w:val="-5"/>
        </w:rPr>
        <w:t> </w:t>
      </w:r>
      <w:r>
        <w:rPr/>
        <w:t>tend</w:t>
      </w:r>
      <w:r>
        <w:rPr>
          <w:spacing w:val="-6"/>
        </w:rPr>
        <w:t> </w:t>
      </w:r>
      <w:r>
        <w:rPr/>
        <w:t>to</w:t>
      </w:r>
      <w:r>
        <w:rPr>
          <w:spacing w:val="-1"/>
        </w:rPr>
        <w:t> </w:t>
      </w:r>
      <w:r>
        <w:rPr/>
        <w:t>be</w:t>
      </w:r>
      <w:r>
        <w:rPr>
          <w:spacing w:val="-4"/>
        </w:rPr>
        <w:t> </w:t>
      </w:r>
      <w:r>
        <w:rPr/>
        <w:t>vertically</w:t>
      </w:r>
      <w:r>
        <w:rPr>
          <w:spacing w:val="-6"/>
        </w:rPr>
        <w:t> </w:t>
      </w:r>
      <w:r>
        <w:rPr/>
        <w:t>symmetric</w:t>
      </w:r>
      <w:r>
        <w:rPr>
          <w:spacing w:val="-7"/>
        </w:rPr>
        <w:t> </w:t>
      </w:r>
      <w:r>
        <w:rPr/>
        <w:t>and</w:t>
      </w:r>
      <w:r>
        <w:rPr>
          <w:spacing w:val="-4"/>
        </w:rPr>
        <w:t> </w:t>
      </w:r>
      <w:r>
        <w:rPr/>
        <w:t>tend</w:t>
      </w:r>
      <w:r>
        <w:rPr>
          <w:spacing w:val="-3"/>
        </w:rPr>
        <w:t> </w:t>
      </w:r>
      <w:r>
        <w:rPr/>
        <w:t>also</w:t>
      </w:r>
      <w:r>
        <w:rPr>
          <w:spacing w:val="-3"/>
        </w:rPr>
        <w:t> </w:t>
      </w:r>
      <w:r>
        <w:rPr/>
        <w:t>to</w:t>
      </w:r>
      <w:r>
        <w:rPr>
          <w:spacing w:val="-3"/>
        </w:rPr>
        <w:t> </w:t>
      </w:r>
      <w:r>
        <w:rPr/>
        <w:t>be</w:t>
      </w:r>
      <w:r>
        <w:rPr>
          <w:spacing w:val="-3"/>
        </w:rPr>
        <w:t> </w:t>
      </w:r>
      <w:r>
        <w:rPr/>
        <w:t>convex</w:t>
      </w:r>
      <w:r>
        <w:rPr>
          <w:spacing w:val="-10"/>
        </w:rPr>
        <w:t> </w:t>
      </w:r>
      <w:r>
        <w:rPr/>
        <w:t>shapes.</w:t>
      </w:r>
    </w:p>
    <w:p>
      <w:pPr>
        <w:pStyle w:val="BodyText"/>
        <w:rPr>
          <w:sz w:val="22"/>
        </w:rPr>
      </w:pPr>
    </w:p>
    <w:p>
      <w:pPr>
        <w:pStyle w:val="BodyText"/>
        <w:spacing w:before="9"/>
        <w:rPr>
          <w:sz w:val="30"/>
        </w:rPr>
      </w:pPr>
    </w:p>
    <w:p>
      <w:pPr>
        <w:pStyle w:val="Heading2"/>
        <w:numPr>
          <w:ilvl w:val="2"/>
          <w:numId w:val="1"/>
        </w:numPr>
        <w:tabs>
          <w:tab w:pos="945" w:val="left" w:leader="none"/>
          <w:tab w:pos="946" w:val="left" w:leader="none"/>
        </w:tabs>
        <w:spacing w:line="240" w:lineRule="auto" w:before="0" w:after="0"/>
        <w:ind w:left="945" w:right="0" w:hanging="829"/>
        <w:jc w:val="left"/>
        <w:rPr>
          <w:i/>
        </w:rPr>
      </w:pPr>
      <w:bookmarkStart w:name="13.3.3 Text and Symbol Recognition" w:id="20"/>
      <w:bookmarkEnd w:id="20"/>
      <w:r>
        <w:rPr>
          <w:b w:val="0"/>
          <w:i w:val="0"/>
        </w:rPr>
      </w:r>
      <w:bookmarkStart w:name="13.3.3 Text and Symbol Recognition" w:id="21"/>
      <w:bookmarkEnd w:id="21"/>
      <w:r>
        <w:rPr>
          <w:i/>
          <w:spacing w:val="-6"/>
        </w:rPr>
        <w:t>T</w:t>
      </w:r>
      <w:r>
        <w:rPr>
          <w:i/>
          <w:spacing w:val="-6"/>
        </w:rPr>
        <w:t>ext </w:t>
      </w:r>
      <w:r>
        <w:rPr>
          <w:i/>
        </w:rPr>
        <w:t>and Symbol</w:t>
      </w:r>
      <w:r>
        <w:rPr>
          <w:i/>
          <w:spacing w:val="4"/>
        </w:rPr>
        <w:t> </w:t>
      </w:r>
      <w:r>
        <w:rPr>
          <w:i/>
        </w:rPr>
        <w:t>Recognition</w:t>
      </w:r>
    </w:p>
    <w:p>
      <w:pPr>
        <w:pStyle w:val="BodyText"/>
        <w:spacing w:before="10"/>
        <w:rPr>
          <w:b/>
          <w:i/>
          <w:sz w:val="27"/>
        </w:rPr>
      </w:pPr>
    </w:p>
    <w:p>
      <w:pPr>
        <w:pStyle w:val="BodyText"/>
        <w:spacing w:line="249" w:lineRule="auto" w:before="1"/>
        <w:ind w:left="117" w:right="170"/>
        <w:jc w:val="both"/>
      </w:pPr>
      <w:r>
        <w:rPr/>
        <w:t>After having completely segmented the different regions from the flowchart image comes the proper recognition stage, both for text and for graphical entities.</w:t>
      </w:r>
    </w:p>
    <w:p>
      <w:pPr>
        <w:pStyle w:val="BodyText"/>
        <w:spacing w:line="249" w:lineRule="auto" w:before="1"/>
        <w:ind w:left="117" w:right="169" w:firstLine="237"/>
        <w:jc w:val="both"/>
      </w:pPr>
      <w:r>
        <w:rPr/>
        <w:t>OCR, being one of the first problems addressed from the pattern recognition field,</w:t>
      </w:r>
      <w:r>
        <w:rPr>
          <w:spacing w:val="-12"/>
        </w:rPr>
        <w:t> </w:t>
      </w:r>
      <w:r>
        <w:rPr/>
        <w:t>is</w:t>
      </w:r>
      <w:r>
        <w:rPr>
          <w:spacing w:val="-7"/>
        </w:rPr>
        <w:t> </w:t>
      </w:r>
      <w:r>
        <w:rPr/>
        <w:t>considered</w:t>
      </w:r>
      <w:r>
        <w:rPr>
          <w:spacing w:val="-14"/>
        </w:rPr>
        <w:t> </w:t>
      </w:r>
      <w:r>
        <w:rPr/>
        <w:t>nowadays</w:t>
      </w:r>
      <w:r>
        <w:rPr>
          <w:spacing w:val="-14"/>
        </w:rPr>
        <w:t> </w:t>
      </w:r>
      <w:r>
        <w:rPr/>
        <w:t>an</w:t>
      </w:r>
      <w:r>
        <w:rPr>
          <w:spacing w:val="-10"/>
        </w:rPr>
        <w:t> </w:t>
      </w:r>
      <w:r>
        <w:rPr/>
        <w:t>almost</w:t>
      </w:r>
      <w:r>
        <w:rPr>
          <w:spacing w:val="-9"/>
        </w:rPr>
        <w:t> </w:t>
      </w:r>
      <w:r>
        <w:rPr/>
        <w:t>solved</w:t>
      </w:r>
      <w:r>
        <w:rPr>
          <w:spacing w:val="-11"/>
        </w:rPr>
        <w:t> </w:t>
      </w:r>
      <w:r>
        <w:rPr/>
        <w:t>problem</w:t>
      </w:r>
      <w:r>
        <w:rPr>
          <w:spacing w:val="-13"/>
        </w:rPr>
        <w:t> </w:t>
      </w:r>
      <w:r>
        <w:rPr/>
        <w:t>when</w:t>
      </w:r>
      <w:r>
        <w:rPr>
          <w:spacing w:val="-10"/>
        </w:rPr>
        <w:t> </w:t>
      </w:r>
      <w:r>
        <w:rPr/>
        <w:t>applied</w:t>
      </w:r>
      <w:r>
        <w:rPr>
          <w:spacing w:val="-13"/>
        </w:rPr>
        <w:t> </w:t>
      </w:r>
      <w:r>
        <w:rPr/>
        <w:t>to</w:t>
      </w:r>
      <w:r>
        <w:rPr>
          <w:spacing w:val="-9"/>
        </w:rPr>
        <w:t> </w:t>
      </w:r>
      <w:r>
        <w:rPr/>
        <w:t>documents under certain conditions. </w:t>
      </w:r>
      <w:r>
        <w:rPr>
          <w:spacing w:val="-3"/>
        </w:rPr>
        <w:t>However, </w:t>
      </w:r>
      <w:r>
        <w:rPr/>
        <w:t>as we have stated before, applying an OCR directly to a flowchart image is likely to fail, since the layout of a flowchart does not follow the same rules as text being printed in a book. But if we feed to an OCR engine the text bounding boxes arisen from the text/graphics separation stage, the results should be acceptable enough. Nowadays, commercial OCR engines such</w:t>
      </w:r>
      <w:r>
        <w:rPr>
          <w:spacing w:val="-22"/>
        </w:rPr>
        <w:t> </w:t>
      </w:r>
      <w:r>
        <w:rPr/>
        <w:t>as</w:t>
      </w:r>
    </w:p>
    <w:p>
      <w:pPr>
        <w:spacing w:after="0" w:line="249" w:lineRule="auto"/>
        <w:jc w:val="both"/>
        <w:sectPr>
          <w:pgSz w:w="8790" w:h="13330"/>
          <w:pgMar w:header="694" w:footer="0" w:top="1100" w:bottom="280" w:left="960" w:right="900"/>
        </w:sectPr>
      </w:pPr>
    </w:p>
    <w:p>
      <w:pPr>
        <w:pStyle w:val="BodyText"/>
        <w:spacing w:before="9"/>
        <w:rPr>
          <w:sz w:val="12"/>
        </w:rPr>
      </w:pPr>
    </w:p>
    <w:p>
      <w:pPr>
        <w:pStyle w:val="BodyText"/>
        <w:ind w:left="364"/>
      </w:pPr>
      <w:r>
        <w:rPr/>
        <w:drawing>
          <wp:inline distT="0" distB="0" distL="0" distR="0">
            <wp:extent cx="3903543" cy="5657087"/>
            <wp:effectExtent l="0" t="0" r="0" b="0"/>
            <wp:docPr id="13" name="image5.png"/>
            <wp:cNvGraphicFramePr>
              <a:graphicFrameLocks noChangeAspect="1"/>
            </wp:cNvGraphicFramePr>
            <a:graphic>
              <a:graphicData uri="http://schemas.openxmlformats.org/drawingml/2006/picture">
                <pic:pic>
                  <pic:nvPicPr>
                    <pic:cNvPr id="14" name="image5.png"/>
                    <pic:cNvPicPr/>
                  </pic:nvPicPr>
                  <pic:blipFill>
                    <a:blip r:embed="rId18" cstate="print"/>
                    <a:stretch>
                      <a:fillRect/>
                    </a:stretch>
                  </pic:blipFill>
                  <pic:spPr>
                    <a:xfrm>
                      <a:off x="0" y="0"/>
                      <a:ext cx="3903543" cy="5657087"/>
                    </a:xfrm>
                    <a:prstGeom prst="rect">
                      <a:avLst/>
                    </a:prstGeom>
                  </pic:spPr>
                </pic:pic>
              </a:graphicData>
            </a:graphic>
          </wp:inline>
        </w:drawing>
      </w:r>
      <w:r>
        <w:rPr/>
      </w:r>
    </w:p>
    <w:p>
      <w:pPr>
        <w:pStyle w:val="BodyText"/>
        <w:spacing w:before="9"/>
        <w:rPr>
          <w:sz w:val="7"/>
        </w:rPr>
      </w:pPr>
    </w:p>
    <w:p>
      <w:pPr>
        <w:spacing w:line="244" w:lineRule="auto" w:before="100"/>
        <w:ind w:left="117" w:right="144" w:hanging="1"/>
        <w:jc w:val="left"/>
        <w:rPr>
          <w:sz w:val="17"/>
        </w:rPr>
      </w:pPr>
      <w:r>
        <w:rPr>
          <w:b/>
          <w:sz w:val="17"/>
        </w:rPr>
        <w:t>Fig. 13.4 </w:t>
      </w:r>
      <w:r>
        <w:rPr>
          <w:sz w:val="17"/>
        </w:rPr>
        <w:t>Example of the node and edge segmentation modules. (</w:t>
      </w:r>
      <w:r>
        <w:rPr>
          <w:b/>
          <w:sz w:val="17"/>
        </w:rPr>
        <w:t>a</w:t>
      </w:r>
      <w:r>
        <w:rPr>
          <w:sz w:val="17"/>
        </w:rPr>
        <w:t>) Original image, (</w:t>
      </w:r>
      <w:r>
        <w:rPr>
          <w:b/>
          <w:sz w:val="17"/>
        </w:rPr>
        <w:t>b</w:t>
      </w:r>
      <w:r>
        <w:rPr>
          <w:sz w:val="17"/>
        </w:rPr>
        <w:t>) node layer, (</w:t>
      </w:r>
      <w:r>
        <w:rPr>
          <w:b/>
          <w:sz w:val="17"/>
        </w:rPr>
        <w:t>c</w:t>
      </w:r>
      <w:r>
        <w:rPr>
          <w:sz w:val="17"/>
        </w:rPr>
        <w:t>) e</w:t>
      </w:r>
      <w:bookmarkStart w:name="_bookmark8" w:id="22"/>
      <w:bookmarkEnd w:id="22"/>
      <w:r>
        <w:rPr>
          <w:sz w:val="17"/>
        </w:rPr>
        <w:t>dg</w:t>
      </w:r>
      <w:r>
        <w:rPr>
          <w:sz w:val="17"/>
        </w:rPr>
        <w:t>e layer</w:t>
      </w:r>
    </w:p>
    <w:p>
      <w:pPr>
        <w:spacing w:after="0" w:line="244" w:lineRule="auto"/>
        <w:jc w:val="left"/>
        <w:rPr>
          <w:sz w:val="17"/>
        </w:rPr>
        <w:sectPr>
          <w:headerReference w:type="even" r:id="rId16"/>
          <w:headerReference w:type="default" r:id="rId17"/>
          <w:pgSz w:w="8790" w:h="13330"/>
          <w:pgMar w:header="694" w:footer="0" w:top="1100" w:bottom="280" w:left="960" w:right="900"/>
        </w:sectPr>
      </w:pPr>
    </w:p>
    <w:p>
      <w:pPr>
        <w:pStyle w:val="BodyText"/>
        <w:spacing w:before="8"/>
        <w:rPr>
          <w:sz w:val="12"/>
        </w:rPr>
      </w:pPr>
    </w:p>
    <w:p>
      <w:pPr>
        <w:pStyle w:val="BodyText"/>
        <w:ind w:left="314"/>
      </w:pPr>
      <w:r>
        <w:rPr/>
        <w:drawing>
          <wp:inline distT="0" distB="0" distL="0" distR="0">
            <wp:extent cx="3962402" cy="2865120"/>
            <wp:effectExtent l="0" t="0" r="0" b="0"/>
            <wp:docPr id="15" name="image6.jpeg"/>
            <wp:cNvGraphicFramePr>
              <a:graphicFrameLocks noChangeAspect="1"/>
            </wp:cNvGraphicFramePr>
            <a:graphic>
              <a:graphicData uri="http://schemas.openxmlformats.org/drawingml/2006/picture">
                <pic:pic>
                  <pic:nvPicPr>
                    <pic:cNvPr id="16" name="image6.jpeg"/>
                    <pic:cNvPicPr/>
                  </pic:nvPicPr>
                  <pic:blipFill>
                    <a:blip r:embed="rId19" cstate="print"/>
                    <a:stretch>
                      <a:fillRect/>
                    </a:stretch>
                  </pic:blipFill>
                  <pic:spPr>
                    <a:xfrm>
                      <a:off x="0" y="0"/>
                      <a:ext cx="3962402" cy="2865120"/>
                    </a:xfrm>
                    <a:prstGeom prst="rect">
                      <a:avLst/>
                    </a:prstGeom>
                  </pic:spPr>
                </pic:pic>
              </a:graphicData>
            </a:graphic>
          </wp:inline>
        </w:drawing>
      </w:r>
      <w:r>
        <w:rPr/>
      </w:r>
    </w:p>
    <w:p>
      <w:pPr>
        <w:pStyle w:val="BodyText"/>
        <w:spacing w:before="3"/>
        <w:rPr>
          <w:sz w:val="8"/>
        </w:rPr>
      </w:pPr>
    </w:p>
    <w:p>
      <w:pPr>
        <w:spacing w:before="100"/>
        <w:ind w:left="117" w:right="0" w:firstLine="0"/>
        <w:jc w:val="both"/>
        <w:rPr>
          <w:sz w:val="17"/>
        </w:rPr>
      </w:pPr>
      <w:r>
        <w:rPr>
          <w:b/>
          <w:sz w:val="17"/>
        </w:rPr>
        <w:t>Fig. 13.5</w:t>
      </w:r>
      <w:bookmarkStart w:name="_bookmark9" w:id="23"/>
      <w:bookmarkEnd w:id="23"/>
      <w:r>
        <w:rPr>
          <w:b/>
          <w:sz w:val="17"/>
        </w:rPr>
      </w:r>
      <w:r>
        <w:rPr>
          <w:b/>
          <w:sz w:val="17"/>
        </w:rPr>
        <w:t> </w:t>
      </w:r>
      <w:r>
        <w:rPr>
          <w:sz w:val="17"/>
        </w:rPr>
        <w:t>Example of the connected component labelling, labelling loops as foreground nodes.</w:t>
      </w:r>
    </w:p>
    <w:p>
      <w:pPr>
        <w:spacing w:before="4"/>
        <w:ind w:left="117" w:right="0" w:firstLine="0"/>
        <w:jc w:val="left"/>
        <w:rPr>
          <w:sz w:val="17"/>
        </w:rPr>
      </w:pPr>
      <w:r>
        <w:rPr>
          <w:sz w:val="17"/>
        </w:rPr>
        <w:t>(</w:t>
      </w:r>
      <w:r>
        <w:rPr>
          <w:b/>
          <w:sz w:val="17"/>
        </w:rPr>
        <w:t>a</w:t>
      </w:r>
      <w:r>
        <w:rPr>
          <w:sz w:val="17"/>
        </w:rPr>
        <w:t>) Original input, (</w:t>
      </w:r>
      <w:r>
        <w:rPr>
          <w:b/>
          <w:sz w:val="17"/>
        </w:rPr>
        <w:t>b</w:t>
      </w:r>
      <w:r>
        <w:rPr>
          <w:sz w:val="17"/>
        </w:rPr>
        <w:t>) Components identified</w:t>
      </w:r>
    </w:p>
    <w:p>
      <w:pPr>
        <w:pStyle w:val="BodyText"/>
      </w:pPr>
    </w:p>
    <w:p>
      <w:pPr>
        <w:pStyle w:val="BodyText"/>
        <w:spacing w:before="7"/>
        <w:rPr>
          <w:sz w:val="18"/>
        </w:rPr>
      </w:pPr>
    </w:p>
    <w:p>
      <w:pPr>
        <w:pStyle w:val="BodyText"/>
        <w:spacing w:line="249" w:lineRule="auto"/>
        <w:ind w:left="117" w:right="174" w:hanging="1"/>
        <w:jc w:val="both"/>
      </w:pPr>
      <w:r>
        <w:rPr/>
        <w:t>ABBYY FineReader,</w:t>
      </w:r>
      <w:hyperlink w:history="true" w:anchor="_bookmark10">
        <w:r>
          <w:rPr>
            <w:color w:val="0000FF"/>
            <w:position w:val="7"/>
            <w:sz w:val="14"/>
          </w:rPr>
          <w:t>4</w:t>
        </w:r>
      </w:hyperlink>
      <w:r>
        <w:rPr>
          <w:color w:val="0000FF"/>
          <w:position w:val="7"/>
          <w:sz w:val="14"/>
        </w:rPr>
        <w:t> </w:t>
      </w:r>
      <w:r>
        <w:rPr/>
        <w:t>Tesseract</w:t>
      </w:r>
      <w:hyperlink w:history="true" w:anchor="_bookmark11">
        <w:r>
          <w:rPr>
            <w:color w:val="0000FF"/>
            <w:position w:val="7"/>
            <w:sz w:val="14"/>
          </w:rPr>
          <w:t>5</w:t>
        </w:r>
      </w:hyperlink>
      <w:r>
        <w:rPr>
          <w:color w:val="0000FF"/>
          <w:position w:val="7"/>
          <w:sz w:val="14"/>
        </w:rPr>
        <w:t> </w:t>
      </w:r>
      <w:r>
        <w:rPr/>
        <w:t>and Omnipage</w:t>
      </w:r>
      <w:hyperlink w:history="true" w:anchor="_bookmark12">
        <w:r>
          <w:rPr>
            <w:color w:val="0000FF"/>
            <w:position w:val="7"/>
            <w:sz w:val="14"/>
          </w:rPr>
          <w:t>6</w:t>
        </w:r>
      </w:hyperlink>
      <w:r>
        <w:rPr>
          <w:color w:val="0000FF"/>
          <w:position w:val="7"/>
          <w:sz w:val="14"/>
        </w:rPr>
        <w:t> </w:t>
      </w:r>
      <w:r>
        <w:rPr/>
        <w:t>are the ones most often used in any document image task. OCR accuracies can be boosted if we provide the OCR engine a context-dependent lexicon and language model as suggested in [</w:t>
      </w:r>
      <w:hyperlink w:history="true" w:anchor="_bookmark58">
        <w:r>
          <w:rPr>
            <w:color w:val="0000FF"/>
          </w:rPr>
          <w:t>42</w:t>
        </w:r>
      </w:hyperlink>
      <w:r>
        <w:rPr/>
        <w:t>].</w:t>
      </w:r>
    </w:p>
    <w:p>
      <w:pPr>
        <w:pStyle w:val="BodyText"/>
        <w:spacing w:line="249" w:lineRule="auto" w:before="2"/>
        <w:ind w:left="117" w:right="168" w:firstLine="237"/>
        <w:jc w:val="both"/>
      </w:pPr>
      <w:r>
        <w:rPr/>
        <w:t>Concerning the recognition of the flowchart’s symbols (c.f. Fig. </w:t>
      </w:r>
      <w:hyperlink w:history="true" w:anchor="_bookmark13">
        <w:r>
          <w:rPr>
            <w:color w:val="0000FF"/>
          </w:rPr>
          <w:t>13.6</w:t>
        </w:r>
      </w:hyperlink>
      <w:r>
        <w:rPr/>
        <w:t>), in prin- ciple any shape descriptor [</w:t>
      </w:r>
      <w:hyperlink w:history="true" w:anchor="_bookmark70">
        <w:r>
          <w:rPr>
            <w:color w:val="0000FF"/>
          </w:rPr>
          <w:t>54</w:t>
        </w:r>
      </w:hyperlink>
      <w:r>
        <w:rPr/>
        <w:t>] could be used in order to accurately classify the symbols.</w:t>
      </w:r>
      <w:r>
        <w:rPr>
          <w:spacing w:val="-8"/>
        </w:rPr>
        <w:t> </w:t>
      </w:r>
      <w:r>
        <w:rPr/>
        <w:t>In</w:t>
      </w:r>
      <w:r>
        <w:rPr>
          <w:spacing w:val="-4"/>
        </w:rPr>
        <w:t> </w:t>
      </w:r>
      <w:r>
        <w:rPr/>
        <w:t>[</w:t>
      </w:r>
      <w:hyperlink w:history="true" w:anchor="_bookmark50">
        <w:r>
          <w:rPr>
            <w:color w:val="0000FF"/>
          </w:rPr>
          <w:t>34</w:t>
        </w:r>
      </w:hyperlink>
      <w:r>
        <w:rPr/>
        <w:t>],</w:t>
      </w:r>
      <w:r>
        <w:rPr>
          <w:spacing w:val="-6"/>
        </w:rPr>
        <w:t> </w:t>
      </w:r>
      <w:r>
        <w:rPr/>
        <w:t>Hu</w:t>
      </w:r>
      <w:r>
        <w:rPr>
          <w:spacing w:val="-4"/>
        </w:rPr>
        <w:t> </w:t>
      </w:r>
      <w:r>
        <w:rPr/>
        <w:t>geometric</w:t>
      </w:r>
      <w:r>
        <w:rPr>
          <w:spacing w:val="-8"/>
        </w:rPr>
        <w:t> </w:t>
      </w:r>
      <w:r>
        <w:rPr/>
        <w:t>moment</w:t>
      </w:r>
      <w:r>
        <w:rPr>
          <w:spacing w:val="-10"/>
        </w:rPr>
        <w:t> </w:t>
      </w:r>
      <w:r>
        <w:rPr/>
        <w:t>invariants</w:t>
      </w:r>
      <w:r>
        <w:rPr>
          <w:spacing w:val="-9"/>
        </w:rPr>
        <w:t> </w:t>
      </w:r>
      <w:r>
        <w:rPr/>
        <w:t>[</w:t>
      </w:r>
      <w:hyperlink w:history="true" w:anchor="_bookmark69">
        <w:r>
          <w:rPr>
            <w:color w:val="0000FF"/>
          </w:rPr>
          <w:t>53</w:t>
        </w:r>
      </w:hyperlink>
      <w:r>
        <w:rPr/>
        <w:t>]</w:t>
      </w:r>
      <w:r>
        <w:rPr>
          <w:spacing w:val="-6"/>
        </w:rPr>
        <w:t> </w:t>
      </w:r>
      <w:r>
        <w:rPr/>
        <w:t>and</w:t>
      </w:r>
      <w:r>
        <w:rPr>
          <w:spacing w:val="-7"/>
        </w:rPr>
        <w:t> </w:t>
      </w:r>
      <w:r>
        <w:rPr/>
        <w:t>the</w:t>
      </w:r>
      <w:r>
        <w:rPr>
          <w:spacing w:val="-5"/>
        </w:rPr>
        <w:t> </w:t>
      </w:r>
      <w:r>
        <w:rPr/>
        <w:t>BSM</w:t>
      </w:r>
      <w:r>
        <w:rPr>
          <w:spacing w:val="-4"/>
        </w:rPr>
        <w:t> </w:t>
      </w:r>
      <w:r>
        <w:rPr/>
        <w:t>descriptor</w:t>
      </w:r>
      <w:r>
        <w:rPr>
          <w:spacing w:val="-7"/>
        </w:rPr>
        <w:t> </w:t>
      </w:r>
      <w:r>
        <w:rPr/>
        <w:t>[</w:t>
      </w:r>
      <w:hyperlink w:history="true" w:anchor="_bookmark25">
        <w:r>
          <w:rPr>
            <w:color w:val="0000FF"/>
          </w:rPr>
          <w:t>9</w:t>
        </w:r>
      </w:hyperlink>
      <w:r>
        <w:rPr/>
        <w:t>] were used. In both runs submitted to  the CLEF-IP 2012 flowchart recognition  task from Thean et al. [</w:t>
      </w:r>
      <w:hyperlink w:history="true" w:anchor="_bookmark58">
        <w:r>
          <w:rPr>
            <w:color w:val="0000FF"/>
          </w:rPr>
          <w:t>42</w:t>
        </w:r>
      </w:hyperlink>
      <w:r>
        <w:rPr/>
        <w:t>] and Mörzinger et al. [</w:t>
      </w:r>
      <w:hyperlink w:history="true" w:anchor="_bookmark45">
        <w:r>
          <w:rPr>
            <w:color w:val="0000FF"/>
          </w:rPr>
          <w:t>29</w:t>
        </w:r>
      </w:hyperlink>
      <w:r>
        <w:rPr/>
        <w:t>], ad hoc symbol descriptors based on shape symmetry were proposed. From the result analysis of the flowchart recognition task [</w:t>
      </w:r>
      <w:hyperlink w:history="true" w:anchor="_bookmark47">
        <w:r>
          <w:rPr>
            <w:color w:val="0000FF"/>
          </w:rPr>
          <w:t>31</w:t>
        </w:r>
      </w:hyperlink>
      <w:r>
        <w:rPr/>
        <w:t>, </w:t>
      </w:r>
      <w:hyperlink w:history="true" w:anchor="_bookmark51">
        <w:r>
          <w:rPr>
            <w:color w:val="0000FF"/>
          </w:rPr>
          <w:t>35</w:t>
        </w:r>
      </w:hyperlink>
      <w:r>
        <w:rPr/>
        <w:t>], we can see better recognition accuracies were reached when using hand-crafted descriptors for the specific purpose of node recognition than when using generic shape descriptors from the</w:t>
      </w:r>
      <w:r>
        <w:rPr>
          <w:spacing w:val="-26"/>
        </w:rPr>
        <w:t> </w:t>
      </w:r>
      <w:r>
        <w:rPr/>
        <w:t>literature.</w:t>
      </w:r>
    </w:p>
    <w:p>
      <w:pPr>
        <w:pStyle w:val="BodyText"/>
        <w:spacing w:line="249" w:lineRule="auto" w:before="8"/>
        <w:ind w:left="117" w:right="169" w:firstLine="237"/>
        <w:jc w:val="both"/>
      </w:pPr>
      <w:r>
        <w:rPr/>
        <w:t>It is also worth to mention that in [</w:t>
      </w:r>
      <w:hyperlink w:history="true" w:anchor="_bookmark58">
        <w:r>
          <w:rPr>
            <w:color w:val="0000FF"/>
          </w:rPr>
          <w:t>42</w:t>
        </w:r>
      </w:hyperlink>
      <w:r>
        <w:rPr/>
        <w:t>], a shape normalisation step was proposed in</w:t>
      </w:r>
      <w:r>
        <w:rPr>
          <w:spacing w:val="-14"/>
        </w:rPr>
        <w:t> </w:t>
      </w:r>
      <w:r>
        <w:rPr/>
        <w:t>order</w:t>
      </w:r>
      <w:r>
        <w:rPr>
          <w:spacing w:val="-16"/>
        </w:rPr>
        <w:t> </w:t>
      </w:r>
      <w:r>
        <w:rPr/>
        <w:t>to</w:t>
      </w:r>
      <w:r>
        <w:rPr>
          <w:spacing w:val="-13"/>
        </w:rPr>
        <w:t> </w:t>
      </w:r>
      <w:r>
        <w:rPr/>
        <w:t>deal</w:t>
      </w:r>
      <w:r>
        <w:rPr>
          <w:spacing w:val="-14"/>
        </w:rPr>
        <w:t> </w:t>
      </w:r>
      <w:r>
        <w:rPr/>
        <w:t>with</w:t>
      </w:r>
      <w:r>
        <w:rPr>
          <w:spacing w:val="-11"/>
        </w:rPr>
        <w:t> </w:t>
      </w:r>
      <w:r>
        <w:rPr/>
        <w:t>the</w:t>
      </w:r>
      <w:r>
        <w:rPr>
          <w:spacing w:val="-14"/>
        </w:rPr>
        <w:t> </w:t>
      </w:r>
      <w:r>
        <w:rPr/>
        <w:t>different</w:t>
      </w:r>
      <w:r>
        <w:rPr>
          <w:spacing w:val="-19"/>
        </w:rPr>
        <w:t> </w:t>
      </w:r>
      <w:r>
        <w:rPr/>
        <w:t>styles</w:t>
      </w:r>
      <w:r>
        <w:rPr>
          <w:spacing w:val="-13"/>
        </w:rPr>
        <w:t> </w:t>
      </w:r>
      <w:r>
        <w:rPr/>
        <w:t>that</w:t>
      </w:r>
      <w:r>
        <w:rPr>
          <w:spacing w:val="-14"/>
        </w:rPr>
        <w:t> </w:t>
      </w:r>
      <w:r>
        <w:rPr/>
        <w:t>the</w:t>
      </w:r>
      <w:r>
        <w:rPr>
          <w:spacing w:val="-14"/>
        </w:rPr>
        <w:t> </w:t>
      </w:r>
      <w:r>
        <w:rPr/>
        <w:t>same</w:t>
      </w:r>
      <w:r>
        <w:rPr>
          <w:spacing w:val="-11"/>
        </w:rPr>
        <w:t> </w:t>
      </w:r>
      <w:r>
        <w:rPr/>
        <w:t>symbol</w:t>
      </w:r>
      <w:r>
        <w:rPr>
          <w:spacing w:val="-17"/>
        </w:rPr>
        <w:t> </w:t>
      </w:r>
      <w:r>
        <w:rPr/>
        <w:t>can</w:t>
      </w:r>
      <w:r>
        <w:rPr>
          <w:spacing w:val="-13"/>
        </w:rPr>
        <w:t> </w:t>
      </w:r>
      <w:r>
        <w:rPr/>
        <w:t>present</w:t>
      </w:r>
      <w:r>
        <w:rPr>
          <w:spacing w:val="-17"/>
        </w:rPr>
        <w:t> </w:t>
      </w:r>
      <w:r>
        <w:rPr/>
        <w:t>(c.f.</w:t>
      </w:r>
      <w:r>
        <w:rPr>
          <w:spacing w:val="-16"/>
        </w:rPr>
        <w:t> </w:t>
      </w:r>
      <w:r>
        <w:rPr/>
        <w:t>Figs.</w:t>
      </w:r>
      <w:r>
        <w:rPr>
          <w:spacing w:val="-18"/>
        </w:rPr>
        <w:t> </w:t>
      </w:r>
      <w:r>
        <w:rPr/>
        <w:t>3 and 4 in [</w:t>
      </w:r>
      <w:hyperlink w:history="true" w:anchor="_bookmark58">
        <w:r>
          <w:rPr>
            <w:color w:val="0000FF"/>
          </w:rPr>
          <w:t>42</w:t>
        </w:r>
      </w:hyperlink>
      <w:r>
        <w:rPr/>
        <w:t>]). A set of squeezing operations result in a shape simplification that helped to improve the node recognition</w:t>
      </w:r>
      <w:r>
        <w:rPr>
          <w:spacing w:val="-25"/>
        </w:rPr>
        <w:t> </w:t>
      </w:r>
      <w:r>
        <w:rPr/>
        <w:t>accuracy.</w:t>
      </w:r>
    </w:p>
    <w:p>
      <w:pPr>
        <w:pStyle w:val="BodyText"/>
      </w:pPr>
    </w:p>
    <w:p>
      <w:pPr>
        <w:pStyle w:val="BodyText"/>
        <w:rPr>
          <w:sz w:val="29"/>
        </w:rPr>
      </w:pPr>
      <w:r>
        <w:rPr/>
        <w:drawing>
          <wp:anchor distT="0" distB="0" distL="0" distR="0" allowOverlap="1" layoutInCell="1" locked="0" behindDoc="0" simplePos="0" relativeHeight="3">
            <wp:simplePos x="0" y="0"/>
            <wp:positionH relativeFrom="page">
              <wp:posOffset>684123</wp:posOffset>
            </wp:positionH>
            <wp:positionV relativeFrom="paragraph">
              <wp:posOffset>236930</wp:posOffset>
            </wp:positionV>
            <wp:extent cx="1296924" cy="6096"/>
            <wp:effectExtent l="0" t="0" r="0" b="0"/>
            <wp:wrapTopAndBottom/>
            <wp:docPr id="17" name="image1.png"/>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1296924" cy="6096"/>
                    </a:xfrm>
                    <a:prstGeom prst="rect">
                      <a:avLst/>
                    </a:prstGeom>
                  </pic:spPr>
                </pic:pic>
              </a:graphicData>
            </a:graphic>
          </wp:anchor>
        </w:drawing>
      </w:r>
    </w:p>
    <w:p>
      <w:pPr>
        <w:spacing w:before="12"/>
        <w:ind w:left="117" w:right="0" w:firstLine="0"/>
        <w:jc w:val="left"/>
        <w:rPr>
          <w:sz w:val="17"/>
        </w:rPr>
      </w:pPr>
      <w:r>
        <w:rPr>
          <w:position w:val="6"/>
          <w:sz w:val="12"/>
        </w:rPr>
        <w:t>4</w:t>
      </w:r>
      <w:bookmarkStart w:name="_bookmark10" w:id="24"/>
      <w:bookmarkEnd w:id="24"/>
      <w:r>
        <w:rPr>
          <w:position w:val="6"/>
          <w:sz w:val="12"/>
        </w:rPr>
      </w:r>
      <w:bookmarkStart w:name="_bookmark11" w:id="25"/>
      <w:bookmarkEnd w:id="25"/>
      <w:r>
        <w:rPr>
          <w:position w:val="6"/>
          <w:sz w:val="12"/>
        </w:rPr>
      </w:r>
      <w:hyperlink r:id="rId20">
        <w:r>
          <w:rPr>
            <w:color w:val="0000FF"/>
            <w:sz w:val="17"/>
          </w:rPr>
          <w:t>http://finereader.abbyy.com/</w:t>
        </w:r>
      </w:hyperlink>
      <w:r>
        <w:rPr>
          <w:sz w:val="17"/>
        </w:rPr>
        <w:t>.</w:t>
      </w:r>
    </w:p>
    <w:p>
      <w:pPr>
        <w:spacing w:before="31"/>
        <w:ind w:left="117" w:right="0" w:firstLine="0"/>
        <w:jc w:val="left"/>
        <w:rPr>
          <w:sz w:val="17"/>
        </w:rPr>
      </w:pPr>
      <w:r>
        <w:rPr>
          <w:position w:val="6"/>
          <w:sz w:val="12"/>
        </w:rPr>
        <w:t>5</w:t>
      </w:r>
      <w:bookmarkStart w:name="_bookmark12" w:id="26"/>
      <w:bookmarkEnd w:id="26"/>
      <w:r>
        <w:rPr>
          <w:position w:val="6"/>
          <w:sz w:val="12"/>
        </w:rPr>
      </w:r>
      <w:hyperlink r:id="rId21">
        <w:r>
          <w:rPr>
            <w:color w:val="0000FF"/>
            <w:sz w:val="17"/>
          </w:rPr>
          <w:t>http://code.google.com/p/tesseract-ocr/</w:t>
        </w:r>
      </w:hyperlink>
      <w:r>
        <w:rPr>
          <w:sz w:val="17"/>
        </w:rPr>
        <w:t>.</w:t>
      </w:r>
    </w:p>
    <w:p>
      <w:pPr>
        <w:spacing w:before="29"/>
        <w:ind w:left="117" w:right="0" w:firstLine="0"/>
        <w:jc w:val="left"/>
        <w:rPr>
          <w:sz w:val="17"/>
        </w:rPr>
      </w:pPr>
      <w:r>
        <w:rPr>
          <w:position w:val="6"/>
          <w:sz w:val="12"/>
        </w:rPr>
        <w:t>6</w:t>
      </w:r>
      <w:hyperlink r:id="rId22">
        <w:r>
          <w:rPr>
            <w:color w:val="0000FF"/>
            <w:sz w:val="17"/>
          </w:rPr>
          <w:t>http://www.nuance.com/for-individuals/by-product/omnipage/index.htm</w:t>
        </w:r>
      </w:hyperlink>
      <w:r>
        <w:rPr>
          <w:sz w:val="17"/>
        </w:rPr>
        <w:t>.</w:t>
      </w:r>
    </w:p>
    <w:p>
      <w:pPr>
        <w:spacing w:after="0"/>
        <w:jc w:val="left"/>
        <w:rPr>
          <w:sz w:val="17"/>
        </w:rPr>
        <w:sectPr>
          <w:pgSz w:w="8790" w:h="13330"/>
          <w:pgMar w:header="694" w:footer="0" w:top="1100" w:bottom="280" w:left="960" w:right="900"/>
        </w:sectPr>
      </w:pPr>
    </w:p>
    <w:p>
      <w:pPr>
        <w:pStyle w:val="BodyText"/>
        <w:spacing w:before="7"/>
        <w:rPr>
          <w:sz w:val="12"/>
        </w:rPr>
      </w:pPr>
    </w:p>
    <w:p>
      <w:pPr>
        <w:pStyle w:val="BodyText"/>
        <w:ind w:left="744"/>
      </w:pPr>
      <w:r>
        <w:rPr/>
        <w:drawing>
          <wp:inline distT="0" distB="0" distL="0" distR="0">
            <wp:extent cx="3423363" cy="1085087"/>
            <wp:effectExtent l="0" t="0" r="0" b="0"/>
            <wp:docPr id="19" name="image7.png"/>
            <wp:cNvGraphicFramePr>
              <a:graphicFrameLocks noChangeAspect="1"/>
            </wp:cNvGraphicFramePr>
            <a:graphic>
              <a:graphicData uri="http://schemas.openxmlformats.org/drawingml/2006/picture">
                <pic:pic>
                  <pic:nvPicPr>
                    <pic:cNvPr id="20" name="image7.png"/>
                    <pic:cNvPicPr/>
                  </pic:nvPicPr>
                  <pic:blipFill>
                    <a:blip r:embed="rId25" cstate="print"/>
                    <a:stretch>
                      <a:fillRect/>
                    </a:stretch>
                  </pic:blipFill>
                  <pic:spPr>
                    <a:xfrm>
                      <a:off x="0" y="0"/>
                      <a:ext cx="3423363" cy="1085087"/>
                    </a:xfrm>
                    <a:prstGeom prst="rect">
                      <a:avLst/>
                    </a:prstGeom>
                  </pic:spPr>
                </pic:pic>
              </a:graphicData>
            </a:graphic>
          </wp:inline>
        </w:drawing>
      </w:r>
      <w:r>
        <w:rPr/>
      </w:r>
    </w:p>
    <w:p>
      <w:pPr>
        <w:pStyle w:val="BodyText"/>
        <w:spacing w:before="11"/>
        <w:rPr>
          <w:sz w:val="7"/>
        </w:rPr>
      </w:pPr>
    </w:p>
    <w:p>
      <w:pPr>
        <w:spacing w:before="100"/>
        <w:ind w:left="117" w:right="0" w:firstLine="0"/>
        <w:jc w:val="both"/>
        <w:rPr>
          <w:sz w:val="17"/>
        </w:rPr>
      </w:pPr>
      <w:r>
        <w:rPr>
          <w:b/>
          <w:sz w:val="17"/>
        </w:rPr>
        <w:t>Fig. 13.6</w:t>
      </w:r>
      <w:bookmarkStart w:name="_bookmark13" w:id="27"/>
      <w:bookmarkEnd w:id="27"/>
      <w:r>
        <w:rPr>
          <w:b/>
          <w:sz w:val="17"/>
        </w:rPr>
      </w:r>
      <w:r>
        <w:rPr>
          <w:b/>
          <w:sz w:val="17"/>
        </w:rPr>
        <w:t> </w:t>
      </w:r>
      <w:r>
        <w:rPr>
          <w:sz w:val="17"/>
        </w:rPr>
        <w:t>Example of different node types</w:t>
      </w:r>
    </w:p>
    <w:p>
      <w:pPr>
        <w:pStyle w:val="BodyText"/>
      </w:pPr>
    </w:p>
    <w:p>
      <w:pPr>
        <w:pStyle w:val="BodyText"/>
        <w:spacing w:before="4"/>
        <w:rPr>
          <w:sz w:val="16"/>
        </w:rPr>
      </w:pPr>
    </w:p>
    <w:p>
      <w:pPr>
        <w:pStyle w:val="Heading2"/>
        <w:numPr>
          <w:ilvl w:val="2"/>
          <w:numId w:val="1"/>
        </w:numPr>
        <w:tabs>
          <w:tab w:pos="946" w:val="left" w:leader="none"/>
          <w:tab w:pos="947" w:val="left" w:leader="none"/>
        </w:tabs>
        <w:spacing w:line="240" w:lineRule="auto" w:before="0" w:after="0"/>
        <w:ind w:left="946" w:right="0" w:hanging="830"/>
        <w:jc w:val="left"/>
        <w:rPr>
          <w:i/>
        </w:rPr>
      </w:pPr>
      <w:bookmarkStart w:name="13.3.4 Structured Output" w:id="28"/>
      <w:bookmarkEnd w:id="28"/>
      <w:r>
        <w:rPr>
          <w:b w:val="0"/>
          <w:i w:val="0"/>
        </w:rPr>
      </w:r>
      <w:bookmarkStart w:name="13.3.4 Structured Output" w:id="29"/>
      <w:bookmarkEnd w:id="29"/>
      <w:r>
        <w:rPr>
          <w:i/>
        </w:rPr>
        <w:t>Structured</w:t>
      </w:r>
      <w:r>
        <w:rPr>
          <w:i/>
          <w:spacing w:val="-3"/>
        </w:rPr>
        <w:t> </w:t>
      </w:r>
      <w:r>
        <w:rPr>
          <w:i/>
        </w:rPr>
        <w:t>Output</w:t>
      </w:r>
    </w:p>
    <w:p>
      <w:pPr>
        <w:pStyle w:val="BodyText"/>
        <w:spacing w:before="10"/>
        <w:rPr>
          <w:b/>
          <w:i/>
          <w:sz w:val="27"/>
        </w:rPr>
      </w:pPr>
    </w:p>
    <w:p>
      <w:pPr>
        <w:pStyle w:val="BodyText"/>
        <w:spacing w:line="249" w:lineRule="auto"/>
        <w:ind w:left="117" w:right="170"/>
        <w:jc w:val="both"/>
      </w:pPr>
      <w:r>
        <w:rPr/>
        <w:t>Once we have identified all the elements of a flowchart, we have to infer from the different</w:t>
      </w:r>
      <w:r>
        <w:rPr>
          <w:spacing w:val="-17"/>
        </w:rPr>
        <w:t> </w:t>
      </w:r>
      <w:r>
        <w:rPr/>
        <w:t>relationships</w:t>
      </w:r>
      <w:r>
        <w:rPr>
          <w:spacing w:val="-14"/>
        </w:rPr>
        <w:t> </w:t>
      </w:r>
      <w:r>
        <w:rPr/>
        <w:t>among</w:t>
      </w:r>
      <w:r>
        <w:rPr>
          <w:spacing w:val="-15"/>
        </w:rPr>
        <w:t> </w:t>
      </w:r>
      <w:r>
        <w:rPr/>
        <w:t>elements</w:t>
      </w:r>
      <w:r>
        <w:rPr>
          <w:spacing w:val="-15"/>
        </w:rPr>
        <w:t> </w:t>
      </w:r>
      <w:r>
        <w:rPr/>
        <w:t>which</w:t>
      </w:r>
      <w:r>
        <w:rPr>
          <w:spacing w:val="-11"/>
        </w:rPr>
        <w:t> </w:t>
      </w:r>
      <w:r>
        <w:rPr/>
        <w:t>is</w:t>
      </w:r>
      <w:r>
        <w:rPr>
          <w:spacing w:val="-12"/>
        </w:rPr>
        <w:t> </w:t>
      </w:r>
      <w:r>
        <w:rPr/>
        <w:t>the</w:t>
      </w:r>
      <w:r>
        <w:rPr>
          <w:spacing w:val="-12"/>
        </w:rPr>
        <w:t> </w:t>
      </w:r>
      <w:r>
        <w:rPr/>
        <w:t>structure</w:t>
      </w:r>
      <w:r>
        <w:rPr>
          <w:spacing w:val="-14"/>
        </w:rPr>
        <w:t> </w:t>
      </w:r>
      <w:r>
        <w:rPr/>
        <w:t>of</w:t>
      </w:r>
      <w:r>
        <w:rPr>
          <w:spacing w:val="-13"/>
        </w:rPr>
        <w:t> </w:t>
      </w:r>
      <w:r>
        <w:rPr/>
        <w:t>the</w:t>
      </w:r>
      <w:r>
        <w:rPr>
          <w:spacing w:val="-12"/>
        </w:rPr>
        <w:t> </w:t>
      </w:r>
      <w:r>
        <w:rPr/>
        <w:t>flowchart.</w:t>
      </w:r>
      <w:r>
        <w:rPr>
          <w:spacing w:val="-14"/>
        </w:rPr>
        <w:t> </w:t>
      </w:r>
      <w:r>
        <w:rPr/>
        <w:t>More specifically, we have to  assess which nodes are connected by an edge. This can  be done by simply pairwisely selecting all the detected nodes and subsequently analysing whether any element of the edge layer provokes that those two disjoint nodes merge into a single element. If this happens, then the two nodes are linked through this edge in the delivered graph structure</w:t>
      </w:r>
      <w:r>
        <w:rPr>
          <w:spacing w:val="-32"/>
        </w:rPr>
        <w:t> </w:t>
      </w:r>
      <w:r>
        <w:rPr/>
        <w:t>[</w:t>
      </w:r>
      <w:hyperlink w:history="true" w:anchor="_bookmark51">
        <w:r>
          <w:rPr>
            <w:color w:val="0000FF"/>
          </w:rPr>
          <w:t>35</w:t>
        </w:r>
      </w:hyperlink>
      <w:r>
        <w:rPr/>
        <w:t>].</w:t>
      </w:r>
    </w:p>
    <w:p>
      <w:pPr>
        <w:pStyle w:val="BodyText"/>
        <w:spacing w:line="249" w:lineRule="auto" w:before="6"/>
        <w:ind w:left="117" w:right="169" w:firstLine="237"/>
        <w:jc w:val="both"/>
      </w:pPr>
      <w:r>
        <w:rPr/>
        <w:t>Subsequently, a structured output of the interpretation of the  flowchart has to be provided. Because of the nature of flowcharts, having a graph data structure representation seems to be the most suitable. </w:t>
      </w:r>
      <w:r>
        <w:rPr>
          <w:spacing w:val="-9"/>
        </w:rPr>
        <w:t>We </w:t>
      </w:r>
      <w:r>
        <w:rPr/>
        <w:t>can see in Fig. </w:t>
      </w:r>
      <w:hyperlink w:history="true" w:anchor="_bookmark14">
        <w:r>
          <w:rPr>
            <w:color w:val="0000FF"/>
          </w:rPr>
          <w:t>13.7 </w:t>
        </w:r>
      </w:hyperlink>
      <w:r>
        <w:rPr/>
        <w:t>an example of</w:t>
      </w:r>
      <w:r>
        <w:rPr>
          <w:spacing w:val="-3"/>
        </w:rPr>
        <w:t> </w:t>
      </w:r>
      <w:r>
        <w:rPr/>
        <w:t>the</w:t>
      </w:r>
      <w:r>
        <w:rPr>
          <w:spacing w:val="-4"/>
        </w:rPr>
        <w:t> </w:t>
      </w:r>
      <w:r>
        <w:rPr/>
        <w:t>structured</w:t>
      </w:r>
      <w:r>
        <w:rPr>
          <w:spacing w:val="-4"/>
        </w:rPr>
        <w:t> </w:t>
      </w:r>
      <w:r>
        <w:rPr/>
        <w:t>output</w:t>
      </w:r>
      <w:r>
        <w:rPr>
          <w:spacing w:val="-6"/>
        </w:rPr>
        <w:t> </w:t>
      </w:r>
      <w:r>
        <w:rPr/>
        <w:t>format</w:t>
      </w:r>
      <w:r>
        <w:rPr>
          <w:spacing w:val="-6"/>
        </w:rPr>
        <w:t> </w:t>
      </w:r>
      <w:r>
        <w:rPr/>
        <w:t>expected</w:t>
      </w:r>
      <w:r>
        <w:rPr>
          <w:spacing w:val="-7"/>
        </w:rPr>
        <w:t> </w:t>
      </w:r>
      <w:r>
        <w:rPr/>
        <w:t>in the</w:t>
      </w:r>
      <w:r>
        <w:rPr>
          <w:spacing w:val="-3"/>
        </w:rPr>
        <w:t> </w:t>
      </w:r>
      <w:r>
        <w:rPr/>
        <w:t>CLEF-IP</w:t>
      </w:r>
      <w:r>
        <w:rPr>
          <w:spacing w:val="-4"/>
        </w:rPr>
        <w:t> </w:t>
      </w:r>
      <w:r>
        <w:rPr/>
        <w:t>2012</w:t>
      </w:r>
      <w:r>
        <w:rPr>
          <w:spacing w:val="-5"/>
        </w:rPr>
        <w:t> </w:t>
      </w:r>
      <w:r>
        <w:rPr/>
        <w:t>task</w:t>
      </w:r>
      <w:r>
        <w:rPr>
          <w:spacing w:val="-2"/>
        </w:rPr>
        <w:t> </w:t>
      </w:r>
      <w:r>
        <w:rPr/>
        <w:t>[</w:t>
      </w:r>
      <w:hyperlink w:history="true" w:anchor="_bookmark47">
        <w:r>
          <w:rPr>
            <w:color w:val="0000FF"/>
          </w:rPr>
          <w:t>31</w:t>
        </w:r>
      </w:hyperlink>
      <w:r>
        <w:rPr/>
        <w:t>].</w:t>
      </w:r>
    </w:p>
    <w:p>
      <w:pPr>
        <w:pStyle w:val="BodyText"/>
        <w:rPr>
          <w:sz w:val="22"/>
        </w:rPr>
      </w:pPr>
    </w:p>
    <w:p>
      <w:pPr>
        <w:pStyle w:val="BodyText"/>
        <w:spacing w:before="6"/>
        <w:rPr>
          <w:sz w:val="30"/>
        </w:rPr>
      </w:pPr>
    </w:p>
    <w:p>
      <w:pPr>
        <w:pStyle w:val="Heading2"/>
        <w:numPr>
          <w:ilvl w:val="2"/>
          <w:numId w:val="1"/>
        </w:numPr>
        <w:tabs>
          <w:tab w:pos="946" w:val="left" w:leader="none"/>
          <w:tab w:pos="947" w:val="left" w:leader="none"/>
        </w:tabs>
        <w:spacing w:line="240" w:lineRule="auto" w:before="0" w:after="0"/>
        <w:ind w:left="946" w:right="0" w:hanging="830"/>
        <w:jc w:val="left"/>
        <w:rPr>
          <w:i/>
        </w:rPr>
      </w:pPr>
      <w:bookmarkStart w:name="13.3.5 Structural and Syntactic Validati" w:id="30"/>
      <w:bookmarkEnd w:id="30"/>
      <w:r>
        <w:rPr>
          <w:b w:val="0"/>
          <w:i w:val="0"/>
        </w:rPr>
      </w:r>
      <w:bookmarkStart w:name="13.3.5 Structural and Syntactic Validati" w:id="31"/>
      <w:bookmarkEnd w:id="31"/>
      <w:r>
        <w:rPr>
          <w:i/>
        </w:rPr>
        <w:t>Structural</w:t>
      </w:r>
      <w:r>
        <w:rPr>
          <w:i/>
        </w:rPr>
        <w:t> and Syntactic</w:t>
      </w:r>
      <w:r>
        <w:rPr>
          <w:i/>
          <w:spacing w:val="-6"/>
        </w:rPr>
        <w:t> </w:t>
      </w:r>
      <w:r>
        <w:rPr>
          <w:i/>
          <w:spacing w:val="-3"/>
        </w:rPr>
        <w:t>Validation</w:t>
      </w:r>
    </w:p>
    <w:p>
      <w:pPr>
        <w:pStyle w:val="BodyText"/>
        <w:spacing w:before="10"/>
        <w:rPr>
          <w:b/>
          <w:i/>
          <w:sz w:val="27"/>
        </w:rPr>
      </w:pPr>
    </w:p>
    <w:p>
      <w:pPr>
        <w:pStyle w:val="BodyText"/>
        <w:spacing w:line="249" w:lineRule="auto"/>
        <w:ind w:left="117" w:right="168"/>
        <w:jc w:val="both"/>
      </w:pPr>
      <w:r>
        <w:rPr/>
        <w:t>Flowcharts are composed by a set of node symbols together with their connectors and the textual content. </w:t>
      </w:r>
      <w:r>
        <w:rPr>
          <w:spacing w:val="-3"/>
        </w:rPr>
        <w:t>However, </w:t>
      </w:r>
      <w:r>
        <w:rPr/>
        <w:t>they also follow a quite strict diagrammatic notation defined by a set of rules that have to be followed so that the flowchart makes sense. None of the CLEF-IP 2012 flowchart recognition task participants used this context knowledge that can yield a strong boost in performance. Graph grammars</w:t>
      </w:r>
      <w:r>
        <w:rPr>
          <w:spacing w:val="-16"/>
        </w:rPr>
        <w:t> </w:t>
      </w:r>
      <w:r>
        <w:rPr/>
        <w:t>have</w:t>
      </w:r>
      <w:r>
        <w:rPr>
          <w:spacing w:val="-11"/>
        </w:rPr>
        <w:t> </w:t>
      </w:r>
      <w:r>
        <w:rPr/>
        <w:t>been</w:t>
      </w:r>
      <w:r>
        <w:rPr>
          <w:spacing w:val="-12"/>
        </w:rPr>
        <w:t> </w:t>
      </w:r>
      <w:r>
        <w:rPr/>
        <w:t>used</w:t>
      </w:r>
      <w:r>
        <w:rPr>
          <w:spacing w:val="-12"/>
        </w:rPr>
        <w:t> </w:t>
      </w:r>
      <w:r>
        <w:rPr/>
        <w:t>through</w:t>
      </w:r>
      <w:r>
        <w:rPr>
          <w:spacing w:val="-13"/>
        </w:rPr>
        <w:t> </w:t>
      </w:r>
      <w:r>
        <w:rPr/>
        <w:t>the</w:t>
      </w:r>
      <w:r>
        <w:rPr>
          <w:spacing w:val="-10"/>
        </w:rPr>
        <w:t> </w:t>
      </w:r>
      <w:r>
        <w:rPr/>
        <w:t>years</w:t>
      </w:r>
      <w:r>
        <w:rPr>
          <w:spacing w:val="-12"/>
        </w:rPr>
        <w:t> </w:t>
      </w:r>
      <w:r>
        <w:rPr/>
        <w:t>in</w:t>
      </w:r>
      <w:r>
        <w:rPr>
          <w:spacing w:val="-9"/>
        </w:rPr>
        <w:t> </w:t>
      </w:r>
      <w:r>
        <w:rPr/>
        <w:t>order</w:t>
      </w:r>
      <w:r>
        <w:rPr>
          <w:spacing w:val="-14"/>
        </w:rPr>
        <w:t> </w:t>
      </w:r>
      <w:r>
        <w:rPr/>
        <w:t>to</w:t>
      </w:r>
      <w:r>
        <w:rPr>
          <w:spacing w:val="-9"/>
        </w:rPr>
        <w:t> </w:t>
      </w:r>
      <w:r>
        <w:rPr/>
        <w:t>define</w:t>
      </w:r>
      <w:r>
        <w:rPr>
          <w:spacing w:val="-11"/>
        </w:rPr>
        <w:t> </w:t>
      </w:r>
      <w:r>
        <w:rPr/>
        <w:t>a</w:t>
      </w:r>
      <w:r>
        <w:rPr>
          <w:spacing w:val="-10"/>
        </w:rPr>
        <w:t> </w:t>
      </w:r>
      <w:r>
        <w:rPr/>
        <w:t>set</w:t>
      </w:r>
      <w:r>
        <w:rPr>
          <w:spacing w:val="-8"/>
        </w:rPr>
        <w:t> </w:t>
      </w:r>
      <w:r>
        <w:rPr/>
        <w:t>of</w:t>
      </w:r>
      <w:r>
        <w:rPr>
          <w:spacing w:val="-11"/>
        </w:rPr>
        <w:t> </w:t>
      </w:r>
      <w:r>
        <w:rPr/>
        <w:t>rules</w:t>
      </w:r>
      <w:r>
        <w:rPr>
          <w:spacing w:val="-11"/>
        </w:rPr>
        <w:t> </w:t>
      </w:r>
      <w:r>
        <w:rPr/>
        <w:t>that</w:t>
      </w:r>
      <w:r>
        <w:rPr>
          <w:spacing w:val="-13"/>
        </w:rPr>
        <w:t> </w:t>
      </w:r>
      <w:r>
        <w:rPr/>
        <w:t>two- dimensional signals (i.e. electronic diagrams, flowcharts, architectural drawings, etc.) have to follow in order to be valid [</w:t>
      </w:r>
      <w:hyperlink w:history="true" w:anchor="_bookmark20">
        <w:r>
          <w:rPr>
            <w:color w:val="0000FF"/>
          </w:rPr>
          <w:t>4</w:t>
        </w:r>
      </w:hyperlink>
      <w:r>
        <w:rPr/>
        <w:t>,</w:t>
      </w:r>
      <w:r>
        <w:rPr>
          <w:spacing w:val="-24"/>
        </w:rPr>
        <w:t> </w:t>
      </w:r>
      <w:hyperlink w:history="true" w:anchor="_bookmark54">
        <w:r>
          <w:rPr>
            <w:color w:val="0000FF"/>
          </w:rPr>
          <w:t>38</w:t>
        </w:r>
      </w:hyperlink>
      <w:r>
        <w:rPr/>
        <w:t>].</w:t>
      </w:r>
    </w:p>
    <w:p>
      <w:pPr>
        <w:pStyle w:val="BodyText"/>
        <w:spacing w:line="249" w:lineRule="auto" w:before="7"/>
        <w:ind w:left="117" w:right="169" w:firstLine="237"/>
        <w:jc w:val="both"/>
      </w:pPr>
      <w:r>
        <w:rPr/>
        <w:t>In [</w:t>
      </w:r>
      <w:hyperlink w:history="true" w:anchor="_bookmark36">
        <w:r>
          <w:rPr>
            <w:color w:val="0000FF"/>
          </w:rPr>
          <w:t>20</w:t>
        </w:r>
      </w:hyperlink>
      <w:r>
        <w:rPr/>
        <w:t>], Lemaitre et al. based their online flowchart recognition system on a structural</w:t>
      </w:r>
      <w:r>
        <w:rPr>
          <w:spacing w:val="-9"/>
        </w:rPr>
        <w:t> </w:t>
      </w:r>
      <w:r>
        <w:rPr/>
        <w:t>description</w:t>
      </w:r>
      <w:r>
        <w:rPr>
          <w:spacing w:val="-10"/>
        </w:rPr>
        <w:t> </w:t>
      </w:r>
      <w:r>
        <w:rPr/>
        <w:t>with</w:t>
      </w:r>
      <w:r>
        <w:rPr>
          <w:spacing w:val="-7"/>
        </w:rPr>
        <w:t> </w:t>
      </w:r>
      <w:r>
        <w:rPr/>
        <w:t>the</w:t>
      </w:r>
      <w:r>
        <w:rPr>
          <w:spacing w:val="-6"/>
        </w:rPr>
        <w:t> </w:t>
      </w:r>
      <w:r>
        <w:rPr/>
        <w:t>addition</w:t>
      </w:r>
      <w:r>
        <w:rPr>
          <w:spacing w:val="-9"/>
        </w:rPr>
        <w:t> </w:t>
      </w:r>
      <w:r>
        <w:rPr/>
        <w:t>of</w:t>
      </w:r>
      <w:r>
        <w:rPr>
          <w:spacing w:val="-6"/>
        </w:rPr>
        <w:t> </w:t>
      </w:r>
      <w:r>
        <w:rPr/>
        <w:t>syntactic</w:t>
      </w:r>
      <w:r>
        <w:rPr>
          <w:spacing w:val="-9"/>
        </w:rPr>
        <w:t> </w:t>
      </w:r>
      <w:r>
        <w:rPr/>
        <w:t>knowledge</w:t>
      </w:r>
      <w:r>
        <w:rPr>
          <w:spacing w:val="-12"/>
        </w:rPr>
        <w:t> </w:t>
      </w:r>
      <w:r>
        <w:rPr/>
        <w:t>using</w:t>
      </w:r>
      <w:r>
        <w:rPr>
          <w:spacing w:val="-5"/>
        </w:rPr>
        <w:t> </w:t>
      </w:r>
      <w:r>
        <w:rPr/>
        <w:t>a</w:t>
      </w:r>
      <w:r>
        <w:rPr>
          <w:spacing w:val="-6"/>
        </w:rPr>
        <w:t> </w:t>
      </w:r>
      <w:r>
        <w:rPr/>
        <w:t>grammatical description. </w:t>
      </w:r>
      <w:r>
        <w:rPr>
          <w:spacing w:val="-9"/>
        </w:rPr>
        <w:t>We </w:t>
      </w:r>
      <w:r>
        <w:rPr/>
        <w:t>strongly believe that successful flowchart recognition systems should integrate such syntactic definitions in order to reach the desired recognition performances.</w:t>
      </w:r>
    </w:p>
    <w:p>
      <w:pPr>
        <w:spacing w:after="0" w:line="249" w:lineRule="auto"/>
        <w:jc w:val="both"/>
        <w:sectPr>
          <w:headerReference w:type="even" r:id="rId23"/>
          <w:headerReference w:type="default" r:id="rId24"/>
          <w:pgSz w:w="8790" w:h="13330"/>
          <w:pgMar w:header="694" w:footer="0" w:top="1100" w:bottom="280" w:left="960" w:right="900"/>
          <w:pgNumType w:start="362"/>
        </w:sectPr>
      </w:pPr>
    </w:p>
    <w:p>
      <w:pPr>
        <w:pStyle w:val="BodyText"/>
        <w:spacing w:before="8"/>
        <w:rPr>
          <w:sz w:val="12"/>
        </w:rPr>
      </w:pPr>
    </w:p>
    <w:p>
      <w:pPr>
        <w:pStyle w:val="BodyText"/>
        <w:ind w:left="873"/>
      </w:pPr>
      <w:r>
        <w:rPr/>
        <w:drawing>
          <wp:inline distT="0" distB="0" distL="0" distR="0">
            <wp:extent cx="3256735" cy="3364991"/>
            <wp:effectExtent l="0" t="0" r="0" b="0"/>
            <wp:docPr id="21" name="image8.png"/>
            <wp:cNvGraphicFramePr>
              <a:graphicFrameLocks noChangeAspect="1"/>
            </wp:cNvGraphicFramePr>
            <a:graphic>
              <a:graphicData uri="http://schemas.openxmlformats.org/drawingml/2006/picture">
                <pic:pic>
                  <pic:nvPicPr>
                    <pic:cNvPr id="22" name="image8.png"/>
                    <pic:cNvPicPr/>
                  </pic:nvPicPr>
                  <pic:blipFill>
                    <a:blip r:embed="rId26" cstate="print"/>
                    <a:stretch>
                      <a:fillRect/>
                    </a:stretch>
                  </pic:blipFill>
                  <pic:spPr>
                    <a:xfrm>
                      <a:off x="0" y="0"/>
                      <a:ext cx="3256735" cy="3364991"/>
                    </a:xfrm>
                    <a:prstGeom prst="rect">
                      <a:avLst/>
                    </a:prstGeom>
                  </pic:spPr>
                </pic:pic>
              </a:graphicData>
            </a:graphic>
          </wp:inline>
        </w:drawing>
      </w:r>
      <w:r>
        <w:rPr/>
      </w:r>
    </w:p>
    <w:p>
      <w:pPr>
        <w:pStyle w:val="BodyText"/>
        <w:spacing w:before="10"/>
        <w:rPr>
          <w:sz w:val="8"/>
        </w:rPr>
      </w:pPr>
    </w:p>
    <w:p>
      <w:pPr>
        <w:spacing w:line="244" w:lineRule="auto" w:before="99"/>
        <w:ind w:left="117" w:right="177" w:firstLine="0"/>
        <w:jc w:val="both"/>
        <w:rPr>
          <w:sz w:val="17"/>
        </w:rPr>
      </w:pPr>
      <w:r>
        <w:rPr>
          <w:b/>
          <w:sz w:val="17"/>
        </w:rPr>
        <w:t>Fig. 13.7</w:t>
      </w:r>
      <w:bookmarkStart w:name="_bookmark14" w:id="32"/>
      <w:bookmarkEnd w:id="32"/>
      <w:r>
        <w:rPr>
          <w:b/>
          <w:sz w:val="17"/>
        </w:rPr>
      </w:r>
      <w:r>
        <w:rPr>
          <w:b/>
          <w:sz w:val="17"/>
        </w:rPr>
        <w:t> </w:t>
      </w:r>
      <w:r>
        <w:rPr>
          <w:sz w:val="17"/>
        </w:rPr>
        <w:t>An example of input image with its corresponding  textual  information  (extracted from</w:t>
      </w:r>
      <w:r>
        <w:rPr>
          <w:spacing w:val="2"/>
          <w:sz w:val="17"/>
        </w:rPr>
        <w:t> </w:t>
      </w:r>
      <w:r>
        <w:rPr>
          <w:sz w:val="17"/>
        </w:rPr>
        <w:t>[</w:t>
      </w:r>
      <w:hyperlink w:history="true" w:anchor="_bookmark47">
        <w:r>
          <w:rPr>
            <w:color w:val="0000FF"/>
            <w:sz w:val="17"/>
          </w:rPr>
          <w:t>31</w:t>
        </w:r>
      </w:hyperlink>
      <w:r>
        <w:rPr>
          <w:sz w:val="17"/>
        </w:rPr>
        <w:t>])</w:t>
      </w:r>
    </w:p>
    <w:p>
      <w:pPr>
        <w:pStyle w:val="BodyText"/>
        <w:rPr>
          <w:sz w:val="18"/>
        </w:rPr>
      </w:pPr>
    </w:p>
    <w:p>
      <w:pPr>
        <w:pStyle w:val="BodyText"/>
        <w:spacing w:before="7"/>
        <w:rPr>
          <w:sz w:val="17"/>
        </w:rPr>
      </w:pPr>
    </w:p>
    <w:p>
      <w:pPr>
        <w:pStyle w:val="Heading2"/>
        <w:numPr>
          <w:ilvl w:val="2"/>
          <w:numId w:val="1"/>
        </w:numPr>
        <w:tabs>
          <w:tab w:pos="946" w:val="left" w:leader="none"/>
          <w:tab w:pos="947" w:val="left" w:leader="none"/>
        </w:tabs>
        <w:spacing w:line="242" w:lineRule="auto" w:before="0" w:after="0"/>
        <w:ind w:left="945" w:right="946" w:hanging="828"/>
        <w:jc w:val="left"/>
      </w:pPr>
      <w:bookmarkStart w:name="13.3.6 Performance Evaluation of Flowcha" w:id="33"/>
      <w:bookmarkEnd w:id="33"/>
      <w:r>
        <w:rPr>
          <w:b w:val="0"/>
          <w:i w:val="0"/>
        </w:rPr>
      </w:r>
      <w:bookmarkStart w:name="13.3.6 Performance Evaluation of Flowcha" w:id="34"/>
      <w:bookmarkEnd w:id="34"/>
      <w:r>
        <w:rPr>
          <w:i/>
        </w:rPr>
        <w:t>P</w:t>
      </w:r>
      <w:r>
        <w:rPr>
          <w:i/>
        </w:rPr>
        <w:t>erformance Evaluation of Flowchart</w:t>
      </w:r>
      <w:r>
        <w:rPr>
          <w:i/>
          <w:spacing w:val="-32"/>
        </w:rPr>
        <w:t> </w:t>
      </w:r>
      <w:r>
        <w:rPr>
          <w:i/>
        </w:rPr>
        <w:t>Recognition </w:t>
      </w:r>
      <w:r>
        <w:rPr/>
        <w:t>in CLEF-IP</w:t>
      </w:r>
      <w:r>
        <w:rPr>
          <w:spacing w:val="-3"/>
        </w:rPr>
        <w:t> </w:t>
      </w:r>
      <w:r>
        <w:rPr/>
        <w:t>2012</w:t>
      </w:r>
    </w:p>
    <w:p>
      <w:pPr>
        <w:pStyle w:val="BodyText"/>
        <w:spacing w:before="7"/>
        <w:rPr>
          <w:b/>
          <w:i/>
          <w:sz w:val="27"/>
        </w:rPr>
      </w:pPr>
    </w:p>
    <w:p>
      <w:pPr>
        <w:pStyle w:val="BodyText"/>
        <w:spacing w:line="249" w:lineRule="auto"/>
        <w:ind w:left="117" w:right="169"/>
        <w:jc w:val="both"/>
      </w:pPr>
      <w:r>
        <w:rPr/>
        <w:t>The flowchart recognition task from the CLEF-IP 2012 campaign was evaluated at three</w:t>
      </w:r>
      <w:r>
        <w:rPr>
          <w:spacing w:val="-11"/>
        </w:rPr>
        <w:t> </w:t>
      </w:r>
      <w:r>
        <w:rPr/>
        <w:t>different</w:t>
      </w:r>
      <w:r>
        <w:rPr>
          <w:spacing w:val="-11"/>
        </w:rPr>
        <w:t> </w:t>
      </w:r>
      <w:r>
        <w:rPr/>
        <w:t>levels:</w:t>
      </w:r>
      <w:r>
        <w:rPr>
          <w:spacing w:val="-9"/>
        </w:rPr>
        <w:t> </w:t>
      </w:r>
      <w:r>
        <w:rPr/>
        <w:t>namely,</w:t>
      </w:r>
      <w:r>
        <w:rPr>
          <w:spacing w:val="-13"/>
        </w:rPr>
        <w:t> </w:t>
      </w:r>
      <w:r>
        <w:rPr/>
        <w:t>how</w:t>
      </w:r>
      <w:r>
        <w:rPr>
          <w:spacing w:val="-8"/>
        </w:rPr>
        <w:t> </w:t>
      </w:r>
      <w:r>
        <w:rPr/>
        <w:t>well</w:t>
      </w:r>
      <w:r>
        <w:rPr>
          <w:spacing w:val="-9"/>
        </w:rPr>
        <w:t> </w:t>
      </w:r>
      <w:r>
        <w:rPr/>
        <w:t>the</w:t>
      </w:r>
      <w:r>
        <w:rPr>
          <w:spacing w:val="-9"/>
        </w:rPr>
        <w:t> </w:t>
      </w:r>
      <w:r>
        <w:rPr/>
        <w:t>flowchart</w:t>
      </w:r>
      <w:r>
        <w:rPr>
          <w:spacing w:val="-11"/>
        </w:rPr>
        <w:t> </w:t>
      </w:r>
      <w:r>
        <w:rPr/>
        <w:t>structure</w:t>
      </w:r>
      <w:r>
        <w:rPr>
          <w:spacing w:val="-11"/>
        </w:rPr>
        <w:t> </w:t>
      </w:r>
      <w:r>
        <w:rPr/>
        <w:t>has</w:t>
      </w:r>
      <w:r>
        <w:rPr>
          <w:spacing w:val="-7"/>
        </w:rPr>
        <w:t> </w:t>
      </w:r>
      <w:r>
        <w:rPr/>
        <w:t>been</w:t>
      </w:r>
      <w:r>
        <w:rPr>
          <w:spacing w:val="-10"/>
        </w:rPr>
        <w:t> </w:t>
      </w:r>
      <w:r>
        <w:rPr/>
        <w:t>recognised (</w:t>
      </w:r>
      <w:r>
        <w:rPr>
          <w:i/>
        </w:rPr>
        <w:t>structural level</w:t>
      </w:r>
      <w:r>
        <w:rPr/>
        <w:t>), how well the nodes and the edge types have been recognised (</w:t>
      </w:r>
      <w:r>
        <w:rPr>
          <w:i/>
        </w:rPr>
        <w:t>recognition level</w:t>
      </w:r>
      <w:r>
        <w:rPr/>
        <w:t>) and a third level that evaluated the text label transcription (</w:t>
      </w:r>
      <w:r>
        <w:rPr>
          <w:i/>
        </w:rPr>
        <w:t>transcription</w:t>
      </w:r>
      <w:r>
        <w:rPr>
          <w:i/>
          <w:spacing w:val="-5"/>
        </w:rPr>
        <w:t> </w:t>
      </w:r>
      <w:r>
        <w:rPr>
          <w:i/>
        </w:rPr>
        <w:t>level</w:t>
      </w:r>
      <w:r>
        <w:rPr/>
        <w:t>).</w:t>
      </w:r>
    </w:p>
    <w:p>
      <w:pPr>
        <w:pStyle w:val="BodyText"/>
        <w:spacing w:line="244" w:lineRule="auto" w:before="4"/>
        <w:ind w:left="117" w:right="170" w:firstLine="237"/>
        <w:jc w:val="both"/>
      </w:pPr>
      <w:r>
        <w:rPr/>
        <w:t>In order to assess the methods’ performance at structural level, a graph metric distance</w:t>
      </w:r>
      <w:r>
        <w:rPr>
          <w:spacing w:val="-10"/>
        </w:rPr>
        <w:t> </w:t>
      </w:r>
      <w:r>
        <w:rPr/>
        <w:t>between</w:t>
      </w:r>
      <w:r>
        <w:rPr>
          <w:spacing w:val="-9"/>
        </w:rPr>
        <w:t> </w:t>
      </w:r>
      <w:r>
        <w:rPr/>
        <w:t>the</w:t>
      </w:r>
      <w:r>
        <w:rPr>
          <w:spacing w:val="-10"/>
        </w:rPr>
        <w:t> </w:t>
      </w:r>
      <w:r>
        <w:rPr/>
        <w:t>topic</w:t>
      </w:r>
      <w:r>
        <w:rPr>
          <w:spacing w:val="-7"/>
        </w:rPr>
        <w:t> </w:t>
      </w:r>
      <w:r>
        <w:rPr/>
        <w:t>flowchart</w:t>
      </w:r>
      <w:r>
        <w:rPr>
          <w:spacing w:val="-11"/>
        </w:rPr>
        <w:t> </w:t>
      </w:r>
      <w:r>
        <w:rPr>
          <w:i/>
        </w:rPr>
        <w:t>F</w:t>
      </w:r>
      <w:r>
        <w:rPr>
          <w:i/>
          <w:vertAlign w:val="subscript"/>
        </w:rPr>
        <w:t>t</w:t>
      </w:r>
      <w:r>
        <w:rPr>
          <w:i/>
          <w:spacing w:val="2"/>
          <w:vertAlign w:val="baseline"/>
        </w:rPr>
        <w:t> </w:t>
      </w:r>
      <w:r>
        <w:rPr>
          <w:vertAlign w:val="baseline"/>
        </w:rPr>
        <w:t>and</w:t>
      </w:r>
      <w:r>
        <w:rPr>
          <w:spacing w:val="-9"/>
          <w:vertAlign w:val="baseline"/>
        </w:rPr>
        <w:t> </w:t>
      </w:r>
      <w:r>
        <w:rPr>
          <w:vertAlign w:val="baseline"/>
        </w:rPr>
        <w:t>the</w:t>
      </w:r>
      <w:r>
        <w:rPr>
          <w:spacing w:val="-7"/>
          <w:vertAlign w:val="baseline"/>
        </w:rPr>
        <w:t> </w:t>
      </w:r>
      <w:r>
        <w:rPr>
          <w:vertAlign w:val="baseline"/>
        </w:rPr>
        <w:t>submitted</w:t>
      </w:r>
      <w:r>
        <w:rPr>
          <w:spacing w:val="-8"/>
          <w:vertAlign w:val="baseline"/>
        </w:rPr>
        <w:t> </w:t>
      </w:r>
      <w:r>
        <w:rPr>
          <w:vertAlign w:val="baseline"/>
        </w:rPr>
        <w:t>flowchart</w:t>
      </w:r>
      <w:r>
        <w:rPr>
          <w:spacing w:val="-13"/>
          <w:vertAlign w:val="baseline"/>
        </w:rPr>
        <w:t> </w:t>
      </w:r>
      <w:r>
        <w:rPr>
          <w:i/>
          <w:vertAlign w:val="baseline"/>
        </w:rPr>
        <w:t>F</w:t>
      </w:r>
      <w:r>
        <w:rPr>
          <w:i/>
          <w:vertAlign w:val="subscript"/>
        </w:rPr>
        <w:t>s</w:t>
      </w:r>
      <w:r>
        <w:rPr>
          <w:i/>
          <w:spacing w:val="2"/>
          <w:vertAlign w:val="baseline"/>
        </w:rPr>
        <w:t> </w:t>
      </w:r>
      <w:r>
        <w:rPr>
          <w:vertAlign w:val="baseline"/>
        </w:rPr>
        <w:t>is</w:t>
      </w:r>
      <w:r>
        <w:rPr>
          <w:spacing w:val="-8"/>
          <w:vertAlign w:val="baseline"/>
        </w:rPr>
        <w:t> </w:t>
      </w:r>
      <w:r>
        <w:rPr>
          <w:vertAlign w:val="baseline"/>
        </w:rPr>
        <w:t>defined</w:t>
      </w:r>
      <w:r>
        <w:rPr>
          <w:spacing w:val="-9"/>
          <w:vertAlign w:val="baseline"/>
        </w:rPr>
        <w:t> </w:t>
      </w:r>
      <w:r>
        <w:rPr>
          <w:vertAlign w:val="baseline"/>
        </w:rPr>
        <w:t>in terms</w:t>
      </w:r>
      <w:r>
        <w:rPr>
          <w:spacing w:val="-13"/>
          <w:vertAlign w:val="baseline"/>
        </w:rPr>
        <w:t> </w:t>
      </w:r>
      <w:r>
        <w:rPr>
          <w:vertAlign w:val="baseline"/>
        </w:rPr>
        <w:t>of</w:t>
      </w:r>
      <w:r>
        <w:rPr>
          <w:spacing w:val="-14"/>
          <w:vertAlign w:val="baseline"/>
        </w:rPr>
        <w:t> </w:t>
      </w:r>
      <w:r>
        <w:rPr>
          <w:vertAlign w:val="baseline"/>
        </w:rPr>
        <w:t>the</w:t>
      </w:r>
      <w:r>
        <w:rPr>
          <w:spacing w:val="-12"/>
          <w:vertAlign w:val="baseline"/>
        </w:rPr>
        <w:t> </w:t>
      </w:r>
      <w:r>
        <w:rPr>
          <w:vertAlign w:val="baseline"/>
        </w:rPr>
        <w:t>most</w:t>
      </w:r>
      <w:r>
        <w:rPr>
          <w:spacing w:val="-13"/>
          <w:vertAlign w:val="baseline"/>
        </w:rPr>
        <w:t> </w:t>
      </w:r>
      <w:r>
        <w:rPr>
          <w:vertAlign w:val="baseline"/>
        </w:rPr>
        <w:t>common</w:t>
      </w:r>
      <w:r>
        <w:rPr>
          <w:spacing w:val="-16"/>
          <w:vertAlign w:val="baseline"/>
        </w:rPr>
        <w:t> </w:t>
      </w:r>
      <w:r>
        <w:rPr>
          <w:vertAlign w:val="baseline"/>
        </w:rPr>
        <w:t>subgraph,</w:t>
      </w:r>
      <w:r>
        <w:rPr>
          <w:spacing w:val="-16"/>
          <w:vertAlign w:val="baseline"/>
        </w:rPr>
        <w:t> </w:t>
      </w:r>
      <w:r>
        <w:rPr>
          <w:vertAlign w:val="baseline"/>
        </w:rPr>
        <w:t>mcs</w:t>
      </w:r>
      <w:r>
        <w:rPr>
          <w:rFonts w:ascii="Tahoma" w:hAnsi="Tahoma"/>
          <w:vertAlign w:val="baseline"/>
        </w:rPr>
        <w:t>.</w:t>
      </w:r>
      <w:r>
        <w:rPr>
          <w:i/>
          <w:vertAlign w:val="baseline"/>
        </w:rPr>
        <w:t>F</w:t>
      </w:r>
      <w:r>
        <w:rPr>
          <w:i/>
          <w:vertAlign w:val="subscript"/>
        </w:rPr>
        <w:t>t</w:t>
      </w:r>
      <w:r>
        <w:rPr>
          <w:rFonts w:ascii="Tahoma" w:hAnsi="Tahoma"/>
          <w:vertAlign w:val="baseline"/>
        </w:rPr>
        <w:t>;</w:t>
      </w:r>
      <w:r>
        <w:rPr>
          <w:rFonts w:ascii="Tahoma" w:hAnsi="Tahoma"/>
          <w:spacing w:val="-33"/>
          <w:vertAlign w:val="baseline"/>
        </w:rPr>
        <w:t> </w:t>
      </w:r>
      <w:r>
        <w:rPr>
          <w:i/>
          <w:spacing w:val="2"/>
          <w:vertAlign w:val="baseline"/>
        </w:rPr>
        <w:t>F</w:t>
      </w:r>
      <w:r>
        <w:rPr>
          <w:i/>
          <w:spacing w:val="2"/>
          <w:vertAlign w:val="subscript"/>
        </w:rPr>
        <w:t>s</w:t>
      </w:r>
      <w:r>
        <w:rPr>
          <w:rFonts w:ascii="Tahoma" w:hAnsi="Tahoma"/>
          <w:spacing w:val="2"/>
          <w:vertAlign w:val="baseline"/>
        </w:rPr>
        <w:t>/</w:t>
      </w:r>
      <w:r>
        <w:rPr>
          <w:rFonts w:ascii="Tahoma" w:hAnsi="Tahoma"/>
          <w:spacing w:val="-23"/>
          <w:vertAlign w:val="baseline"/>
        </w:rPr>
        <w:t> </w:t>
      </w:r>
      <w:r>
        <w:rPr>
          <w:vertAlign w:val="baseline"/>
        </w:rPr>
        <w:t>[</w:t>
      </w:r>
      <w:hyperlink w:history="true" w:anchor="_bookmark21">
        <w:r>
          <w:rPr>
            <w:color w:val="0000FF"/>
            <w:vertAlign w:val="baseline"/>
          </w:rPr>
          <w:t>5</w:t>
        </w:r>
      </w:hyperlink>
      <w:r>
        <w:rPr>
          <w:vertAlign w:val="baseline"/>
        </w:rPr>
        <w:t>,</w:t>
      </w:r>
      <w:r>
        <w:rPr>
          <w:spacing w:val="-16"/>
          <w:vertAlign w:val="baseline"/>
        </w:rPr>
        <w:t> </w:t>
      </w:r>
      <w:hyperlink w:history="true" w:anchor="_bookmark65">
        <w:r>
          <w:rPr>
            <w:color w:val="0000FF"/>
            <w:vertAlign w:val="baseline"/>
          </w:rPr>
          <w:t>49</w:t>
        </w:r>
      </w:hyperlink>
      <w:r>
        <w:rPr>
          <w:vertAlign w:val="baseline"/>
        </w:rPr>
        <w:t>].</w:t>
      </w:r>
      <w:r>
        <w:rPr>
          <w:spacing w:val="-12"/>
          <w:vertAlign w:val="baseline"/>
        </w:rPr>
        <w:t> </w:t>
      </w:r>
      <w:r>
        <w:rPr>
          <w:vertAlign w:val="baseline"/>
        </w:rPr>
        <w:t>Formally,</w:t>
      </w:r>
      <w:r>
        <w:rPr>
          <w:spacing w:val="-17"/>
          <w:vertAlign w:val="baseline"/>
        </w:rPr>
        <w:t> </w:t>
      </w:r>
      <w:r>
        <w:rPr>
          <w:vertAlign w:val="baseline"/>
        </w:rPr>
        <w:t>it</w:t>
      </w:r>
      <w:r>
        <w:rPr>
          <w:spacing w:val="-13"/>
          <w:vertAlign w:val="baseline"/>
        </w:rPr>
        <w:t> </w:t>
      </w:r>
      <w:r>
        <w:rPr>
          <w:vertAlign w:val="baseline"/>
        </w:rPr>
        <w:t>was</w:t>
      </w:r>
      <w:r>
        <w:rPr>
          <w:spacing w:val="-11"/>
          <w:vertAlign w:val="baseline"/>
        </w:rPr>
        <w:t> </w:t>
      </w:r>
      <w:r>
        <w:rPr>
          <w:vertAlign w:val="baseline"/>
        </w:rPr>
        <w:t>computed as</w:t>
      </w:r>
      <w:r>
        <w:rPr>
          <w:spacing w:val="-2"/>
          <w:vertAlign w:val="baseline"/>
        </w:rPr>
        <w:t> </w:t>
      </w:r>
      <w:r>
        <w:rPr>
          <w:vertAlign w:val="baseline"/>
        </w:rPr>
        <w:t>follows:</w:t>
      </w:r>
    </w:p>
    <w:p>
      <w:pPr>
        <w:spacing w:after="0" w:line="244" w:lineRule="auto"/>
        <w:jc w:val="both"/>
        <w:sectPr>
          <w:pgSz w:w="8790" w:h="13330"/>
          <w:pgMar w:header="694" w:footer="0" w:top="1100" w:bottom="280" w:left="960" w:right="900"/>
        </w:sectPr>
      </w:pPr>
    </w:p>
    <w:p>
      <w:pPr>
        <w:tabs>
          <w:tab w:pos="3544" w:val="left" w:leader="none"/>
        </w:tabs>
        <w:spacing w:line="120" w:lineRule="auto" w:before="183"/>
        <w:ind w:left="1672" w:right="0" w:firstLine="0"/>
        <w:jc w:val="left"/>
        <w:rPr>
          <w:rFonts w:ascii="Arial Black" w:hAnsi="Arial Black"/>
          <w:sz w:val="20"/>
        </w:rPr>
      </w:pPr>
      <w:r>
        <w:rPr/>
        <w:pict>
          <v:shape style="position:absolute;margin-left:146.759995pt;margin-top:20.394936pt;width:15.8pt;height:7.7pt;mso-position-horizontal-relative:page;mso-position-vertical-relative:paragraph;z-index:-252271616" type="#_x0000_t202" filled="false" stroked="false">
            <v:textbox inset="0,0,0,0">
              <w:txbxContent>
                <w:p>
                  <w:pPr>
                    <w:tabs>
                      <w:tab w:pos="261" w:val="left" w:leader="none"/>
                    </w:tabs>
                    <w:spacing w:line="153" w:lineRule="exact" w:before="0"/>
                    <w:ind w:left="0" w:right="0" w:firstLine="0"/>
                    <w:jc w:val="left"/>
                    <w:rPr>
                      <w:i/>
                      <w:sz w:val="14"/>
                    </w:rPr>
                  </w:pPr>
                  <w:r>
                    <w:rPr>
                      <w:i/>
                      <w:sz w:val="14"/>
                    </w:rPr>
                    <w:t>t</w:t>
                    <w:tab/>
                  </w:r>
                  <w:r>
                    <w:rPr>
                      <w:i/>
                      <w:spacing w:val="-20"/>
                      <w:sz w:val="14"/>
                    </w:rPr>
                    <w:t>s</w:t>
                  </w:r>
                </w:p>
              </w:txbxContent>
            </v:textbox>
            <w10:wrap type="none"/>
          </v:shape>
        </w:pict>
      </w:r>
      <w:r>
        <w:rPr>
          <w:i/>
          <w:position w:val="-13"/>
          <w:sz w:val="20"/>
        </w:rPr>
        <w:t>d</w:t>
      </w:r>
      <w:r>
        <w:rPr>
          <w:rFonts w:ascii="Tahoma" w:hAnsi="Tahoma"/>
          <w:position w:val="-13"/>
          <w:sz w:val="20"/>
        </w:rPr>
        <w:t>.</w:t>
      </w:r>
      <w:r>
        <w:rPr>
          <w:i/>
          <w:position w:val="-13"/>
          <w:sz w:val="20"/>
        </w:rPr>
        <w:t>F</w:t>
      </w:r>
      <w:r>
        <w:rPr>
          <w:i/>
          <w:spacing w:val="-5"/>
          <w:position w:val="-13"/>
          <w:sz w:val="20"/>
        </w:rPr>
        <w:t> </w:t>
      </w:r>
      <w:r>
        <w:rPr>
          <w:rFonts w:ascii="Tahoma" w:hAnsi="Tahoma"/>
          <w:position w:val="-13"/>
          <w:sz w:val="20"/>
        </w:rPr>
        <w:t>;</w:t>
      </w:r>
      <w:r>
        <w:rPr>
          <w:rFonts w:ascii="Tahoma" w:hAnsi="Tahoma"/>
          <w:spacing w:val="-33"/>
          <w:position w:val="-13"/>
          <w:sz w:val="20"/>
        </w:rPr>
        <w:t> </w:t>
      </w:r>
      <w:r>
        <w:rPr>
          <w:i/>
          <w:position w:val="-13"/>
          <w:sz w:val="20"/>
        </w:rPr>
        <w:t>F</w:t>
      </w:r>
      <w:r>
        <w:rPr>
          <w:i/>
          <w:spacing w:val="6"/>
          <w:position w:val="-13"/>
          <w:sz w:val="20"/>
        </w:rPr>
        <w:t> </w:t>
      </w:r>
      <w:r>
        <w:rPr>
          <w:rFonts w:ascii="Tahoma" w:hAnsi="Tahoma"/>
          <w:position w:val="-13"/>
          <w:sz w:val="20"/>
        </w:rPr>
        <w:t>/</w:t>
      </w:r>
      <w:r>
        <w:rPr>
          <w:rFonts w:ascii="Tahoma" w:hAnsi="Tahoma"/>
          <w:spacing w:val="-14"/>
          <w:position w:val="-13"/>
          <w:sz w:val="20"/>
        </w:rPr>
        <w:t> </w:t>
      </w:r>
      <w:r>
        <w:rPr>
          <w:rFonts w:ascii="Arial Black" w:hAnsi="Arial Black"/>
          <w:position w:val="-13"/>
          <w:sz w:val="20"/>
        </w:rPr>
        <w:t>D</w:t>
      </w:r>
      <w:r>
        <w:rPr>
          <w:rFonts w:ascii="Arial Black" w:hAnsi="Arial Black"/>
          <w:spacing w:val="-17"/>
          <w:position w:val="-13"/>
          <w:sz w:val="20"/>
        </w:rPr>
        <w:t> </w:t>
      </w:r>
      <w:r>
        <w:rPr>
          <w:rFonts w:ascii="Tahoma" w:hAnsi="Tahoma"/>
          <w:position w:val="-13"/>
          <w:sz w:val="20"/>
        </w:rPr>
        <w:t>1</w:t>
      </w:r>
      <w:r>
        <w:rPr>
          <w:rFonts w:ascii="Tahoma" w:hAnsi="Tahoma"/>
          <w:spacing w:val="-23"/>
          <w:position w:val="-13"/>
          <w:sz w:val="20"/>
        </w:rPr>
        <w:t> </w:t>
      </w:r>
      <w:r>
        <w:rPr>
          <w:rFonts w:ascii="Arial Black" w:hAnsi="Arial Black"/>
          <w:position w:val="-13"/>
          <w:sz w:val="20"/>
        </w:rPr>
        <w:t>—</w:t>
        <w:tab/>
      </w:r>
      <w:r>
        <w:rPr>
          <w:rFonts w:ascii="Arial Black" w:hAnsi="Arial Black"/>
          <w:sz w:val="20"/>
        </w:rPr>
        <w:t>j</w:t>
      </w:r>
      <w:r>
        <w:rPr>
          <w:sz w:val="20"/>
        </w:rPr>
        <w:t>mcs</w:t>
      </w:r>
      <w:r>
        <w:rPr>
          <w:rFonts w:ascii="Tahoma" w:hAnsi="Tahoma"/>
          <w:sz w:val="20"/>
        </w:rPr>
        <w:t>.</w:t>
      </w:r>
      <w:r>
        <w:rPr>
          <w:i/>
          <w:sz w:val="20"/>
        </w:rPr>
        <w:t>F</w:t>
      </w:r>
      <w:r>
        <w:rPr>
          <w:i/>
          <w:sz w:val="20"/>
          <w:vertAlign w:val="subscript"/>
        </w:rPr>
        <w:t>t</w:t>
      </w:r>
      <w:r>
        <w:rPr>
          <w:rFonts w:ascii="Tahoma" w:hAnsi="Tahoma"/>
          <w:sz w:val="20"/>
          <w:vertAlign w:val="baseline"/>
        </w:rPr>
        <w:t>;</w:t>
      </w:r>
      <w:r>
        <w:rPr>
          <w:rFonts w:ascii="Tahoma" w:hAnsi="Tahoma"/>
          <w:spacing w:val="-31"/>
          <w:sz w:val="20"/>
          <w:vertAlign w:val="baseline"/>
        </w:rPr>
        <w:t> </w:t>
      </w:r>
      <w:r>
        <w:rPr>
          <w:i/>
          <w:sz w:val="20"/>
          <w:vertAlign w:val="baseline"/>
        </w:rPr>
        <w:t>F</w:t>
      </w:r>
      <w:r>
        <w:rPr>
          <w:i/>
          <w:sz w:val="20"/>
          <w:vertAlign w:val="subscript"/>
        </w:rPr>
        <w:t>s</w:t>
      </w:r>
      <w:r>
        <w:rPr>
          <w:rFonts w:ascii="Tahoma" w:hAnsi="Tahoma"/>
          <w:sz w:val="20"/>
          <w:vertAlign w:val="baseline"/>
        </w:rPr>
        <w:t>/</w:t>
      </w:r>
      <w:r>
        <w:rPr>
          <w:rFonts w:ascii="Arial Black" w:hAnsi="Arial Black"/>
          <w:sz w:val="20"/>
          <w:vertAlign w:val="baseline"/>
        </w:rPr>
        <w:t>j</w:t>
      </w:r>
    </w:p>
    <w:p>
      <w:pPr>
        <w:pStyle w:val="BodyText"/>
        <w:spacing w:line="20" w:lineRule="exact"/>
        <w:ind w:left="3006" w:right="-44"/>
        <w:rPr>
          <w:rFonts w:ascii="Arial Black"/>
          <w:sz w:val="2"/>
        </w:rPr>
      </w:pPr>
      <w:r>
        <w:rPr>
          <w:rFonts w:ascii="Arial Black"/>
          <w:sz w:val="2"/>
        </w:rPr>
        <w:drawing>
          <wp:inline distT="0" distB="0" distL="0" distR="0">
            <wp:extent cx="1338072" cy="6096"/>
            <wp:effectExtent l="0" t="0" r="0" b="0"/>
            <wp:docPr id="23" name="image9.png"/>
            <wp:cNvGraphicFramePr>
              <a:graphicFrameLocks noChangeAspect="1"/>
            </wp:cNvGraphicFramePr>
            <a:graphic>
              <a:graphicData uri="http://schemas.openxmlformats.org/drawingml/2006/picture">
                <pic:pic>
                  <pic:nvPicPr>
                    <pic:cNvPr id="24" name="image9.png"/>
                    <pic:cNvPicPr/>
                  </pic:nvPicPr>
                  <pic:blipFill>
                    <a:blip r:embed="rId27" cstate="print"/>
                    <a:stretch>
                      <a:fillRect/>
                    </a:stretch>
                  </pic:blipFill>
                  <pic:spPr>
                    <a:xfrm>
                      <a:off x="0" y="0"/>
                      <a:ext cx="1338072" cy="6096"/>
                    </a:xfrm>
                    <a:prstGeom prst="rect">
                      <a:avLst/>
                    </a:prstGeom>
                  </pic:spPr>
                </pic:pic>
              </a:graphicData>
            </a:graphic>
          </wp:inline>
        </w:drawing>
      </w:r>
      <w:r>
        <w:rPr>
          <w:rFonts w:ascii="Arial Black"/>
          <w:sz w:val="2"/>
        </w:rPr>
      </w:r>
    </w:p>
    <w:p>
      <w:pPr>
        <w:pStyle w:val="BodyText"/>
        <w:spacing w:before="6"/>
        <w:rPr>
          <w:rFonts w:ascii="Arial Black"/>
          <w:sz w:val="21"/>
        </w:rPr>
      </w:pPr>
      <w:r>
        <w:rPr/>
        <w:br w:type="column"/>
      </w:r>
      <w:r>
        <w:rPr>
          <w:rFonts w:ascii="Arial Black"/>
          <w:sz w:val="21"/>
        </w:rPr>
      </w:r>
    </w:p>
    <w:p>
      <w:pPr>
        <w:pStyle w:val="BodyText"/>
        <w:tabs>
          <w:tab w:pos="1114" w:val="left" w:leader="none"/>
        </w:tabs>
        <w:spacing w:line="163" w:lineRule="exact"/>
        <w:ind w:left="-16"/>
      </w:pPr>
      <w:r>
        <w:rPr>
          <w:rFonts w:ascii="Tahoma"/>
        </w:rPr>
        <w:t>;</w:t>
        <w:tab/>
      </w:r>
      <w:r>
        <w:rPr/>
        <w:t>(13.1)</w:t>
      </w:r>
    </w:p>
    <w:p>
      <w:pPr>
        <w:spacing w:after="0" w:line="163" w:lineRule="exact"/>
        <w:sectPr>
          <w:type w:val="continuous"/>
          <w:pgSz w:w="8790" w:h="13330"/>
          <w:pgMar w:top="1100" w:bottom="280" w:left="960" w:right="900"/>
          <w:cols w:num="2" w:equalWidth="0">
            <w:col w:w="5115" w:space="40"/>
            <w:col w:w="1775"/>
          </w:cols>
        </w:sectPr>
      </w:pPr>
    </w:p>
    <w:p>
      <w:pPr>
        <w:spacing w:line="222" w:lineRule="exact" w:before="0"/>
        <w:ind w:left="3007" w:right="0" w:firstLine="0"/>
        <w:jc w:val="left"/>
        <w:rPr>
          <w:rFonts w:ascii="Arial Black" w:hAnsi="Arial Black"/>
          <w:sz w:val="20"/>
        </w:rPr>
      </w:pPr>
      <w:r>
        <w:rPr>
          <w:rFonts w:ascii="Arial Black" w:hAnsi="Arial Black"/>
          <w:sz w:val="20"/>
        </w:rPr>
        <w:t>j</w:t>
      </w:r>
      <w:r>
        <w:rPr>
          <w:i/>
          <w:sz w:val="20"/>
        </w:rPr>
        <w:t>F</w:t>
      </w:r>
      <w:r>
        <w:rPr>
          <w:i/>
          <w:sz w:val="20"/>
          <w:vertAlign w:val="subscript"/>
        </w:rPr>
        <w:t>t</w:t>
      </w:r>
      <w:r>
        <w:rPr>
          <w:rFonts w:ascii="Arial Black" w:hAnsi="Arial Black"/>
          <w:sz w:val="20"/>
          <w:vertAlign w:val="baseline"/>
        </w:rPr>
        <w:t>jC j</w:t>
      </w:r>
      <w:r>
        <w:rPr>
          <w:i/>
          <w:sz w:val="20"/>
          <w:vertAlign w:val="baseline"/>
        </w:rPr>
        <w:t>F</w:t>
      </w:r>
      <w:r>
        <w:rPr>
          <w:i/>
          <w:sz w:val="20"/>
          <w:vertAlign w:val="subscript"/>
        </w:rPr>
        <w:t>s</w:t>
      </w:r>
      <w:r>
        <w:rPr>
          <w:rFonts w:ascii="Arial Black" w:hAnsi="Arial Black"/>
          <w:sz w:val="20"/>
          <w:vertAlign w:val="baseline"/>
        </w:rPr>
        <w:t>j— j</w:t>
      </w:r>
      <w:r>
        <w:rPr>
          <w:sz w:val="20"/>
          <w:vertAlign w:val="baseline"/>
        </w:rPr>
        <w:t>mcs</w:t>
      </w:r>
      <w:r>
        <w:rPr>
          <w:rFonts w:ascii="Tahoma" w:hAnsi="Tahoma"/>
          <w:sz w:val="20"/>
          <w:vertAlign w:val="baseline"/>
        </w:rPr>
        <w:t>.</w:t>
      </w:r>
      <w:r>
        <w:rPr>
          <w:i/>
          <w:sz w:val="20"/>
          <w:vertAlign w:val="baseline"/>
        </w:rPr>
        <w:t>F</w:t>
      </w:r>
      <w:r>
        <w:rPr>
          <w:i/>
          <w:sz w:val="20"/>
          <w:vertAlign w:val="subscript"/>
        </w:rPr>
        <w:t>t</w:t>
      </w:r>
      <w:r>
        <w:rPr>
          <w:rFonts w:ascii="Tahoma" w:hAnsi="Tahoma"/>
          <w:sz w:val="20"/>
          <w:vertAlign w:val="baseline"/>
        </w:rPr>
        <w:t>; </w:t>
      </w:r>
      <w:r>
        <w:rPr>
          <w:i/>
          <w:sz w:val="20"/>
          <w:vertAlign w:val="baseline"/>
        </w:rPr>
        <w:t>F</w:t>
      </w:r>
      <w:r>
        <w:rPr>
          <w:i/>
          <w:sz w:val="20"/>
          <w:vertAlign w:val="subscript"/>
        </w:rPr>
        <w:t>s</w:t>
      </w:r>
      <w:r>
        <w:rPr>
          <w:rFonts w:ascii="Tahoma" w:hAnsi="Tahoma"/>
          <w:sz w:val="20"/>
          <w:vertAlign w:val="baseline"/>
        </w:rPr>
        <w:t>/</w:t>
      </w:r>
      <w:r>
        <w:rPr>
          <w:rFonts w:ascii="Arial Black" w:hAnsi="Arial Black"/>
          <w:sz w:val="20"/>
          <w:vertAlign w:val="baseline"/>
        </w:rPr>
        <w:t>j</w:t>
      </w:r>
    </w:p>
    <w:p>
      <w:pPr>
        <w:pStyle w:val="BodyText"/>
        <w:spacing w:before="6"/>
        <w:rPr>
          <w:rFonts w:ascii="Arial Black"/>
          <w:sz w:val="7"/>
        </w:rPr>
      </w:pPr>
    </w:p>
    <w:p>
      <w:pPr>
        <w:pStyle w:val="BodyText"/>
        <w:spacing w:line="249" w:lineRule="auto" w:before="93"/>
        <w:ind w:left="117"/>
      </w:pPr>
      <w:r>
        <w:rPr/>
        <w:pict>
          <v:shape style="position:absolute;margin-left:81.001320pt;margin-top:5.418102pt;width:14.15pt;height:18.1pt;mso-position-horizontal-relative:page;mso-position-vertical-relative:paragraph;z-index:-252272640" type="#_x0000_t202" filled="false" stroked="false">
            <v:textbox inset="0,0,0,0">
              <w:txbxContent>
                <w:p>
                  <w:pPr>
                    <w:pStyle w:val="BodyText"/>
                    <w:spacing w:line="233" w:lineRule="exact"/>
                    <w:rPr>
                      <w:rFonts w:ascii="Arial Black"/>
                    </w:rPr>
                  </w:pPr>
                  <w:r>
                    <w:rPr>
                      <w:rFonts w:ascii="Arial Black"/>
                      <w:w w:val="95"/>
                    </w:rPr>
                    <w:t>j j</w:t>
                  </w:r>
                </w:p>
              </w:txbxContent>
            </v:textbox>
            <w10:wrap type="none"/>
          </v:shape>
        </w:pict>
      </w:r>
      <w:r>
        <w:rPr/>
        <w:t>where </w:t>
      </w:r>
      <w:r>
        <w:rPr>
          <w:i/>
        </w:rPr>
        <w:t>F</w:t>
      </w:r>
      <w:r>
        <w:rPr>
          <w:i/>
          <w:vertAlign w:val="subscript"/>
        </w:rPr>
        <w:t>i</w:t>
      </w:r>
      <w:r>
        <w:rPr>
          <w:i/>
          <w:vertAlign w:val="baseline"/>
        </w:rPr>
        <w:t> </w:t>
      </w:r>
      <w:r>
        <w:rPr>
          <w:vertAlign w:val="baseline"/>
        </w:rPr>
        <w:t>denotes the size of the graph computed as the number of nodes plus the number of edges.</w:t>
      </w:r>
    </w:p>
    <w:p>
      <w:pPr>
        <w:spacing w:after="0" w:line="249" w:lineRule="auto"/>
        <w:sectPr>
          <w:type w:val="continuous"/>
          <w:pgSz w:w="8790" w:h="13330"/>
          <w:pgMar w:top="1100" w:bottom="280" w:left="960" w:right="900"/>
        </w:sectPr>
      </w:pPr>
    </w:p>
    <w:p>
      <w:pPr>
        <w:pStyle w:val="BodyText"/>
        <w:spacing w:line="242" w:lineRule="auto" w:before="98"/>
        <w:ind w:left="117" w:right="170" w:firstLine="237"/>
        <w:jc w:val="both"/>
        <w:rPr>
          <w:i/>
        </w:rPr>
      </w:pPr>
      <w:r>
        <w:rPr/>
        <w:pict>
          <v:shape style="position:absolute;margin-left:347.640411pt;margin-top:53.668102pt;width:41.25pt;height:18.1pt;mso-position-horizontal-relative:page;mso-position-vertical-relative:paragraph;z-index:-252269568" type="#_x0000_t202" filled="false" stroked="false">
            <v:textbox inset="0,0,0,0">
              <w:txbxContent>
                <w:p>
                  <w:pPr>
                    <w:pStyle w:val="BodyText"/>
                    <w:spacing w:line="233" w:lineRule="exact"/>
                    <w:rPr>
                      <w:rFonts w:ascii="Arial Black"/>
                    </w:rPr>
                  </w:pPr>
                  <w:r>
                    <w:rPr>
                      <w:rFonts w:ascii="Arial Black"/>
                    </w:rPr>
                    <w:t>D j j D </w:t>
                  </w:r>
                </w:p>
              </w:txbxContent>
            </v:textbox>
            <w10:wrap type="none"/>
          </v:shape>
        </w:pict>
      </w:r>
      <w:r>
        <w:rPr/>
        <w:t>The most common subgraph measure can be interpreted as follows. When comparing a recognised flowchart </w:t>
      </w:r>
      <w:r>
        <w:rPr>
          <w:i/>
        </w:rPr>
        <w:t>F</w:t>
      </w:r>
      <w:r>
        <w:rPr>
          <w:i/>
          <w:vertAlign w:val="subscript"/>
        </w:rPr>
        <w:t>s</w:t>
      </w:r>
      <w:r>
        <w:rPr>
          <w:i/>
          <w:vertAlign w:val="baseline"/>
        </w:rPr>
        <w:t> </w:t>
      </w:r>
      <w:r>
        <w:rPr>
          <w:vertAlign w:val="baseline"/>
        </w:rPr>
        <w:t>and the  ground truth  expected output </w:t>
      </w:r>
      <w:r>
        <w:rPr>
          <w:i/>
          <w:spacing w:val="3"/>
          <w:vertAlign w:val="baseline"/>
        </w:rPr>
        <w:t>F</w:t>
      </w:r>
      <w:r>
        <w:rPr>
          <w:i/>
          <w:spacing w:val="3"/>
          <w:vertAlign w:val="subscript"/>
        </w:rPr>
        <w:t>t</w:t>
      </w:r>
      <w:r>
        <w:rPr>
          <w:spacing w:val="3"/>
          <w:vertAlign w:val="baseline"/>
        </w:rPr>
        <w:t>,  </w:t>
      </w:r>
      <w:r>
        <w:rPr>
          <w:vertAlign w:val="baseline"/>
        </w:rPr>
        <w:t>the maximum common subgraph mcs</w:t>
      </w:r>
      <w:r>
        <w:rPr>
          <w:rFonts w:ascii="Tahoma" w:hAnsi="Tahoma"/>
          <w:vertAlign w:val="baseline"/>
        </w:rPr>
        <w:t>.</w:t>
      </w:r>
      <w:r>
        <w:rPr>
          <w:i/>
          <w:vertAlign w:val="baseline"/>
        </w:rPr>
        <w:t>F</w:t>
      </w:r>
      <w:r>
        <w:rPr>
          <w:i/>
          <w:vertAlign w:val="subscript"/>
        </w:rPr>
        <w:t>t</w:t>
      </w:r>
      <w:r>
        <w:rPr>
          <w:rFonts w:ascii="Tahoma" w:hAnsi="Tahoma"/>
          <w:vertAlign w:val="baseline"/>
        </w:rPr>
        <w:t>; </w:t>
      </w:r>
      <w:r>
        <w:rPr>
          <w:i/>
          <w:spacing w:val="3"/>
          <w:vertAlign w:val="baseline"/>
        </w:rPr>
        <w:t>F</w:t>
      </w:r>
      <w:r>
        <w:rPr>
          <w:i/>
          <w:spacing w:val="3"/>
          <w:vertAlign w:val="subscript"/>
        </w:rPr>
        <w:t>s</w:t>
      </w:r>
      <w:r>
        <w:rPr>
          <w:rFonts w:ascii="Tahoma" w:hAnsi="Tahoma"/>
          <w:spacing w:val="3"/>
          <w:vertAlign w:val="baseline"/>
        </w:rPr>
        <w:t>/ </w:t>
      </w:r>
      <w:r>
        <w:rPr>
          <w:vertAlign w:val="baseline"/>
        </w:rPr>
        <w:t>measures how well the participant’s output</w:t>
      </w:r>
      <w:r>
        <w:rPr>
          <w:spacing w:val="-11"/>
          <w:vertAlign w:val="baseline"/>
        </w:rPr>
        <w:t> </w:t>
      </w:r>
      <w:r>
        <w:rPr>
          <w:vertAlign w:val="baseline"/>
        </w:rPr>
        <w:t>matches</w:t>
      </w:r>
      <w:r>
        <w:rPr>
          <w:spacing w:val="-9"/>
          <w:vertAlign w:val="baseline"/>
        </w:rPr>
        <w:t> </w:t>
      </w:r>
      <w:r>
        <w:rPr>
          <w:vertAlign w:val="baseline"/>
        </w:rPr>
        <w:t>the</w:t>
      </w:r>
      <w:r>
        <w:rPr>
          <w:spacing w:val="-9"/>
          <w:vertAlign w:val="baseline"/>
        </w:rPr>
        <w:t> </w:t>
      </w:r>
      <w:r>
        <w:rPr>
          <w:vertAlign w:val="baseline"/>
        </w:rPr>
        <w:t>expected</w:t>
      </w:r>
      <w:r>
        <w:rPr>
          <w:spacing w:val="-10"/>
          <w:vertAlign w:val="baseline"/>
        </w:rPr>
        <w:t> </w:t>
      </w:r>
      <w:r>
        <w:rPr>
          <w:vertAlign w:val="baseline"/>
        </w:rPr>
        <w:t>graph.</w:t>
      </w:r>
      <w:r>
        <w:rPr>
          <w:spacing w:val="-12"/>
          <w:vertAlign w:val="baseline"/>
        </w:rPr>
        <w:t> </w:t>
      </w:r>
      <w:r>
        <w:rPr>
          <w:vertAlign w:val="baseline"/>
        </w:rPr>
        <w:t>If</w:t>
      </w:r>
      <w:r>
        <w:rPr>
          <w:spacing w:val="-8"/>
          <w:vertAlign w:val="baseline"/>
        </w:rPr>
        <w:t> </w:t>
      </w:r>
      <w:r>
        <w:rPr>
          <w:vertAlign w:val="baseline"/>
        </w:rPr>
        <w:t>the</w:t>
      </w:r>
      <w:r>
        <w:rPr>
          <w:spacing w:val="-6"/>
          <w:vertAlign w:val="baseline"/>
        </w:rPr>
        <w:t> </w:t>
      </w:r>
      <w:r>
        <w:rPr>
          <w:vertAlign w:val="baseline"/>
        </w:rPr>
        <w:t>participant’s</w:t>
      </w:r>
      <w:r>
        <w:rPr>
          <w:spacing w:val="-11"/>
          <w:vertAlign w:val="baseline"/>
        </w:rPr>
        <w:t> </w:t>
      </w:r>
      <w:r>
        <w:rPr>
          <w:vertAlign w:val="baseline"/>
        </w:rPr>
        <w:t>method</w:t>
      </w:r>
      <w:r>
        <w:rPr>
          <w:spacing w:val="-9"/>
          <w:vertAlign w:val="baseline"/>
        </w:rPr>
        <w:t> </w:t>
      </w:r>
      <w:r>
        <w:rPr>
          <w:vertAlign w:val="baseline"/>
        </w:rPr>
        <w:t>output</w:t>
      </w:r>
      <w:r>
        <w:rPr>
          <w:spacing w:val="-11"/>
          <w:vertAlign w:val="baseline"/>
        </w:rPr>
        <w:t> </w:t>
      </w:r>
      <w:r>
        <w:rPr>
          <w:vertAlign w:val="baseline"/>
        </w:rPr>
        <w:t>is</w:t>
      </w:r>
      <w:r>
        <w:rPr>
          <w:spacing w:val="-7"/>
          <w:vertAlign w:val="baseline"/>
        </w:rPr>
        <w:t> </w:t>
      </w:r>
      <w:r>
        <w:rPr>
          <w:vertAlign w:val="baseline"/>
        </w:rPr>
        <w:t>perfect,</w:t>
      </w:r>
      <w:r>
        <w:rPr>
          <w:spacing w:val="-10"/>
          <w:vertAlign w:val="baseline"/>
        </w:rPr>
        <w:t> </w:t>
      </w:r>
      <w:r>
        <w:rPr>
          <w:vertAlign w:val="baseline"/>
        </w:rPr>
        <w:t>the maximum common subgraph is the flowchart itself and thus mcs</w:t>
      </w:r>
      <w:r>
        <w:rPr>
          <w:rFonts w:ascii="Tahoma" w:hAnsi="Tahoma"/>
          <w:vertAlign w:val="baseline"/>
        </w:rPr>
        <w:t>.</w:t>
      </w:r>
      <w:r>
        <w:rPr>
          <w:i/>
          <w:vertAlign w:val="baseline"/>
        </w:rPr>
        <w:t>F</w:t>
      </w:r>
      <w:r>
        <w:rPr>
          <w:i/>
          <w:vertAlign w:val="subscript"/>
        </w:rPr>
        <w:t>t</w:t>
      </w:r>
      <w:r>
        <w:rPr>
          <w:rFonts w:ascii="Tahoma" w:hAnsi="Tahoma"/>
          <w:vertAlign w:val="baseline"/>
        </w:rPr>
        <w:t>; </w:t>
      </w:r>
      <w:r>
        <w:rPr>
          <w:i/>
          <w:spacing w:val="3"/>
          <w:vertAlign w:val="baseline"/>
        </w:rPr>
        <w:t>F</w:t>
      </w:r>
      <w:r>
        <w:rPr>
          <w:i/>
          <w:spacing w:val="3"/>
          <w:vertAlign w:val="subscript"/>
        </w:rPr>
        <w:t>s</w:t>
      </w:r>
      <w:r>
        <w:rPr>
          <w:rFonts w:ascii="Tahoma" w:hAnsi="Tahoma"/>
          <w:spacing w:val="3"/>
          <w:vertAlign w:val="baseline"/>
        </w:rPr>
        <w:t>/</w:t>
      </w:r>
      <w:r>
        <w:rPr>
          <w:rFonts w:ascii="Tahoma" w:hAnsi="Tahoma"/>
          <w:spacing w:val="9"/>
          <w:vertAlign w:val="baseline"/>
        </w:rPr>
        <w:t> </w:t>
      </w:r>
      <w:r>
        <w:rPr>
          <w:i/>
          <w:vertAlign w:val="baseline"/>
        </w:rPr>
        <w:t>F</w:t>
      </w:r>
      <w:r>
        <w:rPr>
          <w:i/>
          <w:vertAlign w:val="subscript"/>
        </w:rPr>
        <w:t>t</w:t>
      </w:r>
    </w:p>
    <w:p>
      <w:pPr>
        <w:pStyle w:val="BodyText"/>
        <w:spacing w:line="247" w:lineRule="auto"/>
        <w:ind w:left="117" w:right="168" w:firstLine="57"/>
        <w:jc w:val="both"/>
      </w:pPr>
      <w:r>
        <w:rPr/>
        <w:pict>
          <v:shape style="position:absolute;margin-left:53.881191pt;margin-top:1.437047pt;width:81.3pt;height:18.1pt;mso-position-horizontal-relative:page;mso-position-vertical-relative:paragraph;z-index:-252270592" type="#_x0000_t202" filled="false" stroked="false">
            <v:textbox inset="0,0,0,0">
              <w:txbxContent>
                <w:p>
                  <w:pPr>
                    <w:pStyle w:val="BodyText"/>
                    <w:tabs>
                      <w:tab w:pos="1459" w:val="left" w:leader="none"/>
                    </w:tabs>
                    <w:spacing w:line="233" w:lineRule="exact"/>
                    <w:rPr>
                      <w:rFonts w:ascii="Arial Black"/>
                    </w:rPr>
                  </w:pPr>
                  <w:r>
                    <w:rPr>
                      <w:rFonts w:ascii="Arial Black"/>
                    </w:rPr>
                    <w:t>j </w:t>
                  </w:r>
                  <w:r>
                    <w:rPr>
                      <w:rFonts w:ascii="Arial Black"/>
                      <w:spacing w:val="40"/>
                    </w:rPr>
                    <w:t> </w:t>
                  </w:r>
                  <w:r>
                    <w:rPr>
                      <w:rFonts w:ascii="Arial Black"/>
                    </w:rPr>
                    <w:t>j</w:t>
                    <w:tab/>
                  </w:r>
                  <w:r>
                    <w:rPr>
                      <w:rFonts w:ascii="Arial Black"/>
                      <w:spacing w:val="-20"/>
                    </w:rPr>
                    <w:t>D</w:t>
                  </w:r>
                </w:p>
              </w:txbxContent>
            </v:textbox>
            <w10:wrap type="none"/>
          </v:shape>
        </w:pict>
      </w:r>
      <w:r>
        <w:rPr/>
        <w:pict>
          <v:shape style="position:absolute;margin-left:151.082809pt;margin-top:25.437048pt;width:81.7pt;height:18.1pt;mso-position-horizontal-relative:page;mso-position-vertical-relative:paragraph;z-index:-252268544" type="#_x0000_t202" filled="false" stroked="false">
            <v:textbox inset="0,0,0,0">
              <w:txbxContent>
                <w:p>
                  <w:pPr>
                    <w:pStyle w:val="BodyText"/>
                    <w:tabs>
                      <w:tab w:pos="974" w:val="left" w:leader="none"/>
                      <w:tab w:pos="1348" w:val="left" w:leader="none"/>
                    </w:tabs>
                    <w:spacing w:line="233" w:lineRule="exact"/>
                    <w:rPr>
                      <w:rFonts w:ascii="Arial Black"/>
                    </w:rPr>
                  </w:pPr>
                  <w:r>
                    <w:rPr>
                      <w:rFonts w:ascii="Arial Black"/>
                      <w:w w:val="95"/>
                    </w:rPr>
                    <w:t>j</w:t>
                    <w:tab/>
                    <w:t>j</w:t>
                    <w:tab/>
                    <w:t>j</w:t>
                  </w:r>
                  <w:r>
                    <w:rPr>
                      <w:rFonts w:ascii="Arial Black"/>
                      <w:spacing w:val="32"/>
                      <w:w w:val="95"/>
                    </w:rPr>
                    <w:t> </w:t>
                  </w:r>
                  <w:r>
                    <w:rPr>
                      <w:rFonts w:ascii="Arial Black"/>
                      <w:spacing w:val="-19"/>
                      <w:w w:val="95"/>
                    </w:rPr>
                    <w:t>j</w:t>
                  </w:r>
                </w:p>
              </w:txbxContent>
            </v:textbox>
            <w10:wrap type="none"/>
          </v:shape>
        </w:pict>
      </w:r>
      <w:r>
        <w:rPr>
          <w:i/>
        </w:rPr>
        <w:t>F</w:t>
      </w:r>
      <w:r>
        <w:rPr>
          <w:i/>
          <w:vertAlign w:val="subscript"/>
        </w:rPr>
        <w:t>s</w:t>
      </w:r>
      <w:r>
        <w:rPr>
          <w:i/>
          <w:vertAlign w:val="baseline"/>
        </w:rPr>
        <w:t> </w:t>
      </w:r>
      <w:r>
        <w:rPr>
          <w:vertAlign w:val="baseline"/>
        </w:rPr>
        <w:t>and </w:t>
      </w:r>
      <w:r>
        <w:rPr>
          <w:i/>
          <w:vertAlign w:val="baseline"/>
        </w:rPr>
        <w:t>d</w:t>
      </w:r>
      <w:r>
        <w:rPr>
          <w:rFonts w:ascii="Tahoma"/>
          <w:vertAlign w:val="baseline"/>
        </w:rPr>
        <w:t>.</w:t>
      </w:r>
      <w:r>
        <w:rPr>
          <w:i/>
          <w:vertAlign w:val="baseline"/>
        </w:rPr>
        <w:t>F</w:t>
      </w:r>
      <w:r>
        <w:rPr>
          <w:i/>
          <w:vertAlign w:val="subscript"/>
        </w:rPr>
        <w:t>t</w:t>
      </w:r>
      <w:r>
        <w:rPr>
          <w:rFonts w:ascii="Tahoma"/>
          <w:vertAlign w:val="baseline"/>
        </w:rPr>
        <w:t>; </w:t>
      </w:r>
      <w:r>
        <w:rPr>
          <w:i/>
          <w:vertAlign w:val="baseline"/>
        </w:rPr>
        <w:t>F</w:t>
      </w:r>
      <w:r>
        <w:rPr>
          <w:i/>
          <w:vertAlign w:val="subscript"/>
        </w:rPr>
        <w:t>s</w:t>
      </w:r>
      <w:r>
        <w:rPr>
          <w:rFonts w:ascii="Tahoma"/>
          <w:vertAlign w:val="baseline"/>
        </w:rPr>
        <w:t>/ 0</w:t>
      </w:r>
      <w:r>
        <w:rPr>
          <w:vertAlign w:val="baseline"/>
        </w:rPr>
        <w:t>. If the output is missing a node or some edges, the common structure shared between the output and the ground truth will be smaller than </w:t>
      </w:r>
      <w:r>
        <w:rPr>
          <w:i/>
          <w:vertAlign w:val="baseline"/>
        </w:rPr>
        <w:t>F</w:t>
      </w:r>
      <w:r>
        <w:rPr>
          <w:i/>
          <w:vertAlign w:val="subscript"/>
        </w:rPr>
        <w:t>t</w:t>
      </w:r>
      <w:r>
        <w:rPr>
          <w:vertAlign w:val="baseline"/>
        </w:rPr>
        <w:t>, and consequently since mcs</w:t>
      </w:r>
      <w:r>
        <w:rPr>
          <w:rFonts w:ascii="Tahoma"/>
          <w:vertAlign w:val="baseline"/>
        </w:rPr>
        <w:t>.</w:t>
      </w:r>
      <w:r>
        <w:rPr>
          <w:i/>
          <w:vertAlign w:val="baseline"/>
        </w:rPr>
        <w:t>F</w:t>
      </w:r>
      <w:r>
        <w:rPr>
          <w:i/>
          <w:vertAlign w:val="subscript"/>
        </w:rPr>
        <w:t>t</w:t>
      </w:r>
      <w:r>
        <w:rPr>
          <w:rFonts w:ascii="Tahoma"/>
          <w:vertAlign w:val="baseline"/>
        </w:rPr>
        <w:t>; </w:t>
      </w:r>
      <w:r>
        <w:rPr>
          <w:i/>
          <w:vertAlign w:val="baseline"/>
        </w:rPr>
        <w:t>F</w:t>
      </w:r>
      <w:r>
        <w:rPr>
          <w:i/>
          <w:vertAlign w:val="subscript"/>
        </w:rPr>
        <w:t>s</w:t>
      </w:r>
      <w:r>
        <w:rPr>
          <w:rFonts w:ascii="Tahoma"/>
          <w:vertAlign w:val="baseline"/>
        </w:rPr>
        <w:t>/ &lt; </w:t>
      </w:r>
      <w:r>
        <w:rPr>
          <w:i/>
          <w:vertAlign w:val="baseline"/>
        </w:rPr>
        <w:t>F</w:t>
      </w:r>
      <w:r>
        <w:rPr>
          <w:i/>
          <w:vertAlign w:val="subscript"/>
        </w:rPr>
        <w:t>t</w:t>
      </w:r>
      <w:r>
        <w:rPr>
          <w:i/>
          <w:vertAlign w:val="baseline"/>
        </w:rPr>
        <w:t> </w:t>
      </w:r>
      <w:r>
        <w:rPr>
          <w:vertAlign w:val="baseline"/>
        </w:rPr>
        <w:t>, the final distance </w:t>
      </w:r>
      <w:r>
        <w:rPr>
          <w:i/>
          <w:vertAlign w:val="baseline"/>
        </w:rPr>
        <w:t>d</w:t>
      </w:r>
      <w:r>
        <w:rPr>
          <w:rFonts w:ascii="Tahoma"/>
          <w:vertAlign w:val="baseline"/>
        </w:rPr>
        <w:t>.</w:t>
      </w:r>
      <w:r>
        <w:rPr>
          <w:i/>
          <w:vertAlign w:val="baseline"/>
        </w:rPr>
        <w:t>F</w:t>
      </w:r>
      <w:r>
        <w:rPr>
          <w:i/>
          <w:vertAlign w:val="subscript"/>
        </w:rPr>
        <w:t>t</w:t>
      </w:r>
      <w:r>
        <w:rPr>
          <w:rFonts w:ascii="Tahoma"/>
          <w:vertAlign w:val="baseline"/>
        </w:rPr>
        <w:t>; </w:t>
      </w:r>
      <w:r>
        <w:rPr>
          <w:i/>
          <w:vertAlign w:val="baseline"/>
        </w:rPr>
        <w:t>F</w:t>
      </w:r>
      <w:r>
        <w:rPr>
          <w:i/>
          <w:vertAlign w:val="subscript"/>
        </w:rPr>
        <w:t>s</w:t>
      </w:r>
      <w:r>
        <w:rPr>
          <w:rFonts w:ascii="Tahoma"/>
          <w:vertAlign w:val="baseline"/>
        </w:rPr>
        <w:t>/ &gt; 0 </w:t>
      </w:r>
      <w:r>
        <w:rPr>
          <w:vertAlign w:val="baseline"/>
        </w:rPr>
        <w:t>will increase as long as we keep missing elements. The same applies if we deliver an output with extra elements than the ground truth.</w:t>
      </w:r>
    </w:p>
    <w:p>
      <w:pPr>
        <w:pStyle w:val="BodyText"/>
        <w:spacing w:line="249" w:lineRule="auto"/>
        <w:ind w:left="117" w:right="165" w:firstLine="237"/>
        <w:jc w:val="both"/>
      </w:pPr>
      <w:r>
        <w:rPr/>
        <w:t>The ability to recognise the nodes and the edge types of the different submitted runs was evaluated by the accuracy of the classification, whereas the performance of the textual transcription was measured with a normalised edit distance between the automatically transcribed text and the yielded automatic transcription from the methods.</w:t>
      </w:r>
    </w:p>
    <w:p>
      <w:pPr>
        <w:pStyle w:val="BodyText"/>
        <w:spacing w:line="249" w:lineRule="auto" w:before="3"/>
        <w:ind w:left="117" w:right="174" w:firstLine="237"/>
        <w:jc w:val="both"/>
      </w:pPr>
      <w:r>
        <w:rPr/>
        <w:t>Although such measures helped to assess which method performs the best at extracting the structure and the contents of the flowchart, it is still unclear if such indicators will exactly correlate with the user experience in a retrieval scenario.</w:t>
      </w:r>
    </w:p>
    <w:p>
      <w:pPr>
        <w:pStyle w:val="BodyText"/>
        <w:rPr>
          <w:sz w:val="22"/>
        </w:rPr>
      </w:pPr>
    </w:p>
    <w:p>
      <w:pPr>
        <w:pStyle w:val="BodyText"/>
        <w:spacing w:before="6"/>
        <w:rPr>
          <w:sz w:val="30"/>
        </w:rPr>
      </w:pPr>
    </w:p>
    <w:p>
      <w:pPr>
        <w:pStyle w:val="Heading1"/>
        <w:numPr>
          <w:ilvl w:val="1"/>
          <w:numId w:val="1"/>
        </w:numPr>
        <w:tabs>
          <w:tab w:pos="765" w:val="left" w:leader="none"/>
          <w:tab w:pos="766" w:val="left" w:leader="none"/>
        </w:tabs>
        <w:spacing w:line="240" w:lineRule="auto" w:before="0" w:after="0"/>
        <w:ind w:left="765" w:right="0" w:hanging="649"/>
        <w:jc w:val="left"/>
      </w:pPr>
      <w:bookmarkStart w:name="13.4 Challenges" w:id="35"/>
      <w:bookmarkEnd w:id="35"/>
      <w:r>
        <w:rPr>
          <w:b w:val="0"/>
        </w:rPr>
      </w:r>
      <w:bookmarkStart w:name="_bookmark15" w:id="36"/>
      <w:bookmarkEnd w:id="36"/>
      <w:r>
        <w:rPr>
          <w:b w:val="0"/>
        </w:rPr>
      </w:r>
      <w:bookmarkStart w:name="_bookmark15" w:id="37"/>
      <w:bookmarkEnd w:id="37"/>
      <w:r>
        <w:rPr/>
        <w:t>Challenges</w:t>
      </w:r>
    </w:p>
    <w:p>
      <w:pPr>
        <w:pStyle w:val="BodyText"/>
        <w:spacing w:before="10"/>
        <w:rPr>
          <w:b/>
          <w:sz w:val="27"/>
        </w:rPr>
      </w:pPr>
    </w:p>
    <w:p>
      <w:pPr>
        <w:pStyle w:val="BodyText"/>
        <w:spacing w:line="249" w:lineRule="auto"/>
        <w:ind w:left="117" w:right="168"/>
        <w:jc w:val="both"/>
      </w:pPr>
      <w:r>
        <w:rPr/>
        <w:t>Although the recognition of flowcharts has been a present problem for many years in the graphics recognition domain, there are still  some  challenges that  need to be addressed in order to perform patent searches that take into account graphical information. Let us briefly overview which are to our understanding the remaining problems.</w:t>
      </w:r>
    </w:p>
    <w:p>
      <w:pPr>
        <w:pStyle w:val="ListParagraph"/>
        <w:numPr>
          <w:ilvl w:val="0"/>
          <w:numId w:val="3"/>
        </w:numPr>
        <w:tabs>
          <w:tab w:pos="351" w:val="left" w:leader="none"/>
        </w:tabs>
        <w:spacing w:line="249" w:lineRule="auto" w:before="122" w:after="0"/>
        <w:ind w:left="350" w:right="169" w:hanging="233"/>
        <w:jc w:val="both"/>
        <w:rPr>
          <w:sz w:val="20"/>
        </w:rPr>
      </w:pPr>
      <w:r>
        <w:rPr>
          <w:b/>
          <w:sz w:val="20"/>
        </w:rPr>
        <w:t>The Sayre paradox </w:t>
      </w:r>
      <w:r>
        <w:rPr>
          <w:sz w:val="20"/>
        </w:rPr>
        <w:t>has to be properly addressed in the flowchart recognition architecture. The whole flowchart recognition relies on an initial segmentation step</w:t>
      </w:r>
      <w:r>
        <w:rPr>
          <w:spacing w:val="-9"/>
          <w:sz w:val="20"/>
        </w:rPr>
        <w:t> </w:t>
      </w:r>
      <w:r>
        <w:rPr>
          <w:sz w:val="20"/>
        </w:rPr>
        <w:t>between</w:t>
      </w:r>
      <w:r>
        <w:rPr>
          <w:spacing w:val="-13"/>
          <w:sz w:val="20"/>
        </w:rPr>
        <w:t> </w:t>
      </w:r>
      <w:r>
        <w:rPr>
          <w:sz w:val="20"/>
        </w:rPr>
        <w:t>nodes,</w:t>
      </w:r>
      <w:r>
        <w:rPr>
          <w:spacing w:val="-14"/>
          <w:sz w:val="20"/>
        </w:rPr>
        <w:t> </w:t>
      </w:r>
      <w:r>
        <w:rPr>
          <w:sz w:val="20"/>
        </w:rPr>
        <w:t>edges,</w:t>
      </w:r>
      <w:r>
        <w:rPr>
          <w:spacing w:val="-13"/>
          <w:sz w:val="20"/>
        </w:rPr>
        <w:t> </w:t>
      </w:r>
      <w:r>
        <w:rPr>
          <w:sz w:val="20"/>
        </w:rPr>
        <w:t>text</w:t>
      </w:r>
      <w:r>
        <w:rPr>
          <w:spacing w:val="-14"/>
          <w:sz w:val="20"/>
        </w:rPr>
        <w:t> </w:t>
      </w:r>
      <w:r>
        <w:rPr>
          <w:sz w:val="20"/>
        </w:rPr>
        <w:t>and</w:t>
      </w:r>
      <w:r>
        <w:rPr>
          <w:spacing w:val="-12"/>
          <w:sz w:val="20"/>
        </w:rPr>
        <w:t> </w:t>
      </w:r>
      <w:r>
        <w:rPr>
          <w:sz w:val="20"/>
        </w:rPr>
        <w:t>background</w:t>
      </w:r>
      <w:r>
        <w:rPr>
          <w:spacing w:val="-20"/>
          <w:sz w:val="20"/>
        </w:rPr>
        <w:t> </w:t>
      </w:r>
      <w:r>
        <w:rPr>
          <w:sz w:val="20"/>
        </w:rPr>
        <w:t>that</w:t>
      </w:r>
      <w:r>
        <w:rPr>
          <w:spacing w:val="-12"/>
          <w:sz w:val="20"/>
        </w:rPr>
        <w:t> </w:t>
      </w:r>
      <w:r>
        <w:rPr>
          <w:sz w:val="20"/>
        </w:rPr>
        <w:t>is</w:t>
      </w:r>
      <w:r>
        <w:rPr>
          <w:spacing w:val="-10"/>
          <w:sz w:val="20"/>
        </w:rPr>
        <w:t> </w:t>
      </w:r>
      <w:r>
        <w:rPr>
          <w:sz w:val="20"/>
        </w:rPr>
        <w:t>far</w:t>
      </w:r>
      <w:r>
        <w:rPr>
          <w:spacing w:val="-12"/>
          <w:sz w:val="20"/>
        </w:rPr>
        <w:t> </w:t>
      </w:r>
      <w:r>
        <w:rPr>
          <w:sz w:val="20"/>
        </w:rPr>
        <w:t>from</w:t>
      </w:r>
      <w:r>
        <w:rPr>
          <w:spacing w:val="-13"/>
          <w:sz w:val="20"/>
        </w:rPr>
        <w:t> </w:t>
      </w:r>
      <w:r>
        <w:rPr>
          <w:sz w:val="20"/>
        </w:rPr>
        <w:t>being</w:t>
      </w:r>
      <w:r>
        <w:rPr>
          <w:spacing w:val="-15"/>
          <w:sz w:val="20"/>
        </w:rPr>
        <w:t> </w:t>
      </w:r>
      <w:r>
        <w:rPr>
          <w:sz w:val="20"/>
        </w:rPr>
        <w:t>perfect.</w:t>
      </w:r>
      <w:r>
        <w:rPr>
          <w:spacing w:val="-14"/>
          <w:sz w:val="20"/>
        </w:rPr>
        <w:t> </w:t>
      </w:r>
      <w:r>
        <w:rPr>
          <w:sz w:val="20"/>
        </w:rPr>
        <w:t>An incorrect segmentation ruins the subsequent recognition steps. It would be thus desirable to have some methods that perform the segmentation and recognition in a single step, as in the case of symbol spotting</w:t>
      </w:r>
      <w:r>
        <w:rPr>
          <w:spacing w:val="-23"/>
          <w:sz w:val="20"/>
        </w:rPr>
        <w:t> </w:t>
      </w:r>
      <w:r>
        <w:rPr>
          <w:sz w:val="20"/>
        </w:rPr>
        <w:t>[</w:t>
      </w:r>
      <w:hyperlink w:history="true" w:anchor="_bookmark49">
        <w:r>
          <w:rPr>
            <w:color w:val="0000FF"/>
            <w:sz w:val="20"/>
          </w:rPr>
          <w:t>33</w:t>
        </w:r>
      </w:hyperlink>
      <w:r>
        <w:rPr>
          <w:sz w:val="20"/>
        </w:rPr>
        <w:t>].</w:t>
      </w:r>
    </w:p>
    <w:p>
      <w:pPr>
        <w:pStyle w:val="ListParagraph"/>
        <w:numPr>
          <w:ilvl w:val="0"/>
          <w:numId w:val="3"/>
        </w:numPr>
        <w:tabs>
          <w:tab w:pos="351" w:val="left" w:leader="none"/>
        </w:tabs>
        <w:spacing w:line="249" w:lineRule="auto" w:before="5" w:after="0"/>
        <w:ind w:left="350" w:right="172" w:hanging="233"/>
        <w:jc w:val="both"/>
        <w:rPr>
          <w:sz w:val="20"/>
        </w:rPr>
      </w:pPr>
      <w:r>
        <w:rPr>
          <w:b/>
          <w:sz w:val="20"/>
        </w:rPr>
        <w:t>A syntactic analysis </w:t>
      </w:r>
      <w:r>
        <w:rPr>
          <w:sz w:val="20"/>
        </w:rPr>
        <w:t>of flowcharts [</w:t>
      </w:r>
      <w:hyperlink w:history="true" w:anchor="_bookmark36">
        <w:r>
          <w:rPr>
            <w:color w:val="0000FF"/>
            <w:sz w:val="20"/>
          </w:rPr>
          <w:t>20</w:t>
        </w:r>
      </w:hyperlink>
      <w:r>
        <w:rPr>
          <w:sz w:val="20"/>
        </w:rPr>
        <w:t>] is a must in order to reach acceptable recognition performances. Syntactic rules should not only serve as a final validation</w:t>
      </w:r>
      <w:r>
        <w:rPr>
          <w:spacing w:val="-6"/>
          <w:sz w:val="20"/>
        </w:rPr>
        <w:t> </w:t>
      </w:r>
      <w:r>
        <w:rPr>
          <w:sz w:val="20"/>
        </w:rPr>
        <w:t>tool,</w:t>
      </w:r>
      <w:r>
        <w:rPr>
          <w:spacing w:val="-3"/>
          <w:sz w:val="20"/>
        </w:rPr>
        <w:t> </w:t>
      </w:r>
      <w:r>
        <w:rPr>
          <w:sz w:val="20"/>
        </w:rPr>
        <w:t>but</w:t>
      </w:r>
      <w:r>
        <w:rPr>
          <w:spacing w:val="-4"/>
          <w:sz w:val="20"/>
        </w:rPr>
        <w:t> </w:t>
      </w:r>
      <w:r>
        <w:rPr>
          <w:sz w:val="20"/>
        </w:rPr>
        <w:t>should</w:t>
      </w:r>
      <w:r>
        <w:rPr>
          <w:spacing w:val="-6"/>
          <w:sz w:val="20"/>
        </w:rPr>
        <w:t> </w:t>
      </w:r>
      <w:r>
        <w:rPr>
          <w:sz w:val="20"/>
        </w:rPr>
        <w:t>drive</w:t>
      </w:r>
      <w:r>
        <w:rPr>
          <w:spacing w:val="-6"/>
          <w:sz w:val="20"/>
        </w:rPr>
        <w:t> </w:t>
      </w:r>
      <w:r>
        <w:rPr>
          <w:sz w:val="20"/>
        </w:rPr>
        <w:t>the</w:t>
      </w:r>
      <w:r>
        <w:rPr>
          <w:spacing w:val="-3"/>
          <w:sz w:val="20"/>
        </w:rPr>
        <w:t> </w:t>
      </w:r>
      <w:r>
        <w:rPr>
          <w:sz w:val="20"/>
        </w:rPr>
        <w:t>whole</w:t>
      </w:r>
      <w:r>
        <w:rPr>
          <w:spacing w:val="-3"/>
          <w:sz w:val="20"/>
        </w:rPr>
        <w:t> </w:t>
      </w:r>
      <w:r>
        <w:rPr>
          <w:sz w:val="20"/>
        </w:rPr>
        <w:t>recognition</w:t>
      </w:r>
      <w:r>
        <w:rPr>
          <w:spacing w:val="-7"/>
          <w:sz w:val="20"/>
        </w:rPr>
        <w:t> </w:t>
      </w:r>
      <w:r>
        <w:rPr>
          <w:sz w:val="20"/>
        </w:rPr>
        <w:t>framework.</w:t>
      </w:r>
    </w:p>
    <w:p>
      <w:pPr>
        <w:pStyle w:val="ListParagraph"/>
        <w:numPr>
          <w:ilvl w:val="0"/>
          <w:numId w:val="3"/>
        </w:numPr>
        <w:tabs>
          <w:tab w:pos="351" w:val="left" w:leader="none"/>
        </w:tabs>
        <w:spacing w:line="249" w:lineRule="auto" w:before="2" w:after="0"/>
        <w:ind w:left="350" w:right="170" w:hanging="233"/>
        <w:jc w:val="both"/>
        <w:rPr>
          <w:sz w:val="20"/>
        </w:rPr>
      </w:pPr>
      <w:r>
        <w:rPr>
          <w:b/>
          <w:sz w:val="20"/>
        </w:rPr>
        <w:t>The</w:t>
      </w:r>
      <w:r>
        <w:rPr>
          <w:b/>
          <w:spacing w:val="-6"/>
          <w:sz w:val="20"/>
        </w:rPr>
        <w:t> </w:t>
      </w:r>
      <w:r>
        <w:rPr>
          <w:b/>
          <w:sz w:val="20"/>
        </w:rPr>
        <w:t>inclusion</w:t>
      </w:r>
      <w:r>
        <w:rPr>
          <w:b/>
          <w:spacing w:val="-9"/>
          <w:sz w:val="20"/>
        </w:rPr>
        <w:t> </w:t>
      </w:r>
      <w:r>
        <w:rPr>
          <w:b/>
          <w:sz w:val="20"/>
        </w:rPr>
        <w:t>of</w:t>
      </w:r>
      <w:r>
        <w:rPr>
          <w:b/>
          <w:spacing w:val="-10"/>
          <w:sz w:val="20"/>
        </w:rPr>
        <w:t> </w:t>
      </w:r>
      <w:r>
        <w:rPr>
          <w:b/>
          <w:sz w:val="20"/>
        </w:rPr>
        <w:t>flowcharts</w:t>
      </w:r>
      <w:r>
        <w:rPr>
          <w:b/>
          <w:spacing w:val="-11"/>
          <w:sz w:val="20"/>
        </w:rPr>
        <w:t> </w:t>
      </w:r>
      <w:r>
        <w:rPr>
          <w:b/>
          <w:sz w:val="20"/>
        </w:rPr>
        <w:t>in</w:t>
      </w:r>
      <w:r>
        <w:rPr>
          <w:b/>
          <w:spacing w:val="-6"/>
          <w:sz w:val="20"/>
        </w:rPr>
        <w:t> </w:t>
      </w:r>
      <w:r>
        <w:rPr>
          <w:b/>
          <w:sz w:val="20"/>
        </w:rPr>
        <w:t>patent</w:t>
      </w:r>
      <w:r>
        <w:rPr>
          <w:b/>
          <w:spacing w:val="-9"/>
          <w:sz w:val="20"/>
        </w:rPr>
        <w:t> </w:t>
      </w:r>
      <w:r>
        <w:rPr>
          <w:b/>
          <w:sz w:val="20"/>
        </w:rPr>
        <w:t>searches</w:t>
      </w:r>
      <w:r>
        <w:rPr>
          <w:b/>
          <w:spacing w:val="-12"/>
          <w:sz w:val="20"/>
        </w:rPr>
        <w:t> </w:t>
      </w:r>
      <w:r>
        <w:rPr>
          <w:sz w:val="20"/>
        </w:rPr>
        <w:t>does</w:t>
      </w:r>
      <w:r>
        <w:rPr>
          <w:spacing w:val="-11"/>
          <w:sz w:val="20"/>
        </w:rPr>
        <w:t> </w:t>
      </w:r>
      <w:r>
        <w:rPr>
          <w:sz w:val="20"/>
        </w:rPr>
        <w:t>not</w:t>
      </w:r>
      <w:r>
        <w:rPr>
          <w:spacing w:val="-10"/>
          <w:sz w:val="20"/>
        </w:rPr>
        <w:t> </w:t>
      </w:r>
      <w:r>
        <w:rPr>
          <w:sz w:val="20"/>
        </w:rPr>
        <w:t>end</w:t>
      </w:r>
      <w:r>
        <w:rPr>
          <w:spacing w:val="-10"/>
          <w:sz w:val="20"/>
        </w:rPr>
        <w:t> </w:t>
      </w:r>
      <w:r>
        <w:rPr>
          <w:sz w:val="20"/>
        </w:rPr>
        <w:t>with</w:t>
      </w:r>
      <w:r>
        <w:rPr>
          <w:spacing w:val="-7"/>
          <w:sz w:val="20"/>
        </w:rPr>
        <w:t> </w:t>
      </w:r>
      <w:r>
        <w:rPr>
          <w:sz w:val="20"/>
        </w:rPr>
        <w:t>the</w:t>
      </w:r>
      <w:r>
        <w:rPr>
          <w:spacing w:val="-10"/>
          <w:sz w:val="20"/>
        </w:rPr>
        <w:t> </w:t>
      </w:r>
      <w:r>
        <w:rPr>
          <w:sz w:val="20"/>
        </w:rPr>
        <w:t>flowchart recognition step. Once flowchart images have been ‘translated’ to a structured format, we would still need a retrieval framework that allows the user to cast queries and to retrieve relevant information stored in graphical format. It is still unclear</w:t>
      </w:r>
      <w:r>
        <w:rPr>
          <w:spacing w:val="-13"/>
          <w:sz w:val="20"/>
        </w:rPr>
        <w:t> </w:t>
      </w:r>
      <w:r>
        <w:rPr>
          <w:sz w:val="20"/>
        </w:rPr>
        <w:t>how</w:t>
      </w:r>
      <w:r>
        <w:rPr>
          <w:spacing w:val="-15"/>
          <w:sz w:val="20"/>
        </w:rPr>
        <w:t> </w:t>
      </w:r>
      <w:r>
        <w:rPr>
          <w:sz w:val="20"/>
        </w:rPr>
        <w:t>such</w:t>
      </w:r>
      <w:r>
        <w:rPr>
          <w:spacing w:val="-12"/>
          <w:sz w:val="20"/>
        </w:rPr>
        <w:t> </w:t>
      </w:r>
      <w:r>
        <w:rPr>
          <w:sz w:val="20"/>
        </w:rPr>
        <w:t>a</w:t>
      </w:r>
      <w:r>
        <w:rPr>
          <w:spacing w:val="-11"/>
          <w:sz w:val="20"/>
        </w:rPr>
        <w:t> </w:t>
      </w:r>
      <w:r>
        <w:rPr>
          <w:sz w:val="20"/>
        </w:rPr>
        <w:t>retrieval</w:t>
      </w:r>
      <w:r>
        <w:rPr>
          <w:spacing w:val="-13"/>
          <w:sz w:val="20"/>
        </w:rPr>
        <w:t> </w:t>
      </w:r>
      <w:r>
        <w:rPr>
          <w:sz w:val="20"/>
        </w:rPr>
        <w:t>system</w:t>
      </w:r>
      <w:r>
        <w:rPr>
          <w:spacing w:val="-12"/>
          <w:sz w:val="20"/>
        </w:rPr>
        <w:t> </w:t>
      </w:r>
      <w:r>
        <w:rPr>
          <w:sz w:val="20"/>
        </w:rPr>
        <w:t>should</w:t>
      </w:r>
      <w:r>
        <w:rPr>
          <w:spacing w:val="-13"/>
          <w:sz w:val="20"/>
        </w:rPr>
        <w:t> </w:t>
      </w:r>
      <w:r>
        <w:rPr>
          <w:sz w:val="20"/>
        </w:rPr>
        <w:t>be</w:t>
      </w:r>
      <w:r>
        <w:rPr>
          <w:spacing w:val="-12"/>
          <w:sz w:val="20"/>
        </w:rPr>
        <w:t> </w:t>
      </w:r>
      <w:r>
        <w:rPr>
          <w:sz w:val="20"/>
        </w:rPr>
        <w:t>designed.</w:t>
      </w:r>
      <w:r>
        <w:rPr>
          <w:spacing w:val="-14"/>
          <w:sz w:val="20"/>
        </w:rPr>
        <w:t> </w:t>
      </w:r>
      <w:r>
        <w:rPr>
          <w:spacing w:val="-4"/>
          <w:sz w:val="20"/>
        </w:rPr>
        <w:t>Would</w:t>
      </w:r>
      <w:r>
        <w:rPr>
          <w:spacing w:val="-12"/>
          <w:sz w:val="20"/>
        </w:rPr>
        <w:t> </w:t>
      </w:r>
      <w:r>
        <w:rPr>
          <w:sz w:val="20"/>
        </w:rPr>
        <w:t>the</w:t>
      </w:r>
      <w:r>
        <w:rPr>
          <w:spacing w:val="-13"/>
          <w:sz w:val="20"/>
        </w:rPr>
        <w:t> </w:t>
      </w:r>
      <w:r>
        <w:rPr>
          <w:sz w:val="20"/>
        </w:rPr>
        <w:t>user</w:t>
      </w:r>
      <w:r>
        <w:rPr>
          <w:spacing w:val="-12"/>
          <w:sz w:val="20"/>
        </w:rPr>
        <w:t> </w:t>
      </w:r>
      <w:r>
        <w:rPr>
          <w:sz w:val="20"/>
        </w:rPr>
        <w:t>cast</w:t>
      </w:r>
      <w:r>
        <w:rPr>
          <w:spacing w:val="-10"/>
          <w:sz w:val="20"/>
        </w:rPr>
        <w:t> </w:t>
      </w:r>
      <w:r>
        <w:rPr>
          <w:sz w:val="20"/>
        </w:rPr>
        <w:t>their queries using keywords or providing a flowchart</w:t>
      </w:r>
      <w:r>
        <w:rPr>
          <w:spacing w:val="-35"/>
          <w:sz w:val="20"/>
        </w:rPr>
        <w:t> </w:t>
      </w:r>
      <w:r>
        <w:rPr>
          <w:sz w:val="20"/>
        </w:rPr>
        <w:t>sample?</w:t>
      </w:r>
    </w:p>
    <w:p>
      <w:pPr>
        <w:spacing w:after="0" w:line="249" w:lineRule="auto"/>
        <w:jc w:val="both"/>
        <w:rPr>
          <w:sz w:val="20"/>
        </w:rPr>
        <w:sectPr>
          <w:pgSz w:w="8790" w:h="13330"/>
          <w:pgMar w:header="694" w:footer="0" w:top="1100" w:bottom="280" w:left="960" w:right="900"/>
        </w:sectPr>
      </w:pPr>
    </w:p>
    <w:p>
      <w:pPr>
        <w:pStyle w:val="ListParagraph"/>
        <w:numPr>
          <w:ilvl w:val="0"/>
          <w:numId w:val="3"/>
        </w:numPr>
        <w:tabs>
          <w:tab w:pos="351" w:val="left" w:leader="none"/>
        </w:tabs>
        <w:spacing w:line="249" w:lineRule="auto" w:before="98" w:after="0"/>
        <w:ind w:left="350" w:right="167" w:hanging="233"/>
        <w:jc w:val="both"/>
        <w:rPr>
          <w:sz w:val="20"/>
        </w:rPr>
      </w:pPr>
      <w:r>
        <w:rPr>
          <w:b/>
          <w:sz w:val="20"/>
        </w:rPr>
        <w:t>The combination of graphical search with textual/semantic information </w:t>
      </w:r>
      <w:r>
        <w:rPr>
          <w:sz w:val="20"/>
        </w:rPr>
        <w:t>should be paramount. An effective patent search cannot be just focused on the graphical information, but should be supported by other information queues encoded as metadata in the patent applications. Ideas from different works such as [</w:t>
      </w:r>
      <w:hyperlink w:history="true" w:anchor="_bookmark23">
        <w:r>
          <w:rPr>
            <w:color w:val="0000FF"/>
            <w:sz w:val="20"/>
          </w:rPr>
          <w:t>7</w:t>
        </w:r>
      </w:hyperlink>
      <w:r>
        <w:rPr>
          <w:sz w:val="20"/>
        </w:rPr>
        <w:t>, </w:t>
      </w:r>
      <w:hyperlink w:history="true" w:anchor="_bookmark28">
        <w:r>
          <w:rPr>
            <w:color w:val="0000FF"/>
            <w:sz w:val="20"/>
          </w:rPr>
          <w:t>12</w:t>
        </w:r>
      </w:hyperlink>
      <w:r>
        <w:rPr>
          <w:sz w:val="20"/>
        </w:rPr>
        <w:t>] that cast queries covering several granularity levels of information should be adopted in the particular scenario of patent search through flowchart information.</w:t>
      </w:r>
    </w:p>
    <w:p>
      <w:pPr>
        <w:pStyle w:val="ListParagraph"/>
        <w:numPr>
          <w:ilvl w:val="0"/>
          <w:numId w:val="3"/>
        </w:numPr>
        <w:tabs>
          <w:tab w:pos="351" w:val="left" w:leader="none"/>
        </w:tabs>
        <w:spacing w:line="249" w:lineRule="auto" w:before="5" w:after="0"/>
        <w:ind w:left="350" w:right="164" w:hanging="233"/>
        <w:jc w:val="both"/>
        <w:rPr>
          <w:sz w:val="20"/>
        </w:rPr>
      </w:pPr>
      <w:r>
        <w:rPr>
          <w:b/>
          <w:sz w:val="20"/>
        </w:rPr>
        <w:t>The evaluation of flowchart recognition </w:t>
      </w:r>
      <w:r>
        <w:rPr>
          <w:sz w:val="20"/>
        </w:rPr>
        <w:t>for the final purpose of information retrieval is also still ill-defined. Which flowcharts can be considered as relevant given</w:t>
      </w:r>
      <w:r>
        <w:rPr>
          <w:spacing w:val="-14"/>
          <w:sz w:val="20"/>
        </w:rPr>
        <w:t> </w:t>
      </w:r>
      <w:r>
        <w:rPr>
          <w:sz w:val="20"/>
        </w:rPr>
        <w:t>a</w:t>
      </w:r>
      <w:r>
        <w:rPr>
          <w:spacing w:val="-12"/>
          <w:sz w:val="20"/>
        </w:rPr>
        <w:t> </w:t>
      </w:r>
      <w:r>
        <w:rPr>
          <w:sz w:val="20"/>
        </w:rPr>
        <w:t>query?</w:t>
      </w:r>
      <w:r>
        <w:rPr>
          <w:spacing w:val="-14"/>
          <w:sz w:val="20"/>
        </w:rPr>
        <w:t> </w:t>
      </w:r>
      <w:r>
        <w:rPr>
          <w:sz w:val="20"/>
        </w:rPr>
        <w:t>Is</w:t>
      </w:r>
      <w:r>
        <w:rPr>
          <w:spacing w:val="-13"/>
          <w:sz w:val="20"/>
        </w:rPr>
        <w:t> </w:t>
      </w:r>
      <w:r>
        <w:rPr>
          <w:sz w:val="20"/>
        </w:rPr>
        <w:t>the</w:t>
      </w:r>
      <w:r>
        <w:rPr>
          <w:spacing w:val="-12"/>
          <w:sz w:val="20"/>
        </w:rPr>
        <w:t> </w:t>
      </w:r>
      <w:r>
        <w:rPr>
          <w:sz w:val="20"/>
        </w:rPr>
        <w:t>fact</w:t>
      </w:r>
      <w:r>
        <w:rPr>
          <w:spacing w:val="-12"/>
          <w:sz w:val="20"/>
        </w:rPr>
        <w:t> </w:t>
      </w:r>
      <w:r>
        <w:rPr>
          <w:sz w:val="20"/>
        </w:rPr>
        <w:t>of</w:t>
      </w:r>
      <w:r>
        <w:rPr>
          <w:spacing w:val="-12"/>
          <w:sz w:val="20"/>
        </w:rPr>
        <w:t> </w:t>
      </w:r>
      <w:r>
        <w:rPr>
          <w:sz w:val="20"/>
        </w:rPr>
        <w:t>missing</w:t>
      </w:r>
      <w:r>
        <w:rPr>
          <w:spacing w:val="-11"/>
          <w:sz w:val="20"/>
        </w:rPr>
        <w:t> </w:t>
      </w:r>
      <w:r>
        <w:rPr>
          <w:sz w:val="20"/>
        </w:rPr>
        <w:t>an</w:t>
      </w:r>
      <w:r>
        <w:rPr>
          <w:spacing w:val="-12"/>
          <w:sz w:val="20"/>
        </w:rPr>
        <w:t> </w:t>
      </w:r>
      <w:r>
        <w:rPr>
          <w:sz w:val="20"/>
        </w:rPr>
        <w:t>edge</w:t>
      </w:r>
      <w:r>
        <w:rPr>
          <w:spacing w:val="-15"/>
          <w:sz w:val="20"/>
        </w:rPr>
        <w:t> </w:t>
      </w:r>
      <w:r>
        <w:rPr>
          <w:sz w:val="20"/>
        </w:rPr>
        <w:t>or</w:t>
      </w:r>
      <w:r>
        <w:rPr>
          <w:spacing w:val="-13"/>
          <w:sz w:val="20"/>
        </w:rPr>
        <w:t> </w:t>
      </w:r>
      <w:r>
        <w:rPr>
          <w:sz w:val="20"/>
        </w:rPr>
        <w:t>misrecognising</w:t>
      </w:r>
      <w:r>
        <w:rPr>
          <w:spacing w:val="-16"/>
          <w:sz w:val="20"/>
        </w:rPr>
        <w:t> </w:t>
      </w:r>
      <w:r>
        <w:rPr>
          <w:sz w:val="20"/>
        </w:rPr>
        <w:t>a</w:t>
      </w:r>
      <w:r>
        <w:rPr>
          <w:spacing w:val="-9"/>
          <w:sz w:val="20"/>
        </w:rPr>
        <w:t> </w:t>
      </w:r>
      <w:r>
        <w:rPr>
          <w:sz w:val="20"/>
        </w:rPr>
        <w:t>node</w:t>
      </w:r>
      <w:r>
        <w:rPr>
          <w:spacing w:val="-15"/>
          <w:sz w:val="20"/>
        </w:rPr>
        <w:t> </w:t>
      </w:r>
      <w:r>
        <w:rPr>
          <w:sz w:val="20"/>
        </w:rPr>
        <w:t>paramount to the final retrieval</w:t>
      </w:r>
      <w:r>
        <w:rPr>
          <w:spacing w:val="-9"/>
          <w:sz w:val="20"/>
        </w:rPr>
        <w:t> </w:t>
      </w:r>
      <w:r>
        <w:rPr>
          <w:sz w:val="20"/>
        </w:rPr>
        <w:t>performance?</w:t>
      </w:r>
    </w:p>
    <w:p>
      <w:pPr>
        <w:pStyle w:val="BodyText"/>
        <w:rPr>
          <w:sz w:val="22"/>
        </w:rPr>
      </w:pPr>
    </w:p>
    <w:p>
      <w:pPr>
        <w:pStyle w:val="BodyText"/>
        <w:spacing w:before="7"/>
        <w:rPr>
          <w:sz w:val="30"/>
        </w:rPr>
      </w:pPr>
    </w:p>
    <w:p>
      <w:pPr>
        <w:pStyle w:val="Heading1"/>
        <w:numPr>
          <w:ilvl w:val="1"/>
          <w:numId w:val="1"/>
        </w:numPr>
        <w:tabs>
          <w:tab w:pos="766" w:val="left" w:leader="none"/>
          <w:tab w:pos="767" w:val="left" w:leader="none"/>
        </w:tabs>
        <w:spacing w:line="240" w:lineRule="auto" w:before="0" w:after="0"/>
        <w:ind w:left="766" w:right="0" w:hanging="650"/>
        <w:jc w:val="left"/>
      </w:pPr>
      <w:bookmarkStart w:name="13.5 Conclusions" w:id="38"/>
      <w:bookmarkEnd w:id="38"/>
      <w:r>
        <w:rPr>
          <w:b w:val="0"/>
        </w:rPr>
      </w:r>
      <w:bookmarkStart w:name="_bookmark16" w:id="39"/>
      <w:bookmarkEnd w:id="39"/>
      <w:r>
        <w:rPr>
          <w:b w:val="0"/>
        </w:rPr>
      </w:r>
      <w:bookmarkStart w:name="_bookmark16" w:id="40"/>
      <w:bookmarkEnd w:id="40"/>
      <w:r>
        <w:rPr/>
        <w:t>Conclusions</w:t>
      </w:r>
    </w:p>
    <w:p>
      <w:pPr>
        <w:pStyle w:val="BodyText"/>
        <w:spacing w:before="10"/>
        <w:rPr>
          <w:b/>
          <w:sz w:val="27"/>
        </w:rPr>
      </w:pPr>
    </w:p>
    <w:p>
      <w:pPr>
        <w:pStyle w:val="BodyText"/>
        <w:spacing w:line="249" w:lineRule="auto"/>
        <w:ind w:left="117" w:right="172"/>
        <w:jc w:val="both"/>
      </w:pPr>
      <w:r>
        <w:rPr/>
        <w:t>In this chapter we have analysed the current technologies available to deal with graphical information in patent retrieval applications and, in particular, with the problem of recognising and understanding information carried by flowcharts. An overview of the different steps that compound a flowchart recognition system has been presented.</w:t>
      </w:r>
    </w:p>
    <w:p>
      <w:pPr>
        <w:pStyle w:val="BodyText"/>
        <w:spacing w:line="249" w:lineRule="auto" w:before="4"/>
        <w:ind w:left="117" w:right="168" w:firstLine="237"/>
        <w:jc w:val="both"/>
      </w:pPr>
      <w:r>
        <w:rPr/>
        <w:t>Although initiatives such the CLEF-IP 2012 flowchart recognition task mark an important</w:t>
      </w:r>
      <w:r>
        <w:rPr>
          <w:spacing w:val="-11"/>
        </w:rPr>
        <w:t> </w:t>
      </w:r>
      <w:r>
        <w:rPr/>
        <w:t>milestone</w:t>
      </w:r>
      <w:r>
        <w:rPr>
          <w:spacing w:val="-8"/>
        </w:rPr>
        <w:t> </w:t>
      </w:r>
      <w:r>
        <w:rPr/>
        <w:t>to</w:t>
      </w:r>
      <w:r>
        <w:rPr>
          <w:spacing w:val="-7"/>
        </w:rPr>
        <w:t> </w:t>
      </w:r>
      <w:r>
        <w:rPr/>
        <w:t>assess</w:t>
      </w:r>
      <w:r>
        <w:rPr>
          <w:spacing w:val="-5"/>
        </w:rPr>
        <w:t> </w:t>
      </w:r>
      <w:r>
        <w:rPr/>
        <w:t>the</w:t>
      </w:r>
      <w:r>
        <w:rPr>
          <w:spacing w:val="-8"/>
        </w:rPr>
        <w:t> </w:t>
      </w:r>
      <w:r>
        <w:rPr/>
        <w:t>performance</w:t>
      </w:r>
      <w:r>
        <w:rPr>
          <w:spacing w:val="-12"/>
        </w:rPr>
        <w:t> </w:t>
      </w:r>
      <w:r>
        <w:rPr/>
        <w:t>of</w:t>
      </w:r>
      <w:r>
        <w:rPr>
          <w:spacing w:val="-8"/>
        </w:rPr>
        <w:t> </w:t>
      </w:r>
      <w:r>
        <w:rPr/>
        <w:t>state-of-the-art</w:t>
      </w:r>
      <w:r>
        <w:rPr>
          <w:spacing w:val="-13"/>
        </w:rPr>
        <w:t> </w:t>
      </w:r>
      <w:r>
        <w:rPr/>
        <w:t>methods</w:t>
      </w:r>
      <w:r>
        <w:rPr>
          <w:spacing w:val="-9"/>
        </w:rPr>
        <w:t> </w:t>
      </w:r>
      <w:r>
        <w:rPr/>
        <w:t>and</w:t>
      </w:r>
      <w:r>
        <w:rPr>
          <w:spacing w:val="-7"/>
        </w:rPr>
        <w:t> </w:t>
      </w:r>
      <w:r>
        <w:rPr/>
        <w:t>track the</w:t>
      </w:r>
      <w:r>
        <w:rPr>
          <w:spacing w:val="-13"/>
        </w:rPr>
        <w:t> </w:t>
      </w:r>
      <w:r>
        <w:rPr/>
        <w:t>progress</w:t>
      </w:r>
      <w:r>
        <w:rPr>
          <w:spacing w:val="-14"/>
        </w:rPr>
        <w:t> </w:t>
      </w:r>
      <w:r>
        <w:rPr/>
        <w:t>in</w:t>
      </w:r>
      <w:r>
        <w:rPr>
          <w:spacing w:val="-12"/>
        </w:rPr>
        <w:t> </w:t>
      </w:r>
      <w:r>
        <w:rPr/>
        <w:t>this</w:t>
      </w:r>
      <w:r>
        <w:rPr>
          <w:spacing w:val="-12"/>
        </w:rPr>
        <w:t> </w:t>
      </w:r>
      <w:r>
        <w:rPr/>
        <w:t>specific</w:t>
      </w:r>
      <w:r>
        <w:rPr>
          <w:spacing w:val="-11"/>
        </w:rPr>
        <w:t> </w:t>
      </w:r>
      <w:r>
        <w:rPr/>
        <w:t>domain,</w:t>
      </w:r>
      <w:r>
        <w:rPr>
          <w:spacing w:val="-14"/>
        </w:rPr>
        <w:t> </w:t>
      </w:r>
      <w:r>
        <w:rPr/>
        <w:t>we</w:t>
      </w:r>
      <w:r>
        <w:rPr>
          <w:spacing w:val="-11"/>
        </w:rPr>
        <w:t> </w:t>
      </w:r>
      <w:r>
        <w:rPr/>
        <w:t>have</w:t>
      </w:r>
      <w:r>
        <w:rPr>
          <w:spacing w:val="-15"/>
        </w:rPr>
        <w:t> </w:t>
      </w:r>
      <w:r>
        <w:rPr/>
        <w:t>seen</w:t>
      </w:r>
      <w:r>
        <w:rPr>
          <w:spacing w:val="-10"/>
        </w:rPr>
        <w:t> </w:t>
      </w:r>
      <w:r>
        <w:rPr/>
        <w:t>that</w:t>
      </w:r>
      <w:r>
        <w:rPr>
          <w:spacing w:val="-14"/>
        </w:rPr>
        <w:t> </w:t>
      </w:r>
      <w:r>
        <w:rPr/>
        <w:t>there</w:t>
      </w:r>
      <w:r>
        <w:rPr>
          <w:spacing w:val="-12"/>
        </w:rPr>
        <w:t> </w:t>
      </w:r>
      <w:r>
        <w:rPr/>
        <w:t>are</w:t>
      </w:r>
      <w:r>
        <w:rPr>
          <w:spacing w:val="-11"/>
        </w:rPr>
        <w:t> </w:t>
      </w:r>
      <w:r>
        <w:rPr/>
        <w:t>still</w:t>
      </w:r>
      <w:r>
        <w:rPr>
          <w:spacing w:val="-11"/>
        </w:rPr>
        <w:t> </w:t>
      </w:r>
      <w:r>
        <w:rPr/>
        <w:t>many</w:t>
      </w:r>
      <w:r>
        <w:rPr>
          <w:spacing w:val="-13"/>
        </w:rPr>
        <w:t> </w:t>
      </w:r>
      <w:r>
        <w:rPr/>
        <w:t>important challenges</w:t>
      </w:r>
      <w:r>
        <w:rPr>
          <w:spacing w:val="-18"/>
        </w:rPr>
        <w:t> </w:t>
      </w:r>
      <w:r>
        <w:rPr/>
        <w:t>yet</w:t>
      </w:r>
      <w:r>
        <w:rPr>
          <w:spacing w:val="-12"/>
        </w:rPr>
        <w:t> </w:t>
      </w:r>
      <w:r>
        <w:rPr/>
        <w:t>to</w:t>
      </w:r>
      <w:r>
        <w:rPr>
          <w:spacing w:val="-11"/>
        </w:rPr>
        <w:t> </w:t>
      </w:r>
      <w:r>
        <w:rPr/>
        <w:t>be</w:t>
      </w:r>
      <w:r>
        <w:rPr>
          <w:spacing w:val="-15"/>
        </w:rPr>
        <w:t> </w:t>
      </w:r>
      <w:r>
        <w:rPr/>
        <w:t>addressed</w:t>
      </w:r>
      <w:r>
        <w:rPr>
          <w:spacing w:val="-13"/>
        </w:rPr>
        <w:t> </w:t>
      </w:r>
      <w:r>
        <w:rPr/>
        <w:t>in</w:t>
      </w:r>
      <w:r>
        <w:rPr>
          <w:spacing w:val="-13"/>
        </w:rPr>
        <w:t> </w:t>
      </w:r>
      <w:r>
        <w:rPr/>
        <w:t>order</w:t>
      </w:r>
      <w:r>
        <w:rPr>
          <w:spacing w:val="-13"/>
        </w:rPr>
        <w:t> </w:t>
      </w:r>
      <w:r>
        <w:rPr/>
        <w:t>to</w:t>
      </w:r>
      <w:r>
        <w:rPr>
          <w:spacing w:val="-12"/>
        </w:rPr>
        <w:t> </w:t>
      </w:r>
      <w:r>
        <w:rPr/>
        <w:t>include</w:t>
      </w:r>
      <w:r>
        <w:rPr>
          <w:spacing w:val="-16"/>
        </w:rPr>
        <w:t> </w:t>
      </w:r>
      <w:r>
        <w:rPr/>
        <w:t>graphical</w:t>
      </w:r>
      <w:r>
        <w:rPr>
          <w:spacing w:val="-17"/>
        </w:rPr>
        <w:t> </w:t>
      </w:r>
      <w:r>
        <w:rPr/>
        <w:t>information</w:t>
      </w:r>
      <w:r>
        <w:rPr>
          <w:spacing w:val="-18"/>
        </w:rPr>
        <w:t> </w:t>
      </w:r>
      <w:r>
        <w:rPr/>
        <w:t>in</w:t>
      </w:r>
      <w:r>
        <w:rPr>
          <w:spacing w:val="-11"/>
        </w:rPr>
        <w:t> </w:t>
      </w:r>
      <w:r>
        <w:rPr/>
        <w:t>the</w:t>
      </w:r>
      <w:r>
        <w:rPr>
          <w:spacing w:val="-12"/>
        </w:rPr>
        <w:t> </w:t>
      </w:r>
      <w:r>
        <w:rPr/>
        <w:t>patent information retrieval</w:t>
      </w:r>
      <w:r>
        <w:rPr>
          <w:spacing w:val="-12"/>
        </w:rPr>
        <w:t> </w:t>
      </w:r>
      <w:r>
        <w:rPr/>
        <w:t>framework.</w:t>
      </w:r>
    </w:p>
    <w:p>
      <w:pPr>
        <w:pStyle w:val="BodyText"/>
        <w:spacing w:line="249" w:lineRule="auto" w:before="4"/>
        <w:ind w:left="117" w:right="168" w:firstLine="237"/>
        <w:jc w:val="both"/>
      </w:pPr>
      <w:r>
        <w:rPr/>
        <w:t>We strongly believe that the use of syntactic knowledge, together with the definition of the retrieval mechanisms dealing with graphical information other than CBIR, is paramount in order to achieve a useful patent graphical information retrieval.</w:t>
      </w:r>
    </w:p>
    <w:p>
      <w:pPr>
        <w:pStyle w:val="BodyText"/>
        <w:spacing w:before="4"/>
        <w:rPr>
          <w:sz w:val="23"/>
        </w:rPr>
      </w:pPr>
    </w:p>
    <w:p>
      <w:pPr>
        <w:spacing w:line="244" w:lineRule="auto" w:before="0"/>
        <w:ind w:left="117" w:right="176" w:firstLine="0"/>
        <w:jc w:val="both"/>
        <w:rPr>
          <w:sz w:val="17"/>
        </w:rPr>
      </w:pPr>
      <w:r>
        <w:rPr>
          <w:b/>
          <w:sz w:val="17"/>
        </w:rPr>
        <w:t>Acknowledgements </w:t>
      </w:r>
      <w:r>
        <w:rPr>
          <w:sz w:val="17"/>
        </w:rPr>
        <w:t>This work is partially supported by the People Programme (Marie Curie Actions) of the Seventh Framework Programme of the European Union (FP7/2007–2013) under REA Grant Agreement No. 600388 and by the Agency of Competitiveness for Companies of the Government of Catalonia, ACCIÓ, and the Spanish project TIN2014-52072-P.</w:t>
      </w:r>
    </w:p>
    <w:p>
      <w:pPr>
        <w:pStyle w:val="BodyText"/>
        <w:rPr>
          <w:sz w:val="18"/>
        </w:rPr>
      </w:pPr>
    </w:p>
    <w:p>
      <w:pPr>
        <w:pStyle w:val="BodyText"/>
        <w:rPr>
          <w:sz w:val="18"/>
        </w:rPr>
      </w:pPr>
    </w:p>
    <w:p>
      <w:pPr>
        <w:pStyle w:val="BodyText"/>
        <w:spacing w:before="4"/>
        <w:rPr>
          <w:sz w:val="17"/>
        </w:rPr>
      </w:pPr>
    </w:p>
    <w:p>
      <w:pPr>
        <w:pStyle w:val="Heading1"/>
        <w:ind w:left="117" w:firstLine="0"/>
      </w:pPr>
      <w:bookmarkStart w:name="References" w:id="41"/>
      <w:bookmarkEnd w:id="41"/>
      <w:r>
        <w:rPr>
          <w:b w:val="0"/>
        </w:rPr>
      </w:r>
      <w:r>
        <w:rPr/>
        <w:t>References</w:t>
      </w:r>
    </w:p>
    <w:p>
      <w:pPr>
        <w:pStyle w:val="BodyText"/>
        <w:spacing w:before="6"/>
        <w:rPr>
          <w:b/>
          <w:sz w:val="26"/>
        </w:rPr>
      </w:pPr>
    </w:p>
    <w:p>
      <w:pPr>
        <w:pStyle w:val="ListParagraph"/>
        <w:numPr>
          <w:ilvl w:val="0"/>
          <w:numId w:val="4"/>
        </w:numPr>
        <w:tabs>
          <w:tab w:pos="380" w:val="left" w:leader="none"/>
        </w:tabs>
        <w:spacing w:line="247" w:lineRule="auto" w:before="0" w:after="0"/>
        <w:ind w:left="379" w:right="177" w:hanging="178"/>
        <w:jc w:val="both"/>
        <w:rPr>
          <w:sz w:val="17"/>
        </w:rPr>
      </w:pPr>
      <w:bookmarkStart w:name="_bookmark17" w:id="42"/>
      <w:bookmarkEnd w:id="42"/>
      <w:r>
        <w:rPr/>
      </w:r>
      <w:bookmarkStart w:name="_bookmark17" w:id="43"/>
      <w:bookmarkEnd w:id="43"/>
      <w:r>
        <w:rPr>
          <w:sz w:val="17"/>
        </w:rPr>
        <w:t>Ada</w:t>
      </w:r>
      <w:r>
        <w:rPr>
          <w:sz w:val="17"/>
        </w:rPr>
        <w:t>ms</w:t>
      </w:r>
      <w:r>
        <w:rPr>
          <w:spacing w:val="-12"/>
          <w:sz w:val="17"/>
        </w:rPr>
        <w:t> </w:t>
      </w:r>
      <w:r>
        <w:rPr>
          <w:sz w:val="17"/>
        </w:rPr>
        <w:t>S</w:t>
      </w:r>
      <w:r>
        <w:rPr>
          <w:spacing w:val="-13"/>
          <w:sz w:val="17"/>
        </w:rPr>
        <w:t> </w:t>
      </w:r>
      <w:r>
        <w:rPr>
          <w:sz w:val="17"/>
        </w:rPr>
        <w:t>(2005)</w:t>
      </w:r>
      <w:r>
        <w:rPr>
          <w:spacing w:val="-6"/>
          <w:sz w:val="17"/>
        </w:rPr>
        <w:t> </w:t>
      </w:r>
      <w:r>
        <w:rPr>
          <w:sz w:val="17"/>
        </w:rPr>
        <w:t>Electronic</w:t>
      </w:r>
      <w:r>
        <w:rPr>
          <w:spacing w:val="-11"/>
          <w:sz w:val="17"/>
        </w:rPr>
        <w:t> </w:t>
      </w:r>
      <w:r>
        <w:rPr>
          <w:sz w:val="17"/>
        </w:rPr>
        <w:t>non-text</w:t>
      </w:r>
      <w:r>
        <w:rPr>
          <w:spacing w:val="-9"/>
          <w:sz w:val="17"/>
        </w:rPr>
        <w:t> </w:t>
      </w:r>
      <w:r>
        <w:rPr>
          <w:sz w:val="17"/>
        </w:rPr>
        <w:t>material</w:t>
      </w:r>
      <w:r>
        <w:rPr>
          <w:spacing w:val="-10"/>
          <w:sz w:val="17"/>
        </w:rPr>
        <w:t> </w:t>
      </w:r>
      <w:r>
        <w:rPr>
          <w:sz w:val="17"/>
        </w:rPr>
        <w:t>in</w:t>
      </w:r>
      <w:r>
        <w:rPr>
          <w:spacing w:val="-13"/>
          <w:sz w:val="17"/>
        </w:rPr>
        <w:t> </w:t>
      </w:r>
      <w:r>
        <w:rPr>
          <w:sz w:val="17"/>
        </w:rPr>
        <w:t>patent</w:t>
      </w:r>
      <w:r>
        <w:rPr>
          <w:spacing w:val="-9"/>
          <w:sz w:val="17"/>
        </w:rPr>
        <w:t> </w:t>
      </w:r>
      <w:r>
        <w:rPr>
          <w:sz w:val="17"/>
        </w:rPr>
        <w:t>applications</w:t>
      </w:r>
      <w:r>
        <w:rPr>
          <w:spacing w:val="-11"/>
          <w:sz w:val="17"/>
        </w:rPr>
        <w:t> </w:t>
      </w:r>
      <w:r>
        <w:rPr>
          <w:sz w:val="17"/>
        </w:rPr>
        <w:t>–</w:t>
      </w:r>
      <w:r>
        <w:rPr>
          <w:spacing w:val="-11"/>
          <w:sz w:val="17"/>
        </w:rPr>
        <w:t> </w:t>
      </w:r>
      <w:r>
        <w:rPr>
          <w:sz w:val="17"/>
        </w:rPr>
        <w:t>some</w:t>
      </w:r>
      <w:r>
        <w:rPr>
          <w:spacing w:val="-10"/>
          <w:sz w:val="17"/>
        </w:rPr>
        <w:t> </w:t>
      </w:r>
      <w:r>
        <w:rPr>
          <w:sz w:val="17"/>
        </w:rPr>
        <w:t>questions</w:t>
      </w:r>
      <w:r>
        <w:rPr>
          <w:spacing w:val="-9"/>
          <w:sz w:val="17"/>
        </w:rPr>
        <w:t> </w:t>
      </w:r>
      <w:r>
        <w:rPr>
          <w:sz w:val="17"/>
        </w:rPr>
        <w:t>for</w:t>
      </w:r>
      <w:r>
        <w:rPr>
          <w:spacing w:val="-11"/>
          <w:sz w:val="17"/>
        </w:rPr>
        <w:t> </w:t>
      </w:r>
      <w:r>
        <w:rPr>
          <w:sz w:val="17"/>
        </w:rPr>
        <w:t>patent offices, applicants and searchers. </w:t>
      </w:r>
      <w:r>
        <w:rPr>
          <w:spacing w:val="-4"/>
          <w:sz w:val="17"/>
        </w:rPr>
        <w:t>World </w:t>
      </w:r>
      <w:r>
        <w:rPr>
          <w:sz w:val="17"/>
        </w:rPr>
        <w:t>Patent Inf</w:t>
      </w:r>
      <w:r>
        <w:rPr>
          <w:spacing w:val="11"/>
          <w:sz w:val="17"/>
        </w:rPr>
        <w:t> </w:t>
      </w:r>
      <w:r>
        <w:rPr>
          <w:sz w:val="17"/>
        </w:rPr>
        <w:t>27(2):99–103</w:t>
      </w:r>
    </w:p>
    <w:p>
      <w:pPr>
        <w:pStyle w:val="ListParagraph"/>
        <w:numPr>
          <w:ilvl w:val="0"/>
          <w:numId w:val="4"/>
        </w:numPr>
        <w:tabs>
          <w:tab w:pos="380" w:val="left" w:leader="none"/>
        </w:tabs>
        <w:spacing w:line="244" w:lineRule="auto" w:before="0" w:after="0"/>
        <w:ind w:left="379" w:right="177" w:hanging="178"/>
        <w:jc w:val="both"/>
        <w:rPr>
          <w:sz w:val="17"/>
        </w:rPr>
      </w:pPr>
      <w:bookmarkStart w:name="_bookmark18" w:id="44"/>
      <w:bookmarkEnd w:id="44"/>
      <w:r>
        <w:rPr/>
      </w:r>
      <w:bookmarkStart w:name="_bookmark18" w:id="45"/>
      <w:bookmarkEnd w:id="45"/>
      <w:r>
        <w:rPr>
          <w:sz w:val="17"/>
        </w:rPr>
        <w:t>Bha</w:t>
      </w:r>
      <w:r>
        <w:rPr>
          <w:sz w:val="17"/>
        </w:rPr>
        <w:t>tti N, Hanbury A (2013) Image search in patents: a </w:t>
      </w:r>
      <w:r>
        <w:rPr>
          <w:spacing w:val="-4"/>
          <w:sz w:val="17"/>
        </w:rPr>
        <w:t>review. </w:t>
      </w:r>
      <w:r>
        <w:rPr>
          <w:sz w:val="17"/>
        </w:rPr>
        <w:t>Int J Doc Anal Recognit 16(4):309–329</w:t>
      </w:r>
    </w:p>
    <w:p>
      <w:pPr>
        <w:pStyle w:val="ListParagraph"/>
        <w:numPr>
          <w:ilvl w:val="0"/>
          <w:numId w:val="4"/>
        </w:numPr>
        <w:tabs>
          <w:tab w:pos="380" w:val="left" w:leader="none"/>
        </w:tabs>
        <w:spacing w:line="244" w:lineRule="auto" w:before="0" w:after="0"/>
        <w:ind w:left="379" w:right="177" w:hanging="178"/>
        <w:jc w:val="both"/>
        <w:rPr>
          <w:sz w:val="17"/>
        </w:rPr>
      </w:pPr>
      <w:bookmarkStart w:name="_bookmark19" w:id="46"/>
      <w:bookmarkEnd w:id="46"/>
      <w:r>
        <w:rPr/>
      </w:r>
      <w:bookmarkStart w:name="_bookmark19" w:id="47"/>
      <w:bookmarkEnd w:id="47"/>
      <w:r>
        <w:rPr>
          <w:sz w:val="17"/>
        </w:rPr>
        <w:t>Blo</w:t>
      </w:r>
      <w:r>
        <w:rPr>
          <w:sz w:val="17"/>
        </w:rPr>
        <w:t>stein D (1996) General diagram-recognition methodologies. In: Graphics recognition methods and applications. Lecture notes in computer science, vol 1072. Springer, </w:t>
      </w:r>
      <w:r>
        <w:rPr>
          <w:spacing w:val="-3"/>
          <w:sz w:val="17"/>
        </w:rPr>
        <w:t>New </w:t>
      </w:r>
      <w:r>
        <w:rPr>
          <w:spacing w:val="-5"/>
          <w:sz w:val="17"/>
        </w:rPr>
        <w:t>York, </w:t>
      </w:r>
      <w:r>
        <w:rPr>
          <w:sz w:val="17"/>
        </w:rPr>
        <w:t>pp</w:t>
      </w:r>
      <w:r>
        <w:rPr>
          <w:spacing w:val="-1"/>
          <w:sz w:val="17"/>
        </w:rPr>
        <w:t> </w:t>
      </w:r>
      <w:r>
        <w:rPr>
          <w:sz w:val="17"/>
        </w:rPr>
        <w:t>106–122</w:t>
      </w:r>
    </w:p>
    <w:p>
      <w:pPr>
        <w:spacing w:after="0" w:line="244" w:lineRule="auto"/>
        <w:jc w:val="both"/>
        <w:rPr>
          <w:sz w:val="17"/>
        </w:rPr>
        <w:sectPr>
          <w:pgSz w:w="8790" w:h="13330"/>
          <w:pgMar w:header="694" w:footer="0" w:top="1100" w:bottom="280" w:left="960" w:right="900"/>
        </w:sectPr>
      </w:pPr>
    </w:p>
    <w:p>
      <w:pPr>
        <w:pStyle w:val="ListParagraph"/>
        <w:numPr>
          <w:ilvl w:val="0"/>
          <w:numId w:val="4"/>
        </w:numPr>
        <w:tabs>
          <w:tab w:pos="380" w:val="left" w:leader="none"/>
        </w:tabs>
        <w:spacing w:line="244" w:lineRule="auto" w:before="126" w:after="0"/>
        <w:ind w:left="379" w:right="177" w:hanging="178"/>
        <w:jc w:val="both"/>
        <w:rPr>
          <w:sz w:val="17"/>
        </w:rPr>
      </w:pPr>
      <w:bookmarkStart w:name="_bookmark20" w:id="48"/>
      <w:bookmarkEnd w:id="48"/>
      <w:r>
        <w:rPr/>
      </w:r>
      <w:bookmarkStart w:name="_bookmark20" w:id="49"/>
      <w:bookmarkEnd w:id="49"/>
      <w:r>
        <w:rPr>
          <w:sz w:val="17"/>
        </w:rPr>
        <w:t>Bun</w:t>
      </w:r>
      <w:r>
        <w:rPr>
          <w:sz w:val="17"/>
        </w:rPr>
        <w:t>ke H (1982) Attributed programmed graph grammars and their application to schematic diagram interpretation. IEEE Trans Pattern Anal Mach Intell</w:t>
      </w:r>
      <w:r>
        <w:rPr>
          <w:spacing w:val="-5"/>
          <w:sz w:val="17"/>
        </w:rPr>
        <w:t> </w:t>
      </w:r>
      <w:r>
        <w:rPr>
          <w:sz w:val="17"/>
        </w:rPr>
        <w:t>4(6):574–582</w:t>
      </w:r>
    </w:p>
    <w:p>
      <w:pPr>
        <w:pStyle w:val="ListParagraph"/>
        <w:numPr>
          <w:ilvl w:val="0"/>
          <w:numId w:val="4"/>
        </w:numPr>
        <w:tabs>
          <w:tab w:pos="380" w:val="left" w:leader="none"/>
        </w:tabs>
        <w:spacing w:line="244" w:lineRule="auto" w:before="0" w:after="0"/>
        <w:ind w:left="379" w:right="182" w:hanging="178"/>
        <w:jc w:val="both"/>
        <w:rPr>
          <w:sz w:val="17"/>
        </w:rPr>
      </w:pPr>
      <w:bookmarkStart w:name="_bookmark21" w:id="50"/>
      <w:bookmarkEnd w:id="50"/>
      <w:r>
        <w:rPr/>
      </w:r>
      <w:bookmarkStart w:name="_bookmark21" w:id="51"/>
      <w:bookmarkEnd w:id="51"/>
      <w:r>
        <w:rPr>
          <w:sz w:val="17"/>
        </w:rPr>
        <w:t>Bun</w:t>
      </w:r>
      <w:r>
        <w:rPr>
          <w:sz w:val="17"/>
        </w:rPr>
        <w:t>ke</w:t>
      </w:r>
      <w:r>
        <w:rPr>
          <w:spacing w:val="-6"/>
          <w:sz w:val="17"/>
        </w:rPr>
        <w:t> </w:t>
      </w:r>
      <w:r>
        <w:rPr>
          <w:sz w:val="17"/>
        </w:rPr>
        <w:t>H,</w:t>
      </w:r>
      <w:r>
        <w:rPr>
          <w:spacing w:val="-6"/>
          <w:sz w:val="17"/>
        </w:rPr>
        <w:t> </w:t>
      </w:r>
      <w:r>
        <w:rPr>
          <w:sz w:val="17"/>
        </w:rPr>
        <w:t>Shearer</w:t>
      </w:r>
      <w:r>
        <w:rPr>
          <w:spacing w:val="-5"/>
          <w:sz w:val="17"/>
        </w:rPr>
        <w:t> </w:t>
      </w:r>
      <w:r>
        <w:rPr>
          <w:sz w:val="17"/>
        </w:rPr>
        <w:t>K</w:t>
      </w:r>
      <w:r>
        <w:rPr>
          <w:spacing w:val="-7"/>
          <w:sz w:val="17"/>
        </w:rPr>
        <w:t> </w:t>
      </w:r>
      <w:r>
        <w:rPr>
          <w:sz w:val="17"/>
        </w:rPr>
        <w:t>(1998)</w:t>
      </w:r>
      <w:r>
        <w:rPr>
          <w:spacing w:val="-4"/>
          <w:sz w:val="17"/>
        </w:rPr>
        <w:t> </w:t>
      </w:r>
      <w:r>
        <w:rPr>
          <w:sz w:val="17"/>
        </w:rPr>
        <w:t>A</w:t>
      </w:r>
      <w:r>
        <w:rPr>
          <w:spacing w:val="-7"/>
          <w:sz w:val="17"/>
        </w:rPr>
        <w:t> </w:t>
      </w:r>
      <w:r>
        <w:rPr>
          <w:sz w:val="17"/>
        </w:rPr>
        <w:t>graph</w:t>
      </w:r>
      <w:r>
        <w:rPr>
          <w:spacing w:val="-3"/>
          <w:sz w:val="17"/>
        </w:rPr>
        <w:t> </w:t>
      </w:r>
      <w:r>
        <w:rPr>
          <w:sz w:val="17"/>
        </w:rPr>
        <w:t>distance</w:t>
      </w:r>
      <w:r>
        <w:rPr>
          <w:spacing w:val="-6"/>
          <w:sz w:val="17"/>
        </w:rPr>
        <w:t> </w:t>
      </w:r>
      <w:r>
        <w:rPr>
          <w:sz w:val="17"/>
        </w:rPr>
        <w:t>metric</w:t>
      </w:r>
      <w:r>
        <w:rPr>
          <w:spacing w:val="-8"/>
          <w:sz w:val="17"/>
        </w:rPr>
        <w:t> </w:t>
      </w:r>
      <w:r>
        <w:rPr>
          <w:sz w:val="17"/>
        </w:rPr>
        <w:t>based</w:t>
      </w:r>
      <w:r>
        <w:rPr>
          <w:spacing w:val="-3"/>
          <w:sz w:val="17"/>
        </w:rPr>
        <w:t> </w:t>
      </w:r>
      <w:r>
        <w:rPr>
          <w:sz w:val="17"/>
        </w:rPr>
        <w:t>on</w:t>
      </w:r>
      <w:r>
        <w:rPr>
          <w:spacing w:val="-8"/>
          <w:sz w:val="17"/>
        </w:rPr>
        <w:t> </w:t>
      </w:r>
      <w:r>
        <w:rPr>
          <w:sz w:val="17"/>
        </w:rPr>
        <w:t>the</w:t>
      </w:r>
      <w:r>
        <w:rPr>
          <w:spacing w:val="-8"/>
          <w:sz w:val="17"/>
        </w:rPr>
        <w:t> </w:t>
      </w:r>
      <w:r>
        <w:rPr>
          <w:sz w:val="17"/>
        </w:rPr>
        <w:t>maximal</w:t>
      </w:r>
      <w:r>
        <w:rPr>
          <w:spacing w:val="-6"/>
          <w:sz w:val="17"/>
        </w:rPr>
        <w:t> </w:t>
      </w:r>
      <w:r>
        <w:rPr>
          <w:sz w:val="17"/>
        </w:rPr>
        <w:t>common</w:t>
      </w:r>
      <w:r>
        <w:rPr>
          <w:spacing w:val="-5"/>
          <w:sz w:val="17"/>
        </w:rPr>
        <w:t> </w:t>
      </w:r>
      <w:r>
        <w:rPr>
          <w:sz w:val="17"/>
        </w:rPr>
        <w:t>subgraph. Pattern Recogn Lett</w:t>
      </w:r>
      <w:r>
        <w:rPr>
          <w:spacing w:val="1"/>
          <w:sz w:val="17"/>
        </w:rPr>
        <w:t> </w:t>
      </w:r>
      <w:r>
        <w:rPr>
          <w:sz w:val="17"/>
        </w:rPr>
        <w:t>19(3–4):255–259</w:t>
      </w:r>
    </w:p>
    <w:p>
      <w:pPr>
        <w:pStyle w:val="ListParagraph"/>
        <w:numPr>
          <w:ilvl w:val="0"/>
          <w:numId w:val="4"/>
        </w:numPr>
        <w:tabs>
          <w:tab w:pos="380" w:val="left" w:leader="none"/>
        </w:tabs>
        <w:spacing w:line="244" w:lineRule="auto" w:before="0" w:after="0"/>
        <w:ind w:left="379" w:right="179" w:hanging="178"/>
        <w:jc w:val="both"/>
        <w:rPr>
          <w:sz w:val="17"/>
        </w:rPr>
      </w:pPr>
      <w:bookmarkStart w:name="_bookmark22" w:id="52"/>
      <w:bookmarkEnd w:id="52"/>
      <w:r>
        <w:rPr/>
      </w:r>
      <w:bookmarkStart w:name="_bookmark22" w:id="53"/>
      <w:bookmarkEnd w:id="53"/>
      <w:r>
        <w:rPr>
          <w:sz w:val="17"/>
        </w:rPr>
        <w:t>Che</w:t>
      </w:r>
      <w:r>
        <w:rPr>
          <w:sz w:val="17"/>
        </w:rPr>
        <w:t>ng</w:t>
      </w:r>
      <w:r>
        <w:rPr>
          <w:spacing w:val="-4"/>
          <w:sz w:val="17"/>
        </w:rPr>
        <w:t> </w:t>
      </w:r>
      <w:r>
        <w:rPr>
          <w:sz w:val="17"/>
        </w:rPr>
        <w:t>YQ,</w:t>
      </w:r>
      <w:r>
        <w:rPr>
          <w:spacing w:val="-5"/>
          <w:sz w:val="17"/>
        </w:rPr>
        <w:t> </w:t>
      </w:r>
      <w:r>
        <w:rPr>
          <w:sz w:val="17"/>
        </w:rPr>
        <w:t>Cao</w:t>
      </w:r>
      <w:r>
        <w:rPr>
          <w:spacing w:val="-6"/>
          <w:sz w:val="17"/>
        </w:rPr>
        <w:t> </w:t>
      </w:r>
      <w:r>
        <w:rPr>
          <w:sz w:val="17"/>
        </w:rPr>
        <w:t>YL,</w:t>
      </w:r>
      <w:r>
        <w:rPr>
          <w:spacing w:val="-4"/>
          <w:sz w:val="17"/>
        </w:rPr>
        <w:t> </w:t>
      </w:r>
      <w:r>
        <w:rPr>
          <w:spacing w:val="-5"/>
          <w:sz w:val="17"/>
        </w:rPr>
        <w:t>Yang</w:t>
      </w:r>
      <w:r>
        <w:rPr>
          <w:spacing w:val="-4"/>
          <w:sz w:val="17"/>
        </w:rPr>
        <w:t> </w:t>
      </w:r>
      <w:r>
        <w:rPr>
          <w:sz w:val="17"/>
        </w:rPr>
        <w:t>JY</w:t>
      </w:r>
      <w:r>
        <w:rPr>
          <w:spacing w:val="-6"/>
          <w:sz w:val="17"/>
        </w:rPr>
        <w:t> </w:t>
      </w:r>
      <w:r>
        <w:rPr>
          <w:sz w:val="17"/>
        </w:rPr>
        <w:t>(1990) An</w:t>
      </w:r>
      <w:r>
        <w:rPr>
          <w:spacing w:val="-6"/>
          <w:sz w:val="17"/>
        </w:rPr>
        <w:t> </w:t>
      </w:r>
      <w:r>
        <w:rPr>
          <w:sz w:val="17"/>
        </w:rPr>
        <w:t>automatic</w:t>
      </w:r>
      <w:r>
        <w:rPr>
          <w:spacing w:val="-6"/>
          <w:sz w:val="17"/>
        </w:rPr>
        <w:t> </w:t>
      </w:r>
      <w:r>
        <w:rPr>
          <w:sz w:val="17"/>
        </w:rPr>
        <w:t>recognition</w:t>
      </w:r>
      <w:r>
        <w:rPr>
          <w:spacing w:val="-2"/>
          <w:sz w:val="17"/>
        </w:rPr>
        <w:t> </w:t>
      </w:r>
      <w:r>
        <w:rPr>
          <w:sz w:val="17"/>
        </w:rPr>
        <w:t>system</w:t>
      </w:r>
      <w:r>
        <w:rPr>
          <w:spacing w:val="-3"/>
          <w:sz w:val="17"/>
        </w:rPr>
        <w:t> </w:t>
      </w:r>
      <w:r>
        <w:rPr>
          <w:sz w:val="17"/>
        </w:rPr>
        <w:t>of</w:t>
      </w:r>
      <w:r>
        <w:rPr>
          <w:spacing w:val="-5"/>
          <w:sz w:val="17"/>
        </w:rPr>
        <w:t> </w:t>
      </w:r>
      <w:r>
        <w:rPr>
          <w:sz w:val="17"/>
        </w:rPr>
        <w:t>assembly</w:t>
      </w:r>
      <w:r>
        <w:rPr>
          <w:spacing w:val="-3"/>
          <w:sz w:val="17"/>
        </w:rPr>
        <w:t> </w:t>
      </w:r>
      <w:r>
        <w:rPr>
          <w:sz w:val="17"/>
        </w:rPr>
        <w:t>drawings. In: </w:t>
      </w:r>
      <w:r>
        <w:rPr>
          <w:spacing w:val="-3"/>
          <w:sz w:val="17"/>
        </w:rPr>
        <w:t>Workshop </w:t>
      </w:r>
      <w:r>
        <w:rPr>
          <w:sz w:val="17"/>
        </w:rPr>
        <w:t>on machine vision applications, pp</w:t>
      </w:r>
      <w:r>
        <w:rPr>
          <w:spacing w:val="7"/>
          <w:sz w:val="17"/>
        </w:rPr>
        <w:t> </w:t>
      </w:r>
      <w:r>
        <w:rPr>
          <w:sz w:val="17"/>
        </w:rPr>
        <w:t>211—214</w:t>
      </w:r>
    </w:p>
    <w:p>
      <w:pPr>
        <w:pStyle w:val="ListParagraph"/>
        <w:numPr>
          <w:ilvl w:val="0"/>
          <w:numId w:val="4"/>
        </w:numPr>
        <w:tabs>
          <w:tab w:pos="380" w:val="left" w:leader="none"/>
        </w:tabs>
        <w:spacing w:line="244" w:lineRule="auto" w:before="0" w:after="0"/>
        <w:ind w:left="379" w:right="175" w:hanging="178"/>
        <w:jc w:val="both"/>
        <w:rPr>
          <w:sz w:val="17"/>
        </w:rPr>
      </w:pPr>
      <w:bookmarkStart w:name="_bookmark23" w:id="54"/>
      <w:bookmarkEnd w:id="54"/>
      <w:r>
        <w:rPr/>
      </w:r>
      <w:bookmarkStart w:name="_bookmark23" w:id="55"/>
      <w:bookmarkEnd w:id="55"/>
      <w:r>
        <w:rPr>
          <w:sz w:val="17"/>
        </w:rPr>
        <w:t>Cod</w:t>
      </w:r>
      <w:r>
        <w:rPr>
          <w:sz w:val="17"/>
        </w:rPr>
        <w:t>ina J, Pianta E, Vrochidis S, Papadopoulos S (2008) Integration of semantic, metadata and image search engines with a text search engine for patent retrieval. In: Proceedings of the workshop on semantic search at the fifth European semantic web conference, pp</w:t>
      </w:r>
      <w:r>
        <w:rPr>
          <w:spacing w:val="-20"/>
          <w:sz w:val="17"/>
        </w:rPr>
        <w:t> </w:t>
      </w:r>
      <w:r>
        <w:rPr>
          <w:sz w:val="17"/>
        </w:rPr>
        <w:t>14–28</w:t>
      </w:r>
    </w:p>
    <w:p>
      <w:pPr>
        <w:pStyle w:val="ListParagraph"/>
        <w:numPr>
          <w:ilvl w:val="0"/>
          <w:numId w:val="4"/>
        </w:numPr>
        <w:tabs>
          <w:tab w:pos="380" w:val="left" w:leader="none"/>
        </w:tabs>
        <w:spacing w:line="244" w:lineRule="auto" w:before="0" w:after="0"/>
        <w:ind w:left="379" w:right="175" w:hanging="178"/>
        <w:jc w:val="both"/>
        <w:rPr>
          <w:sz w:val="17"/>
        </w:rPr>
      </w:pPr>
      <w:bookmarkStart w:name="_bookmark24" w:id="56"/>
      <w:bookmarkEnd w:id="56"/>
      <w:r>
        <w:rPr/>
      </w:r>
      <w:bookmarkStart w:name="_bookmark24" w:id="57"/>
      <w:bookmarkEnd w:id="57"/>
      <w:r>
        <w:rPr>
          <w:sz w:val="17"/>
        </w:rPr>
        <w:t>Csurk</w:t>
      </w:r>
      <w:r>
        <w:rPr>
          <w:sz w:val="17"/>
        </w:rPr>
        <w:t>a G, Renders JM, Jacquet G (2011) </w:t>
      </w:r>
      <w:r>
        <w:rPr>
          <w:spacing w:val="-3"/>
          <w:sz w:val="17"/>
        </w:rPr>
        <w:t>XRCE’s </w:t>
      </w:r>
      <w:r>
        <w:rPr>
          <w:sz w:val="17"/>
        </w:rPr>
        <w:t>participation at patent image classification and image-based patent retrieval tasks of the CLEF-IP 2011. In: CLEF 2011 evaluation labs and workshop, online working</w:t>
      </w:r>
      <w:r>
        <w:rPr>
          <w:spacing w:val="5"/>
          <w:sz w:val="17"/>
        </w:rPr>
        <w:t> </w:t>
      </w:r>
      <w:r>
        <w:rPr>
          <w:sz w:val="17"/>
        </w:rPr>
        <w:t>notes</w:t>
      </w:r>
    </w:p>
    <w:p>
      <w:pPr>
        <w:pStyle w:val="ListParagraph"/>
        <w:numPr>
          <w:ilvl w:val="0"/>
          <w:numId w:val="4"/>
        </w:numPr>
        <w:tabs>
          <w:tab w:pos="380" w:val="left" w:leader="none"/>
        </w:tabs>
        <w:spacing w:line="244" w:lineRule="auto" w:before="0" w:after="0"/>
        <w:ind w:left="379" w:right="176" w:hanging="178"/>
        <w:jc w:val="both"/>
        <w:rPr>
          <w:sz w:val="17"/>
        </w:rPr>
      </w:pPr>
      <w:bookmarkStart w:name="_bookmark25" w:id="58"/>
      <w:bookmarkEnd w:id="58"/>
      <w:r>
        <w:rPr/>
      </w:r>
      <w:bookmarkStart w:name="_bookmark25" w:id="59"/>
      <w:bookmarkEnd w:id="59"/>
      <w:r>
        <w:rPr>
          <w:sz w:val="17"/>
        </w:rPr>
        <w:t>Esca</w:t>
      </w:r>
      <w:r>
        <w:rPr>
          <w:sz w:val="17"/>
        </w:rPr>
        <w:t>lera</w:t>
      </w:r>
      <w:r>
        <w:rPr>
          <w:spacing w:val="-3"/>
          <w:sz w:val="17"/>
        </w:rPr>
        <w:t> </w:t>
      </w:r>
      <w:r>
        <w:rPr>
          <w:sz w:val="17"/>
        </w:rPr>
        <w:t>S,</w:t>
      </w:r>
      <w:r>
        <w:rPr>
          <w:spacing w:val="-5"/>
          <w:sz w:val="17"/>
        </w:rPr>
        <w:t> </w:t>
      </w:r>
      <w:r>
        <w:rPr>
          <w:sz w:val="17"/>
        </w:rPr>
        <w:t>Fornés A,</w:t>
      </w:r>
      <w:r>
        <w:rPr>
          <w:spacing w:val="-5"/>
          <w:sz w:val="17"/>
        </w:rPr>
        <w:t> </w:t>
      </w:r>
      <w:r>
        <w:rPr>
          <w:sz w:val="17"/>
        </w:rPr>
        <w:t>Pujol</w:t>
      </w:r>
      <w:r>
        <w:rPr>
          <w:spacing w:val="-5"/>
          <w:sz w:val="17"/>
        </w:rPr>
        <w:t> </w:t>
      </w:r>
      <w:r>
        <w:rPr>
          <w:sz w:val="17"/>
        </w:rPr>
        <w:t>O,</w:t>
      </w:r>
      <w:r>
        <w:rPr>
          <w:spacing w:val="-5"/>
          <w:sz w:val="17"/>
        </w:rPr>
        <w:t> </w:t>
      </w:r>
      <w:r>
        <w:rPr>
          <w:spacing w:val="-3"/>
          <w:sz w:val="17"/>
        </w:rPr>
        <w:t>Radeva</w:t>
      </w:r>
      <w:r>
        <w:rPr>
          <w:sz w:val="17"/>
        </w:rPr>
        <w:t> </w:t>
      </w:r>
      <w:r>
        <w:rPr>
          <w:spacing w:val="-10"/>
          <w:sz w:val="17"/>
        </w:rPr>
        <w:t>P,</w:t>
      </w:r>
      <w:r>
        <w:rPr>
          <w:spacing w:val="-5"/>
          <w:sz w:val="17"/>
        </w:rPr>
        <w:t> </w:t>
      </w:r>
      <w:r>
        <w:rPr>
          <w:sz w:val="17"/>
        </w:rPr>
        <w:t>Sánchez</w:t>
      </w:r>
      <w:r>
        <w:rPr>
          <w:spacing w:val="-1"/>
          <w:sz w:val="17"/>
        </w:rPr>
        <w:t> </w:t>
      </w:r>
      <w:r>
        <w:rPr>
          <w:sz w:val="17"/>
        </w:rPr>
        <w:t>G,</w:t>
      </w:r>
      <w:r>
        <w:rPr>
          <w:spacing w:val="-5"/>
          <w:sz w:val="17"/>
        </w:rPr>
        <w:t> </w:t>
      </w:r>
      <w:r>
        <w:rPr>
          <w:sz w:val="17"/>
        </w:rPr>
        <w:t>Lladós</w:t>
      </w:r>
      <w:r>
        <w:rPr>
          <w:spacing w:val="-5"/>
          <w:sz w:val="17"/>
        </w:rPr>
        <w:t> </w:t>
      </w:r>
      <w:r>
        <w:rPr>
          <w:sz w:val="17"/>
        </w:rPr>
        <w:t>J</w:t>
      </w:r>
      <w:r>
        <w:rPr>
          <w:spacing w:val="-5"/>
          <w:sz w:val="17"/>
        </w:rPr>
        <w:t> </w:t>
      </w:r>
      <w:r>
        <w:rPr>
          <w:sz w:val="17"/>
        </w:rPr>
        <w:t>(2009)</w:t>
      </w:r>
      <w:r>
        <w:rPr>
          <w:spacing w:val="-3"/>
          <w:sz w:val="17"/>
        </w:rPr>
        <w:t> </w:t>
      </w:r>
      <w:r>
        <w:rPr>
          <w:sz w:val="17"/>
        </w:rPr>
        <w:t>Blurred</w:t>
      </w:r>
      <w:r>
        <w:rPr>
          <w:spacing w:val="-2"/>
          <w:sz w:val="17"/>
        </w:rPr>
        <w:t> </w:t>
      </w:r>
      <w:r>
        <w:rPr>
          <w:sz w:val="17"/>
        </w:rPr>
        <w:t>shape model</w:t>
      </w:r>
      <w:r>
        <w:rPr>
          <w:spacing w:val="-5"/>
          <w:sz w:val="17"/>
        </w:rPr>
        <w:t> </w:t>
      </w:r>
      <w:r>
        <w:rPr>
          <w:sz w:val="17"/>
        </w:rPr>
        <w:t>for binary and grey-level symbol recognition. Pattern Recogn Lett</w:t>
      </w:r>
      <w:r>
        <w:rPr>
          <w:spacing w:val="-9"/>
          <w:sz w:val="17"/>
        </w:rPr>
        <w:t> </w:t>
      </w:r>
      <w:r>
        <w:rPr>
          <w:sz w:val="17"/>
        </w:rPr>
        <w:t>30(15):1424–1433</w:t>
      </w:r>
    </w:p>
    <w:p>
      <w:pPr>
        <w:pStyle w:val="ListParagraph"/>
        <w:numPr>
          <w:ilvl w:val="0"/>
          <w:numId w:val="4"/>
        </w:numPr>
        <w:tabs>
          <w:tab w:pos="380" w:val="left" w:leader="none"/>
        </w:tabs>
        <w:spacing w:line="195" w:lineRule="exact" w:before="0" w:after="0"/>
        <w:ind w:left="379" w:right="0" w:hanging="263"/>
        <w:jc w:val="both"/>
        <w:rPr>
          <w:sz w:val="17"/>
        </w:rPr>
      </w:pPr>
      <w:bookmarkStart w:name="_bookmark26" w:id="60"/>
      <w:bookmarkEnd w:id="60"/>
      <w:r>
        <w:rPr/>
      </w:r>
      <w:bookmarkStart w:name="_bookmark26" w:id="61"/>
      <w:bookmarkEnd w:id="61"/>
      <w:r>
        <w:rPr>
          <w:sz w:val="17"/>
        </w:rPr>
        <w:t>Europea</w:t>
      </w:r>
      <w:r>
        <w:rPr>
          <w:sz w:val="17"/>
        </w:rPr>
        <w:t>n</w:t>
      </w:r>
      <w:r>
        <w:rPr>
          <w:spacing w:val="-3"/>
          <w:sz w:val="17"/>
        </w:rPr>
        <w:t> </w:t>
      </w:r>
      <w:r>
        <w:rPr>
          <w:sz w:val="17"/>
        </w:rPr>
        <w:t>IPR</w:t>
      </w:r>
      <w:r>
        <w:rPr>
          <w:spacing w:val="-6"/>
          <w:sz w:val="17"/>
        </w:rPr>
        <w:t> </w:t>
      </w:r>
      <w:r>
        <w:rPr>
          <w:sz w:val="17"/>
        </w:rPr>
        <w:t>Helpdesk.</w:t>
      </w:r>
      <w:r>
        <w:rPr>
          <w:spacing w:val="-4"/>
          <w:sz w:val="17"/>
        </w:rPr>
        <w:t> </w:t>
      </w:r>
      <w:r>
        <w:rPr>
          <w:sz w:val="17"/>
        </w:rPr>
        <w:t>How</w:t>
      </w:r>
      <w:r>
        <w:rPr>
          <w:spacing w:val="-6"/>
          <w:sz w:val="17"/>
        </w:rPr>
        <w:t> </w:t>
      </w:r>
      <w:r>
        <w:rPr>
          <w:sz w:val="17"/>
        </w:rPr>
        <w:t>to</w:t>
      </w:r>
      <w:r>
        <w:rPr>
          <w:spacing w:val="-6"/>
          <w:sz w:val="17"/>
        </w:rPr>
        <w:t> </w:t>
      </w:r>
      <w:r>
        <w:rPr>
          <w:sz w:val="17"/>
        </w:rPr>
        <w:t>search</w:t>
      </w:r>
      <w:r>
        <w:rPr>
          <w:spacing w:val="-3"/>
          <w:sz w:val="17"/>
        </w:rPr>
        <w:t> </w:t>
      </w:r>
      <w:r>
        <w:rPr>
          <w:sz w:val="17"/>
        </w:rPr>
        <w:t>for</w:t>
      </w:r>
      <w:r>
        <w:rPr>
          <w:spacing w:val="-5"/>
          <w:sz w:val="17"/>
        </w:rPr>
        <w:t> </w:t>
      </w:r>
      <w:r>
        <w:rPr>
          <w:sz w:val="17"/>
        </w:rPr>
        <w:t>patent</w:t>
      </w:r>
      <w:r>
        <w:rPr>
          <w:spacing w:val="-5"/>
          <w:sz w:val="17"/>
        </w:rPr>
        <w:t> </w:t>
      </w:r>
      <w:r>
        <w:rPr>
          <w:sz w:val="17"/>
        </w:rPr>
        <w:t>information.</w:t>
      </w:r>
      <w:r>
        <w:rPr>
          <w:spacing w:val="-5"/>
          <w:sz w:val="17"/>
        </w:rPr>
        <w:t> </w:t>
      </w:r>
      <w:r>
        <w:rPr>
          <w:sz w:val="17"/>
        </w:rPr>
        <w:t>Fact</w:t>
      </w:r>
      <w:r>
        <w:rPr>
          <w:spacing w:val="-6"/>
          <w:sz w:val="17"/>
        </w:rPr>
        <w:t> </w:t>
      </w:r>
      <w:r>
        <w:rPr>
          <w:sz w:val="17"/>
        </w:rPr>
        <w:t>Sheet,</w:t>
      </w:r>
      <w:r>
        <w:rPr>
          <w:spacing w:val="-5"/>
          <w:sz w:val="17"/>
        </w:rPr>
        <w:t> </w:t>
      </w:r>
      <w:r>
        <w:rPr>
          <w:sz w:val="17"/>
        </w:rPr>
        <w:t>Nov</w:t>
      </w:r>
      <w:r>
        <w:rPr>
          <w:spacing w:val="-6"/>
          <w:sz w:val="17"/>
        </w:rPr>
        <w:t> </w:t>
      </w:r>
      <w:r>
        <w:rPr>
          <w:sz w:val="17"/>
        </w:rPr>
        <w:t>2011</w:t>
      </w:r>
    </w:p>
    <w:p>
      <w:pPr>
        <w:pStyle w:val="ListParagraph"/>
        <w:numPr>
          <w:ilvl w:val="0"/>
          <w:numId w:val="4"/>
        </w:numPr>
        <w:tabs>
          <w:tab w:pos="380" w:val="left" w:leader="none"/>
        </w:tabs>
        <w:spacing w:line="240" w:lineRule="auto" w:before="1" w:after="0"/>
        <w:ind w:left="379" w:right="0" w:hanging="263"/>
        <w:jc w:val="both"/>
        <w:rPr>
          <w:sz w:val="17"/>
        </w:rPr>
      </w:pPr>
      <w:bookmarkStart w:name="_bookmark27" w:id="62"/>
      <w:bookmarkEnd w:id="62"/>
      <w:r>
        <w:rPr/>
      </w:r>
      <w:bookmarkStart w:name="_bookmark27" w:id="63"/>
      <w:bookmarkEnd w:id="63"/>
      <w:r>
        <w:rPr>
          <w:sz w:val="17"/>
        </w:rPr>
        <w:t>Europea</w:t>
      </w:r>
      <w:r>
        <w:rPr>
          <w:sz w:val="17"/>
        </w:rPr>
        <w:t>n IPR Helpdesk. Automatic patent analysis. Fact Sheet, Dec</w:t>
      </w:r>
      <w:r>
        <w:rPr>
          <w:spacing w:val="-1"/>
          <w:sz w:val="17"/>
        </w:rPr>
        <w:t> </w:t>
      </w:r>
      <w:r>
        <w:rPr>
          <w:sz w:val="17"/>
        </w:rPr>
        <w:t>2013</w:t>
      </w:r>
    </w:p>
    <w:p>
      <w:pPr>
        <w:pStyle w:val="ListParagraph"/>
        <w:numPr>
          <w:ilvl w:val="0"/>
          <w:numId w:val="4"/>
        </w:numPr>
        <w:tabs>
          <w:tab w:pos="379" w:val="left" w:leader="none"/>
        </w:tabs>
        <w:spacing w:line="244" w:lineRule="auto" w:before="4" w:after="0"/>
        <w:ind w:left="379" w:right="176" w:hanging="262"/>
        <w:jc w:val="both"/>
        <w:rPr>
          <w:sz w:val="17"/>
        </w:rPr>
      </w:pPr>
      <w:bookmarkStart w:name="_bookmark28" w:id="64"/>
      <w:bookmarkEnd w:id="64"/>
      <w:r>
        <w:rPr/>
      </w:r>
      <w:bookmarkStart w:name="_bookmark28" w:id="65"/>
      <w:bookmarkEnd w:id="65"/>
      <w:r>
        <w:rPr>
          <w:sz w:val="17"/>
        </w:rPr>
        <w:t>F</w:t>
      </w:r>
      <w:r>
        <w:rPr>
          <w:sz w:val="17"/>
        </w:rPr>
        <w:t>afalios</w:t>
      </w:r>
      <w:r>
        <w:rPr>
          <w:spacing w:val="-13"/>
          <w:sz w:val="17"/>
        </w:rPr>
        <w:t> </w:t>
      </w:r>
      <w:r>
        <w:rPr>
          <w:spacing w:val="-10"/>
          <w:sz w:val="17"/>
        </w:rPr>
        <w:t>P,</w:t>
      </w:r>
      <w:r>
        <w:rPr>
          <w:spacing w:val="-14"/>
          <w:sz w:val="17"/>
        </w:rPr>
        <w:t> </w:t>
      </w:r>
      <w:r>
        <w:rPr>
          <w:sz w:val="17"/>
        </w:rPr>
        <w:t>Salampasis</w:t>
      </w:r>
      <w:r>
        <w:rPr>
          <w:spacing w:val="-14"/>
          <w:sz w:val="17"/>
        </w:rPr>
        <w:t> </w:t>
      </w:r>
      <w:r>
        <w:rPr>
          <w:sz w:val="17"/>
        </w:rPr>
        <w:t>M,</w:t>
      </w:r>
      <w:r>
        <w:rPr>
          <w:spacing w:val="-14"/>
          <w:sz w:val="17"/>
        </w:rPr>
        <w:t> </w:t>
      </w:r>
      <w:r>
        <w:rPr>
          <w:sz w:val="17"/>
        </w:rPr>
        <w:t>Tzitzikas</w:t>
      </w:r>
      <w:r>
        <w:rPr>
          <w:spacing w:val="-14"/>
          <w:sz w:val="17"/>
        </w:rPr>
        <w:t> </w:t>
      </w:r>
      <w:r>
        <w:rPr>
          <w:sz w:val="17"/>
        </w:rPr>
        <w:t>Y</w:t>
      </w:r>
      <w:r>
        <w:rPr>
          <w:spacing w:val="-14"/>
          <w:sz w:val="17"/>
        </w:rPr>
        <w:t> </w:t>
      </w:r>
      <w:r>
        <w:rPr>
          <w:sz w:val="17"/>
        </w:rPr>
        <w:t>(2013)</w:t>
      </w:r>
      <w:r>
        <w:rPr>
          <w:spacing w:val="-12"/>
          <w:sz w:val="17"/>
        </w:rPr>
        <w:t> </w:t>
      </w:r>
      <w:r>
        <w:rPr>
          <w:sz w:val="17"/>
        </w:rPr>
        <w:t>Exploratory</w:t>
      </w:r>
      <w:r>
        <w:rPr>
          <w:spacing w:val="-12"/>
          <w:sz w:val="17"/>
        </w:rPr>
        <w:t> </w:t>
      </w:r>
      <w:r>
        <w:rPr>
          <w:sz w:val="17"/>
        </w:rPr>
        <w:t>patent</w:t>
      </w:r>
      <w:r>
        <w:rPr>
          <w:spacing w:val="-12"/>
          <w:sz w:val="17"/>
        </w:rPr>
        <w:t> </w:t>
      </w:r>
      <w:r>
        <w:rPr>
          <w:sz w:val="17"/>
        </w:rPr>
        <w:t>search</w:t>
      </w:r>
      <w:r>
        <w:rPr>
          <w:spacing w:val="-9"/>
          <w:sz w:val="17"/>
        </w:rPr>
        <w:t> </w:t>
      </w:r>
      <w:r>
        <w:rPr>
          <w:sz w:val="17"/>
        </w:rPr>
        <w:t>with</w:t>
      </w:r>
      <w:r>
        <w:rPr>
          <w:spacing w:val="-17"/>
          <w:sz w:val="17"/>
        </w:rPr>
        <w:t> </w:t>
      </w:r>
      <w:r>
        <w:rPr>
          <w:sz w:val="17"/>
        </w:rPr>
        <w:t>faceted</w:t>
      </w:r>
      <w:r>
        <w:rPr>
          <w:spacing w:val="-11"/>
          <w:sz w:val="17"/>
        </w:rPr>
        <w:t> </w:t>
      </w:r>
      <w:r>
        <w:rPr>
          <w:sz w:val="17"/>
        </w:rPr>
        <w:t>search</w:t>
      </w:r>
      <w:r>
        <w:rPr>
          <w:spacing w:val="-10"/>
          <w:sz w:val="17"/>
        </w:rPr>
        <w:t> </w:t>
      </w:r>
      <w:r>
        <w:rPr>
          <w:sz w:val="17"/>
        </w:rPr>
        <w:t>and configurable</w:t>
      </w:r>
      <w:r>
        <w:rPr>
          <w:spacing w:val="-5"/>
          <w:sz w:val="17"/>
        </w:rPr>
        <w:t> </w:t>
      </w:r>
      <w:r>
        <w:rPr>
          <w:sz w:val="17"/>
        </w:rPr>
        <w:t>entity</w:t>
      </w:r>
      <w:r>
        <w:rPr>
          <w:spacing w:val="-7"/>
          <w:sz w:val="17"/>
        </w:rPr>
        <w:t> </w:t>
      </w:r>
      <w:r>
        <w:rPr>
          <w:sz w:val="17"/>
        </w:rPr>
        <w:t>mining.</w:t>
      </w:r>
      <w:r>
        <w:rPr>
          <w:spacing w:val="-8"/>
          <w:sz w:val="17"/>
        </w:rPr>
        <w:t> </w:t>
      </w:r>
      <w:r>
        <w:rPr>
          <w:sz w:val="17"/>
        </w:rPr>
        <w:t>In:</w:t>
      </w:r>
      <w:r>
        <w:rPr>
          <w:spacing w:val="-4"/>
          <w:sz w:val="17"/>
        </w:rPr>
        <w:t> </w:t>
      </w:r>
      <w:r>
        <w:rPr>
          <w:sz w:val="17"/>
        </w:rPr>
        <w:t>Proceedings</w:t>
      </w:r>
      <w:r>
        <w:rPr>
          <w:spacing w:val="-4"/>
          <w:sz w:val="17"/>
        </w:rPr>
        <w:t> </w:t>
      </w:r>
      <w:r>
        <w:rPr>
          <w:sz w:val="17"/>
        </w:rPr>
        <w:t>of</w:t>
      </w:r>
      <w:r>
        <w:rPr>
          <w:spacing w:val="-7"/>
          <w:sz w:val="17"/>
        </w:rPr>
        <w:t> </w:t>
      </w:r>
      <w:r>
        <w:rPr>
          <w:sz w:val="17"/>
        </w:rPr>
        <w:t>the</w:t>
      </w:r>
      <w:r>
        <w:rPr>
          <w:spacing w:val="-8"/>
          <w:sz w:val="17"/>
        </w:rPr>
        <w:t> </w:t>
      </w:r>
      <w:r>
        <w:rPr>
          <w:sz w:val="17"/>
        </w:rPr>
        <w:t>integrating</w:t>
      </w:r>
      <w:r>
        <w:rPr>
          <w:spacing w:val="-6"/>
          <w:sz w:val="17"/>
        </w:rPr>
        <w:t> </w:t>
      </w:r>
      <w:r>
        <w:rPr>
          <w:sz w:val="17"/>
        </w:rPr>
        <w:t>IR</w:t>
      </w:r>
      <w:r>
        <w:rPr>
          <w:spacing w:val="-7"/>
          <w:sz w:val="17"/>
        </w:rPr>
        <w:t> </w:t>
      </w:r>
      <w:r>
        <w:rPr>
          <w:sz w:val="17"/>
        </w:rPr>
        <w:t>technologies</w:t>
      </w:r>
      <w:r>
        <w:rPr>
          <w:spacing w:val="-4"/>
          <w:sz w:val="17"/>
        </w:rPr>
        <w:t> </w:t>
      </w:r>
      <w:r>
        <w:rPr>
          <w:sz w:val="17"/>
        </w:rPr>
        <w:t>for</w:t>
      </w:r>
      <w:r>
        <w:rPr>
          <w:spacing w:val="-7"/>
          <w:sz w:val="17"/>
        </w:rPr>
        <w:t> </w:t>
      </w:r>
      <w:r>
        <w:rPr>
          <w:sz w:val="17"/>
        </w:rPr>
        <w:t>professional search</w:t>
      </w:r>
      <w:r>
        <w:rPr>
          <w:spacing w:val="3"/>
          <w:sz w:val="17"/>
        </w:rPr>
        <w:t> </w:t>
      </w:r>
      <w:r>
        <w:rPr>
          <w:sz w:val="17"/>
        </w:rPr>
        <w:t>workshop</w:t>
      </w:r>
    </w:p>
    <w:p>
      <w:pPr>
        <w:pStyle w:val="ListParagraph"/>
        <w:numPr>
          <w:ilvl w:val="0"/>
          <w:numId w:val="4"/>
        </w:numPr>
        <w:tabs>
          <w:tab w:pos="380" w:val="left" w:leader="none"/>
        </w:tabs>
        <w:spacing w:line="244" w:lineRule="auto" w:before="0" w:after="0"/>
        <w:ind w:left="379" w:right="177" w:hanging="262"/>
        <w:jc w:val="both"/>
        <w:rPr>
          <w:sz w:val="17"/>
        </w:rPr>
      </w:pPr>
      <w:bookmarkStart w:name="_bookmark29" w:id="66"/>
      <w:bookmarkEnd w:id="66"/>
      <w:r>
        <w:rPr/>
      </w:r>
      <w:bookmarkStart w:name="_bookmark29" w:id="67"/>
      <w:bookmarkEnd w:id="67"/>
      <w:r>
        <w:rPr>
          <w:sz w:val="17"/>
        </w:rPr>
        <w:t>F</w:t>
      </w:r>
      <w:r>
        <w:rPr>
          <w:sz w:val="17"/>
        </w:rPr>
        <w:t>ilippov </w:t>
      </w:r>
      <w:r>
        <w:rPr>
          <w:spacing w:val="-8"/>
          <w:sz w:val="17"/>
        </w:rPr>
        <w:t>IV, </w:t>
      </w:r>
      <w:r>
        <w:rPr>
          <w:sz w:val="17"/>
        </w:rPr>
        <w:t>Nicklaus MC (2009) Extracting chemical structure information: optical structure recognition application. In: Proceedings of the IAPR international workshop on graphics recognition</w:t>
      </w:r>
    </w:p>
    <w:p>
      <w:pPr>
        <w:pStyle w:val="ListParagraph"/>
        <w:numPr>
          <w:ilvl w:val="0"/>
          <w:numId w:val="4"/>
        </w:numPr>
        <w:tabs>
          <w:tab w:pos="379" w:val="left" w:leader="none"/>
        </w:tabs>
        <w:spacing w:line="247" w:lineRule="auto" w:before="0" w:after="0"/>
        <w:ind w:left="379" w:right="176" w:hanging="262"/>
        <w:jc w:val="both"/>
        <w:rPr>
          <w:sz w:val="17"/>
        </w:rPr>
      </w:pPr>
      <w:bookmarkStart w:name="_bookmark30" w:id="68"/>
      <w:bookmarkEnd w:id="68"/>
      <w:r>
        <w:rPr/>
      </w:r>
      <w:bookmarkStart w:name="_bookmark30" w:id="69"/>
      <w:bookmarkEnd w:id="69"/>
      <w:r>
        <w:rPr>
          <w:sz w:val="17"/>
        </w:rPr>
        <w:t>F</w:t>
      </w:r>
      <w:r>
        <w:rPr>
          <w:sz w:val="17"/>
        </w:rPr>
        <w:t>letcher LA, Kasturi R (1988) A robust algorithm for text string separation from mixed text/graphics images. IEEE Trans Pattern Anal Mach Intell</w:t>
      </w:r>
      <w:r>
        <w:rPr>
          <w:spacing w:val="-7"/>
          <w:sz w:val="17"/>
        </w:rPr>
        <w:t> </w:t>
      </w:r>
      <w:r>
        <w:rPr>
          <w:sz w:val="17"/>
        </w:rPr>
        <w:t>10(6):910–918</w:t>
      </w:r>
    </w:p>
    <w:p>
      <w:pPr>
        <w:pStyle w:val="ListParagraph"/>
        <w:numPr>
          <w:ilvl w:val="0"/>
          <w:numId w:val="4"/>
        </w:numPr>
        <w:tabs>
          <w:tab w:pos="380" w:val="left" w:leader="none"/>
        </w:tabs>
        <w:spacing w:line="244" w:lineRule="auto" w:before="0" w:after="0"/>
        <w:ind w:left="379" w:right="179" w:hanging="262"/>
        <w:jc w:val="both"/>
        <w:rPr>
          <w:sz w:val="17"/>
        </w:rPr>
      </w:pPr>
      <w:bookmarkStart w:name="_bookmark31" w:id="70"/>
      <w:bookmarkEnd w:id="70"/>
      <w:r>
        <w:rPr/>
      </w:r>
      <w:bookmarkStart w:name="_bookmark31" w:id="71"/>
      <w:bookmarkEnd w:id="71"/>
      <w:r>
        <w:rPr>
          <w:sz w:val="17"/>
        </w:rPr>
        <w:t>Han</w:t>
      </w:r>
      <w:r>
        <w:rPr>
          <w:sz w:val="17"/>
        </w:rPr>
        <w:t>bury A, Bhatti N, Lupu M, Mörzinger R (2011) Patent image retrieval: a </w:t>
      </w:r>
      <w:r>
        <w:rPr>
          <w:spacing w:val="-4"/>
          <w:sz w:val="17"/>
        </w:rPr>
        <w:t>survey. </w:t>
      </w:r>
      <w:r>
        <w:rPr>
          <w:sz w:val="17"/>
        </w:rPr>
        <w:t>In: Proceedings of the fourth workshop on patent information retrieval, pp</w:t>
      </w:r>
      <w:r>
        <w:rPr>
          <w:spacing w:val="-3"/>
          <w:sz w:val="17"/>
        </w:rPr>
        <w:t> </w:t>
      </w:r>
      <w:r>
        <w:rPr>
          <w:sz w:val="17"/>
        </w:rPr>
        <w:t>3–8</w:t>
      </w:r>
    </w:p>
    <w:p>
      <w:pPr>
        <w:pStyle w:val="ListParagraph"/>
        <w:numPr>
          <w:ilvl w:val="0"/>
          <w:numId w:val="4"/>
        </w:numPr>
        <w:tabs>
          <w:tab w:pos="380" w:val="left" w:leader="none"/>
        </w:tabs>
        <w:spacing w:line="244" w:lineRule="auto" w:before="0" w:after="0"/>
        <w:ind w:left="379" w:right="177" w:hanging="262"/>
        <w:jc w:val="both"/>
        <w:rPr>
          <w:sz w:val="17"/>
        </w:rPr>
      </w:pPr>
      <w:bookmarkStart w:name="_bookmark32" w:id="72"/>
      <w:bookmarkEnd w:id="72"/>
      <w:r>
        <w:rPr/>
      </w:r>
      <w:bookmarkStart w:name="_bookmark32" w:id="73"/>
      <w:bookmarkEnd w:id="73"/>
      <w:r>
        <w:rPr>
          <w:sz w:val="17"/>
        </w:rPr>
        <w:t>Hoan</w:t>
      </w:r>
      <w:r>
        <w:rPr>
          <w:sz w:val="17"/>
        </w:rPr>
        <w:t>g </w:t>
      </w:r>
      <w:r>
        <w:rPr>
          <w:spacing w:val="-8"/>
          <w:sz w:val="17"/>
        </w:rPr>
        <w:t>TV, </w:t>
      </w:r>
      <w:r>
        <w:rPr>
          <w:spacing w:val="-3"/>
          <w:sz w:val="17"/>
        </w:rPr>
        <w:t>Tabbone </w:t>
      </w:r>
      <w:r>
        <w:rPr>
          <w:sz w:val="17"/>
        </w:rPr>
        <w:t>S (2010) </w:t>
      </w:r>
      <w:r>
        <w:rPr>
          <w:spacing w:val="-5"/>
          <w:sz w:val="17"/>
        </w:rPr>
        <w:t>Text </w:t>
      </w:r>
      <w:r>
        <w:rPr>
          <w:sz w:val="17"/>
        </w:rPr>
        <w:t>extraction from graphical document images using sparse representation. In: Proceedings of the 9th IAPR international workshop on document analysis systems, pp</w:t>
      </w:r>
      <w:r>
        <w:rPr>
          <w:spacing w:val="2"/>
          <w:sz w:val="17"/>
        </w:rPr>
        <w:t> </w:t>
      </w:r>
      <w:r>
        <w:rPr>
          <w:sz w:val="17"/>
        </w:rPr>
        <w:t>143–150</w:t>
      </w:r>
    </w:p>
    <w:p>
      <w:pPr>
        <w:pStyle w:val="ListParagraph"/>
        <w:numPr>
          <w:ilvl w:val="0"/>
          <w:numId w:val="4"/>
        </w:numPr>
        <w:tabs>
          <w:tab w:pos="380" w:val="left" w:leader="none"/>
        </w:tabs>
        <w:spacing w:line="244" w:lineRule="auto" w:before="0" w:after="0"/>
        <w:ind w:left="379" w:right="178" w:hanging="262"/>
        <w:jc w:val="both"/>
        <w:rPr>
          <w:sz w:val="17"/>
        </w:rPr>
      </w:pPr>
      <w:bookmarkStart w:name="_bookmark33" w:id="74"/>
      <w:bookmarkEnd w:id="74"/>
      <w:r>
        <w:rPr/>
      </w:r>
      <w:bookmarkStart w:name="_bookmark33" w:id="75"/>
      <w:bookmarkEnd w:id="75"/>
      <w:r>
        <w:rPr>
          <w:sz w:val="17"/>
        </w:rPr>
        <w:t>Hue</w:t>
      </w:r>
      <w:r>
        <w:rPr>
          <w:sz w:val="17"/>
        </w:rPr>
        <w:t>t B, Kern NJ, Guarascio G, Merialdo B (2001) Relational skeletons for retrieval in patent drawings.</w:t>
      </w:r>
      <w:r>
        <w:rPr>
          <w:spacing w:val="-3"/>
          <w:sz w:val="17"/>
        </w:rPr>
        <w:t> </w:t>
      </w:r>
      <w:r>
        <w:rPr>
          <w:sz w:val="17"/>
        </w:rPr>
        <w:t>In:</w:t>
      </w:r>
      <w:r>
        <w:rPr>
          <w:spacing w:val="-4"/>
          <w:sz w:val="17"/>
        </w:rPr>
        <w:t> </w:t>
      </w:r>
      <w:r>
        <w:rPr>
          <w:sz w:val="17"/>
        </w:rPr>
        <w:t>Proceedings</w:t>
      </w:r>
      <w:r>
        <w:rPr>
          <w:spacing w:val="-1"/>
          <w:sz w:val="17"/>
        </w:rPr>
        <w:t> </w:t>
      </w:r>
      <w:r>
        <w:rPr>
          <w:sz w:val="17"/>
        </w:rPr>
        <w:t>of</w:t>
      </w:r>
      <w:r>
        <w:rPr>
          <w:spacing w:val="-4"/>
          <w:sz w:val="17"/>
        </w:rPr>
        <w:t> </w:t>
      </w:r>
      <w:r>
        <w:rPr>
          <w:sz w:val="17"/>
        </w:rPr>
        <w:t>the</w:t>
      </w:r>
      <w:r>
        <w:rPr>
          <w:spacing w:val="-6"/>
          <w:sz w:val="17"/>
        </w:rPr>
        <w:t> </w:t>
      </w:r>
      <w:r>
        <w:rPr>
          <w:sz w:val="17"/>
        </w:rPr>
        <w:t>international</w:t>
      </w:r>
      <w:r>
        <w:rPr>
          <w:spacing w:val="-4"/>
          <w:sz w:val="17"/>
        </w:rPr>
        <w:t> </w:t>
      </w:r>
      <w:r>
        <w:rPr>
          <w:sz w:val="17"/>
        </w:rPr>
        <w:t>conference</w:t>
      </w:r>
      <w:r>
        <w:rPr>
          <w:spacing w:val="1"/>
          <w:sz w:val="17"/>
        </w:rPr>
        <w:t> </w:t>
      </w:r>
      <w:r>
        <w:rPr>
          <w:sz w:val="17"/>
        </w:rPr>
        <w:t>on</w:t>
      </w:r>
      <w:r>
        <w:rPr>
          <w:spacing w:val="-5"/>
          <w:sz w:val="17"/>
        </w:rPr>
        <w:t> </w:t>
      </w:r>
      <w:r>
        <w:rPr>
          <w:sz w:val="17"/>
        </w:rPr>
        <w:t>image</w:t>
      </w:r>
      <w:r>
        <w:rPr>
          <w:spacing w:val="-6"/>
          <w:sz w:val="17"/>
        </w:rPr>
        <w:t> </w:t>
      </w:r>
      <w:r>
        <w:rPr>
          <w:sz w:val="17"/>
        </w:rPr>
        <w:t>processing,</w:t>
      </w:r>
      <w:r>
        <w:rPr>
          <w:spacing w:val="2"/>
          <w:sz w:val="17"/>
        </w:rPr>
        <w:t> </w:t>
      </w:r>
      <w:r>
        <w:rPr>
          <w:sz w:val="17"/>
        </w:rPr>
        <w:t>pp</w:t>
      </w:r>
      <w:r>
        <w:rPr>
          <w:spacing w:val="-5"/>
          <w:sz w:val="17"/>
        </w:rPr>
        <w:t> </w:t>
      </w:r>
      <w:r>
        <w:rPr>
          <w:sz w:val="17"/>
        </w:rPr>
        <w:t>737–740</w:t>
      </w:r>
    </w:p>
    <w:p>
      <w:pPr>
        <w:pStyle w:val="ListParagraph"/>
        <w:numPr>
          <w:ilvl w:val="0"/>
          <w:numId w:val="4"/>
        </w:numPr>
        <w:tabs>
          <w:tab w:pos="380" w:val="left" w:leader="none"/>
        </w:tabs>
        <w:spacing w:line="244" w:lineRule="auto" w:before="0" w:after="0"/>
        <w:ind w:left="379" w:right="173" w:hanging="262"/>
        <w:jc w:val="both"/>
        <w:rPr>
          <w:sz w:val="17"/>
        </w:rPr>
      </w:pPr>
      <w:bookmarkStart w:name="_bookmark34" w:id="76"/>
      <w:bookmarkEnd w:id="76"/>
      <w:r>
        <w:rPr/>
      </w:r>
      <w:bookmarkStart w:name="_bookmark34" w:id="77"/>
      <w:bookmarkEnd w:id="77"/>
      <w:r>
        <w:rPr>
          <w:sz w:val="17"/>
        </w:rPr>
        <w:t>Ka</w:t>
      </w:r>
      <w:r>
        <w:rPr>
          <w:sz w:val="17"/>
        </w:rPr>
        <w:t>sturi</w:t>
      </w:r>
      <w:r>
        <w:rPr>
          <w:spacing w:val="-5"/>
          <w:sz w:val="17"/>
        </w:rPr>
        <w:t> </w:t>
      </w:r>
      <w:r>
        <w:rPr>
          <w:sz w:val="17"/>
        </w:rPr>
        <w:t>R,</w:t>
      </w:r>
      <w:r>
        <w:rPr>
          <w:spacing w:val="-6"/>
          <w:sz w:val="17"/>
        </w:rPr>
        <w:t> </w:t>
      </w:r>
      <w:r>
        <w:rPr>
          <w:spacing w:val="-4"/>
          <w:sz w:val="17"/>
        </w:rPr>
        <w:t>Tombre</w:t>
      </w:r>
      <w:r>
        <w:rPr>
          <w:spacing w:val="-2"/>
          <w:sz w:val="17"/>
        </w:rPr>
        <w:t> </w:t>
      </w:r>
      <w:r>
        <w:rPr>
          <w:sz w:val="17"/>
        </w:rPr>
        <w:t>K</w:t>
      </w:r>
      <w:r>
        <w:rPr>
          <w:spacing w:val="-7"/>
          <w:sz w:val="17"/>
        </w:rPr>
        <w:t> </w:t>
      </w:r>
      <w:r>
        <w:rPr>
          <w:sz w:val="17"/>
        </w:rPr>
        <w:t>(1995)</w:t>
      </w:r>
      <w:r>
        <w:rPr>
          <w:spacing w:val="-1"/>
          <w:sz w:val="17"/>
        </w:rPr>
        <w:t> </w:t>
      </w:r>
      <w:r>
        <w:rPr>
          <w:sz w:val="17"/>
        </w:rPr>
        <w:t>Graphics</w:t>
      </w:r>
      <w:r>
        <w:rPr>
          <w:spacing w:val="-4"/>
          <w:sz w:val="17"/>
        </w:rPr>
        <w:t> </w:t>
      </w:r>
      <w:r>
        <w:rPr>
          <w:sz w:val="17"/>
        </w:rPr>
        <w:t>recognition:</w:t>
      </w:r>
      <w:r>
        <w:rPr>
          <w:spacing w:val="-2"/>
          <w:sz w:val="17"/>
        </w:rPr>
        <w:t> </w:t>
      </w:r>
      <w:r>
        <w:rPr>
          <w:sz w:val="17"/>
        </w:rPr>
        <w:t>methods</w:t>
      </w:r>
      <w:r>
        <w:rPr>
          <w:spacing w:val="-6"/>
          <w:sz w:val="17"/>
        </w:rPr>
        <w:t> </w:t>
      </w:r>
      <w:r>
        <w:rPr>
          <w:sz w:val="17"/>
        </w:rPr>
        <w:t>and</w:t>
      </w:r>
      <w:r>
        <w:rPr>
          <w:spacing w:val="-3"/>
          <w:sz w:val="17"/>
        </w:rPr>
        <w:t> </w:t>
      </w:r>
      <w:r>
        <w:rPr>
          <w:sz w:val="17"/>
        </w:rPr>
        <w:t>applications.</w:t>
      </w:r>
      <w:r>
        <w:rPr>
          <w:spacing w:val="-5"/>
          <w:sz w:val="17"/>
        </w:rPr>
        <w:t> </w:t>
      </w:r>
      <w:r>
        <w:rPr>
          <w:sz w:val="17"/>
        </w:rPr>
        <w:t>Lecture</w:t>
      </w:r>
      <w:r>
        <w:rPr>
          <w:spacing w:val="-3"/>
          <w:sz w:val="17"/>
        </w:rPr>
        <w:t> </w:t>
      </w:r>
      <w:r>
        <w:rPr>
          <w:sz w:val="17"/>
        </w:rPr>
        <w:t>notes</w:t>
      </w:r>
      <w:r>
        <w:rPr>
          <w:spacing w:val="-4"/>
          <w:sz w:val="17"/>
        </w:rPr>
        <w:t> </w:t>
      </w:r>
      <w:r>
        <w:rPr>
          <w:sz w:val="17"/>
        </w:rPr>
        <w:t>in computer science, vol 1072. Springer, </w:t>
      </w:r>
      <w:r>
        <w:rPr>
          <w:spacing w:val="-3"/>
          <w:sz w:val="17"/>
        </w:rPr>
        <w:t>New</w:t>
      </w:r>
      <w:r>
        <w:rPr>
          <w:spacing w:val="5"/>
          <w:sz w:val="17"/>
        </w:rPr>
        <w:t> </w:t>
      </w:r>
      <w:r>
        <w:rPr>
          <w:spacing w:val="-6"/>
          <w:sz w:val="17"/>
        </w:rPr>
        <w:t>York</w:t>
      </w:r>
    </w:p>
    <w:p>
      <w:pPr>
        <w:pStyle w:val="ListParagraph"/>
        <w:numPr>
          <w:ilvl w:val="0"/>
          <w:numId w:val="4"/>
        </w:numPr>
        <w:tabs>
          <w:tab w:pos="380" w:val="left" w:leader="none"/>
        </w:tabs>
        <w:spacing w:line="244" w:lineRule="auto" w:before="0" w:after="0"/>
        <w:ind w:left="379" w:right="175" w:hanging="262"/>
        <w:jc w:val="both"/>
        <w:rPr>
          <w:sz w:val="17"/>
        </w:rPr>
      </w:pPr>
      <w:bookmarkStart w:name="_bookmark35" w:id="78"/>
      <w:bookmarkEnd w:id="78"/>
      <w:r>
        <w:rPr/>
      </w:r>
      <w:bookmarkStart w:name="_bookmark35" w:id="79"/>
      <w:bookmarkEnd w:id="79"/>
      <w:r>
        <w:rPr>
          <w:sz w:val="17"/>
        </w:rPr>
        <w:t>K</w:t>
      </w:r>
      <w:r>
        <w:rPr>
          <w:sz w:val="17"/>
        </w:rPr>
        <w:t>esidis</w:t>
      </w:r>
      <w:r>
        <w:rPr>
          <w:spacing w:val="-8"/>
          <w:sz w:val="17"/>
        </w:rPr>
        <w:t> </w:t>
      </w:r>
      <w:r>
        <w:rPr>
          <w:sz w:val="17"/>
        </w:rPr>
        <w:t>A,</w:t>
      </w:r>
      <w:r>
        <w:rPr>
          <w:spacing w:val="-7"/>
          <w:sz w:val="17"/>
        </w:rPr>
        <w:t> </w:t>
      </w:r>
      <w:r>
        <w:rPr>
          <w:sz w:val="17"/>
        </w:rPr>
        <w:t>Karatzas</w:t>
      </w:r>
      <w:r>
        <w:rPr>
          <w:spacing w:val="-3"/>
          <w:sz w:val="17"/>
        </w:rPr>
        <w:t> </w:t>
      </w:r>
      <w:r>
        <w:rPr>
          <w:sz w:val="17"/>
        </w:rPr>
        <w:t>D</w:t>
      </w:r>
      <w:r>
        <w:rPr>
          <w:spacing w:val="-9"/>
          <w:sz w:val="17"/>
        </w:rPr>
        <w:t> </w:t>
      </w:r>
      <w:r>
        <w:rPr>
          <w:sz w:val="17"/>
        </w:rPr>
        <w:t>(2014)</w:t>
      </w:r>
      <w:r>
        <w:rPr>
          <w:spacing w:val="-3"/>
          <w:sz w:val="17"/>
        </w:rPr>
        <w:t> </w:t>
      </w:r>
      <w:r>
        <w:rPr>
          <w:sz w:val="17"/>
        </w:rPr>
        <w:t>Logo</w:t>
      </w:r>
      <w:r>
        <w:rPr>
          <w:spacing w:val="-5"/>
          <w:sz w:val="17"/>
        </w:rPr>
        <w:t> </w:t>
      </w:r>
      <w:r>
        <w:rPr>
          <w:sz w:val="17"/>
        </w:rPr>
        <w:t>and</w:t>
      </w:r>
      <w:r>
        <w:rPr>
          <w:spacing w:val="-6"/>
          <w:sz w:val="17"/>
        </w:rPr>
        <w:t> </w:t>
      </w:r>
      <w:r>
        <w:rPr>
          <w:sz w:val="17"/>
        </w:rPr>
        <w:t>trademark</w:t>
      </w:r>
      <w:r>
        <w:rPr>
          <w:spacing w:val="-4"/>
          <w:sz w:val="17"/>
        </w:rPr>
        <w:t> </w:t>
      </w:r>
      <w:r>
        <w:rPr>
          <w:sz w:val="17"/>
        </w:rPr>
        <w:t>recognition.</w:t>
      </w:r>
      <w:r>
        <w:rPr>
          <w:spacing w:val="-5"/>
          <w:sz w:val="17"/>
        </w:rPr>
        <w:t> </w:t>
      </w:r>
      <w:r>
        <w:rPr>
          <w:sz w:val="17"/>
        </w:rPr>
        <w:t>Handbook</w:t>
      </w:r>
      <w:r>
        <w:rPr>
          <w:spacing w:val="-3"/>
          <w:sz w:val="17"/>
        </w:rPr>
        <w:t> </w:t>
      </w:r>
      <w:r>
        <w:rPr>
          <w:sz w:val="17"/>
        </w:rPr>
        <w:t>of</w:t>
      </w:r>
      <w:r>
        <w:rPr>
          <w:spacing w:val="-8"/>
          <w:sz w:val="17"/>
        </w:rPr>
        <w:t> </w:t>
      </w:r>
      <w:r>
        <w:rPr>
          <w:sz w:val="17"/>
        </w:rPr>
        <w:t>document</w:t>
      </w:r>
      <w:r>
        <w:rPr>
          <w:spacing w:val="-3"/>
          <w:sz w:val="17"/>
        </w:rPr>
        <w:t> </w:t>
      </w:r>
      <w:r>
        <w:rPr>
          <w:sz w:val="17"/>
        </w:rPr>
        <w:t>image processing and recognition. Springer, London, pp</w:t>
      </w:r>
      <w:r>
        <w:rPr>
          <w:spacing w:val="8"/>
          <w:sz w:val="17"/>
        </w:rPr>
        <w:t> </w:t>
      </w:r>
      <w:r>
        <w:rPr>
          <w:sz w:val="17"/>
        </w:rPr>
        <w:t>591–646</w:t>
      </w:r>
    </w:p>
    <w:p>
      <w:pPr>
        <w:pStyle w:val="ListParagraph"/>
        <w:numPr>
          <w:ilvl w:val="0"/>
          <w:numId w:val="4"/>
        </w:numPr>
        <w:tabs>
          <w:tab w:pos="381" w:val="left" w:leader="none"/>
        </w:tabs>
        <w:spacing w:line="244" w:lineRule="auto" w:before="0" w:after="0"/>
        <w:ind w:left="379" w:right="178" w:hanging="262"/>
        <w:jc w:val="both"/>
        <w:rPr>
          <w:sz w:val="17"/>
        </w:rPr>
      </w:pPr>
      <w:bookmarkStart w:name="_bookmark36" w:id="80"/>
      <w:bookmarkEnd w:id="80"/>
      <w:r>
        <w:rPr/>
      </w:r>
      <w:bookmarkStart w:name="_bookmark36" w:id="81"/>
      <w:bookmarkEnd w:id="81"/>
      <w:r>
        <w:rPr>
          <w:sz w:val="17"/>
        </w:rPr>
        <w:t>Lemait</w:t>
      </w:r>
      <w:r>
        <w:rPr>
          <w:sz w:val="17"/>
        </w:rPr>
        <w:t>re A, Mouchère H, Camillerapp J, Coüasnon B (2013) Interest of syntactic knowledge for</w:t>
      </w:r>
      <w:r>
        <w:rPr>
          <w:spacing w:val="-17"/>
          <w:sz w:val="17"/>
        </w:rPr>
        <w:t> </w:t>
      </w:r>
      <w:r>
        <w:rPr>
          <w:sz w:val="17"/>
        </w:rPr>
        <w:t>on-line</w:t>
      </w:r>
      <w:r>
        <w:rPr>
          <w:spacing w:val="-18"/>
          <w:sz w:val="17"/>
        </w:rPr>
        <w:t> </w:t>
      </w:r>
      <w:r>
        <w:rPr>
          <w:sz w:val="17"/>
        </w:rPr>
        <w:t>flowchart</w:t>
      </w:r>
      <w:r>
        <w:rPr>
          <w:spacing w:val="-14"/>
          <w:sz w:val="17"/>
        </w:rPr>
        <w:t> </w:t>
      </w:r>
      <w:r>
        <w:rPr>
          <w:sz w:val="17"/>
        </w:rPr>
        <w:t>recognition.</w:t>
      </w:r>
      <w:r>
        <w:rPr>
          <w:spacing w:val="-15"/>
          <w:sz w:val="17"/>
        </w:rPr>
        <w:t> </w:t>
      </w:r>
      <w:r>
        <w:rPr>
          <w:sz w:val="17"/>
        </w:rPr>
        <w:t>In:</w:t>
      </w:r>
      <w:r>
        <w:rPr>
          <w:spacing w:val="-16"/>
          <w:sz w:val="17"/>
        </w:rPr>
        <w:t> </w:t>
      </w:r>
      <w:r>
        <w:rPr>
          <w:sz w:val="17"/>
        </w:rPr>
        <w:t>Graphics</w:t>
      </w:r>
      <w:r>
        <w:rPr>
          <w:spacing w:val="-17"/>
          <w:sz w:val="17"/>
        </w:rPr>
        <w:t> </w:t>
      </w:r>
      <w:r>
        <w:rPr>
          <w:sz w:val="17"/>
        </w:rPr>
        <w:t>recognition</w:t>
      </w:r>
      <w:r>
        <w:rPr>
          <w:spacing w:val="-16"/>
          <w:sz w:val="17"/>
        </w:rPr>
        <w:t> </w:t>
      </w:r>
      <w:r>
        <w:rPr>
          <w:spacing w:val="-3"/>
          <w:sz w:val="17"/>
        </w:rPr>
        <w:t>new</w:t>
      </w:r>
      <w:r>
        <w:rPr>
          <w:spacing w:val="-16"/>
          <w:sz w:val="17"/>
        </w:rPr>
        <w:t> </w:t>
      </w:r>
      <w:r>
        <w:rPr>
          <w:sz w:val="17"/>
        </w:rPr>
        <w:t>trends</w:t>
      </w:r>
      <w:r>
        <w:rPr>
          <w:spacing w:val="-17"/>
          <w:sz w:val="17"/>
        </w:rPr>
        <w:t> </w:t>
      </w:r>
      <w:r>
        <w:rPr>
          <w:sz w:val="17"/>
        </w:rPr>
        <w:t>and</w:t>
      </w:r>
      <w:r>
        <w:rPr>
          <w:spacing w:val="-16"/>
          <w:sz w:val="17"/>
        </w:rPr>
        <w:t> </w:t>
      </w:r>
      <w:r>
        <w:rPr>
          <w:sz w:val="17"/>
        </w:rPr>
        <w:t>challenges.</w:t>
      </w:r>
      <w:r>
        <w:rPr>
          <w:spacing w:val="-15"/>
          <w:sz w:val="17"/>
        </w:rPr>
        <w:t> </w:t>
      </w:r>
      <w:r>
        <w:rPr>
          <w:sz w:val="17"/>
        </w:rPr>
        <w:t>Springer, </w:t>
      </w:r>
      <w:r>
        <w:rPr>
          <w:spacing w:val="-3"/>
          <w:sz w:val="17"/>
        </w:rPr>
        <w:t>New </w:t>
      </w:r>
      <w:r>
        <w:rPr>
          <w:spacing w:val="-5"/>
          <w:sz w:val="17"/>
        </w:rPr>
        <w:t>York, </w:t>
      </w:r>
      <w:r>
        <w:rPr>
          <w:sz w:val="17"/>
        </w:rPr>
        <w:t>pp</w:t>
      </w:r>
      <w:r>
        <w:rPr>
          <w:spacing w:val="10"/>
          <w:sz w:val="17"/>
        </w:rPr>
        <w:t> </w:t>
      </w:r>
      <w:r>
        <w:rPr>
          <w:sz w:val="17"/>
        </w:rPr>
        <w:t>89–98</w:t>
      </w:r>
    </w:p>
    <w:p>
      <w:pPr>
        <w:pStyle w:val="ListParagraph"/>
        <w:numPr>
          <w:ilvl w:val="0"/>
          <w:numId w:val="4"/>
        </w:numPr>
        <w:tabs>
          <w:tab w:pos="380" w:val="left" w:leader="none"/>
        </w:tabs>
        <w:spacing w:line="244" w:lineRule="auto" w:before="0" w:after="0"/>
        <w:ind w:left="379" w:right="179" w:hanging="262"/>
        <w:jc w:val="both"/>
        <w:rPr>
          <w:sz w:val="17"/>
        </w:rPr>
      </w:pPr>
      <w:bookmarkStart w:name="_bookmark37" w:id="82"/>
      <w:bookmarkEnd w:id="82"/>
      <w:r>
        <w:rPr/>
      </w:r>
      <w:bookmarkStart w:name="_bookmark37" w:id="83"/>
      <w:bookmarkEnd w:id="83"/>
      <w:r>
        <w:rPr>
          <w:spacing w:val="-3"/>
          <w:sz w:val="17"/>
        </w:rPr>
        <w:t>L</w:t>
      </w:r>
      <w:r>
        <w:rPr>
          <w:spacing w:val="-3"/>
          <w:sz w:val="17"/>
        </w:rPr>
        <w:t>ew </w:t>
      </w:r>
      <w:r>
        <w:rPr>
          <w:sz w:val="17"/>
        </w:rPr>
        <w:t>MS, Sebe N, Djeraba C, Jain R (2006) Content-based multimedia information retrieval: state of the art and challenges. </w:t>
      </w:r>
      <w:r>
        <w:rPr>
          <w:spacing w:val="-3"/>
          <w:sz w:val="17"/>
        </w:rPr>
        <w:t>ACM </w:t>
      </w:r>
      <w:r>
        <w:rPr>
          <w:sz w:val="17"/>
        </w:rPr>
        <w:t>Trans Multimed</w:t>
      </w:r>
      <w:r>
        <w:rPr>
          <w:spacing w:val="-32"/>
          <w:sz w:val="17"/>
        </w:rPr>
        <w:t> </w:t>
      </w:r>
      <w:r>
        <w:rPr>
          <w:sz w:val="17"/>
        </w:rPr>
        <w:t>Comput Commun Appl 2(1):1–19</w:t>
      </w:r>
    </w:p>
    <w:p>
      <w:pPr>
        <w:pStyle w:val="ListParagraph"/>
        <w:numPr>
          <w:ilvl w:val="0"/>
          <w:numId w:val="4"/>
        </w:numPr>
        <w:tabs>
          <w:tab w:pos="380" w:val="left" w:leader="none"/>
        </w:tabs>
        <w:spacing w:line="244" w:lineRule="auto" w:before="0" w:after="0"/>
        <w:ind w:left="379" w:right="172" w:hanging="262"/>
        <w:jc w:val="both"/>
        <w:rPr>
          <w:sz w:val="17"/>
        </w:rPr>
      </w:pPr>
      <w:bookmarkStart w:name="_bookmark38" w:id="84"/>
      <w:bookmarkEnd w:id="84"/>
      <w:r>
        <w:rPr/>
      </w:r>
      <w:bookmarkStart w:name="_bookmark38" w:id="85"/>
      <w:bookmarkEnd w:id="85"/>
      <w:r>
        <w:rPr>
          <w:sz w:val="17"/>
        </w:rPr>
        <w:t>L</w:t>
      </w:r>
      <w:r>
        <w:rPr>
          <w:sz w:val="17"/>
        </w:rPr>
        <w:t>in X, Shimotsuji S, Minoh M, Sakai T (1985) Efficient diagram understanding with characteristic pattern detection. Comput </w:t>
      </w:r>
      <w:r>
        <w:rPr>
          <w:spacing w:val="-2"/>
          <w:sz w:val="17"/>
        </w:rPr>
        <w:t>Vision </w:t>
      </w:r>
      <w:r>
        <w:rPr>
          <w:sz w:val="17"/>
        </w:rPr>
        <w:t>Graphics Image Process</w:t>
      </w:r>
      <w:r>
        <w:rPr>
          <w:spacing w:val="-9"/>
          <w:sz w:val="17"/>
        </w:rPr>
        <w:t> </w:t>
      </w:r>
      <w:r>
        <w:rPr>
          <w:sz w:val="17"/>
        </w:rPr>
        <w:t>30(1):84–106</w:t>
      </w:r>
    </w:p>
    <w:p>
      <w:pPr>
        <w:pStyle w:val="ListParagraph"/>
        <w:numPr>
          <w:ilvl w:val="0"/>
          <w:numId w:val="4"/>
        </w:numPr>
        <w:tabs>
          <w:tab w:pos="380" w:val="left" w:leader="none"/>
        </w:tabs>
        <w:spacing w:line="244" w:lineRule="auto" w:before="0" w:after="0"/>
        <w:ind w:left="379" w:right="179" w:hanging="262"/>
        <w:jc w:val="both"/>
        <w:rPr>
          <w:sz w:val="17"/>
        </w:rPr>
      </w:pPr>
      <w:bookmarkStart w:name="_bookmark39" w:id="86"/>
      <w:bookmarkEnd w:id="86"/>
      <w:r>
        <w:rPr/>
      </w:r>
      <w:bookmarkStart w:name="_bookmark39" w:id="87"/>
      <w:bookmarkEnd w:id="87"/>
      <w:r>
        <w:rPr>
          <w:sz w:val="17"/>
        </w:rPr>
        <w:t>L</w:t>
      </w:r>
      <w:r>
        <w:rPr>
          <w:sz w:val="17"/>
        </w:rPr>
        <w:t>ist</w:t>
      </w:r>
      <w:r>
        <w:rPr>
          <w:spacing w:val="-13"/>
          <w:sz w:val="17"/>
        </w:rPr>
        <w:t> </w:t>
      </w:r>
      <w:r>
        <w:rPr>
          <w:sz w:val="17"/>
        </w:rPr>
        <w:t>J</w:t>
      </w:r>
      <w:r>
        <w:rPr>
          <w:spacing w:val="-14"/>
          <w:sz w:val="17"/>
        </w:rPr>
        <w:t> </w:t>
      </w:r>
      <w:r>
        <w:rPr>
          <w:sz w:val="17"/>
        </w:rPr>
        <w:t>(2007)</w:t>
      </w:r>
      <w:r>
        <w:rPr>
          <w:spacing w:val="-10"/>
          <w:sz w:val="17"/>
        </w:rPr>
        <w:t> </w:t>
      </w:r>
      <w:r>
        <w:rPr>
          <w:spacing w:val="-3"/>
          <w:sz w:val="17"/>
        </w:rPr>
        <w:t>How</w:t>
      </w:r>
      <w:r>
        <w:rPr>
          <w:spacing w:val="-11"/>
          <w:sz w:val="17"/>
        </w:rPr>
        <w:t> </w:t>
      </w:r>
      <w:r>
        <w:rPr>
          <w:sz w:val="17"/>
        </w:rPr>
        <w:t>drawings</w:t>
      </w:r>
      <w:r>
        <w:rPr>
          <w:spacing w:val="-12"/>
          <w:sz w:val="17"/>
        </w:rPr>
        <w:t> </w:t>
      </w:r>
      <w:r>
        <w:rPr>
          <w:sz w:val="17"/>
        </w:rPr>
        <w:t>could</w:t>
      </w:r>
      <w:r>
        <w:rPr>
          <w:spacing w:val="-12"/>
          <w:sz w:val="17"/>
        </w:rPr>
        <w:t> </w:t>
      </w:r>
      <w:r>
        <w:rPr>
          <w:sz w:val="17"/>
        </w:rPr>
        <w:t>enhance</w:t>
      </w:r>
      <w:r>
        <w:rPr>
          <w:spacing w:val="-8"/>
          <w:sz w:val="17"/>
        </w:rPr>
        <w:t> </w:t>
      </w:r>
      <w:r>
        <w:rPr>
          <w:sz w:val="17"/>
        </w:rPr>
        <w:t>retrieval</w:t>
      </w:r>
      <w:r>
        <w:rPr>
          <w:spacing w:val="-11"/>
          <w:sz w:val="17"/>
        </w:rPr>
        <w:t> </w:t>
      </w:r>
      <w:r>
        <w:rPr>
          <w:sz w:val="17"/>
        </w:rPr>
        <w:t>in</w:t>
      </w:r>
      <w:r>
        <w:rPr>
          <w:spacing w:val="-14"/>
          <w:sz w:val="17"/>
        </w:rPr>
        <w:t> </w:t>
      </w:r>
      <w:r>
        <w:rPr>
          <w:sz w:val="17"/>
        </w:rPr>
        <w:t>mechanical</w:t>
      </w:r>
      <w:r>
        <w:rPr>
          <w:spacing w:val="-9"/>
          <w:sz w:val="17"/>
        </w:rPr>
        <w:t> </w:t>
      </w:r>
      <w:r>
        <w:rPr>
          <w:sz w:val="17"/>
        </w:rPr>
        <w:t>and</w:t>
      </w:r>
      <w:r>
        <w:rPr>
          <w:spacing w:val="-11"/>
          <w:sz w:val="17"/>
        </w:rPr>
        <w:t> </w:t>
      </w:r>
      <w:r>
        <w:rPr>
          <w:sz w:val="17"/>
        </w:rPr>
        <w:t>device</w:t>
      </w:r>
      <w:r>
        <w:rPr>
          <w:spacing w:val="-12"/>
          <w:sz w:val="17"/>
        </w:rPr>
        <w:t> </w:t>
      </w:r>
      <w:r>
        <w:rPr>
          <w:sz w:val="17"/>
        </w:rPr>
        <w:t>patent</w:t>
      </w:r>
      <w:r>
        <w:rPr>
          <w:spacing w:val="-11"/>
          <w:sz w:val="17"/>
        </w:rPr>
        <w:t> </w:t>
      </w:r>
      <w:r>
        <w:rPr>
          <w:sz w:val="17"/>
        </w:rPr>
        <w:t>searching. </w:t>
      </w:r>
      <w:r>
        <w:rPr>
          <w:spacing w:val="-4"/>
          <w:sz w:val="17"/>
        </w:rPr>
        <w:t>World </w:t>
      </w:r>
      <w:r>
        <w:rPr>
          <w:sz w:val="17"/>
        </w:rPr>
        <w:t>Patent Inf</w:t>
      </w:r>
      <w:r>
        <w:rPr>
          <w:spacing w:val="5"/>
          <w:sz w:val="17"/>
        </w:rPr>
        <w:t> </w:t>
      </w:r>
      <w:r>
        <w:rPr>
          <w:sz w:val="17"/>
        </w:rPr>
        <w:t>29(3):210–218</w:t>
      </w:r>
    </w:p>
    <w:p>
      <w:pPr>
        <w:pStyle w:val="ListParagraph"/>
        <w:numPr>
          <w:ilvl w:val="0"/>
          <w:numId w:val="4"/>
        </w:numPr>
        <w:tabs>
          <w:tab w:pos="380" w:val="left" w:leader="none"/>
        </w:tabs>
        <w:spacing w:line="244" w:lineRule="auto" w:before="0" w:after="0"/>
        <w:ind w:left="379" w:right="175" w:hanging="262"/>
        <w:jc w:val="both"/>
        <w:rPr>
          <w:sz w:val="17"/>
        </w:rPr>
      </w:pPr>
      <w:bookmarkStart w:name="_bookmark40" w:id="88"/>
      <w:bookmarkEnd w:id="88"/>
      <w:r>
        <w:rPr/>
      </w:r>
      <w:bookmarkStart w:name="_bookmark40" w:id="89"/>
      <w:bookmarkEnd w:id="89"/>
      <w:r>
        <w:rPr>
          <w:sz w:val="17"/>
        </w:rPr>
        <w:t>Lla</w:t>
      </w:r>
      <w:r>
        <w:rPr>
          <w:sz w:val="17"/>
        </w:rPr>
        <w:t>dós J, Rusiñol M (2014) Graphics recognition techniques. Handbook of document image processing and recognition. Springer, London, pp</w:t>
      </w:r>
      <w:r>
        <w:rPr>
          <w:spacing w:val="8"/>
          <w:sz w:val="17"/>
        </w:rPr>
        <w:t> </w:t>
      </w:r>
      <w:r>
        <w:rPr>
          <w:sz w:val="17"/>
        </w:rPr>
        <w:t>489–521</w:t>
      </w:r>
    </w:p>
    <w:p>
      <w:pPr>
        <w:pStyle w:val="ListParagraph"/>
        <w:numPr>
          <w:ilvl w:val="0"/>
          <w:numId w:val="4"/>
        </w:numPr>
        <w:tabs>
          <w:tab w:pos="380" w:val="left" w:leader="none"/>
        </w:tabs>
        <w:spacing w:line="244" w:lineRule="auto" w:before="0" w:after="0"/>
        <w:ind w:left="379" w:right="175" w:hanging="262"/>
        <w:jc w:val="both"/>
        <w:rPr>
          <w:sz w:val="17"/>
        </w:rPr>
      </w:pPr>
      <w:bookmarkStart w:name="_bookmark41" w:id="90"/>
      <w:bookmarkEnd w:id="90"/>
      <w:r>
        <w:rPr/>
      </w:r>
      <w:bookmarkStart w:name="_bookmark41" w:id="91"/>
      <w:bookmarkEnd w:id="91"/>
      <w:r>
        <w:rPr>
          <w:sz w:val="17"/>
        </w:rPr>
        <w:t>L</w:t>
      </w:r>
      <w:r>
        <w:rPr>
          <w:sz w:val="17"/>
        </w:rPr>
        <w:t>u Z (1998) Detection of text regions from digital engineering drawings. IEEE Trans Pattern Anal Mach Intell</w:t>
      </w:r>
      <w:r>
        <w:rPr>
          <w:spacing w:val="1"/>
          <w:sz w:val="17"/>
        </w:rPr>
        <w:t> </w:t>
      </w:r>
      <w:r>
        <w:rPr>
          <w:sz w:val="17"/>
        </w:rPr>
        <w:t>20(4):431–439</w:t>
      </w:r>
    </w:p>
    <w:p>
      <w:pPr>
        <w:pStyle w:val="ListParagraph"/>
        <w:numPr>
          <w:ilvl w:val="0"/>
          <w:numId w:val="4"/>
        </w:numPr>
        <w:tabs>
          <w:tab w:pos="380" w:val="left" w:leader="none"/>
        </w:tabs>
        <w:spacing w:line="244" w:lineRule="auto" w:before="0" w:after="0"/>
        <w:ind w:left="379" w:right="175" w:hanging="262"/>
        <w:jc w:val="both"/>
        <w:rPr>
          <w:sz w:val="17"/>
        </w:rPr>
      </w:pPr>
      <w:bookmarkStart w:name="_bookmark42" w:id="92"/>
      <w:bookmarkEnd w:id="92"/>
      <w:r>
        <w:rPr/>
      </w:r>
      <w:bookmarkStart w:name="_bookmark42" w:id="93"/>
      <w:bookmarkEnd w:id="93"/>
      <w:r>
        <w:rPr>
          <w:sz w:val="17"/>
        </w:rPr>
        <w:t>Lup</w:t>
      </w:r>
      <w:r>
        <w:rPr>
          <w:sz w:val="17"/>
        </w:rPr>
        <w:t>u M, Schuster R, Mörzinger R, Piroi </w:t>
      </w:r>
      <w:r>
        <w:rPr>
          <w:spacing w:val="-8"/>
          <w:sz w:val="17"/>
        </w:rPr>
        <w:t>F, </w:t>
      </w:r>
      <w:r>
        <w:rPr>
          <w:sz w:val="17"/>
        </w:rPr>
        <w:t>Schleser </w:t>
      </w:r>
      <w:r>
        <w:rPr>
          <w:spacing w:val="-7"/>
          <w:sz w:val="17"/>
        </w:rPr>
        <w:t>T, </w:t>
      </w:r>
      <w:r>
        <w:rPr>
          <w:sz w:val="17"/>
        </w:rPr>
        <w:t>Hanbury A (2012) Patent images – a glass-encased tool: opening the case. In: Proceedings of the 12th international conference on knowledge management and knowledge</w:t>
      </w:r>
      <w:r>
        <w:rPr>
          <w:spacing w:val="8"/>
          <w:sz w:val="17"/>
        </w:rPr>
        <w:t> </w:t>
      </w:r>
      <w:r>
        <w:rPr>
          <w:sz w:val="17"/>
        </w:rPr>
        <w:t>technologies</w:t>
      </w:r>
    </w:p>
    <w:p>
      <w:pPr>
        <w:pStyle w:val="ListParagraph"/>
        <w:numPr>
          <w:ilvl w:val="0"/>
          <w:numId w:val="4"/>
        </w:numPr>
        <w:tabs>
          <w:tab w:pos="380" w:val="left" w:leader="none"/>
        </w:tabs>
        <w:spacing w:line="244" w:lineRule="auto" w:before="0" w:after="0"/>
        <w:ind w:left="379" w:right="178" w:hanging="262"/>
        <w:jc w:val="both"/>
        <w:rPr>
          <w:sz w:val="17"/>
        </w:rPr>
      </w:pPr>
      <w:bookmarkStart w:name="_bookmark43" w:id="94"/>
      <w:bookmarkEnd w:id="94"/>
      <w:r>
        <w:rPr/>
      </w:r>
      <w:bookmarkStart w:name="_bookmark43" w:id="95"/>
      <w:bookmarkEnd w:id="95"/>
      <w:r>
        <w:rPr>
          <w:sz w:val="17"/>
        </w:rPr>
        <w:t>M</w:t>
      </w:r>
      <w:r>
        <w:rPr>
          <w:sz w:val="17"/>
        </w:rPr>
        <w:t>ahmoudi </w:t>
      </w:r>
      <w:r>
        <w:rPr>
          <w:spacing w:val="-8"/>
          <w:sz w:val="17"/>
        </w:rPr>
        <w:t>F, </w:t>
      </w:r>
      <w:r>
        <w:rPr>
          <w:sz w:val="17"/>
        </w:rPr>
        <w:t>Shanbehzadeh J, Eftekhari-Moghadam AM, Soltanian-Zadeh H (2003) Image retrieval based on shape similarity by edge orientation autocorrelogram. Pattern Recogn 36(8):1725–1736</w:t>
      </w:r>
    </w:p>
    <w:p>
      <w:pPr>
        <w:spacing w:after="0" w:line="244" w:lineRule="auto"/>
        <w:jc w:val="both"/>
        <w:rPr>
          <w:sz w:val="17"/>
        </w:rPr>
        <w:sectPr>
          <w:pgSz w:w="8790" w:h="13330"/>
          <w:pgMar w:header="694" w:footer="0" w:top="1100" w:bottom="280" w:left="960" w:right="900"/>
        </w:sectPr>
      </w:pPr>
    </w:p>
    <w:p>
      <w:pPr>
        <w:pStyle w:val="ListParagraph"/>
        <w:numPr>
          <w:ilvl w:val="0"/>
          <w:numId w:val="4"/>
        </w:numPr>
        <w:tabs>
          <w:tab w:pos="380" w:val="left" w:leader="none"/>
        </w:tabs>
        <w:spacing w:line="244" w:lineRule="auto" w:before="126" w:after="0"/>
        <w:ind w:left="379" w:right="176" w:hanging="262"/>
        <w:jc w:val="both"/>
        <w:rPr>
          <w:sz w:val="17"/>
        </w:rPr>
      </w:pPr>
      <w:bookmarkStart w:name="_bookmark44" w:id="96"/>
      <w:bookmarkEnd w:id="96"/>
      <w:r>
        <w:rPr/>
      </w:r>
      <w:bookmarkStart w:name="_bookmark44" w:id="97"/>
      <w:bookmarkEnd w:id="97"/>
      <w:r>
        <w:rPr>
          <w:sz w:val="17"/>
        </w:rPr>
        <w:t>M</w:t>
      </w:r>
      <w:r>
        <w:rPr>
          <w:sz w:val="17"/>
        </w:rPr>
        <w:t>örzinger R, Horti A, Thallinger G, Bhatti N, Hanbury A (2011) Classifying patent images. In: CLEF 2011 evaluation labs and workshop, online working notes</w:t>
      </w:r>
    </w:p>
    <w:p>
      <w:pPr>
        <w:pStyle w:val="ListParagraph"/>
        <w:numPr>
          <w:ilvl w:val="0"/>
          <w:numId w:val="4"/>
        </w:numPr>
        <w:tabs>
          <w:tab w:pos="380" w:val="left" w:leader="none"/>
        </w:tabs>
        <w:spacing w:line="244" w:lineRule="auto" w:before="0" w:after="0"/>
        <w:ind w:left="379" w:right="177" w:hanging="262"/>
        <w:jc w:val="both"/>
        <w:rPr>
          <w:sz w:val="17"/>
        </w:rPr>
      </w:pPr>
      <w:bookmarkStart w:name="_bookmark45" w:id="98"/>
      <w:bookmarkEnd w:id="98"/>
      <w:r>
        <w:rPr/>
      </w:r>
      <w:bookmarkStart w:name="_bookmark45" w:id="99"/>
      <w:bookmarkEnd w:id="99"/>
      <w:r>
        <w:rPr>
          <w:sz w:val="17"/>
        </w:rPr>
        <w:t>M</w:t>
      </w:r>
      <w:r>
        <w:rPr>
          <w:sz w:val="17"/>
        </w:rPr>
        <w:t>örzinger</w:t>
      </w:r>
      <w:r>
        <w:rPr>
          <w:spacing w:val="-7"/>
          <w:sz w:val="17"/>
        </w:rPr>
        <w:t> </w:t>
      </w:r>
      <w:r>
        <w:rPr>
          <w:sz w:val="17"/>
        </w:rPr>
        <w:t>R,</w:t>
      </w:r>
      <w:r>
        <w:rPr>
          <w:spacing w:val="-9"/>
          <w:sz w:val="17"/>
        </w:rPr>
        <w:t> </w:t>
      </w:r>
      <w:r>
        <w:rPr>
          <w:sz w:val="17"/>
        </w:rPr>
        <w:t>Schuster</w:t>
      </w:r>
      <w:r>
        <w:rPr>
          <w:spacing w:val="-6"/>
          <w:sz w:val="17"/>
        </w:rPr>
        <w:t> </w:t>
      </w:r>
      <w:r>
        <w:rPr>
          <w:sz w:val="17"/>
        </w:rPr>
        <w:t>R,</w:t>
      </w:r>
      <w:r>
        <w:rPr>
          <w:spacing w:val="-9"/>
          <w:sz w:val="17"/>
        </w:rPr>
        <w:t> </w:t>
      </w:r>
      <w:r>
        <w:rPr>
          <w:sz w:val="17"/>
        </w:rPr>
        <w:t>Horti</w:t>
      </w:r>
      <w:r>
        <w:rPr>
          <w:spacing w:val="-6"/>
          <w:sz w:val="17"/>
        </w:rPr>
        <w:t> </w:t>
      </w:r>
      <w:r>
        <w:rPr>
          <w:sz w:val="17"/>
        </w:rPr>
        <w:t>A,</w:t>
      </w:r>
      <w:r>
        <w:rPr>
          <w:spacing w:val="-9"/>
          <w:sz w:val="17"/>
        </w:rPr>
        <w:t> </w:t>
      </w:r>
      <w:r>
        <w:rPr>
          <w:sz w:val="17"/>
        </w:rPr>
        <w:t>Thallinger</w:t>
      </w:r>
      <w:r>
        <w:rPr>
          <w:spacing w:val="-8"/>
          <w:sz w:val="17"/>
        </w:rPr>
        <w:t> </w:t>
      </w:r>
      <w:r>
        <w:rPr>
          <w:sz w:val="17"/>
        </w:rPr>
        <w:t>G</w:t>
      </w:r>
      <w:r>
        <w:rPr>
          <w:spacing w:val="-9"/>
          <w:sz w:val="17"/>
        </w:rPr>
        <w:t> </w:t>
      </w:r>
      <w:r>
        <w:rPr>
          <w:sz w:val="17"/>
        </w:rPr>
        <w:t>(2012)</w:t>
      </w:r>
      <w:r>
        <w:rPr>
          <w:spacing w:val="-5"/>
          <w:sz w:val="17"/>
        </w:rPr>
        <w:t> </w:t>
      </w:r>
      <w:r>
        <w:rPr>
          <w:spacing w:val="-3"/>
          <w:sz w:val="17"/>
        </w:rPr>
        <w:t>Visual</w:t>
      </w:r>
      <w:r>
        <w:rPr>
          <w:spacing w:val="-9"/>
          <w:sz w:val="17"/>
        </w:rPr>
        <w:t> </w:t>
      </w:r>
      <w:r>
        <w:rPr>
          <w:sz w:val="17"/>
        </w:rPr>
        <w:t>structure</w:t>
      </w:r>
      <w:r>
        <w:rPr>
          <w:spacing w:val="-6"/>
          <w:sz w:val="17"/>
        </w:rPr>
        <w:t> </w:t>
      </w:r>
      <w:r>
        <w:rPr>
          <w:sz w:val="17"/>
        </w:rPr>
        <w:t>analysis</w:t>
      </w:r>
      <w:r>
        <w:rPr>
          <w:spacing w:val="-6"/>
          <w:sz w:val="17"/>
        </w:rPr>
        <w:t> </w:t>
      </w:r>
      <w:r>
        <w:rPr>
          <w:sz w:val="17"/>
        </w:rPr>
        <w:t>of</w:t>
      </w:r>
      <w:r>
        <w:rPr>
          <w:spacing w:val="-8"/>
          <w:sz w:val="17"/>
        </w:rPr>
        <w:t> </w:t>
      </w:r>
      <w:r>
        <w:rPr>
          <w:sz w:val="17"/>
        </w:rPr>
        <w:t>flow</w:t>
      </w:r>
      <w:r>
        <w:rPr>
          <w:spacing w:val="-8"/>
          <w:sz w:val="17"/>
        </w:rPr>
        <w:t> </w:t>
      </w:r>
      <w:r>
        <w:rPr>
          <w:sz w:val="17"/>
        </w:rPr>
        <w:t>charts in patent images. In: CLEF 2012 evaluation labs and workshop, online working</w:t>
      </w:r>
      <w:r>
        <w:rPr>
          <w:spacing w:val="-23"/>
          <w:sz w:val="17"/>
        </w:rPr>
        <w:t> </w:t>
      </w:r>
      <w:r>
        <w:rPr>
          <w:sz w:val="17"/>
        </w:rPr>
        <w:t>notes</w:t>
      </w:r>
    </w:p>
    <w:p>
      <w:pPr>
        <w:pStyle w:val="ListParagraph"/>
        <w:numPr>
          <w:ilvl w:val="0"/>
          <w:numId w:val="4"/>
        </w:numPr>
        <w:tabs>
          <w:tab w:pos="380" w:val="left" w:leader="none"/>
        </w:tabs>
        <w:spacing w:line="244" w:lineRule="auto" w:before="0" w:after="0"/>
        <w:ind w:left="379" w:right="175" w:hanging="262"/>
        <w:jc w:val="both"/>
        <w:rPr>
          <w:sz w:val="17"/>
        </w:rPr>
      </w:pPr>
      <w:bookmarkStart w:name="_bookmark46" w:id="100"/>
      <w:bookmarkEnd w:id="100"/>
      <w:r>
        <w:rPr/>
      </w:r>
      <w:bookmarkStart w:name="_bookmark46" w:id="101"/>
      <w:bookmarkEnd w:id="101"/>
      <w:r>
        <w:rPr>
          <w:sz w:val="17"/>
        </w:rPr>
        <w:t>P</w:t>
      </w:r>
      <w:r>
        <w:rPr>
          <w:sz w:val="17"/>
        </w:rPr>
        <w:t>iroi </w:t>
      </w:r>
      <w:r>
        <w:rPr>
          <w:spacing w:val="-8"/>
          <w:sz w:val="17"/>
        </w:rPr>
        <w:t>F, </w:t>
      </w:r>
      <w:r>
        <w:rPr>
          <w:sz w:val="17"/>
        </w:rPr>
        <w:t>Lupu M, Hanbury A, Zenz V (2011) CLEF-IP 2011: retrieval in the intellectual property domain. In: CLEF 2011 evaluation labs and workshop, online working</w:t>
      </w:r>
      <w:r>
        <w:rPr>
          <w:spacing w:val="-19"/>
          <w:sz w:val="17"/>
        </w:rPr>
        <w:t> </w:t>
      </w:r>
      <w:r>
        <w:rPr>
          <w:sz w:val="17"/>
        </w:rPr>
        <w:t>notes</w:t>
      </w:r>
    </w:p>
    <w:p>
      <w:pPr>
        <w:pStyle w:val="ListParagraph"/>
        <w:numPr>
          <w:ilvl w:val="0"/>
          <w:numId w:val="4"/>
        </w:numPr>
        <w:tabs>
          <w:tab w:pos="380" w:val="left" w:leader="none"/>
        </w:tabs>
        <w:spacing w:line="244" w:lineRule="auto" w:before="0" w:after="0"/>
        <w:ind w:left="379" w:right="176" w:hanging="262"/>
        <w:jc w:val="both"/>
        <w:rPr>
          <w:sz w:val="17"/>
        </w:rPr>
      </w:pPr>
      <w:bookmarkStart w:name="_bookmark47" w:id="102"/>
      <w:bookmarkEnd w:id="102"/>
      <w:r>
        <w:rPr/>
      </w:r>
      <w:bookmarkStart w:name="_bookmark47" w:id="103"/>
      <w:bookmarkEnd w:id="103"/>
      <w:r>
        <w:rPr>
          <w:sz w:val="17"/>
        </w:rPr>
        <w:t>P</w:t>
      </w:r>
      <w:r>
        <w:rPr>
          <w:sz w:val="17"/>
        </w:rPr>
        <w:t>iroi </w:t>
      </w:r>
      <w:r>
        <w:rPr>
          <w:spacing w:val="-8"/>
          <w:sz w:val="17"/>
        </w:rPr>
        <w:t>F, </w:t>
      </w:r>
      <w:r>
        <w:rPr>
          <w:sz w:val="17"/>
        </w:rPr>
        <w:t>Lupu M, Hanbury A, Sexton </w:t>
      </w:r>
      <w:r>
        <w:rPr>
          <w:spacing w:val="-7"/>
          <w:sz w:val="17"/>
        </w:rPr>
        <w:t>AP, </w:t>
      </w:r>
      <w:r>
        <w:rPr>
          <w:sz w:val="17"/>
        </w:rPr>
        <w:t>Magdy </w:t>
      </w:r>
      <w:r>
        <w:rPr>
          <w:spacing w:val="-7"/>
          <w:sz w:val="17"/>
        </w:rPr>
        <w:t>W, </w:t>
      </w:r>
      <w:r>
        <w:rPr>
          <w:sz w:val="17"/>
        </w:rPr>
        <w:t>Filippov IV (2012) CLEF-IP 2012: retrieval experiments in the intellectual property domain. In: CLEF 2012 evaluation labs and workshop, online working</w:t>
      </w:r>
      <w:r>
        <w:rPr>
          <w:spacing w:val="6"/>
          <w:sz w:val="17"/>
        </w:rPr>
        <w:t> </w:t>
      </w:r>
      <w:r>
        <w:rPr>
          <w:sz w:val="17"/>
        </w:rPr>
        <w:t>notes</w:t>
      </w:r>
    </w:p>
    <w:p>
      <w:pPr>
        <w:pStyle w:val="ListParagraph"/>
        <w:numPr>
          <w:ilvl w:val="0"/>
          <w:numId w:val="4"/>
        </w:numPr>
        <w:tabs>
          <w:tab w:pos="380" w:val="left" w:leader="none"/>
        </w:tabs>
        <w:spacing w:line="244" w:lineRule="auto" w:before="0" w:after="0"/>
        <w:ind w:left="379" w:right="175" w:hanging="262"/>
        <w:jc w:val="both"/>
        <w:rPr>
          <w:sz w:val="17"/>
        </w:rPr>
      </w:pPr>
      <w:bookmarkStart w:name="_bookmark48" w:id="104"/>
      <w:bookmarkEnd w:id="104"/>
      <w:r>
        <w:rPr/>
      </w:r>
      <w:bookmarkStart w:name="_bookmark48" w:id="105"/>
      <w:bookmarkEnd w:id="105"/>
      <w:r>
        <w:rPr>
          <w:sz w:val="17"/>
        </w:rPr>
        <w:t>Rus</w:t>
      </w:r>
      <w:r>
        <w:rPr>
          <w:sz w:val="17"/>
        </w:rPr>
        <w:t>iñol</w:t>
      </w:r>
      <w:r>
        <w:rPr>
          <w:spacing w:val="-8"/>
          <w:sz w:val="17"/>
        </w:rPr>
        <w:t> </w:t>
      </w:r>
      <w:r>
        <w:rPr>
          <w:sz w:val="17"/>
        </w:rPr>
        <w:t>M,</w:t>
      </w:r>
      <w:r>
        <w:rPr>
          <w:spacing w:val="-7"/>
          <w:sz w:val="17"/>
        </w:rPr>
        <w:t> </w:t>
      </w:r>
      <w:r>
        <w:rPr>
          <w:sz w:val="17"/>
        </w:rPr>
        <w:t>Lladós</w:t>
      </w:r>
      <w:r>
        <w:rPr>
          <w:spacing w:val="-6"/>
          <w:sz w:val="17"/>
        </w:rPr>
        <w:t> </w:t>
      </w:r>
      <w:r>
        <w:rPr>
          <w:sz w:val="17"/>
        </w:rPr>
        <w:t>J</w:t>
      </w:r>
      <w:r>
        <w:rPr>
          <w:spacing w:val="-9"/>
          <w:sz w:val="17"/>
        </w:rPr>
        <w:t> </w:t>
      </w:r>
      <w:r>
        <w:rPr>
          <w:sz w:val="17"/>
        </w:rPr>
        <w:t>(2010)</w:t>
      </w:r>
      <w:r>
        <w:rPr>
          <w:spacing w:val="-5"/>
          <w:sz w:val="17"/>
        </w:rPr>
        <w:t> </w:t>
      </w:r>
      <w:r>
        <w:rPr>
          <w:sz w:val="17"/>
        </w:rPr>
        <w:t>Efficient</w:t>
      </w:r>
      <w:r>
        <w:rPr>
          <w:spacing w:val="-4"/>
          <w:sz w:val="17"/>
        </w:rPr>
        <w:t> </w:t>
      </w:r>
      <w:r>
        <w:rPr>
          <w:sz w:val="17"/>
        </w:rPr>
        <w:t>logo</w:t>
      </w:r>
      <w:r>
        <w:rPr>
          <w:spacing w:val="-7"/>
          <w:sz w:val="17"/>
        </w:rPr>
        <w:t> </w:t>
      </w:r>
      <w:r>
        <w:rPr>
          <w:sz w:val="17"/>
        </w:rPr>
        <w:t>retrieval</w:t>
      </w:r>
      <w:r>
        <w:rPr>
          <w:spacing w:val="-5"/>
          <w:sz w:val="17"/>
        </w:rPr>
        <w:t> </w:t>
      </w:r>
      <w:r>
        <w:rPr>
          <w:sz w:val="17"/>
        </w:rPr>
        <w:t>through</w:t>
      </w:r>
      <w:r>
        <w:rPr>
          <w:spacing w:val="-4"/>
          <w:sz w:val="17"/>
        </w:rPr>
        <w:t> </w:t>
      </w:r>
      <w:r>
        <w:rPr>
          <w:sz w:val="17"/>
        </w:rPr>
        <w:t>hashing</w:t>
      </w:r>
      <w:r>
        <w:rPr>
          <w:spacing w:val="-7"/>
          <w:sz w:val="17"/>
        </w:rPr>
        <w:t> </w:t>
      </w:r>
      <w:r>
        <w:rPr>
          <w:sz w:val="17"/>
        </w:rPr>
        <w:t>shape</w:t>
      </w:r>
      <w:r>
        <w:rPr>
          <w:spacing w:val="-4"/>
          <w:sz w:val="17"/>
        </w:rPr>
        <w:t> </w:t>
      </w:r>
      <w:r>
        <w:rPr>
          <w:sz w:val="17"/>
        </w:rPr>
        <w:t>context</w:t>
      </w:r>
      <w:r>
        <w:rPr>
          <w:spacing w:val="-8"/>
          <w:sz w:val="17"/>
        </w:rPr>
        <w:t> </w:t>
      </w:r>
      <w:r>
        <w:rPr>
          <w:sz w:val="17"/>
        </w:rPr>
        <w:t>descriptors. In: Proceedings of the ninth IAPR international workshop on document analysis systems, pp 215–222</w:t>
      </w:r>
    </w:p>
    <w:p>
      <w:pPr>
        <w:pStyle w:val="ListParagraph"/>
        <w:numPr>
          <w:ilvl w:val="0"/>
          <w:numId w:val="4"/>
        </w:numPr>
        <w:tabs>
          <w:tab w:pos="380" w:val="left" w:leader="none"/>
        </w:tabs>
        <w:spacing w:line="244" w:lineRule="auto" w:before="0" w:after="0"/>
        <w:ind w:left="379" w:right="180" w:hanging="262"/>
        <w:jc w:val="both"/>
        <w:rPr>
          <w:sz w:val="17"/>
        </w:rPr>
      </w:pPr>
      <w:bookmarkStart w:name="_bookmark49" w:id="106"/>
      <w:bookmarkEnd w:id="106"/>
      <w:r>
        <w:rPr/>
      </w:r>
      <w:bookmarkStart w:name="_bookmark49" w:id="107"/>
      <w:bookmarkEnd w:id="107"/>
      <w:r>
        <w:rPr>
          <w:sz w:val="17"/>
        </w:rPr>
        <w:t>Ru</w:t>
      </w:r>
      <w:r>
        <w:rPr>
          <w:sz w:val="17"/>
        </w:rPr>
        <w:t>siñol</w:t>
      </w:r>
      <w:r>
        <w:rPr>
          <w:spacing w:val="-9"/>
          <w:sz w:val="17"/>
        </w:rPr>
        <w:t> </w:t>
      </w:r>
      <w:r>
        <w:rPr>
          <w:sz w:val="17"/>
        </w:rPr>
        <w:t>M,</w:t>
      </w:r>
      <w:r>
        <w:rPr>
          <w:spacing w:val="-10"/>
          <w:sz w:val="17"/>
        </w:rPr>
        <w:t> </w:t>
      </w:r>
      <w:r>
        <w:rPr>
          <w:sz w:val="17"/>
        </w:rPr>
        <w:t>Lladós</w:t>
      </w:r>
      <w:r>
        <w:rPr>
          <w:spacing w:val="-8"/>
          <w:sz w:val="17"/>
        </w:rPr>
        <w:t> </w:t>
      </w:r>
      <w:r>
        <w:rPr>
          <w:sz w:val="17"/>
        </w:rPr>
        <w:t>J</w:t>
      </w:r>
      <w:r>
        <w:rPr>
          <w:spacing w:val="-10"/>
          <w:sz w:val="17"/>
        </w:rPr>
        <w:t> </w:t>
      </w:r>
      <w:r>
        <w:rPr>
          <w:sz w:val="17"/>
        </w:rPr>
        <w:t>(2010)</w:t>
      </w:r>
      <w:r>
        <w:rPr>
          <w:spacing w:val="-6"/>
          <w:sz w:val="17"/>
        </w:rPr>
        <w:t> </w:t>
      </w:r>
      <w:r>
        <w:rPr>
          <w:sz w:val="17"/>
        </w:rPr>
        <w:t>Symbol</w:t>
      </w:r>
      <w:r>
        <w:rPr>
          <w:spacing w:val="-9"/>
          <w:sz w:val="17"/>
        </w:rPr>
        <w:t> </w:t>
      </w:r>
      <w:r>
        <w:rPr>
          <w:sz w:val="17"/>
        </w:rPr>
        <w:t>spotting</w:t>
      </w:r>
      <w:r>
        <w:rPr>
          <w:spacing w:val="-8"/>
          <w:sz w:val="17"/>
        </w:rPr>
        <w:t> </w:t>
      </w:r>
      <w:r>
        <w:rPr>
          <w:sz w:val="17"/>
        </w:rPr>
        <w:t>in</w:t>
      </w:r>
      <w:r>
        <w:rPr>
          <w:spacing w:val="-12"/>
          <w:sz w:val="17"/>
        </w:rPr>
        <w:t> </w:t>
      </w:r>
      <w:r>
        <w:rPr>
          <w:sz w:val="17"/>
        </w:rPr>
        <w:t>digital</w:t>
      </w:r>
      <w:r>
        <w:rPr>
          <w:spacing w:val="-10"/>
          <w:sz w:val="17"/>
        </w:rPr>
        <w:t> </w:t>
      </w:r>
      <w:r>
        <w:rPr>
          <w:sz w:val="17"/>
        </w:rPr>
        <w:t>libraries:</w:t>
      </w:r>
      <w:r>
        <w:rPr>
          <w:spacing w:val="-6"/>
          <w:sz w:val="17"/>
        </w:rPr>
        <w:t> </w:t>
      </w:r>
      <w:r>
        <w:rPr>
          <w:sz w:val="17"/>
        </w:rPr>
        <w:t>focused</w:t>
      </w:r>
      <w:r>
        <w:rPr>
          <w:spacing w:val="-5"/>
          <w:sz w:val="17"/>
        </w:rPr>
        <w:t> </w:t>
      </w:r>
      <w:r>
        <w:rPr>
          <w:spacing w:val="-2"/>
          <w:sz w:val="17"/>
        </w:rPr>
        <w:t>retrieval</w:t>
      </w:r>
      <w:r>
        <w:rPr>
          <w:spacing w:val="-6"/>
          <w:sz w:val="17"/>
        </w:rPr>
        <w:t> </w:t>
      </w:r>
      <w:r>
        <w:rPr>
          <w:spacing w:val="-3"/>
          <w:sz w:val="17"/>
        </w:rPr>
        <w:t>over</w:t>
      </w:r>
      <w:r>
        <w:rPr>
          <w:spacing w:val="-8"/>
          <w:sz w:val="17"/>
        </w:rPr>
        <w:t> </w:t>
      </w:r>
      <w:r>
        <w:rPr>
          <w:sz w:val="17"/>
        </w:rPr>
        <w:t>graphic- rich document collections. Springer,</w:t>
      </w:r>
      <w:r>
        <w:rPr>
          <w:spacing w:val="8"/>
          <w:sz w:val="17"/>
        </w:rPr>
        <w:t> </w:t>
      </w:r>
      <w:r>
        <w:rPr>
          <w:sz w:val="17"/>
        </w:rPr>
        <w:t>London</w:t>
      </w:r>
    </w:p>
    <w:p>
      <w:pPr>
        <w:pStyle w:val="ListParagraph"/>
        <w:numPr>
          <w:ilvl w:val="0"/>
          <w:numId w:val="4"/>
        </w:numPr>
        <w:tabs>
          <w:tab w:pos="380" w:val="left" w:leader="none"/>
        </w:tabs>
        <w:spacing w:line="244" w:lineRule="auto" w:before="0" w:after="0"/>
        <w:ind w:left="379" w:right="174" w:hanging="262"/>
        <w:jc w:val="both"/>
        <w:rPr>
          <w:sz w:val="17"/>
        </w:rPr>
      </w:pPr>
      <w:bookmarkStart w:name="_bookmark50" w:id="108"/>
      <w:bookmarkEnd w:id="108"/>
      <w:r>
        <w:rPr/>
      </w:r>
      <w:bookmarkStart w:name="_bookmark50" w:id="109"/>
      <w:bookmarkEnd w:id="109"/>
      <w:r>
        <w:rPr>
          <w:sz w:val="17"/>
        </w:rPr>
        <w:t>Rus</w:t>
      </w:r>
      <w:r>
        <w:rPr>
          <w:sz w:val="17"/>
        </w:rPr>
        <w:t>iñol M, de las Heras </w:t>
      </w:r>
      <w:r>
        <w:rPr>
          <w:spacing w:val="-7"/>
          <w:sz w:val="17"/>
        </w:rPr>
        <w:t>LP, </w:t>
      </w:r>
      <w:r>
        <w:rPr>
          <w:sz w:val="17"/>
        </w:rPr>
        <w:t>Mas J, </w:t>
      </w:r>
      <w:r>
        <w:rPr>
          <w:spacing w:val="-3"/>
          <w:sz w:val="17"/>
        </w:rPr>
        <w:t>Terrades </w:t>
      </w:r>
      <w:r>
        <w:rPr>
          <w:sz w:val="17"/>
        </w:rPr>
        <w:t>OR, Karatzas D, Dutta A, Sánchez G, Lladós J (2012)</w:t>
      </w:r>
      <w:r>
        <w:rPr>
          <w:spacing w:val="-11"/>
          <w:sz w:val="17"/>
        </w:rPr>
        <w:t> </w:t>
      </w:r>
      <w:r>
        <w:rPr>
          <w:spacing w:val="-3"/>
          <w:sz w:val="17"/>
        </w:rPr>
        <w:t>CVC-UAB’s</w:t>
      </w:r>
      <w:r>
        <w:rPr>
          <w:spacing w:val="-10"/>
          <w:sz w:val="17"/>
        </w:rPr>
        <w:t> </w:t>
      </w:r>
      <w:r>
        <w:rPr>
          <w:sz w:val="17"/>
        </w:rPr>
        <w:t>participation</w:t>
      </w:r>
      <w:r>
        <w:rPr>
          <w:spacing w:val="-14"/>
          <w:sz w:val="17"/>
        </w:rPr>
        <w:t> </w:t>
      </w:r>
      <w:r>
        <w:rPr>
          <w:sz w:val="17"/>
        </w:rPr>
        <w:t>in</w:t>
      </w:r>
      <w:r>
        <w:rPr>
          <w:spacing w:val="-15"/>
          <w:sz w:val="17"/>
        </w:rPr>
        <w:t> </w:t>
      </w:r>
      <w:r>
        <w:rPr>
          <w:sz w:val="17"/>
        </w:rPr>
        <w:t>the</w:t>
      </w:r>
      <w:r>
        <w:rPr>
          <w:spacing w:val="-11"/>
          <w:sz w:val="17"/>
        </w:rPr>
        <w:t> </w:t>
      </w:r>
      <w:r>
        <w:rPr>
          <w:sz w:val="17"/>
        </w:rPr>
        <w:t>flowchart</w:t>
      </w:r>
      <w:r>
        <w:rPr>
          <w:spacing w:val="-11"/>
          <w:sz w:val="17"/>
        </w:rPr>
        <w:t> </w:t>
      </w:r>
      <w:r>
        <w:rPr>
          <w:sz w:val="17"/>
        </w:rPr>
        <w:t>recognition</w:t>
      </w:r>
      <w:r>
        <w:rPr>
          <w:spacing w:val="-11"/>
          <w:sz w:val="17"/>
        </w:rPr>
        <w:t> </w:t>
      </w:r>
      <w:r>
        <w:rPr>
          <w:sz w:val="17"/>
        </w:rPr>
        <w:t>task</w:t>
      </w:r>
      <w:r>
        <w:rPr>
          <w:spacing w:val="-14"/>
          <w:sz w:val="17"/>
        </w:rPr>
        <w:t> </w:t>
      </w:r>
      <w:r>
        <w:rPr>
          <w:sz w:val="17"/>
        </w:rPr>
        <w:t>of</w:t>
      </w:r>
      <w:r>
        <w:rPr>
          <w:spacing w:val="-13"/>
          <w:sz w:val="17"/>
        </w:rPr>
        <w:t> </w:t>
      </w:r>
      <w:r>
        <w:rPr>
          <w:sz w:val="17"/>
        </w:rPr>
        <w:t>CLEF-IP</w:t>
      </w:r>
      <w:r>
        <w:rPr>
          <w:spacing w:val="-10"/>
          <w:sz w:val="17"/>
        </w:rPr>
        <w:t> </w:t>
      </w:r>
      <w:r>
        <w:rPr>
          <w:sz w:val="17"/>
        </w:rPr>
        <w:t>2012.</w:t>
      </w:r>
      <w:r>
        <w:rPr>
          <w:spacing w:val="-11"/>
          <w:sz w:val="17"/>
        </w:rPr>
        <w:t> </w:t>
      </w:r>
      <w:r>
        <w:rPr>
          <w:sz w:val="17"/>
        </w:rPr>
        <w:t>In:</w:t>
      </w:r>
      <w:r>
        <w:rPr>
          <w:spacing w:val="-13"/>
          <w:sz w:val="17"/>
        </w:rPr>
        <w:t> </w:t>
      </w:r>
      <w:r>
        <w:rPr>
          <w:sz w:val="17"/>
        </w:rPr>
        <w:t>CLEF 2012 evaluation labs and workshop, online working</w:t>
      </w:r>
      <w:r>
        <w:rPr>
          <w:spacing w:val="5"/>
          <w:sz w:val="17"/>
        </w:rPr>
        <w:t> </w:t>
      </w:r>
      <w:r>
        <w:rPr>
          <w:sz w:val="17"/>
        </w:rPr>
        <w:t>notes</w:t>
      </w:r>
    </w:p>
    <w:p>
      <w:pPr>
        <w:pStyle w:val="ListParagraph"/>
        <w:numPr>
          <w:ilvl w:val="0"/>
          <w:numId w:val="4"/>
        </w:numPr>
        <w:tabs>
          <w:tab w:pos="380" w:val="left" w:leader="none"/>
        </w:tabs>
        <w:spacing w:line="244" w:lineRule="auto" w:before="0" w:after="0"/>
        <w:ind w:left="379" w:right="179" w:hanging="262"/>
        <w:jc w:val="both"/>
        <w:rPr>
          <w:sz w:val="17"/>
        </w:rPr>
      </w:pPr>
      <w:bookmarkStart w:name="_bookmark51" w:id="110"/>
      <w:bookmarkEnd w:id="110"/>
      <w:r>
        <w:rPr/>
      </w:r>
      <w:bookmarkStart w:name="_bookmark51" w:id="111"/>
      <w:bookmarkEnd w:id="111"/>
      <w:r>
        <w:rPr>
          <w:sz w:val="17"/>
        </w:rPr>
        <w:t>Ru</w:t>
      </w:r>
      <w:r>
        <w:rPr>
          <w:sz w:val="17"/>
        </w:rPr>
        <w:t>siñol</w:t>
      </w:r>
      <w:r>
        <w:rPr>
          <w:spacing w:val="-15"/>
          <w:sz w:val="17"/>
        </w:rPr>
        <w:t> </w:t>
      </w:r>
      <w:r>
        <w:rPr>
          <w:sz w:val="17"/>
        </w:rPr>
        <w:t>M,</w:t>
      </w:r>
      <w:r>
        <w:rPr>
          <w:spacing w:val="-17"/>
          <w:sz w:val="17"/>
        </w:rPr>
        <w:t> </w:t>
      </w:r>
      <w:r>
        <w:rPr>
          <w:sz w:val="17"/>
        </w:rPr>
        <w:t>de</w:t>
      </w:r>
      <w:r>
        <w:rPr>
          <w:spacing w:val="-16"/>
          <w:sz w:val="17"/>
        </w:rPr>
        <w:t> </w:t>
      </w:r>
      <w:r>
        <w:rPr>
          <w:sz w:val="17"/>
        </w:rPr>
        <w:t>las</w:t>
      </w:r>
      <w:r>
        <w:rPr>
          <w:spacing w:val="-17"/>
          <w:sz w:val="17"/>
        </w:rPr>
        <w:t> </w:t>
      </w:r>
      <w:r>
        <w:rPr>
          <w:sz w:val="17"/>
        </w:rPr>
        <w:t>Heras</w:t>
      </w:r>
      <w:r>
        <w:rPr>
          <w:spacing w:val="-14"/>
          <w:sz w:val="17"/>
        </w:rPr>
        <w:t> </w:t>
      </w:r>
      <w:r>
        <w:rPr>
          <w:spacing w:val="-7"/>
          <w:sz w:val="17"/>
        </w:rPr>
        <w:t>LP,</w:t>
      </w:r>
      <w:r>
        <w:rPr>
          <w:spacing w:val="-16"/>
          <w:sz w:val="17"/>
        </w:rPr>
        <w:t> </w:t>
      </w:r>
      <w:r>
        <w:rPr>
          <w:sz w:val="17"/>
        </w:rPr>
        <w:t>Ramos</w:t>
      </w:r>
      <w:r>
        <w:rPr>
          <w:spacing w:val="-16"/>
          <w:sz w:val="17"/>
        </w:rPr>
        <w:t> </w:t>
      </w:r>
      <w:r>
        <w:rPr>
          <w:sz w:val="17"/>
        </w:rPr>
        <w:t>O</w:t>
      </w:r>
      <w:r>
        <w:rPr>
          <w:spacing w:val="-15"/>
          <w:sz w:val="17"/>
        </w:rPr>
        <w:t> </w:t>
      </w:r>
      <w:r>
        <w:rPr>
          <w:sz w:val="17"/>
        </w:rPr>
        <w:t>(2014)</w:t>
      </w:r>
      <w:r>
        <w:rPr>
          <w:spacing w:val="-13"/>
          <w:sz w:val="17"/>
        </w:rPr>
        <w:t> </w:t>
      </w:r>
      <w:r>
        <w:rPr>
          <w:sz w:val="17"/>
        </w:rPr>
        <w:t>Flowchart</w:t>
      </w:r>
      <w:r>
        <w:rPr>
          <w:spacing w:val="-13"/>
          <w:sz w:val="17"/>
        </w:rPr>
        <w:t> </w:t>
      </w:r>
      <w:r>
        <w:rPr>
          <w:sz w:val="17"/>
        </w:rPr>
        <w:t>recognition</w:t>
      </w:r>
      <w:r>
        <w:rPr>
          <w:spacing w:val="-15"/>
          <w:sz w:val="17"/>
        </w:rPr>
        <w:t> </w:t>
      </w:r>
      <w:r>
        <w:rPr>
          <w:sz w:val="17"/>
        </w:rPr>
        <w:t>for</w:t>
      </w:r>
      <w:r>
        <w:rPr>
          <w:spacing w:val="-17"/>
          <w:sz w:val="17"/>
        </w:rPr>
        <w:t> </w:t>
      </w:r>
      <w:r>
        <w:rPr>
          <w:sz w:val="17"/>
        </w:rPr>
        <w:t>non-textual</w:t>
      </w:r>
      <w:r>
        <w:rPr>
          <w:spacing w:val="-13"/>
          <w:sz w:val="17"/>
        </w:rPr>
        <w:t> </w:t>
      </w:r>
      <w:r>
        <w:rPr>
          <w:sz w:val="17"/>
        </w:rPr>
        <w:t>information retrieval in patent search. Inf Retr</w:t>
      </w:r>
      <w:r>
        <w:rPr>
          <w:spacing w:val="3"/>
          <w:sz w:val="17"/>
        </w:rPr>
        <w:t> </w:t>
      </w:r>
      <w:r>
        <w:rPr>
          <w:sz w:val="17"/>
        </w:rPr>
        <w:t>17(4):331–341</w:t>
      </w:r>
    </w:p>
    <w:p>
      <w:pPr>
        <w:pStyle w:val="ListParagraph"/>
        <w:numPr>
          <w:ilvl w:val="0"/>
          <w:numId w:val="4"/>
        </w:numPr>
        <w:tabs>
          <w:tab w:pos="380" w:val="left" w:leader="none"/>
        </w:tabs>
        <w:spacing w:line="244" w:lineRule="auto" w:before="0" w:after="0"/>
        <w:ind w:left="379" w:right="180" w:hanging="262"/>
        <w:jc w:val="both"/>
        <w:rPr>
          <w:sz w:val="17"/>
        </w:rPr>
      </w:pPr>
      <w:bookmarkStart w:name="_bookmark52" w:id="112"/>
      <w:bookmarkEnd w:id="112"/>
      <w:r>
        <w:rPr/>
      </w:r>
      <w:bookmarkStart w:name="_bookmark52" w:id="113"/>
      <w:bookmarkEnd w:id="113"/>
      <w:r>
        <w:rPr>
          <w:sz w:val="17"/>
        </w:rPr>
        <w:t>Sad</w:t>
      </w:r>
      <w:r>
        <w:rPr>
          <w:sz w:val="17"/>
        </w:rPr>
        <w:t>awi N (2009) Recognising chemical formulas from molecule depictions. In: Proceedings of the IAPR international workshop on graphics</w:t>
      </w:r>
      <w:r>
        <w:rPr>
          <w:spacing w:val="3"/>
          <w:sz w:val="17"/>
        </w:rPr>
        <w:t> </w:t>
      </w:r>
      <w:r>
        <w:rPr>
          <w:sz w:val="17"/>
        </w:rPr>
        <w:t>recognition</w:t>
      </w:r>
    </w:p>
    <w:p>
      <w:pPr>
        <w:pStyle w:val="ListParagraph"/>
        <w:numPr>
          <w:ilvl w:val="0"/>
          <w:numId w:val="4"/>
        </w:numPr>
        <w:tabs>
          <w:tab w:pos="380" w:val="left" w:leader="none"/>
        </w:tabs>
        <w:spacing w:line="244" w:lineRule="auto" w:before="0" w:after="0"/>
        <w:ind w:left="379" w:right="177" w:hanging="262"/>
        <w:jc w:val="both"/>
        <w:rPr>
          <w:sz w:val="17"/>
        </w:rPr>
      </w:pPr>
      <w:bookmarkStart w:name="_bookmark53" w:id="114"/>
      <w:bookmarkEnd w:id="114"/>
      <w:r>
        <w:rPr/>
      </w:r>
      <w:bookmarkStart w:name="_bookmark53" w:id="115"/>
      <w:bookmarkEnd w:id="115"/>
      <w:r>
        <w:rPr>
          <w:sz w:val="17"/>
        </w:rPr>
        <w:t>Sa</w:t>
      </w:r>
      <w:r>
        <w:rPr>
          <w:sz w:val="17"/>
        </w:rPr>
        <w:t>met H, </w:t>
      </w:r>
      <w:r>
        <w:rPr>
          <w:spacing w:val="-3"/>
          <w:sz w:val="17"/>
        </w:rPr>
        <w:t>Webber </w:t>
      </w:r>
      <w:r>
        <w:rPr>
          <w:sz w:val="17"/>
        </w:rPr>
        <w:t>RE (1985) Storing a collection of polygons using quadtrees. </w:t>
      </w:r>
      <w:r>
        <w:rPr>
          <w:spacing w:val="-3"/>
          <w:sz w:val="17"/>
        </w:rPr>
        <w:t>ACM Trans </w:t>
      </w:r>
      <w:r>
        <w:rPr>
          <w:sz w:val="17"/>
        </w:rPr>
        <w:t>Graph</w:t>
      </w:r>
      <w:r>
        <w:rPr>
          <w:spacing w:val="1"/>
          <w:sz w:val="17"/>
        </w:rPr>
        <w:t> </w:t>
      </w:r>
      <w:r>
        <w:rPr>
          <w:sz w:val="17"/>
        </w:rPr>
        <w:t>4(3):182–222</w:t>
      </w:r>
    </w:p>
    <w:p>
      <w:pPr>
        <w:pStyle w:val="ListParagraph"/>
        <w:numPr>
          <w:ilvl w:val="0"/>
          <w:numId w:val="4"/>
        </w:numPr>
        <w:tabs>
          <w:tab w:pos="381" w:val="left" w:leader="none"/>
        </w:tabs>
        <w:spacing w:line="244" w:lineRule="auto" w:before="0" w:after="0"/>
        <w:ind w:left="379" w:right="176" w:hanging="262"/>
        <w:jc w:val="both"/>
        <w:rPr>
          <w:sz w:val="17"/>
        </w:rPr>
      </w:pPr>
      <w:bookmarkStart w:name="_bookmark54" w:id="116"/>
      <w:bookmarkEnd w:id="116"/>
      <w:r>
        <w:rPr/>
      </w:r>
      <w:bookmarkStart w:name="_bookmark54" w:id="117"/>
      <w:bookmarkEnd w:id="117"/>
      <w:r>
        <w:rPr>
          <w:sz w:val="17"/>
        </w:rPr>
        <w:t>Sá</w:t>
      </w:r>
      <w:r>
        <w:rPr>
          <w:sz w:val="17"/>
        </w:rPr>
        <w:t>nchez G, Lladós J (2004) Syntactic models to represent perceptually regular repetitive patterns in graphic documents. In: Graphics recognition. Recent advances and perspectives. Springer, </w:t>
      </w:r>
      <w:r>
        <w:rPr>
          <w:spacing w:val="-3"/>
          <w:sz w:val="17"/>
        </w:rPr>
        <w:t>New </w:t>
      </w:r>
      <w:r>
        <w:rPr>
          <w:spacing w:val="-5"/>
          <w:sz w:val="17"/>
        </w:rPr>
        <w:t>York, </w:t>
      </w:r>
      <w:r>
        <w:rPr>
          <w:sz w:val="17"/>
        </w:rPr>
        <w:t>pp</w:t>
      </w:r>
      <w:r>
        <w:rPr>
          <w:spacing w:val="12"/>
          <w:sz w:val="17"/>
        </w:rPr>
        <w:t> </w:t>
      </w:r>
      <w:r>
        <w:rPr>
          <w:sz w:val="17"/>
        </w:rPr>
        <w:t>166–175</w:t>
      </w:r>
    </w:p>
    <w:p>
      <w:pPr>
        <w:pStyle w:val="ListParagraph"/>
        <w:numPr>
          <w:ilvl w:val="0"/>
          <w:numId w:val="4"/>
        </w:numPr>
        <w:tabs>
          <w:tab w:pos="380" w:val="left" w:leader="none"/>
        </w:tabs>
        <w:spacing w:line="244" w:lineRule="auto" w:before="0" w:after="0"/>
        <w:ind w:left="379" w:right="178" w:hanging="262"/>
        <w:jc w:val="both"/>
        <w:rPr>
          <w:sz w:val="17"/>
        </w:rPr>
      </w:pPr>
      <w:bookmarkStart w:name="_bookmark55" w:id="118"/>
      <w:bookmarkEnd w:id="118"/>
      <w:r>
        <w:rPr/>
      </w:r>
      <w:bookmarkStart w:name="_bookmark55" w:id="119"/>
      <w:bookmarkEnd w:id="119"/>
      <w:r>
        <w:rPr>
          <w:sz w:val="17"/>
        </w:rPr>
        <w:t>Say</w:t>
      </w:r>
      <w:r>
        <w:rPr>
          <w:sz w:val="17"/>
        </w:rPr>
        <w:t>re</w:t>
      </w:r>
      <w:r>
        <w:rPr>
          <w:spacing w:val="-6"/>
          <w:sz w:val="17"/>
        </w:rPr>
        <w:t> </w:t>
      </w:r>
      <w:r>
        <w:rPr>
          <w:sz w:val="17"/>
        </w:rPr>
        <w:t>KM</w:t>
      </w:r>
      <w:r>
        <w:rPr>
          <w:spacing w:val="-8"/>
          <w:sz w:val="17"/>
        </w:rPr>
        <w:t> </w:t>
      </w:r>
      <w:r>
        <w:rPr>
          <w:sz w:val="17"/>
        </w:rPr>
        <w:t>(1973)</w:t>
      </w:r>
      <w:r>
        <w:rPr>
          <w:spacing w:val="-6"/>
          <w:sz w:val="17"/>
        </w:rPr>
        <w:t> </w:t>
      </w:r>
      <w:r>
        <w:rPr>
          <w:sz w:val="17"/>
        </w:rPr>
        <w:t>Machine</w:t>
      </w:r>
      <w:r>
        <w:rPr>
          <w:spacing w:val="-5"/>
          <w:sz w:val="17"/>
        </w:rPr>
        <w:t> </w:t>
      </w:r>
      <w:r>
        <w:rPr>
          <w:sz w:val="17"/>
        </w:rPr>
        <w:t>recognition</w:t>
      </w:r>
      <w:r>
        <w:rPr>
          <w:spacing w:val="-5"/>
          <w:sz w:val="17"/>
        </w:rPr>
        <w:t> </w:t>
      </w:r>
      <w:r>
        <w:rPr>
          <w:sz w:val="17"/>
        </w:rPr>
        <w:t>of</w:t>
      </w:r>
      <w:r>
        <w:rPr>
          <w:spacing w:val="-7"/>
          <w:sz w:val="17"/>
        </w:rPr>
        <w:t> </w:t>
      </w:r>
      <w:r>
        <w:rPr>
          <w:sz w:val="17"/>
        </w:rPr>
        <w:t>handwritten</w:t>
      </w:r>
      <w:r>
        <w:rPr>
          <w:spacing w:val="-7"/>
          <w:sz w:val="17"/>
        </w:rPr>
        <w:t> </w:t>
      </w:r>
      <w:r>
        <w:rPr>
          <w:sz w:val="17"/>
        </w:rPr>
        <w:t>words:</w:t>
      </w:r>
      <w:r>
        <w:rPr>
          <w:spacing w:val="-3"/>
          <w:sz w:val="17"/>
        </w:rPr>
        <w:t> </w:t>
      </w:r>
      <w:r>
        <w:rPr>
          <w:sz w:val="17"/>
        </w:rPr>
        <w:t>a</w:t>
      </w:r>
      <w:r>
        <w:rPr>
          <w:spacing w:val="-8"/>
          <w:sz w:val="17"/>
        </w:rPr>
        <w:t> </w:t>
      </w:r>
      <w:r>
        <w:rPr>
          <w:sz w:val="17"/>
        </w:rPr>
        <w:t>project</w:t>
      </w:r>
      <w:r>
        <w:rPr>
          <w:spacing w:val="-6"/>
          <w:sz w:val="17"/>
        </w:rPr>
        <w:t> </w:t>
      </w:r>
      <w:r>
        <w:rPr>
          <w:sz w:val="17"/>
        </w:rPr>
        <w:t>report.</w:t>
      </w:r>
      <w:r>
        <w:rPr>
          <w:spacing w:val="-4"/>
          <w:sz w:val="17"/>
        </w:rPr>
        <w:t> </w:t>
      </w:r>
      <w:r>
        <w:rPr>
          <w:sz w:val="17"/>
        </w:rPr>
        <w:t>Pattern</w:t>
      </w:r>
      <w:r>
        <w:rPr>
          <w:spacing w:val="-7"/>
          <w:sz w:val="17"/>
        </w:rPr>
        <w:t> </w:t>
      </w:r>
      <w:r>
        <w:rPr>
          <w:sz w:val="17"/>
        </w:rPr>
        <w:t>Recogn 5(3):213–228</w:t>
      </w:r>
    </w:p>
    <w:p>
      <w:pPr>
        <w:pStyle w:val="ListParagraph"/>
        <w:numPr>
          <w:ilvl w:val="0"/>
          <w:numId w:val="4"/>
        </w:numPr>
        <w:tabs>
          <w:tab w:pos="380" w:val="left" w:leader="none"/>
        </w:tabs>
        <w:spacing w:line="244" w:lineRule="auto" w:before="0" w:after="0"/>
        <w:ind w:left="379" w:right="176" w:hanging="262"/>
        <w:jc w:val="both"/>
        <w:rPr>
          <w:sz w:val="17"/>
        </w:rPr>
      </w:pPr>
      <w:bookmarkStart w:name="_bookmark56" w:id="120"/>
      <w:bookmarkEnd w:id="120"/>
      <w:r>
        <w:rPr/>
      </w:r>
      <w:bookmarkStart w:name="_bookmark56" w:id="121"/>
      <w:bookmarkEnd w:id="121"/>
      <w:r>
        <w:rPr>
          <w:sz w:val="17"/>
        </w:rPr>
        <w:t>S</w:t>
      </w:r>
      <w:r>
        <w:rPr>
          <w:sz w:val="17"/>
        </w:rPr>
        <w:t>idiropoulos</w:t>
      </w:r>
      <w:r>
        <w:rPr>
          <w:spacing w:val="-9"/>
          <w:sz w:val="17"/>
        </w:rPr>
        <w:t> </w:t>
      </w:r>
      <w:r>
        <w:rPr>
          <w:spacing w:val="-10"/>
          <w:sz w:val="17"/>
        </w:rPr>
        <w:t>P,</w:t>
      </w:r>
      <w:r>
        <w:rPr>
          <w:spacing w:val="-11"/>
          <w:sz w:val="17"/>
        </w:rPr>
        <w:t> </w:t>
      </w:r>
      <w:r>
        <w:rPr>
          <w:sz w:val="17"/>
        </w:rPr>
        <w:t>Vrochidis</w:t>
      </w:r>
      <w:r>
        <w:rPr>
          <w:spacing w:val="-9"/>
          <w:sz w:val="17"/>
        </w:rPr>
        <w:t> </w:t>
      </w:r>
      <w:r>
        <w:rPr>
          <w:sz w:val="17"/>
        </w:rPr>
        <w:t>S,</w:t>
      </w:r>
      <w:r>
        <w:rPr>
          <w:spacing w:val="-11"/>
          <w:sz w:val="17"/>
        </w:rPr>
        <w:t> </w:t>
      </w:r>
      <w:r>
        <w:rPr>
          <w:sz w:val="17"/>
        </w:rPr>
        <w:t>Kompatsiaris</w:t>
      </w:r>
      <w:r>
        <w:rPr>
          <w:spacing w:val="-11"/>
          <w:sz w:val="17"/>
        </w:rPr>
        <w:t> </w:t>
      </w:r>
      <w:r>
        <w:rPr>
          <w:sz w:val="17"/>
        </w:rPr>
        <w:t>I</w:t>
      </w:r>
      <w:r>
        <w:rPr>
          <w:spacing w:val="-10"/>
          <w:sz w:val="17"/>
        </w:rPr>
        <w:t> </w:t>
      </w:r>
      <w:r>
        <w:rPr>
          <w:sz w:val="17"/>
        </w:rPr>
        <w:t>(2011)</w:t>
      </w:r>
      <w:r>
        <w:rPr>
          <w:spacing w:val="-9"/>
          <w:sz w:val="17"/>
        </w:rPr>
        <w:t> </w:t>
      </w:r>
      <w:r>
        <w:rPr>
          <w:sz w:val="17"/>
        </w:rPr>
        <w:t>Content-based</w:t>
      </w:r>
      <w:r>
        <w:rPr>
          <w:spacing w:val="-6"/>
          <w:sz w:val="17"/>
        </w:rPr>
        <w:t> </w:t>
      </w:r>
      <w:r>
        <w:rPr>
          <w:sz w:val="17"/>
        </w:rPr>
        <w:t>binary</w:t>
      </w:r>
      <w:r>
        <w:rPr>
          <w:spacing w:val="-8"/>
          <w:sz w:val="17"/>
        </w:rPr>
        <w:t> </w:t>
      </w:r>
      <w:r>
        <w:rPr>
          <w:sz w:val="17"/>
        </w:rPr>
        <w:t>image</w:t>
      </w:r>
      <w:r>
        <w:rPr>
          <w:spacing w:val="-11"/>
          <w:sz w:val="17"/>
        </w:rPr>
        <w:t> </w:t>
      </w:r>
      <w:r>
        <w:rPr>
          <w:sz w:val="17"/>
        </w:rPr>
        <w:t>retrieval</w:t>
      </w:r>
      <w:r>
        <w:rPr>
          <w:spacing w:val="-7"/>
          <w:sz w:val="17"/>
        </w:rPr>
        <w:t> </w:t>
      </w:r>
      <w:r>
        <w:rPr>
          <w:sz w:val="17"/>
        </w:rPr>
        <w:t>using the adaptive hierarchical density histogram. Pattern Recogn</w:t>
      </w:r>
      <w:r>
        <w:rPr>
          <w:spacing w:val="-2"/>
          <w:sz w:val="17"/>
        </w:rPr>
        <w:t> </w:t>
      </w:r>
      <w:r>
        <w:rPr>
          <w:sz w:val="17"/>
        </w:rPr>
        <w:t>44(4):739–750</w:t>
      </w:r>
    </w:p>
    <w:p>
      <w:pPr>
        <w:pStyle w:val="ListParagraph"/>
        <w:numPr>
          <w:ilvl w:val="0"/>
          <w:numId w:val="4"/>
        </w:numPr>
        <w:tabs>
          <w:tab w:pos="380" w:val="left" w:leader="none"/>
        </w:tabs>
        <w:spacing w:line="244" w:lineRule="auto" w:before="0" w:after="0"/>
        <w:ind w:left="379" w:right="176" w:hanging="262"/>
        <w:jc w:val="both"/>
        <w:rPr>
          <w:sz w:val="17"/>
        </w:rPr>
      </w:pPr>
      <w:bookmarkStart w:name="_bookmark57" w:id="122"/>
      <w:bookmarkEnd w:id="122"/>
      <w:r>
        <w:rPr/>
      </w:r>
      <w:bookmarkStart w:name="_bookmark57" w:id="123"/>
      <w:bookmarkEnd w:id="123"/>
      <w:r>
        <w:rPr>
          <w:sz w:val="17"/>
        </w:rPr>
        <w:t>Sz</w:t>
      </w:r>
      <w:r>
        <w:rPr>
          <w:sz w:val="17"/>
        </w:rPr>
        <w:t>woch W (2007) Recognition, understanding and aestheticization of freehand drawing flowcharts. In: Proceedings of the ninth international conference on document analysis and recognition, pp</w:t>
      </w:r>
      <w:r>
        <w:rPr>
          <w:spacing w:val="2"/>
          <w:sz w:val="17"/>
        </w:rPr>
        <w:t> </w:t>
      </w:r>
      <w:r>
        <w:rPr>
          <w:sz w:val="17"/>
        </w:rPr>
        <w:t>1138–1142</w:t>
      </w:r>
    </w:p>
    <w:p>
      <w:pPr>
        <w:pStyle w:val="ListParagraph"/>
        <w:numPr>
          <w:ilvl w:val="0"/>
          <w:numId w:val="4"/>
        </w:numPr>
        <w:tabs>
          <w:tab w:pos="380" w:val="left" w:leader="none"/>
        </w:tabs>
        <w:spacing w:line="244" w:lineRule="auto" w:before="0" w:after="0"/>
        <w:ind w:left="379" w:right="177" w:hanging="262"/>
        <w:jc w:val="both"/>
        <w:rPr>
          <w:sz w:val="17"/>
        </w:rPr>
      </w:pPr>
      <w:bookmarkStart w:name="_bookmark58" w:id="124"/>
      <w:bookmarkEnd w:id="124"/>
      <w:r>
        <w:rPr/>
      </w:r>
      <w:bookmarkStart w:name="_bookmark58" w:id="125"/>
      <w:bookmarkEnd w:id="125"/>
      <w:r>
        <w:rPr>
          <w:sz w:val="17"/>
        </w:rPr>
        <w:t>Thea</w:t>
      </w:r>
      <w:r>
        <w:rPr>
          <w:sz w:val="17"/>
        </w:rPr>
        <w:t>n</w:t>
      </w:r>
      <w:r>
        <w:rPr>
          <w:spacing w:val="-14"/>
          <w:sz w:val="17"/>
        </w:rPr>
        <w:t> </w:t>
      </w:r>
      <w:r>
        <w:rPr>
          <w:sz w:val="17"/>
        </w:rPr>
        <w:t>A,</w:t>
      </w:r>
      <w:r>
        <w:rPr>
          <w:spacing w:val="-13"/>
          <w:sz w:val="17"/>
        </w:rPr>
        <w:t> </w:t>
      </w:r>
      <w:r>
        <w:rPr>
          <w:sz w:val="17"/>
        </w:rPr>
        <w:t>Deltorn</w:t>
      </w:r>
      <w:r>
        <w:rPr>
          <w:spacing w:val="-14"/>
          <w:sz w:val="17"/>
        </w:rPr>
        <w:t> </w:t>
      </w:r>
      <w:r>
        <w:rPr>
          <w:sz w:val="17"/>
        </w:rPr>
        <w:t>JM,</w:t>
      </w:r>
      <w:r>
        <w:rPr>
          <w:spacing w:val="-13"/>
          <w:sz w:val="17"/>
        </w:rPr>
        <w:t> </w:t>
      </w:r>
      <w:r>
        <w:rPr>
          <w:sz w:val="17"/>
        </w:rPr>
        <w:t>Lopez</w:t>
      </w:r>
      <w:r>
        <w:rPr>
          <w:spacing w:val="-11"/>
          <w:sz w:val="17"/>
        </w:rPr>
        <w:t> </w:t>
      </w:r>
      <w:r>
        <w:rPr>
          <w:spacing w:val="-10"/>
          <w:sz w:val="17"/>
        </w:rPr>
        <w:t>P,</w:t>
      </w:r>
      <w:r>
        <w:rPr>
          <w:spacing w:val="-14"/>
          <w:sz w:val="17"/>
        </w:rPr>
        <w:t> </w:t>
      </w:r>
      <w:r>
        <w:rPr>
          <w:sz w:val="17"/>
        </w:rPr>
        <w:t>Romary</w:t>
      </w:r>
      <w:r>
        <w:rPr>
          <w:spacing w:val="-13"/>
          <w:sz w:val="17"/>
        </w:rPr>
        <w:t> </w:t>
      </w:r>
      <w:r>
        <w:rPr>
          <w:sz w:val="17"/>
        </w:rPr>
        <w:t>L</w:t>
      </w:r>
      <w:r>
        <w:rPr>
          <w:spacing w:val="-12"/>
          <w:sz w:val="17"/>
        </w:rPr>
        <w:t> </w:t>
      </w:r>
      <w:r>
        <w:rPr>
          <w:sz w:val="17"/>
        </w:rPr>
        <w:t>(2012)</w:t>
      </w:r>
      <w:r>
        <w:rPr>
          <w:spacing w:val="-12"/>
          <w:sz w:val="17"/>
        </w:rPr>
        <w:t> </w:t>
      </w:r>
      <w:r>
        <w:rPr>
          <w:spacing w:val="-3"/>
          <w:sz w:val="17"/>
        </w:rPr>
        <w:t>Textual</w:t>
      </w:r>
      <w:r>
        <w:rPr>
          <w:spacing w:val="-11"/>
          <w:sz w:val="17"/>
        </w:rPr>
        <w:t> </w:t>
      </w:r>
      <w:r>
        <w:rPr>
          <w:sz w:val="17"/>
        </w:rPr>
        <w:t>summarisation</w:t>
      </w:r>
      <w:r>
        <w:rPr>
          <w:spacing w:val="-10"/>
          <w:sz w:val="17"/>
        </w:rPr>
        <w:t> </w:t>
      </w:r>
      <w:r>
        <w:rPr>
          <w:sz w:val="17"/>
        </w:rPr>
        <w:t>of</w:t>
      </w:r>
      <w:r>
        <w:rPr>
          <w:spacing w:val="-14"/>
          <w:sz w:val="17"/>
        </w:rPr>
        <w:t> </w:t>
      </w:r>
      <w:r>
        <w:rPr>
          <w:sz w:val="17"/>
        </w:rPr>
        <w:t>flowcharts</w:t>
      </w:r>
      <w:r>
        <w:rPr>
          <w:spacing w:val="-11"/>
          <w:sz w:val="17"/>
        </w:rPr>
        <w:t> </w:t>
      </w:r>
      <w:r>
        <w:rPr>
          <w:sz w:val="17"/>
        </w:rPr>
        <w:t>in</w:t>
      </w:r>
      <w:r>
        <w:rPr>
          <w:spacing w:val="-15"/>
          <w:sz w:val="17"/>
        </w:rPr>
        <w:t> </w:t>
      </w:r>
      <w:r>
        <w:rPr>
          <w:sz w:val="17"/>
        </w:rPr>
        <w:t>patent drawings for CLEF-IP2012. In: CLEF 2012 evaluation labs and workshop, online working notes</w:t>
      </w:r>
    </w:p>
    <w:p>
      <w:pPr>
        <w:pStyle w:val="ListParagraph"/>
        <w:numPr>
          <w:ilvl w:val="0"/>
          <w:numId w:val="4"/>
        </w:numPr>
        <w:tabs>
          <w:tab w:pos="380" w:val="left" w:leader="none"/>
        </w:tabs>
        <w:spacing w:line="244" w:lineRule="auto" w:before="0" w:after="0"/>
        <w:ind w:left="379" w:right="175" w:hanging="262"/>
        <w:jc w:val="both"/>
        <w:rPr>
          <w:sz w:val="17"/>
        </w:rPr>
      </w:pPr>
      <w:bookmarkStart w:name="_bookmark59" w:id="126"/>
      <w:bookmarkEnd w:id="126"/>
      <w:r>
        <w:rPr/>
      </w:r>
      <w:bookmarkStart w:name="_bookmark59" w:id="127"/>
      <w:bookmarkEnd w:id="127"/>
      <w:r>
        <w:rPr>
          <w:sz w:val="17"/>
        </w:rPr>
        <w:t>T</w:t>
      </w:r>
      <w:r>
        <w:rPr>
          <w:sz w:val="17"/>
        </w:rPr>
        <w:t>iwari A, Bansal V (2004) </w:t>
      </w:r>
      <w:r>
        <w:rPr>
          <w:spacing w:val="-5"/>
          <w:sz w:val="17"/>
        </w:rPr>
        <w:t>PATSEEK: </w:t>
      </w:r>
      <w:r>
        <w:rPr>
          <w:sz w:val="17"/>
        </w:rPr>
        <w:t>content based image retrieval system for patent database. In: Proceedings of the fourth international conference on electronic business, pp 1167–1171</w:t>
      </w:r>
    </w:p>
    <w:p>
      <w:pPr>
        <w:pStyle w:val="ListParagraph"/>
        <w:numPr>
          <w:ilvl w:val="0"/>
          <w:numId w:val="4"/>
        </w:numPr>
        <w:tabs>
          <w:tab w:pos="380" w:val="left" w:leader="none"/>
        </w:tabs>
        <w:spacing w:line="244" w:lineRule="auto" w:before="0" w:after="0"/>
        <w:ind w:left="379" w:right="177" w:hanging="262"/>
        <w:jc w:val="both"/>
        <w:rPr>
          <w:sz w:val="17"/>
        </w:rPr>
      </w:pPr>
      <w:bookmarkStart w:name="_bookmark60" w:id="128"/>
      <w:bookmarkEnd w:id="128"/>
      <w:r>
        <w:rPr/>
      </w:r>
      <w:bookmarkStart w:name="_bookmark60" w:id="129"/>
      <w:bookmarkEnd w:id="129"/>
      <w:r>
        <w:rPr>
          <w:spacing w:val="-3"/>
          <w:sz w:val="17"/>
        </w:rPr>
        <w:t>T</w:t>
      </w:r>
      <w:r>
        <w:rPr>
          <w:spacing w:val="-3"/>
          <w:sz w:val="17"/>
        </w:rPr>
        <w:t>ombre </w:t>
      </w:r>
      <w:r>
        <w:rPr>
          <w:sz w:val="17"/>
        </w:rPr>
        <w:t>K, </w:t>
      </w:r>
      <w:r>
        <w:rPr>
          <w:spacing w:val="-3"/>
          <w:sz w:val="17"/>
        </w:rPr>
        <w:t>Tabbone </w:t>
      </w:r>
      <w:r>
        <w:rPr>
          <w:sz w:val="17"/>
        </w:rPr>
        <w:t>S, Pelissier L, Lamiroy B, Dosch P (2002) Text/graphics separation revisited. In: Document analysis systems V. Lecture notes in computer science, vol 2423. Springer, </w:t>
      </w:r>
      <w:r>
        <w:rPr>
          <w:spacing w:val="-3"/>
          <w:sz w:val="17"/>
        </w:rPr>
        <w:t>New </w:t>
      </w:r>
      <w:r>
        <w:rPr>
          <w:spacing w:val="-5"/>
          <w:sz w:val="17"/>
        </w:rPr>
        <w:t>York, </w:t>
      </w:r>
      <w:r>
        <w:rPr>
          <w:sz w:val="17"/>
        </w:rPr>
        <w:t>pp</w:t>
      </w:r>
      <w:r>
        <w:rPr>
          <w:spacing w:val="12"/>
          <w:sz w:val="17"/>
        </w:rPr>
        <w:t> </w:t>
      </w:r>
      <w:r>
        <w:rPr>
          <w:sz w:val="17"/>
        </w:rPr>
        <w:t>615–620</w:t>
      </w:r>
    </w:p>
    <w:p>
      <w:pPr>
        <w:pStyle w:val="ListParagraph"/>
        <w:numPr>
          <w:ilvl w:val="0"/>
          <w:numId w:val="4"/>
        </w:numPr>
        <w:tabs>
          <w:tab w:pos="380" w:val="left" w:leader="none"/>
        </w:tabs>
        <w:spacing w:line="244" w:lineRule="auto" w:before="0" w:after="0"/>
        <w:ind w:left="379" w:right="176" w:hanging="262"/>
        <w:jc w:val="both"/>
        <w:rPr>
          <w:sz w:val="17"/>
        </w:rPr>
      </w:pPr>
      <w:bookmarkStart w:name="_bookmark61" w:id="130"/>
      <w:bookmarkEnd w:id="130"/>
      <w:r>
        <w:rPr/>
      </w:r>
      <w:bookmarkStart w:name="_bookmark61" w:id="131"/>
      <w:bookmarkEnd w:id="131"/>
      <w:r>
        <w:rPr>
          <w:spacing w:val="-5"/>
          <w:sz w:val="17"/>
        </w:rPr>
        <w:t>V</w:t>
      </w:r>
      <w:r>
        <w:rPr>
          <w:spacing w:val="-5"/>
          <w:sz w:val="17"/>
        </w:rPr>
        <w:t>asudevan </w:t>
      </w:r>
      <w:r>
        <w:rPr>
          <w:sz w:val="17"/>
        </w:rPr>
        <w:t>BG, Dhanapanichkul S, Balakrishnan R (2008) Flowchart knowledge extraction on image processing. In: Proceedings of the IEEE international joint conference on neural networks, pp</w:t>
      </w:r>
      <w:r>
        <w:rPr>
          <w:spacing w:val="2"/>
          <w:sz w:val="17"/>
        </w:rPr>
        <w:t> </w:t>
      </w:r>
      <w:r>
        <w:rPr>
          <w:sz w:val="17"/>
        </w:rPr>
        <w:t>4075–4082</w:t>
      </w:r>
    </w:p>
    <w:p>
      <w:pPr>
        <w:pStyle w:val="ListParagraph"/>
        <w:numPr>
          <w:ilvl w:val="0"/>
          <w:numId w:val="4"/>
        </w:numPr>
        <w:tabs>
          <w:tab w:pos="380" w:val="left" w:leader="none"/>
        </w:tabs>
        <w:spacing w:line="244" w:lineRule="auto" w:before="0" w:after="0"/>
        <w:ind w:left="379" w:right="178" w:hanging="262"/>
        <w:jc w:val="both"/>
        <w:rPr>
          <w:sz w:val="17"/>
        </w:rPr>
      </w:pPr>
      <w:bookmarkStart w:name="_bookmark62" w:id="132"/>
      <w:bookmarkEnd w:id="132"/>
      <w:r>
        <w:rPr/>
      </w:r>
      <w:bookmarkStart w:name="_bookmark62" w:id="133"/>
      <w:bookmarkEnd w:id="133"/>
      <w:r>
        <w:rPr>
          <w:sz w:val="17"/>
        </w:rPr>
        <w:t>Vroch</w:t>
      </w:r>
      <w:r>
        <w:rPr>
          <w:sz w:val="17"/>
        </w:rPr>
        <w:t>idis</w:t>
      </w:r>
      <w:r>
        <w:rPr>
          <w:spacing w:val="-8"/>
          <w:sz w:val="17"/>
        </w:rPr>
        <w:t> </w:t>
      </w:r>
      <w:r>
        <w:rPr>
          <w:sz w:val="17"/>
        </w:rPr>
        <w:t>S,</w:t>
      </w:r>
      <w:r>
        <w:rPr>
          <w:spacing w:val="-7"/>
          <w:sz w:val="17"/>
        </w:rPr>
        <w:t> </w:t>
      </w:r>
      <w:r>
        <w:rPr>
          <w:sz w:val="17"/>
        </w:rPr>
        <w:t>Papadopoulos</w:t>
      </w:r>
      <w:r>
        <w:rPr>
          <w:spacing w:val="-4"/>
          <w:sz w:val="17"/>
        </w:rPr>
        <w:t> </w:t>
      </w:r>
      <w:r>
        <w:rPr>
          <w:sz w:val="17"/>
        </w:rPr>
        <w:t>S,</w:t>
      </w:r>
      <w:r>
        <w:rPr>
          <w:spacing w:val="-7"/>
          <w:sz w:val="17"/>
        </w:rPr>
        <w:t> </w:t>
      </w:r>
      <w:r>
        <w:rPr>
          <w:sz w:val="17"/>
        </w:rPr>
        <w:t>Moumtzidou</w:t>
      </w:r>
      <w:r>
        <w:rPr>
          <w:spacing w:val="-6"/>
          <w:sz w:val="17"/>
        </w:rPr>
        <w:t> </w:t>
      </w:r>
      <w:r>
        <w:rPr>
          <w:sz w:val="17"/>
        </w:rPr>
        <w:t>A,</w:t>
      </w:r>
      <w:r>
        <w:rPr>
          <w:spacing w:val="-10"/>
          <w:sz w:val="17"/>
        </w:rPr>
        <w:t> </w:t>
      </w:r>
      <w:r>
        <w:rPr>
          <w:sz w:val="17"/>
        </w:rPr>
        <w:t>Sidiropoulos</w:t>
      </w:r>
      <w:r>
        <w:rPr>
          <w:spacing w:val="-4"/>
          <w:sz w:val="17"/>
        </w:rPr>
        <w:t> </w:t>
      </w:r>
      <w:r>
        <w:rPr>
          <w:spacing w:val="-10"/>
          <w:sz w:val="17"/>
        </w:rPr>
        <w:t>P,</w:t>
      </w:r>
      <w:r>
        <w:rPr>
          <w:spacing w:val="-7"/>
          <w:sz w:val="17"/>
        </w:rPr>
        <w:t> </w:t>
      </w:r>
      <w:r>
        <w:rPr>
          <w:sz w:val="17"/>
        </w:rPr>
        <w:t>Pianta</w:t>
      </w:r>
      <w:r>
        <w:rPr>
          <w:spacing w:val="-9"/>
          <w:sz w:val="17"/>
        </w:rPr>
        <w:t> </w:t>
      </w:r>
      <w:r>
        <w:rPr>
          <w:sz w:val="17"/>
        </w:rPr>
        <w:t>E,</w:t>
      </w:r>
      <w:r>
        <w:rPr>
          <w:spacing w:val="-10"/>
          <w:sz w:val="17"/>
        </w:rPr>
        <w:t> </w:t>
      </w:r>
      <w:r>
        <w:rPr>
          <w:sz w:val="17"/>
        </w:rPr>
        <w:t>Kompatsiaris</w:t>
      </w:r>
      <w:r>
        <w:rPr>
          <w:spacing w:val="-7"/>
          <w:sz w:val="17"/>
        </w:rPr>
        <w:t> </w:t>
      </w:r>
      <w:r>
        <w:rPr>
          <w:sz w:val="17"/>
        </w:rPr>
        <w:t>I</w:t>
      </w:r>
      <w:r>
        <w:rPr>
          <w:spacing w:val="-9"/>
          <w:sz w:val="17"/>
        </w:rPr>
        <w:t> </w:t>
      </w:r>
      <w:r>
        <w:rPr>
          <w:sz w:val="17"/>
        </w:rPr>
        <w:t>(2010) </w:t>
      </w:r>
      <w:r>
        <w:rPr>
          <w:spacing w:val="-4"/>
          <w:sz w:val="17"/>
        </w:rPr>
        <w:t>Towards </w:t>
      </w:r>
      <w:r>
        <w:rPr>
          <w:sz w:val="17"/>
        </w:rPr>
        <w:t>content-based patent image retrieval: a framework perspective. </w:t>
      </w:r>
      <w:r>
        <w:rPr>
          <w:spacing w:val="-4"/>
          <w:sz w:val="17"/>
        </w:rPr>
        <w:t>World </w:t>
      </w:r>
      <w:r>
        <w:rPr>
          <w:sz w:val="17"/>
        </w:rPr>
        <w:t>Patent Inf 32(2):94–106</w:t>
      </w:r>
    </w:p>
    <w:p>
      <w:pPr>
        <w:pStyle w:val="ListParagraph"/>
        <w:numPr>
          <w:ilvl w:val="0"/>
          <w:numId w:val="4"/>
        </w:numPr>
        <w:tabs>
          <w:tab w:pos="380" w:val="left" w:leader="none"/>
        </w:tabs>
        <w:spacing w:line="244" w:lineRule="auto" w:before="0" w:after="0"/>
        <w:ind w:left="379" w:right="179" w:hanging="262"/>
        <w:jc w:val="both"/>
        <w:rPr>
          <w:sz w:val="17"/>
        </w:rPr>
      </w:pPr>
      <w:bookmarkStart w:name="_bookmark63" w:id="134"/>
      <w:bookmarkEnd w:id="134"/>
      <w:r>
        <w:rPr/>
      </w:r>
      <w:bookmarkStart w:name="_bookmark63" w:id="135"/>
      <w:bookmarkEnd w:id="135"/>
      <w:r>
        <w:rPr>
          <w:sz w:val="17"/>
        </w:rPr>
        <w:t>Vroch</w:t>
      </w:r>
      <w:r>
        <w:rPr>
          <w:sz w:val="17"/>
        </w:rPr>
        <w:t>idis S, Moumtzidou A, Kompatsiaris I (2012) Concept-based patent image retrieval. </w:t>
      </w:r>
      <w:r>
        <w:rPr>
          <w:spacing w:val="-4"/>
          <w:sz w:val="17"/>
        </w:rPr>
        <w:t>World </w:t>
      </w:r>
      <w:r>
        <w:rPr>
          <w:sz w:val="17"/>
        </w:rPr>
        <w:t>Patent Inf</w:t>
      </w:r>
      <w:r>
        <w:rPr>
          <w:spacing w:val="5"/>
          <w:sz w:val="17"/>
        </w:rPr>
        <w:t> </w:t>
      </w:r>
      <w:r>
        <w:rPr>
          <w:sz w:val="17"/>
        </w:rPr>
        <w:t>34(4):292–303</w:t>
      </w:r>
    </w:p>
    <w:p>
      <w:pPr>
        <w:pStyle w:val="ListParagraph"/>
        <w:numPr>
          <w:ilvl w:val="0"/>
          <w:numId w:val="4"/>
        </w:numPr>
        <w:tabs>
          <w:tab w:pos="380" w:val="left" w:leader="none"/>
        </w:tabs>
        <w:spacing w:line="244" w:lineRule="auto" w:before="0" w:after="0"/>
        <w:ind w:left="379" w:right="172" w:hanging="262"/>
        <w:jc w:val="both"/>
        <w:rPr>
          <w:sz w:val="17"/>
        </w:rPr>
      </w:pPr>
      <w:bookmarkStart w:name="_bookmark64" w:id="136"/>
      <w:bookmarkEnd w:id="136"/>
      <w:r>
        <w:rPr/>
      </w:r>
      <w:bookmarkStart w:name="_bookmark64" w:id="137"/>
      <w:bookmarkEnd w:id="137"/>
      <w:r>
        <w:rPr>
          <w:spacing w:val="-4"/>
          <w:sz w:val="17"/>
        </w:rPr>
        <w:t>W</w:t>
      </w:r>
      <w:r>
        <w:rPr>
          <w:spacing w:val="-4"/>
          <w:sz w:val="17"/>
        </w:rPr>
        <w:t>ahl </w:t>
      </w:r>
      <w:r>
        <w:rPr>
          <w:spacing w:val="-8"/>
          <w:sz w:val="17"/>
        </w:rPr>
        <w:t>F, </w:t>
      </w:r>
      <w:r>
        <w:rPr>
          <w:spacing w:val="-4"/>
          <w:sz w:val="17"/>
        </w:rPr>
        <w:t>Wong </w:t>
      </w:r>
      <w:r>
        <w:rPr>
          <w:sz w:val="17"/>
        </w:rPr>
        <w:t>K, Casey R (1982) Block segmentation and text extraction in mixed text/image documents. Comput Graphics Image Process</w:t>
      </w:r>
      <w:r>
        <w:rPr>
          <w:spacing w:val="9"/>
          <w:sz w:val="17"/>
        </w:rPr>
        <w:t> </w:t>
      </w:r>
      <w:r>
        <w:rPr>
          <w:sz w:val="17"/>
        </w:rPr>
        <w:t>20(4):375–390</w:t>
      </w:r>
    </w:p>
    <w:p>
      <w:pPr>
        <w:pStyle w:val="ListParagraph"/>
        <w:numPr>
          <w:ilvl w:val="0"/>
          <w:numId w:val="4"/>
        </w:numPr>
        <w:tabs>
          <w:tab w:pos="382" w:val="left" w:leader="none"/>
        </w:tabs>
        <w:spacing w:line="244" w:lineRule="auto" w:before="0" w:after="0"/>
        <w:ind w:left="379" w:right="174" w:hanging="262"/>
        <w:jc w:val="both"/>
        <w:rPr>
          <w:sz w:val="17"/>
        </w:rPr>
      </w:pPr>
      <w:bookmarkStart w:name="_bookmark65" w:id="138"/>
      <w:bookmarkEnd w:id="138"/>
      <w:r>
        <w:rPr/>
      </w:r>
      <w:bookmarkStart w:name="_bookmark65" w:id="139"/>
      <w:bookmarkEnd w:id="139"/>
      <w:r>
        <w:rPr>
          <w:spacing w:val="-3"/>
          <w:sz w:val="17"/>
        </w:rPr>
        <w:t>W</w:t>
      </w:r>
      <w:r>
        <w:rPr>
          <w:spacing w:val="-3"/>
          <w:sz w:val="17"/>
        </w:rPr>
        <w:t>allis</w:t>
      </w:r>
      <w:r>
        <w:rPr>
          <w:spacing w:val="-13"/>
          <w:sz w:val="17"/>
        </w:rPr>
        <w:t> </w:t>
      </w:r>
      <w:r>
        <w:rPr>
          <w:sz w:val="17"/>
        </w:rPr>
        <w:t>WD,</w:t>
      </w:r>
      <w:r>
        <w:rPr>
          <w:spacing w:val="-11"/>
          <w:sz w:val="17"/>
        </w:rPr>
        <w:t> </w:t>
      </w:r>
      <w:r>
        <w:rPr>
          <w:sz w:val="17"/>
        </w:rPr>
        <w:t>Shoubridge</w:t>
      </w:r>
      <w:r>
        <w:rPr>
          <w:spacing w:val="-7"/>
          <w:sz w:val="17"/>
        </w:rPr>
        <w:t> </w:t>
      </w:r>
      <w:r>
        <w:rPr>
          <w:spacing w:val="-10"/>
          <w:sz w:val="17"/>
        </w:rPr>
        <w:t>P,</w:t>
      </w:r>
      <w:r>
        <w:rPr>
          <w:spacing w:val="-9"/>
          <w:sz w:val="17"/>
        </w:rPr>
        <w:t> </w:t>
      </w:r>
      <w:r>
        <w:rPr>
          <w:sz w:val="17"/>
        </w:rPr>
        <w:t>Kraetz</w:t>
      </w:r>
      <w:r>
        <w:rPr>
          <w:spacing w:val="-10"/>
          <w:sz w:val="17"/>
        </w:rPr>
        <w:t> </w:t>
      </w:r>
      <w:r>
        <w:rPr>
          <w:sz w:val="17"/>
        </w:rPr>
        <w:t>M,</w:t>
      </w:r>
      <w:r>
        <w:rPr>
          <w:spacing w:val="-9"/>
          <w:sz w:val="17"/>
        </w:rPr>
        <w:t> </w:t>
      </w:r>
      <w:r>
        <w:rPr>
          <w:sz w:val="17"/>
        </w:rPr>
        <w:t>Ray</w:t>
      </w:r>
      <w:r>
        <w:rPr>
          <w:spacing w:val="-10"/>
          <w:sz w:val="17"/>
        </w:rPr>
        <w:t> </w:t>
      </w:r>
      <w:r>
        <w:rPr>
          <w:sz w:val="17"/>
        </w:rPr>
        <w:t>D</w:t>
      </w:r>
      <w:r>
        <w:rPr>
          <w:spacing w:val="-9"/>
          <w:sz w:val="17"/>
        </w:rPr>
        <w:t> </w:t>
      </w:r>
      <w:r>
        <w:rPr>
          <w:sz w:val="17"/>
        </w:rPr>
        <w:t>(2001)</w:t>
      </w:r>
      <w:r>
        <w:rPr>
          <w:spacing w:val="-9"/>
          <w:sz w:val="17"/>
        </w:rPr>
        <w:t> </w:t>
      </w:r>
      <w:r>
        <w:rPr>
          <w:sz w:val="17"/>
        </w:rPr>
        <w:t>Graph</w:t>
      </w:r>
      <w:r>
        <w:rPr>
          <w:spacing w:val="-8"/>
          <w:sz w:val="17"/>
        </w:rPr>
        <w:t> </w:t>
      </w:r>
      <w:r>
        <w:rPr>
          <w:sz w:val="17"/>
        </w:rPr>
        <w:t>distances</w:t>
      </w:r>
      <w:r>
        <w:rPr>
          <w:spacing w:val="-7"/>
          <w:sz w:val="17"/>
        </w:rPr>
        <w:t> </w:t>
      </w:r>
      <w:r>
        <w:rPr>
          <w:sz w:val="17"/>
        </w:rPr>
        <w:t>using</w:t>
      </w:r>
      <w:r>
        <w:rPr>
          <w:spacing w:val="-10"/>
          <w:sz w:val="17"/>
        </w:rPr>
        <w:t> </w:t>
      </w:r>
      <w:r>
        <w:rPr>
          <w:sz w:val="17"/>
        </w:rPr>
        <w:t>graph</w:t>
      </w:r>
      <w:r>
        <w:rPr>
          <w:spacing w:val="-5"/>
          <w:sz w:val="17"/>
        </w:rPr>
        <w:t> </w:t>
      </w:r>
      <w:r>
        <w:rPr>
          <w:sz w:val="17"/>
        </w:rPr>
        <w:t>union.</w:t>
      </w:r>
      <w:r>
        <w:rPr>
          <w:spacing w:val="-10"/>
          <w:sz w:val="17"/>
        </w:rPr>
        <w:t> </w:t>
      </w:r>
      <w:r>
        <w:rPr>
          <w:sz w:val="17"/>
        </w:rPr>
        <w:t>Pattern Recogn Lett 22(6–7):701–704</w:t>
      </w:r>
    </w:p>
    <w:p>
      <w:pPr>
        <w:spacing w:after="0" w:line="244" w:lineRule="auto"/>
        <w:jc w:val="both"/>
        <w:rPr>
          <w:sz w:val="17"/>
        </w:rPr>
        <w:sectPr>
          <w:pgSz w:w="8790" w:h="13330"/>
          <w:pgMar w:header="694" w:footer="0" w:top="1100" w:bottom="280" w:left="960" w:right="900"/>
        </w:sectPr>
      </w:pPr>
    </w:p>
    <w:p>
      <w:pPr>
        <w:pStyle w:val="ListParagraph"/>
        <w:numPr>
          <w:ilvl w:val="0"/>
          <w:numId w:val="4"/>
        </w:numPr>
        <w:tabs>
          <w:tab w:pos="380" w:val="left" w:leader="none"/>
        </w:tabs>
        <w:spacing w:line="244" w:lineRule="auto" w:before="126" w:after="0"/>
        <w:ind w:left="379" w:right="179" w:hanging="262"/>
        <w:jc w:val="both"/>
        <w:rPr>
          <w:sz w:val="17"/>
        </w:rPr>
      </w:pPr>
      <w:bookmarkStart w:name="_bookmark66" w:id="140"/>
      <w:bookmarkEnd w:id="140"/>
      <w:r>
        <w:rPr/>
      </w:r>
      <w:bookmarkStart w:name="_bookmark66" w:id="141"/>
      <w:bookmarkEnd w:id="141"/>
      <w:r>
        <w:rPr>
          <w:spacing w:val="-10"/>
          <w:sz w:val="17"/>
        </w:rPr>
        <w:t>Y</w:t>
      </w:r>
      <w:r>
        <w:rPr>
          <w:spacing w:val="-10"/>
          <w:sz w:val="17"/>
        </w:rPr>
        <w:t>u</w:t>
      </w:r>
      <w:r>
        <w:rPr>
          <w:spacing w:val="-13"/>
          <w:sz w:val="17"/>
        </w:rPr>
        <w:t> </w:t>
      </w:r>
      <w:r>
        <w:rPr>
          <w:spacing w:val="-11"/>
          <w:sz w:val="17"/>
        </w:rPr>
        <w:t>Y,</w:t>
      </w:r>
      <w:r>
        <w:rPr>
          <w:spacing w:val="-13"/>
          <w:sz w:val="17"/>
        </w:rPr>
        <w:t> </w:t>
      </w:r>
      <w:r>
        <w:rPr>
          <w:sz w:val="17"/>
        </w:rPr>
        <w:t>Samal</w:t>
      </w:r>
      <w:r>
        <w:rPr>
          <w:spacing w:val="-11"/>
          <w:sz w:val="17"/>
        </w:rPr>
        <w:t> </w:t>
      </w:r>
      <w:r>
        <w:rPr>
          <w:sz w:val="17"/>
        </w:rPr>
        <w:t>A,</w:t>
      </w:r>
      <w:r>
        <w:rPr>
          <w:spacing w:val="-13"/>
          <w:sz w:val="17"/>
        </w:rPr>
        <w:t> </w:t>
      </w:r>
      <w:r>
        <w:rPr>
          <w:sz w:val="17"/>
        </w:rPr>
        <w:t>Seth</w:t>
      </w:r>
      <w:r>
        <w:rPr>
          <w:spacing w:val="-13"/>
          <w:sz w:val="17"/>
        </w:rPr>
        <w:t> </w:t>
      </w:r>
      <w:r>
        <w:rPr>
          <w:sz w:val="17"/>
        </w:rPr>
        <w:t>SC</w:t>
      </w:r>
      <w:r>
        <w:rPr>
          <w:spacing w:val="-11"/>
          <w:sz w:val="17"/>
        </w:rPr>
        <w:t> </w:t>
      </w:r>
      <w:r>
        <w:rPr>
          <w:sz w:val="17"/>
        </w:rPr>
        <w:t>(1997)</w:t>
      </w:r>
      <w:r>
        <w:rPr>
          <w:spacing w:val="-8"/>
          <w:sz w:val="17"/>
        </w:rPr>
        <w:t> </w:t>
      </w:r>
      <w:r>
        <w:rPr>
          <w:sz w:val="17"/>
        </w:rPr>
        <w:t>A</w:t>
      </w:r>
      <w:r>
        <w:rPr>
          <w:spacing w:val="-12"/>
          <w:sz w:val="17"/>
        </w:rPr>
        <w:t> </w:t>
      </w:r>
      <w:r>
        <w:rPr>
          <w:sz w:val="17"/>
        </w:rPr>
        <w:t>system</w:t>
      </w:r>
      <w:r>
        <w:rPr>
          <w:spacing w:val="-11"/>
          <w:sz w:val="17"/>
        </w:rPr>
        <w:t> </w:t>
      </w:r>
      <w:r>
        <w:rPr>
          <w:sz w:val="17"/>
        </w:rPr>
        <w:t>for</w:t>
      </w:r>
      <w:r>
        <w:rPr>
          <w:spacing w:val="-11"/>
          <w:sz w:val="17"/>
        </w:rPr>
        <w:t> </w:t>
      </w:r>
      <w:r>
        <w:rPr>
          <w:sz w:val="17"/>
        </w:rPr>
        <w:t>recognizing</w:t>
      </w:r>
      <w:r>
        <w:rPr>
          <w:spacing w:val="-8"/>
          <w:sz w:val="17"/>
        </w:rPr>
        <w:t> </w:t>
      </w:r>
      <w:r>
        <w:rPr>
          <w:sz w:val="17"/>
        </w:rPr>
        <w:t>a</w:t>
      </w:r>
      <w:r>
        <w:rPr>
          <w:spacing w:val="-12"/>
          <w:sz w:val="17"/>
        </w:rPr>
        <w:t> </w:t>
      </w:r>
      <w:r>
        <w:rPr>
          <w:sz w:val="17"/>
        </w:rPr>
        <w:t>large</w:t>
      </w:r>
      <w:r>
        <w:rPr>
          <w:spacing w:val="-13"/>
          <w:sz w:val="17"/>
        </w:rPr>
        <w:t> </w:t>
      </w:r>
      <w:r>
        <w:rPr>
          <w:sz w:val="17"/>
        </w:rPr>
        <w:t>class</w:t>
      </w:r>
      <w:r>
        <w:rPr>
          <w:spacing w:val="-10"/>
          <w:sz w:val="17"/>
        </w:rPr>
        <w:t> </w:t>
      </w:r>
      <w:r>
        <w:rPr>
          <w:sz w:val="17"/>
        </w:rPr>
        <w:t>of</w:t>
      </w:r>
      <w:r>
        <w:rPr>
          <w:spacing w:val="-11"/>
          <w:sz w:val="17"/>
        </w:rPr>
        <w:t> </w:t>
      </w:r>
      <w:r>
        <w:rPr>
          <w:sz w:val="17"/>
        </w:rPr>
        <w:t>engineering</w:t>
      </w:r>
      <w:r>
        <w:rPr>
          <w:spacing w:val="-10"/>
          <w:sz w:val="17"/>
        </w:rPr>
        <w:t> </w:t>
      </w:r>
      <w:r>
        <w:rPr>
          <w:sz w:val="17"/>
        </w:rPr>
        <w:t>drawings. IEEE Trans Pattern Anal Mach Intell</w:t>
      </w:r>
      <w:r>
        <w:rPr>
          <w:spacing w:val="-1"/>
          <w:sz w:val="17"/>
        </w:rPr>
        <w:t> </w:t>
      </w:r>
      <w:r>
        <w:rPr>
          <w:sz w:val="17"/>
        </w:rPr>
        <w:t>19(8):868–890</w:t>
      </w:r>
    </w:p>
    <w:p>
      <w:pPr>
        <w:pStyle w:val="ListParagraph"/>
        <w:numPr>
          <w:ilvl w:val="0"/>
          <w:numId w:val="4"/>
        </w:numPr>
        <w:tabs>
          <w:tab w:pos="380" w:val="left" w:leader="none"/>
        </w:tabs>
        <w:spacing w:line="244" w:lineRule="auto" w:before="0" w:after="0"/>
        <w:ind w:left="379" w:right="177" w:hanging="262"/>
        <w:jc w:val="both"/>
        <w:rPr>
          <w:sz w:val="17"/>
        </w:rPr>
      </w:pPr>
      <w:bookmarkStart w:name="_bookmark67" w:id="142"/>
      <w:bookmarkEnd w:id="142"/>
      <w:r>
        <w:rPr/>
      </w:r>
      <w:bookmarkStart w:name="_bookmark67" w:id="143"/>
      <w:bookmarkEnd w:id="143"/>
      <w:r>
        <w:rPr>
          <w:spacing w:val="-6"/>
          <w:sz w:val="17"/>
        </w:rPr>
        <w:t>Y</w:t>
      </w:r>
      <w:r>
        <w:rPr>
          <w:spacing w:val="-6"/>
          <w:sz w:val="17"/>
        </w:rPr>
        <w:t>uan </w:t>
      </w:r>
      <w:r>
        <w:rPr>
          <w:sz w:val="17"/>
        </w:rPr>
        <w:t>Z, Pan H, Zhang L (2008) A novel pen-based flowchart recognition system for programming teaching. In: Advances in blended learning. Lecture notes in computer science, vol 5328. Springer, Berlin, pp</w:t>
      </w:r>
      <w:r>
        <w:rPr>
          <w:spacing w:val="3"/>
          <w:sz w:val="17"/>
        </w:rPr>
        <w:t> </w:t>
      </w:r>
      <w:r>
        <w:rPr>
          <w:sz w:val="17"/>
        </w:rPr>
        <w:t>55–64</w:t>
      </w:r>
    </w:p>
    <w:p>
      <w:pPr>
        <w:pStyle w:val="ListParagraph"/>
        <w:numPr>
          <w:ilvl w:val="0"/>
          <w:numId w:val="4"/>
        </w:numPr>
        <w:tabs>
          <w:tab w:pos="380" w:val="left" w:leader="none"/>
        </w:tabs>
        <w:spacing w:line="244" w:lineRule="auto" w:before="0" w:after="0"/>
        <w:ind w:left="379" w:right="176" w:hanging="262"/>
        <w:jc w:val="both"/>
        <w:rPr>
          <w:sz w:val="17"/>
        </w:rPr>
      </w:pPr>
      <w:bookmarkStart w:name="_bookmark68" w:id="144"/>
      <w:bookmarkEnd w:id="144"/>
      <w:r>
        <w:rPr/>
      </w:r>
      <w:bookmarkStart w:name="_bookmark68" w:id="145"/>
      <w:bookmarkEnd w:id="145"/>
      <w:r>
        <w:rPr>
          <w:sz w:val="17"/>
        </w:rPr>
        <w:t>Ze</w:t>
      </w:r>
      <w:r>
        <w:rPr>
          <w:sz w:val="17"/>
        </w:rPr>
        <w:t>sheng</w:t>
      </w:r>
      <w:r>
        <w:rPr>
          <w:spacing w:val="-5"/>
          <w:sz w:val="17"/>
        </w:rPr>
        <w:t> </w:t>
      </w:r>
      <w:r>
        <w:rPr>
          <w:sz w:val="17"/>
        </w:rPr>
        <w:t>S,</w:t>
      </w:r>
      <w:r>
        <w:rPr>
          <w:spacing w:val="-6"/>
          <w:sz w:val="17"/>
        </w:rPr>
        <w:t> </w:t>
      </w:r>
      <w:r>
        <w:rPr>
          <w:sz w:val="17"/>
        </w:rPr>
        <w:t>Jing</w:t>
      </w:r>
      <w:r>
        <w:rPr>
          <w:spacing w:val="-8"/>
          <w:sz w:val="17"/>
        </w:rPr>
        <w:t> </w:t>
      </w:r>
      <w:r>
        <w:rPr>
          <w:spacing w:val="-11"/>
          <w:sz w:val="17"/>
        </w:rPr>
        <w:t>Y,</w:t>
      </w:r>
      <w:r>
        <w:rPr>
          <w:spacing w:val="-9"/>
          <w:sz w:val="17"/>
        </w:rPr>
        <w:t> </w:t>
      </w:r>
      <w:r>
        <w:rPr>
          <w:sz w:val="17"/>
        </w:rPr>
        <w:t>Chunhong</w:t>
      </w:r>
      <w:r>
        <w:rPr>
          <w:spacing w:val="-3"/>
          <w:sz w:val="17"/>
        </w:rPr>
        <w:t> </w:t>
      </w:r>
      <w:r>
        <w:rPr>
          <w:sz w:val="17"/>
        </w:rPr>
        <w:t>J,</w:t>
      </w:r>
      <w:r>
        <w:rPr>
          <w:spacing w:val="-6"/>
          <w:sz w:val="17"/>
        </w:rPr>
        <w:t> </w:t>
      </w:r>
      <w:r>
        <w:rPr>
          <w:spacing w:val="-4"/>
          <w:sz w:val="17"/>
        </w:rPr>
        <w:t>Yonggui</w:t>
      </w:r>
      <w:r>
        <w:rPr>
          <w:spacing w:val="-5"/>
          <w:sz w:val="17"/>
        </w:rPr>
        <w:t> </w:t>
      </w:r>
      <w:r>
        <w:rPr>
          <w:sz w:val="17"/>
        </w:rPr>
        <w:t>W</w:t>
      </w:r>
      <w:r>
        <w:rPr>
          <w:spacing w:val="-6"/>
          <w:sz w:val="17"/>
        </w:rPr>
        <w:t> </w:t>
      </w:r>
      <w:r>
        <w:rPr>
          <w:sz w:val="17"/>
        </w:rPr>
        <w:t>(1994)</w:t>
      </w:r>
      <w:r>
        <w:rPr>
          <w:spacing w:val="-6"/>
          <w:sz w:val="17"/>
        </w:rPr>
        <w:t> </w:t>
      </w:r>
      <w:r>
        <w:rPr>
          <w:sz w:val="17"/>
        </w:rPr>
        <w:t>Symbol</w:t>
      </w:r>
      <w:r>
        <w:rPr>
          <w:spacing w:val="-4"/>
          <w:sz w:val="17"/>
        </w:rPr>
        <w:t> </w:t>
      </w:r>
      <w:r>
        <w:rPr>
          <w:sz w:val="17"/>
        </w:rPr>
        <w:t>recognition</w:t>
      </w:r>
      <w:r>
        <w:rPr>
          <w:spacing w:val="-5"/>
          <w:sz w:val="17"/>
        </w:rPr>
        <w:t> </w:t>
      </w:r>
      <w:r>
        <w:rPr>
          <w:sz w:val="17"/>
        </w:rPr>
        <w:t>in</w:t>
      </w:r>
      <w:r>
        <w:rPr>
          <w:spacing w:val="-10"/>
          <w:sz w:val="17"/>
        </w:rPr>
        <w:t> </w:t>
      </w:r>
      <w:r>
        <w:rPr>
          <w:sz w:val="17"/>
        </w:rPr>
        <w:t>electronic</w:t>
      </w:r>
      <w:r>
        <w:rPr>
          <w:spacing w:val="-6"/>
          <w:sz w:val="17"/>
        </w:rPr>
        <w:t> </w:t>
      </w:r>
      <w:r>
        <w:rPr>
          <w:sz w:val="17"/>
        </w:rPr>
        <w:t>diagrams using decision tree. In: Proceedings of the IEEE international conference on industrial technology, pp</w:t>
      </w:r>
      <w:r>
        <w:rPr>
          <w:spacing w:val="2"/>
          <w:sz w:val="17"/>
        </w:rPr>
        <w:t> </w:t>
      </w:r>
      <w:r>
        <w:rPr>
          <w:sz w:val="17"/>
        </w:rPr>
        <w:t>719–723</w:t>
      </w:r>
    </w:p>
    <w:p>
      <w:pPr>
        <w:pStyle w:val="ListParagraph"/>
        <w:numPr>
          <w:ilvl w:val="0"/>
          <w:numId w:val="4"/>
        </w:numPr>
        <w:tabs>
          <w:tab w:pos="379" w:val="left" w:leader="none"/>
        </w:tabs>
        <w:spacing w:line="244" w:lineRule="auto" w:before="0" w:after="0"/>
        <w:ind w:left="379" w:right="181" w:hanging="262"/>
        <w:jc w:val="both"/>
        <w:rPr>
          <w:sz w:val="17"/>
        </w:rPr>
      </w:pPr>
      <w:bookmarkStart w:name="_bookmark69" w:id="146"/>
      <w:bookmarkEnd w:id="146"/>
      <w:r>
        <w:rPr/>
      </w:r>
      <w:bookmarkStart w:name="_bookmark69" w:id="147"/>
      <w:bookmarkEnd w:id="147"/>
      <w:r>
        <w:rPr>
          <w:sz w:val="17"/>
        </w:rPr>
        <w:t>Zhan</w:t>
      </w:r>
      <w:r>
        <w:rPr>
          <w:sz w:val="17"/>
        </w:rPr>
        <w:t>g</w:t>
      </w:r>
      <w:r>
        <w:rPr>
          <w:spacing w:val="-4"/>
          <w:sz w:val="17"/>
        </w:rPr>
        <w:t> </w:t>
      </w:r>
      <w:r>
        <w:rPr>
          <w:sz w:val="17"/>
        </w:rPr>
        <w:t>D,</w:t>
      </w:r>
      <w:r>
        <w:rPr>
          <w:spacing w:val="-7"/>
          <w:sz w:val="17"/>
        </w:rPr>
        <w:t> </w:t>
      </w:r>
      <w:r>
        <w:rPr>
          <w:sz w:val="17"/>
        </w:rPr>
        <w:t>Lu</w:t>
      </w:r>
      <w:r>
        <w:rPr>
          <w:spacing w:val="-6"/>
          <w:sz w:val="17"/>
        </w:rPr>
        <w:t> </w:t>
      </w:r>
      <w:r>
        <w:rPr>
          <w:sz w:val="17"/>
        </w:rPr>
        <w:t>G</w:t>
      </w:r>
      <w:r>
        <w:rPr>
          <w:spacing w:val="-5"/>
          <w:sz w:val="17"/>
        </w:rPr>
        <w:t> </w:t>
      </w:r>
      <w:r>
        <w:rPr>
          <w:sz w:val="17"/>
        </w:rPr>
        <w:t>(2002)</w:t>
      </w:r>
      <w:r>
        <w:rPr>
          <w:spacing w:val="-2"/>
          <w:sz w:val="17"/>
        </w:rPr>
        <w:t> </w:t>
      </w:r>
      <w:r>
        <w:rPr>
          <w:sz w:val="17"/>
        </w:rPr>
        <w:t>A</w:t>
      </w:r>
      <w:r>
        <w:rPr>
          <w:spacing w:val="-8"/>
          <w:sz w:val="17"/>
        </w:rPr>
        <w:t> </w:t>
      </w:r>
      <w:r>
        <w:rPr>
          <w:sz w:val="17"/>
        </w:rPr>
        <w:t>comparative</w:t>
      </w:r>
      <w:r>
        <w:rPr>
          <w:spacing w:val="-2"/>
          <w:sz w:val="17"/>
        </w:rPr>
        <w:t> </w:t>
      </w:r>
      <w:r>
        <w:rPr>
          <w:sz w:val="17"/>
        </w:rPr>
        <w:t>study</w:t>
      </w:r>
      <w:r>
        <w:rPr>
          <w:spacing w:val="-4"/>
          <w:sz w:val="17"/>
        </w:rPr>
        <w:t> </w:t>
      </w:r>
      <w:r>
        <w:rPr>
          <w:sz w:val="17"/>
        </w:rPr>
        <w:t>of</w:t>
      </w:r>
      <w:r>
        <w:rPr>
          <w:spacing w:val="-6"/>
          <w:sz w:val="17"/>
        </w:rPr>
        <w:t> </w:t>
      </w:r>
      <w:r>
        <w:rPr>
          <w:sz w:val="17"/>
        </w:rPr>
        <w:t>three</w:t>
      </w:r>
      <w:r>
        <w:rPr>
          <w:spacing w:val="-4"/>
          <w:sz w:val="17"/>
        </w:rPr>
        <w:t> </w:t>
      </w:r>
      <w:r>
        <w:rPr>
          <w:sz w:val="17"/>
        </w:rPr>
        <w:t>region</w:t>
      </w:r>
      <w:r>
        <w:rPr>
          <w:spacing w:val="-4"/>
          <w:sz w:val="17"/>
        </w:rPr>
        <w:t> </w:t>
      </w:r>
      <w:r>
        <w:rPr>
          <w:sz w:val="17"/>
        </w:rPr>
        <w:t>shape</w:t>
      </w:r>
      <w:r>
        <w:rPr>
          <w:spacing w:val="-2"/>
          <w:sz w:val="17"/>
        </w:rPr>
        <w:t> </w:t>
      </w:r>
      <w:r>
        <w:rPr>
          <w:sz w:val="17"/>
        </w:rPr>
        <w:t>descriptors.</w:t>
      </w:r>
      <w:r>
        <w:rPr>
          <w:spacing w:val="-1"/>
          <w:sz w:val="17"/>
        </w:rPr>
        <w:t> </w:t>
      </w:r>
      <w:r>
        <w:rPr>
          <w:sz w:val="17"/>
        </w:rPr>
        <w:t>In:</w:t>
      </w:r>
      <w:r>
        <w:rPr>
          <w:spacing w:val="-5"/>
          <w:sz w:val="17"/>
        </w:rPr>
        <w:t> </w:t>
      </w:r>
      <w:r>
        <w:rPr>
          <w:sz w:val="17"/>
        </w:rPr>
        <w:t>Proceedings of the digital image computing techniques and applications, pp</w:t>
      </w:r>
      <w:r>
        <w:rPr>
          <w:spacing w:val="-6"/>
          <w:sz w:val="17"/>
        </w:rPr>
        <w:t> </w:t>
      </w:r>
      <w:r>
        <w:rPr>
          <w:sz w:val="17"/>
        </w:rPr>
        <w:t>1–6</w:t>
      </w:r>
    </w:p>
    <w:p>
      <w:pPr>
        <w:pStyle w:val="ListParagraph"/>
        <w:numPr>
          <w:ilvl w:val="0"/>
          <w:numId w:val="4"/>
        </w:numPr>
        <w:tabs>
          <w:tab w:pos="380" w:val="left" w:leader="none"/>
        </w:tabs>
        <w:spacing w:line="244" w:lineRule="auto" w:before="0" w:after="0"/>
        <w:ind w:left="379" w:right="176" w:hanging="262"/>
        <w:jc w:val="both"/>
        <w:rPr>
          <w:sz w:val="17"/>
        </w:rPr>
      </w:pPr>
      <w:bookmarkStart w:name="_bookmark70" w:id="148"/>
      <w:bookmarkEnd w:id="148"/>
      <w:r>
        <w:rPr/>
      </w:r>
      <w:bookmarkStart w:name="_bookmark70" w:id="149"/>
      <w:bookmarkEnd w:id="149"/>
      <w:r>
        <w:rPr>
          <w:sz w:val="17"/>
        </w:rPr>
        <w:t>Zhan</w:t>
      </w:r>
      <w:r>
        <w:rPr>
          <w:sz w:val="17"/>
        </w:rPr>
        <w:t>g D, Lu G (2004) </w:t>
      </w:r>
      <w:r>
        <w:rPr>
          <w:spacing w:val="-3"/>
          <w:sz w:val="17"/>
        </w:rPr>
        <w:t>Review </w:t>
      </w:r>
      <w:r>
        <w:rPr>
          <w:sz w:val="17"/>
        </w:rPr>
        <w:t>of shape representation and description techniques. Pattern Recogn</w:t>
      </w:r>
      <w:r>
        <w:rPr>
          <w:spacing w:val="1"/>
          <w:sz w:val="17"/>
        </w:rPr>
        <w:t> </w:t>
      </w:r>
      <w:r>
        <w:rPr>
          <w:sz w:val="17"/>
        </w:rPr>
        <w:t>37:1–19</w:t>
      </w:r>
    </w:p>
    <w:sectPr>
      <w:pgSz w:w="8790" w:h="13330"/>
      <w:pgMar w:header="694" w:footer="0" w:top="1100" w:bottom="280" w:left="96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w:altName w:val="Lucida Sans"/>
    <w:charset w:val="0"/>
    <w:family w:val="swiss"/>
    <w:pitch w:val="variable"/>
  </w:font>
  <w:font w:name="Tahoma">
    <w:altName w:val="Tahoma"/>
    <w:charset w:val="0"/>
    <w:family w:val="swiss"/>
    <w:pitch w:val="variable"/>
  </w:font>
  <w:font w:name="Arial Black">
    <w:altName w:val="Arial Black"/>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1.880001pt;margin-top:34.235462pt;width:16.6pt;height:11.5pt;mso-position-horizontal-relative:page;mso-position-vertical-relative:page;z-index:-252276736" type="#_x0000_t202" filled="false" stroked="false">
          <v:textbox inset="0,0,0,0">
            <w:txbxContent>
              <w:p>
                <w:pPr>
                  <w:spacing w:before="13"/>
                  <w:ind w:left="40" w:right="0" w:firstLine="0"/>
                  <w:jc w:val="left"/>
                  <w:rPr>
                    <w:sz w:val="17"/>
                  </w:rPr>
                </w:pPr>
                <w:r>
                  <w:rPr/>
                  <w:fldChar w:fldCharType="begin"/>
                </w:r>
                <w:r>
                  <w:rPr>
                    <w:sz w:val="17"/>
                  </w:rPr>
                  <w:instrText> PAGE </w:instrText>
                </w:r>
                <w:r>
                  <w:rPr/>
                  <w:fldChar w:fldCharType="separate"/>
                </w:r>
                <w:r>
                  <w:rPr/>
                  <w:t>352</w:t>
                </w:r>
                <w:r>
                  <w:rPr/>
                  <w:fldChar w:fldCharType="end"/>
                </w:r>
              </w:p>
            </w:txbxContent>
          </v:textbox>
          <w10:wrap type="none"/>
        </v:shape>
      </w:pict>
    </w:r>
    <w:r>
      <w:rPr/>
      <w:pict>
        <v:shape style="position:absolute;margin-left:299.355408pt;margin-top:34.235462pt;width:87.1pt;height:11.5pt;mso-position-horizontal-relative:page;mso-position-vertical-relative:page;z-index:-252275712" type="#_x0000_t202" filled="false" stroked="false">
          <v:textbox inset="0,0,0,0">
            <w:txbxContent>
              <w:p>
                <w:pPr>
                  <w:spacing w:before="13"/>
                  <w:ind w:left="20" w:right="0" w:firstLine="0"/>
                  <w:jc w:val="left"/>
                  <w:rPr>
                    <w:sz w:val="17"/>
                  </w:rPr>
                </w:pPr>
                <w:r>
                  <w:rPr>
                    <w:sz w:val="17"/>
                  </w:rPr>
                  <w:t>M. Rusiñol and J. Lladós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880001pt;margin-top:34.235462pt;width:203.1pt;height:11.5pt;mso-position-horizontal-relative:page;mso-position-vertical-relative:page;z-index:-252274688" type="#_x0000_t202" filled="false" stroked="false">
          <v:textbox inset="0,0,0,0">
            <w:txbxContent>
              <w:p>
                <w:pPr>
                  <w:spacing w:before="13"/>
                  <w:ind w:left="20" w:right="0" w:firstLine="0"/>
                  <w:jc w:val="left"/>
                  <w:rPr>
                    <w:sz w:val="17"/>
                  </w:rPr>
                </w:pPr>
                <w:r>
                  <w:rPr>
                    <w:sz w:val="17"/>
                  </w:rPr>
                  <w:t>13 Flowchart Recognition in Patent Information Retrieval</w:t>
                </w:r>
              </w:p>
            </w:txbxContent>
          </v:textbox>
          <w10:wrap type="none"/>
        </v:shape>
      </w:pict>
    </w:r>
    <w:r>
      <w:rPr/>
      <w:pict>
        <v:shape style="position:absolute;margin-left:370.825439pt;margin-top:34.235462pt;width:16.650pt;height:11.5pt;mso-position-horizontal-relative:page;mso-position-vertical-relative:page;z-index:-252273664" type="#_x0000_t202" filled="false" stroked="false">
          <v:textbox inset="0,0,0,0">
            <w:txbxContent>
              <w:p>
                <w:pPr>
                  <w:spacing w:before="13"/>
                  <w:ind w:left="40" w:right="0" w:firstLine="0"/>
                  <w:jc w:val="left"/>
                  <w:rPr>
                    <w:sz w:val="17"/>
                  </w:rPr>
                </w:pPr>
                <w:r>
                  <w:rPr/>
                  <w:fldChar w:fldCharType="begin"/>
                </w:r>
                <w:r>
                  <w:rPr>
                    <w:sz w:val="17"/>
                  </w:rPr>
                  <w:instrText> PAGE </w:instrText>
                </w:r>
                <w:r>
                  <w:rPr/>
                  <w:fldChar w:fldCharType="separate"/>
                </w:r>
                <w:r>
                  <w:rPr/>
                  <w:t>353</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880001pt;margin-top:34.235462pt;width:14.6pt;height:11.5pt;mso-position-horizontal-relative:page;mso-position-vertical-relative:page;z-index:-252272640" type="#_x0000_t202" filled="false" stroked="false">
          <v:textbox inset="0,0,0,0">
            <w:txbxContent>
              <w:p>
                <w:pPr>
                  <w:spacing w:before="13"/>
                  <w:ind w:left="20" w:right="0" w:firstLine="0"/>
                  <w:jc w:val="left"/>
                  <w:rPr>
                    <w:sz w:val="17"/>
                  </w:rPr>
                </w:pPr>
                <w:r>
                  <w:rPr>
                    <w:sz w:val="17"/>
                  </w:rPr>
                  <w:t>360</w:t>
                </w:r>
              </w:p>
            </w:txbxContent>
          </v:textbox>
          <w10:wrap type="none"/>
        </v:shape>
      </w:pict>
    </w:r>
    <w:r>
      <w:rPr/>
      <w:pict>
        <v:shape style="position:absolute;margin-left:299.355408pt;margin-top:34.235462pt;width:87.1pt;height:11.5pt;mso-position-horizontal-relative:page;mso-position-vertical-relative:page;z-index:-252271616" type="#_x0000_t202" filled="false" stroked="false">
          <v:textbox inset="0,0,0,0">
            <w:txbxContent>
              <w:p>
                <w:pPr>
                  <w:spacing w:before="13"/>
                  <w:ind w:left="20" w:right="0" w:firstLine="0"/>
                  <w:jc w:val="left"/>
                  <w:rPr>
                    <w:sz w:val="17"/>
                  </w:rPr>
                </w:pPr>
                <w:r>
                  <w:rPr>
                    <w:sz w:val="17"/>
                  </w:rPr>
                  <w:t>M. Rusiñol and J. Lladós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880001pt;margin-top:34.235462pt;width:203.1pt;height:11.5pt;mso-position-horizontal-relative:page;mso-position-vertical-relative:page;z-index:-252270592" type="#_x0000_t202" filled="false" stroked="false">
          <v:textbox inset="0,0,0,0">
            <w:txbxContent>
              <w:p>
                <w:pPr>
                  <w:spacing w:before="13"/>
                  <w:ind w:left="20" w:right="0" w:firstLine="0"/>
                  <w:jc w:val="left"/>
                  <w:rPr>
                    <w:sz w:val="17"/>
                  </w:rPr>
                </w:pPr>
                <w:r>
                  <w:rPr>
                    <w:sz w:val="17"/>
                  </w:rPr>
                  <w:t>13 Flowchart Recognition in Patent Information Retrieval</w:t>
                </w:r>
              </w:p>
            </w:txbxContent>
          </v:textbox>
          <w10:wrap type="none"/>
        </v:shape>
      </w:pict>
    </w:r>
    <w:r>
      <w:rPr/>
      <w:pict>
        <v:shape style="position:absolute;margin-left:370.825439pt;margin-top:34.235462pt;width:16.650pt;height:11.5pt;mso-position-horizontal-relative:page;mso-position-vertical-relative:page;z-index:-252269568" type="#_x0000_t202" filled="false" stroked="false">
          <v:textbox inset="0,0,0,0">
            <w:txbxContent>
              <w:p>
                <w:pPr>
                  <w:spacing w:before="13"/>
                  <w:ind w:left="40" w:right="0" w:firstLine="0"/>
                  <w:jc w:val="left"/>
                  <w:rPr>
                    <w:sz w:val="17"/>
                  </w:rPr>
                </w:pPr>
                <w:r>
                  <w:rPr>
                    <w:sz w:val="17"/>
                  </w:rPr>
                  <w:t>361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1.880001pt;margin-top:34.235462pt;width:16.6pt;height:11.5pt;mso-position-horizontal-relative:page;mso-position-vertical-relative:page;z-index:-252268544" type="#_x0000_t202" filled="false" stroked="false">
          <v:textbox inset="0,0,0,0">
            <w:txbxContent>
              <w:p>
                <w:pPr>
                  <w:spacing w:before="13"/>
                  <w:ind w:left="40" w:right="0" w:firstLine="0"/>
                  <w:jc w:val="left"/>
                  <w:rPr>
                    <w:sz w:val="17"/>
                  </w:rPr>
                </w:pPr>
                <w:r>
                  <w:rPr/>
                  <w:fldChar w:fldCharType="begin"/>
                </w:r>
                <w:r>
                  <w:rPr>
                    <w:sz w:val="17"/>
                  </w:rPr>
                  <w:instrText> PAGE </w:instrText>
                </w:r>
                <w:r>
                  <w:rPr/>
                  <w:fldChar w:fldCharType="separate"/>
                </w:r>
                <w:r>
                  <w:rPr/>
                  <w:t>366</w:t>
                </w:r>
                <w:r>
                  <w:rPr/>
                  <w:fldChar w:fldCharType="end"/>
                </w:r>
              </w:p>
            </w:txbxContent>
          </v:textbox>
          <w10:wrap type="none"/>
        </v:shape>
      </w:pict>
    </w:r>
    <w:r>
      <w:rPr/>
      <w:pict>
        <v:shape style="position:absolute;margin-left:299.355408pt;margin-top:34.235462pt;width:87.1pt;height:11.5pt;mso-position-horizontal-relative:page;mso-position-vertical-relative:page;z-index:-252267520" type="#_x0000_t202" filled="false" stroked="false">
          <v:textbox inset="0,0,0,0">
            <w:txbxContent>
              <w:p>
                <w:pPr>
                  <w:spacing w:before="13"/>
                  <w:ind w:left="20" w:right="0" w:firstLine="0"/>
                  <w:jc w:val="left"/>
                  <w:rPr>
                    <w:sz w:val="17"/>
                  </w:rPr>
                </w:pPr>
                <w:r>
                  <w:rPr>
                    <w:sz w:val="17"/>
                  </w:rPr>
                  <w:t>M. Rusiñol and J. Lladós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880001pt;margin-top:34.235462pt;width:203.1pt;height:11.5pt;mso-position-horizontal-relative:page;mso-position-vertical-relative:page;z-index:-252266496" type="#_x0000_t202" filled="false" stroked="false">
          <v:textbox inset="0,0,0,0">
            <w:txbxContent>
              <w:p>
                <w:pPr>
                  <w:spacing w:before="13"/>
                  <w:ind w:left="20" w:right="0" w:firstLine="0"/>
                  <w:jc w:val="left"/>
                  <w:rPr>
                    <w:sz w:val="17"/>
                  </w:rPr>
                </w:pPr>
                <w:r>
                  <w:rPr>
                    <w:sz w:val="17"/>
                  </w:rPr>
                  <w:t>13 Flowchart Recognition in Patent Information Retrieval</w:t>
                </w:r>
              </w:p>
            </w:txbxContent>
          </v:textbox>
          <w10:wrap type="none"/>
        </v:shape>
      </w:pict>
    </w:r>
    <w:r>
      <w:rPr/>
      <w:pict>
        <v:shape style="position:absolute;margin-left:370.825439pt;margin-top:34.235462pt;width:16.650pt;height:11.5pt;mso-position-horizontal-relative:page;mso-position-vertical-relative:page;z-index:-252265472" type="#_x0000_t202" filled="false" stroked="false">
          <v:textbox inset="0,0,0,0">
            <w:txbxContent>
              <w:p>
                <w:pPr>
                  <w:spacing w:before="13"/>
                  <w:ind w:left="40" w:right="0" w:firstLine="0"/>
                  <w:jc w:val="left"/>
                  <w:rPr>
                    <w:sz w:val="17"/>
                  </w:rPr>
                </w:pPr>
                <w:r>
                  <w:rPr/>
                  <w:fldChar w:fldCharType="begin"/>
                </w:r>
                <w:r>
                  <w:rPr>
                    <w:sz w:val="17"/>
                  </w:rPr>
                  <w:instrText> PAGE </w:instrText>
                </w:r>
                <w:r>
                  <w:rPr/>
                  <w:fldChar w:fldCharType="separate"/>
                </w:r>
                <w:r>
                  <w:rPr/>
                  <w:t>363</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79" w:hanging="178"/>
        <w:jc w:val="right"/>
      </w:pPr>
      <w:rPr>
        <w:rFonts w:hint="default" w:ascii="Times New Roman" w:hAnsi="Times New Roman" w:eastAsia="Times New Roman" w:cs="Times New Roman"/>
        <w:spacing w:val="-1"/>
        <w:w w:val="99"/>
        <w:sz w:val="17"/>
        <w:szCs w:val="17"/>
        <w:lang w:val="en-US" w:eastAsia="en-US" w:bidi="en-US"/>
      </w:rPr>
    </w:lvl>
    <w:lvl w:ilvl="1">
      <w:start w:val="0"/>
      <w:numFmt w:val="bullet"/>
      <w:lvlText w:val="•"/>
      <w:lvlJc w:val="left"/>
      <w:pPr>
        <w:ind w:left="1034" w:hanging="178"/>
      </w:pPr>
      <w:rPr>
        <w:rFonts w:hint="default"/>
        <w:lang w:val="en-US" w:eastAsia="en-US" w:bidi="en-US"/>
      </w:rPr>
    </w:lvl>
    <w:lvl w:ilvl="2">
      <w:start w:val="0"/>
      <w:numFmt w:val="bullet"/>
      <w:lvlText w:val="•"/>
      <w:lvlJc w:val="left"/>
      <w:pPr>
        <w:ind w:left="1689" w:hanging="178"/>
      </w:pPr>
      <w:rPr>
        <w:rFonts w:hint="default"/>
        <w:lang w:val="en-US" w:eastAsia="en-US" w:bidi="en-US"/>
      </w:rPr>
    </w:lvl>
    <w:lvl w:ilvl="3">
      <w:start w:val="0"/>
      <w:numFmt w:val="bullet"/>
      <w:lvlText w:val="•"/>
      <w:lvlJc w:val="left"/>
      <w:pPr>
        <w:ind w:left="2344" w:hanging="178"/>
      </w:pPr>
      <w:rPr>
        <w:rFonts w:hint="default"/>
        <w:lang w:val="en-US" w:eastAsia="en-US" w:bidi="en-US"/>
      </w:rPr>
    </w:lvl>
    <w:lvl w:ilvl="4">
      <w:start w:val="0"/>
      <w:numFmt w:val="bullet"/>
      <w:lvlText w:val="•"/>
      <w:lvlJc w:val="left"/>
      <w:pPr>
        <w:ind w:left="2998" w:hanging="178"/>
      </w:pPr>
      <w:rPr>
        <w:rFonts w:hint="default"/>
        <w:lang w:val="en-US" w:eastAsia="en-US" w:bidi="en-US"/>
      </w:rPr>
    </w:lvl>
    <w:lvl w:ilvl="5">
      <w:start w:val="0"/>
      <w:numFmt w:val="bullet"/>
      <w:lvlText w:val="•"/>
      <w:lvlJc w:val="left"/>
      <w:pPr>
        <w:ind w:left="3653" w:hanging="178"/>
      </w:pPr>
      <w:rPr>
        <w:rFonts w:hint="default"/>
        <w:lang w:val="en-US" w:eastAsia="en-US" w:bidi="en-US"/>
      </w:rPr>
    </w:lvl>
    <w:lvl w:ilvl="6">
      <w:start w:val="0"/>
      <w:numFmt w:val="bullet"/>
      <w:lvlText w:val="•"/>
      <w:lvlJc w:val="left"/>
      <w:pPr>
        <w:ind w:left="4308" w:hanging="178"/>
      </w:pPr>
      <w:rPr>
        <w:rFonts w:hint="default"/>
        <w:lang w:val="en-US" w:eastAsia="en-US" w:bidi="en-US"/>
      </w:rPr>
    </w:lvl>
    <w:lvl w:ilvl="7">
      <w:start w:val="0"/>
      <w:numFmt w:val="bullet"/>
      <w:lvlText w:val="•"/>
      <w:lvlJc w:val="left"/>
      <w:pPr>
        <w:ind w:left="4963" w:hanging="178"/>
      </w:pPr>
      <w:rPr>
        <w:rFonts w:hint="default"/>
        <w:lang w:val="en-US" w:eastAsia="en-US" w:bidi="en-US"/>
      </w:rPr>
    </w:lvl>
    <w:lvl w:ilvl="8">
      <w:start w:val="0"/>
      <w:numFmt w:val="bullet"/>
      <w:lvlText w:val="•"/>
      <w:lvlJc w:val="left"/>
      <w:pPr>
        <w:ind w:left="5617" w:hanging="178"/>
      </w:pPr>
      <w:rPr>
        <w:rFonts w:hint="default"/>
        <w:lang w:val="en-US" w:eastAsia="en-US" w:bidi="en-US"/>
      </w:rPr>
    </w:lvl>
  </w:abstractNum>
  <w:abstractNum w:abstractNumId="2">
    <w:multiLevelType w:val="hybridMultilevel"/>
    <w:lvl w:ilvl="0">
      <w:start w:val="0"/>
      <w:numFmt w:val="bullet"/>
      <w:lvlText w:val="–"/>
      <w:lvlJc w:val="left"/>
      <w:pPr>
        <w:ind w:left="350" w:hanging="233"/>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1016" w:hanging="233"/>
      </w:pPr>
      <w:rPr>
        <w:rFonts w:hint="default"/>
        <w:lang w:val="en-US" w:eastAsia="en-US" w:bidi="en-US"/>
      </w:rPr>
    </w:lvl>
    <w:lvl w:ilvl="2">
      <w:start w:val="0"/>
      <w:numFmt w:val="bullet"/>
      <w:lvlText w:val="•"/>
      <w:lvlJc w:val="left"/>
      <w:pPr>
        <w:ind w:left="1673" w:hanging="233"/>
      </w:pPr>
      <w:rPr>
        <w:rFonts w:hint="default"/>
        <w:lang w:val="en-US" w:eastAsia="en-US" w:bidi="en-US"/>
      </w:rPr>
    </w:lvl>
    <w:lvl w:ilvl="3">
      <w:start w:val="0"/>
      <w:numFmt w:val="bullet"/>
      <w:lvlText w:val="•"/>
      <w:lvlJc w:val="left"/>
      <w:pPr>
        <w:ind w:left="2330" w:hanging="233"/>
      </w:pPr>
      <w:rPr>
        <w:rFonts w:hint="default"/>
        <w:lang w:val="en-US" w:eastAsia="en-US" w:bidi="en-US"/>
      </w:rPr>
    </w:lvl>
    <w:lvl w:ilvl="4">
      <w:start w:val="0"/>
      <w:numFmt w:val="bullet"/>
      <w:lvlText w:val="•"/>
      <w:lvlJc w:val="left"/>
      <w:pPr>
        <w:ind w:left="2986" w:hanging="233"/>
      </w:pPr>
      <w:rPr>
        <w:rFonts w:hint="default"/>
        <w:lang w:val="en-US" w:eastAsia="en-US" w:bidi="en-US"/>
      </w:rPr>
    </w:lvl>
    <w:lvl w:ilvl="5">
      <w:start w:val="0"/>
      <w:numFmt w:val="bullet"/>
      <w:lvlText w:val="•"/>
      <w:lvlJc w:val="left"/>
      <w:pPr>
        <w:ind w:left="3643" w:hanging="233"/>
      </w:pPr>
      <w:rPr>
        <w:rFonts w:hint="default"/>
        <w:lang w:val="en-US" w:eastAsia="en-US" w:bidi="en-US"/>
      </w:rPr>
    </w:lvl>
    <w:lvl w:ilvl="6">
      <w:start w:val="0"/>
      <w:numFmt w:val="bullet"/>
      <w:lvlText w:val="•"/>
      <w:lvlJc w:val="left"/>
      <w:pPr>
        <w:ind w:left="4300" w:hanging="233"/>
      </w:pPr>
      <w:rPr>
        <w:rFonts w:hint="default"/>
        <w:lang w:val="en-US" w:eastAsia="en-US" w:bidi="en-US"/>
      </w:rPr>
    </w:lvl>
    <w:lvl w:ilvl="7">
      <w:start w:val="0"/>
      <w:numFmt w:val="bullet"/>
      <w:lvlText w:val="•"/>
      <w:lvlJc w:val="left"/>
      <w:pPr>
        <w:ind w:left="4957" w:hanging="233"/>
      </w:pPr>
      <w:rPr>
        <w:rFonts w:hint="default"/>
        <w:lang w:val="en-US" w:eastAsia="en-US" w:bidi="en-US"/>
      </w:rPr>
    </w:lvl>
    <w:lvl w:ilvl="8">
      <w:start w:val="0"/>
      <w:numFmt w:val="bullet"/>
      <w:lvlText w:val="•"/>
      <w:lvlJc w:val="left"/>
      <w:pPr>
        <w:ind w:left="5613" w:hanging="233"/>
      </w:pPr>
      <w:rPr>
        <w:rFonts w:hint="default"/>
        <w:lang w:val="en-US" w:eastAsia="en-US" w:bidi="en-US"/>
      </w:rPr>
    </w:lvl>
  </w:abstractNum>
  <w:abstractNum w:abstractNumId="1">
    <w:multiLevelType w:val="hybridMultilevel"/>
    <w:lvl w:ilvl="0">
      <w:start w:val="1"/>
      <w:numFmt w:val="decimal"/>
      <w:lvlText w:val="%1."/>
      <w:lvlJc w:val="left"/>
      <w:pPr>
        <w:ind w:left="354" w:hanging="238"/>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1016" w:hanging="238"/>
      </w:pPr>
      <w:rPr>
        <w:rFonts w:hint="default"/>
        <w:lang w:val="en-US" w:eastAsia="en-US" w:bidi="en-US"/>
      </w:rPr>
    </w:lvl>
    <w:lvl w:ilvl="2">
      <w:start w:val="0"/>
      <w:numFmt w:val="bullet"/>
      <w:lvlText w:val="•"/>
      <w:lvlJc w:val="left"/>
      <w:pPr>
        <w:ind w:left="1673" w:hanging="238"/>
      </w:pPr>
      <w:rPr>
        <w:rFonts w:hint="default"/>
        <w:lang w:val="en-US" w:eastAsia="en-US" w:bidi="en-US"/>
      </w:rPr>
    </w:lvl>
    <w:lvl w:ilvl="3">
      <w:start w:val="0"/>
      <w:numFmt w:val="bullet"/>
      <w:lvlText w:val="•"/>
      <w:lvlJc w:val="left"/>
      <w:pPr>
        <w:ind w:left="2330" w:hanging="238"/>
      </w:pPr>
      <w:rPr>
        <w:rFonts w:hint="default"/>
        <w:lang w:val="en-US" w:eastAsia="en-US" w:bidi="en-US"/>
      </w:rPr>
    </w:lvl>
    <w:lvl w:ilvl="4">
      <w:start w:val="0"/>
      <w:numFmt w:val="bullet"/>
      <w:lvlText w:val="•"/>
      <w:lvlJc w:val="left"/>
      <w:pPr>
        <w:ind w:left="2986" w:hanging="238"/>
      </w:pPr>
      <w:rPr>
        <w:rFonts w:hint="default"/>
        <w:lang w:val="en-US" w:eastAsia="en-US" w:bidi="en-US"/>
      </w:rPr>
    </w:lvl>
    <w:lvl w:ilvl="5">
      <w:start w:val="0"/>
      <w:numFmt w:val="bullet"/>
      <w:lvlText w:val="•"/>
      <w:lvlJc w:val="left"/>
      <w:pPr>
        <w:ind w:left="3643" w:hanging="238"/>
      </w:pPr>
      <w:rPr>
        <w:rFonts w:hint="default"/>
        <w:lang w:val="en-US" w:eastAsia="en-US" w:bidi="en-US"/>
      </w:rPr>
    </w:lvl>
    <w:lvl w:ilvl="6">
      <w:start w:val="0"/>
      <w:numFmt w:val="bullet"/>
      <w:lvlText w:val="•"/>
      <w:lvlJc w:val="left"/>
      <w:pPr>
        <w:ind w:left="4300" w:hanging="238"/>
      </w:pPr>
      <w:rPr>
        <w:rFonts w:hint="default"/>
        <w:lang w:val="en-US" w:eastAsia="en-US" w:bidi="en-US"/>
      </w:rPr>
    </w:lvl>
    <w:lvl w:ilvl="7">
      <w:start w:val="0"/>
      <w:numFmt w:val="bullet"/>
      <w:lvlText w:val="•"/>
      <w:lvlJc w:val="left"/>
      <w:pPr>
        <w:ind w:left="4957" w:hanging="238"/>
      </w:pPr>
      <w:rPr>
        <w:rFonts w:hint="default"/>
        <w:lang w:val="en-US" w:eastAsia="en-US" w:bidi="en-US"/>
      </w:rPr>
    </w:lvl>
    <w:lvl w:ilvl="8">
      <w:start w:val="0"/>
      <w:numFmt w:val="bullet"/>
      <w:lvlText w:val="•"/>
      <w:lvlJc w:val="left"/>
      <w:pPr>
        <w:ind w:left="5613" w:hanging="238"/>
      </w:pPr>
      <w:rPr>
        <w:rFonts w:hint="default"/>
        <w:lang w:val="en-US" w:eastAsia="en-US" w:bidi="en-US"/>
      </w:rPr>
    </w:lvl>
  </w:abstractNum>
  <w:abstractNum w:abstractNumId="0">
    <w:multiLevelType w:val="hybridMultilevel"/>
    <w:lvl w:ilvl="0">
      <w:start w:val="13"/>
      <w:numFmt w:val="decimal"/>
      <w:lvlText w:val="%1"/>
      <w:lvlJc w:val="left"/>
      <w:pPr>
        <w:ind w:left="765" w:hanging="649"/>
        <w:jc w:val="left"/>
      </w:pPr>
      <w:rPr>
        <w:rFonts w:hint="default"/>
        <w:lang w:val="en-US" w:eastAsia="en-US" w:bidi="en-US"/>
      </w:rPr>
    </w:lvl>
    <w:lvl w:ilvl="1">
      <w:start w:val="1"/>
      <w:numFmt w:val="decimal"/>
      <w:lvlText w:val="%1.%2"/>
      <w:lvlJc w:val="left"/>
      <w:pPr>
        <w:ind w:left="765" w:hanging="649"/>
        <w:jc w:val="left"/>
      </w:pPr>
      <w:rPr>
        <w:rFonts w:hint="default" w:ascii="Times New Roman" w:hAnsi="Times New Roman" w:eastAsia="Times New Roman" w:cs="Times New Roman"/>
        <w:b/>
        <w:bCs/>
        <w:spacing w:val="-6"/>
        <w:w w:val="100"/>
        <w:sz w:val="24"/>
        <w:szCs w:val="24"/>
        <w:lang w:val="en-US" w:eastAsia="en-US" w:bidi="en-US"/>
      </w:rPr>
    </w:lvl>
    <w:lvl w:ilvl="2">
      <w:start w:val="1"/>
      <w:numFmt w:val="decimal"/>
      <w:lvlText w:val="%1.%2.%3"/>
      <w:lvlJc w:val="left"/>
      <w:pPr>
        <w:ind w:left="945" w:hanging="829"/>
        <w:jc w:val="left"/>
      </w:pPr>
      <w:rPr>
        <w:rFonts w:hint="default" w:ascii="Times New Roman" w:hAnsi="Times New Roman" w:eastAsia="Times New Roman" w:cs="Times New Roman"/>
        <w:b/>
        <w:bCs/>
        <w:i/>
        <w:spacing w:val="-22"/>
        <w:w w:val="99"/>
        <w:sz w:val="24"/>
        <w:szCs w:val="24"/>
        <w:lang w:val="en-US" w:eastAsia="en-US" w:bidi="en-US"/>
      </w:rPr>
    </w:lvl>
    <w:lvl w:ilvl="3">
      <w:start w:val="0"/>
      <w:numFmt w:val="bullet"/>
      <w:lvlText w:val="•"/>
      <w:lvlJc w:val="left"/>
      <w:pPr>
        <w:ind w:left="2270" w:hanging="829"/>
      </w:pPr>
      <w:rPr>
        <w:rFonts w:hint="default"/>
        <w:lang w:val="en-US" w:eastAsia="en-US" w:bidi="en-US"/>
      </w:rPr>
    </w:lvl>
    <w:lvl w:ilvl="4">
      <w:start w:val="0"/>
      <w:numFmt w:val="bullet"/>
      <w:lvlText w:val="•"/>
      <w:lvlJc w:val="left"/>
      <w:pPr>
        <w:ind w:left="2935" w:hanging="829"/>
      </w:pPr>
      <w:rPr>
        <w:rFonts w:hint="default"/>
        <w:lang w:val="en-US" w:eastAsia="en-US" w:bidi="en-US"/>
      </w:rPr>
    </w:lvl>
    <w:lvl w:ilvl="5">
      <w:start w:val="0"/>
      <w:numFmt w:val="bullet"/>
      <w:lvlText w:val="•"/>
      <w:lvlJc w:val="left"/>
      <w:pPr>
        <w:ind w:left="3600" w:hanging="829"/>
      </w:pPr>
      <w:rPr>
        <w:rFonts w:hint="default"/>
        <w:lang w:val="en-US" w:eastAsia="en-US" w:bidi="en-US"/>
      </w:rPr>
    </w:lvl>
    <w:lvl w:ilvl="6">
      <w:start w:val="0"/>
      <w:numFmt w:val="bullet"/>
      <w:lvlText w:val="•"/>
      <w:lvlJc w:val="left"/>
      <w:pPr>
        <w:ind w:left="4266" w:hanging="829"/>
      </w:pPr>
      <w:rPr>
        <w:rFonts w:hint="default"/>
        <w:lang w:val="en-US" w:eastAsia="en-US" w:bidi="en-US"/>
      </w:rPr>
    </w:lvl>
    <w:lvl w:ilvl="7">
      <w:start w:val="0"/>
      <w:numFmt w:val="bullet"/>
      <w:lvlText w:val="•"/>
      <w:lvlJc w:val="left"/>
      <w:pPr>
        <w:ind w:left="4931" w:hanging="829"/>
      </w:pPr>
      <w:rPr>
        <w:rFonts w:hint="default"/>
        <w:lang w:val="en-US" w:eastAsia="en-US" w:bidi="en-US"/>
      </w:rPr>
    </w:lvl>
    <w:lvl w:ilvl="8">
      <w:start w:val="0"/>
      <w:numFmt w:val="bullet"/>
      <w:lvlText w:val="•"/>
      <w:lvlJc w:val="left"/>
      <w:pPr>
        <w:ind w:left="5596" w:hanging="829"/>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765" w:hanging="649"/>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945" w:hanging="830"/>
      <w:outlineLvl w:val="2"/>
    </w:pPr>
    <w:rPr>
      <w:rFonts w:ascii="Times New Roman" w:hAnsi="Times New Roman" w:eastAsia="Times New Roman" w:cs="Times New Roman"/>
      <w:b/>
      <w:bCs/>
      <w:i/>
      <w:sz w:val="24"/>
      <w:szCs w:val="24"/>
      <w:lang w:val="en-US" w:eastAsia="en-US" w:bidi="en-US"/>
    </w:rPr>
  </w:style>
  <w:style w:styleId="ListParagraph" w:type="paragraph">
    <w:name w:val="List Paragraph"/>
    <w:basedOn w:val="Normal"/>
    <w:uiPriority w:val="1"/>
    <w:qFormat/>
    <w:pPr>
      <w:ind w:left="379" w:hanging="262"/>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marcal@cvc.uab.cat" TargetMode="External"/><Relationship Id="rId7" Type="http://schemas.openxmlformats.org/officeDocument/2006/relationships/hyperlink" Target="mailto:josep@cvc.uab.cat"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http://www.epo.org/about-us/annual-reports-statistics.html" TargetMode="External"/><Relationship Id="rId11" Type="http://schemas.openxmlformats.org/officeDocument/2006/relationships/hyperlink" Target="http://www.epo.org/searching/free/espacenet.html"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www.joanneum.at/?id=3922" TargetMode="External"/><Relationship Id="rId15" Type="http://schemas.openxmlformats.org/officeDocument/2006/relationships/image" Target="media/image4.png"/><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image" Target="media/image5.png"/><Relationship Id="rId19" Type="http://schemas.openxmlformats.org/officeDocument/2006/relationships/image" Target="media/image6.jpeg"/><Relationship Id="rId20" Type="http://schemas.openxmlformats.org/officeDocument/2006/relationships/hyperlink" Target="http://finereader.abbyy.com/" TargetMode="External"/><Relationship Id="rId21" Type="http://schemas.openxmlformats.org/officeDocument/2006/relationships/hyperlink" Target="http://code.google.com/p/tesseract-ocr/" TargetMode="External"/><Relationship Id="rId22" Type="http://schemas.openxmlformats.org/officeDocument/2006/relationships/hyperlink" Target="http://www.nuance.com/for-individuals/by-product/omnipage/index.htm" TargetMode="External"/><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2019-07-01T06:25:34Z</dcterms:created>
  <dcterms:modified xsi:type="dcterms:W3CDTF">2019-07-01T06:25:34Z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2017-03-07T00:00:00Z</vt:filetime>
  </property>
  <property fmtid="{D5CDD505-2E9C-101B-9397-08002B2CF9AE}" pid="3" name="Creator">
    <vt:lpwstr>LaTeX with hyperref package + hypdvips</vt:lpwstr>
  </property>
  <property fmtid="{D5CDD505-2E9C-101B-9397-08002B2CF9AE}" pid="4" name="LastSaved">
    <vt:filetime>2019-07-01T00:00:00Z</vt:filetime>
  </property>
</Properties>
</file>