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06E36" w14:textId="77777777" w:rsidR="002A06EF" w:rsidRPr="002A06EF" w:rsidRDefault="002A06EF" w:rsidP="002A06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eastAsiaTheme="minorHAnsi" w:cs="Helvetica" w:hint="eastAsia"/>
          <w:kern w:val="0"/>
          <w:sz w:val="24"/>
        </w:rPr>
      </w:pPr>
      <w:r w:rsidRPr="002A06EF">
        <w:rPr>
          <w:rFonts w:eastAsiaTheme="minorHAnsi" w:cs="Helvetica"/>
          <w:kern w:val="0"/>
          <w:sz w:val="24"/>
        </w:rPr>
        <w:t>大语言模型知识蒸馏综述</w:t>
      </w:r>
    </w:p>
    <w:p w14:paraId="5AED8C77" w14:textId="4B636EAE" w:rsidR="00825D7A" w:rsidRDefault="002A06EF" w:rsidP="002A06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Chars="200" w:firstLine="480"/>
        <w:rPr>
          <w:rFonts w:eastAsiaTheme="minorHAnsi" w:cs="Helvetica" w:hint="eastAsia"/>
          <w:kern w:val="0"/>
          <w:sz w:val="24"/>
        </w:rPr>
      </w:pPr>
      <w:r w:rsidRPr="002A06EF">
        <w:rPr>
          <w:rFonts w:eastAsiaTheme="minorHAnsi" w:cs="Helvetica"/>
          <w:kern w:val="0"/>
          <w:sz w:val="24"/>
        </w:rPr>
        <w:t>在自然语言处理</w:t>
      </w:r>
      <w:r w:rsidR="00983B13">
        <w:rPr>
          <w:rFonts w:eastAsiaTheme="minorHAnsi" w:cs="Helvetica" w:hint="eastAsia"/>
          <w:kern w:val="0"/>
          <w:sz w:val="24"/>
        </w:rPr>
        <w:t>（NLP）</w:t>
      </w:r>
      <w:r w:rsidRPr="002A06EF">
        <w:rPr>
          <w:rFonts w:eastAsiaTheme="minorHAnsi" w:cs="Helvetica"/>
          <w:kern w:val="0"/>
          <w:sz w:val="24"/>
        </w:rPr>
        <w:t>领域，大语言模型（LLM）因其强大的语言理解和生成能力而备受关注</w:t>
      </w:r>
      <w:r w:rsidR="008C2CB8">
        <w:rPr>
          <w:rFonts w:eastAsiaTheme="minorHAnsi" w:cs="Helvetica" w:hint="eastAsia"/>
          <w:kern w:val="0"/>
          <w:sz w:val="24"/>
        </w:rPr>
        <w:t>，</w:t>
      </w:r>
      <w:r w:rsidRPr="008C2CB8">
        <w:rPr>
          <w:rFonts w:eastAsiaTheme="minorHAnsi" w:cs="Helvetica"/>
          <w:kern w:val="0"/>
          <w:sz w:val="24"/>
        </w:rPr>
        <w:t>如 GP</w:t>
      </w:r>
      <w:r w:rsidR="00D133C5" w:rsidRPr="008C2CB8">
        <w:rPr>
          <w:rFonts w:eastAsiaTheme="minorHAnsi" w:cs="Helvetica" w:hint="eastAsia"/>
          <w:kern w:val="0"/>
          <w:sz w:val="24"/>
        </w:rPr>
        <w:t>T</w:t>
      </w:r>
      <w:r w:rsidR="00752163" w:rsidRPr="008C2CB8">
        <w:rPr>
          <w:rFonts w:eastAsiaTheme="minorHAnsi" w:cs="Helvetica" w:hint="eastAsia"/>
          <w:kern w:val="0"/>
          <w:sz w:val="24"/>
        </w:rPr>
        <w:t xml:space="preserve"> </w:t>
      </w:r>
      <w:r w:rsidRPr="008C2CB8">
        <w:rPr>
          <w:rFonts w:eastAsiaTheme="minorHAnsi" w:cs="Helvetica"/>
          <w:kern w:val="0"/>
          <w:sz w:val="24"/>
        </w:rPr>
        <w:t>3.5、GPT-4、Gemini</w:t>
      </w:r>
      <w:r w:rsidR="008C2CB8">
        <w:rPr>
          <w:rFonts w:eastAsiaTheme="minorHAnsi" w:cs="Helvetica" w:hint="eastAsia"/>
          <w:kern w:val="0"/>
          <w:sz w:val="24"/>
        </w:rPr>
        <w:t>、</w:t>
      </w:r>
      <w:r w:rsidRPr="008C2CB8">
        <w:rPr>
          <w:rFonts w:eastAsiaTheme="minorHAnsi" w:cs="Helvetica"/>
          <w:kern w:val="0"/>
          <w:sz w:val="24"/>
        </w:rPr>
        <w:t>Claude2</w:t>
      </w:r>
      <w:r w:rsidR="002E0C9D" w:rsidRPr="008C2CB8">
        <w:rPr>
          <w:rFonts w:eastAsiaTheme="minorHAnsi" w:cs="Helvetica" w:hint="eastAsia"/>
          <w:kern w:val="0"/>
          <w:sz w:val="24"/>
        </w:rPr>
        <w:t>、LLaMA</w:t>
      </w:r>
      <w:r w:rsidRPr="008C2CB8">
        <w:rPr>
          <w:rFonts w:eastAsiaTheme="minorHAnsi" w:cs="Helvetica"/>
          <w:kern w:val="0"/>
          <w:sz w:val="24"/>
        </w:rPr>
        <w:t xml:space="preserve"> 等大型语言模型已经作为开创性技术出现</w:t>
      </w:r>
      <w:r w:rsidRPr="002A06EF">
        <w:rPr>
          <w:rFonts w:eastAsiaTheme="minorHAnsi" w:cs="Helvetica"/>
          <w:kern w:val="0"/>
          <w:sz w:val="24"/>
        </w:rPr>
        <w:t>，重塑了我们对自然语言处理的理解。这些模型以其庞大的</w:t>
      </w:r>
      <w:r w:rsidR="00A83395">
        <w:rPr>
          <w:rFonts w:eastAsiaTheme="minorHAnsi" w:cs="Helvetica" w:hint="eastAsia"/>
          <w:kern w:val="0"/>
          <w:sz w:val="24"/>
        </w:rPr>
        <w:t>参数</w:t>
      </w:r>
      <w:r w:rsidRPr="002A06EF">
        <w:rPr>
          <w:rFonts w:eastAsiaTheme="minorHAnsi" w:cs="Helvetica"/>
          <w:kern w:val="0"/>
          <w:sz w:val="24"/>
        </w:rPr>
        <w:t>规模和</w:t>
      </w:r>
      <w:r w:rsidR="000D64FA">
        <w:rPr>
          <w:rFonts w:eastAsiaTheme="minorHAnsi" w:cs="Helvetica" w:hint="eastAsia"/>
          <w:kern w:val="0"/>
          <w:sz w:val="24"/>
        </w:rPr>
        <w:t>模型</w:t>
      </w:r>
      <w:r w:rsidRPr="002A06EF">
        <w:rPr>
          <w:rFonts w:eastAsiaTheme="minorHAnsi" w:cs="Helvetica"/>
          <w:kern w:val="0"/>
          <w:sz w:val="24"/>
        </w:rPr>
        <w:t>复杂性为特征，开启了新的可能性领域，</w:t>
      </w:r>
      <w:r w:rsidR="00A83395">
        <w:rPr>
          <w:rFonts w:eastAsiaTheme="minorHAnsi" w:cs="Helvetica" w:hint="eastAsia"/>
          <w:kern w:val="0"/>
          <w:sz w:val="24"/>
        </w:rPr>
        <w:t>范围扩展到</w:t>
      </w:r>
      <w:r w:rsidRPr="002A06EF">
        <w:rPr>
          <w:rFonts w:eastAsiaTheme="minorHAnsi" w:cs="Helvetica"/>
          <w:kern w:val="0"/>
          <w:sz w:val="24"/>
        </w:rPr>
        <w:t>从生成类人文本到提供复杂的问题解决能力。这些</w:t>
      </w:r>
      <w:r w:rsidR="00752163">
        <w:rPr>
          <w:rFonts w:eastAsiaTheme="minorHAnsi" w:cs="Helvetica" w:hint="eastAsia"/>
          <w:kern w:val="0"/>
          <w:sz w:val="24"/>
        </w:rPr>
        <w:t>大语言模型</w:t>
      </w:r>
      <w:r w:rsidRPr="002A06EF">
        <w:rPr>
          <w:rFonts w:eastAsiaTheme="minorHAnsi" w:cs="Helvetica"/>
          <w:kern w:val="0"/>
          <w:sz w:val="24"/>
        </w:rPr>
        <w:t>的核心重要性在于它们的涌现能力，这是一种模型展示出超出其明确训练目标的能力的现象，使它们能够以非凡的熟练度处理多样化的任务。</w:t>
      </w:r>
      <w:r w:rsidR="00073AB6" w:rsidRPr="002A06EF">
        <w:rPr>
          <w:rFonts w:eastAsiaTheme="minorHAnsi" w:cs="Helvetica"/>
          <w:kern w:val="0"/>
          <w:sz w:val="24"/>
        </w:rPr>
        <w:t>从创意内容生成到复杂问题解决</w:t>
      </w:r>
      <w:r w:rsidR="00073AB6">
        <w:rPr>
          <w:rFonts w:eastAsiaTheme="minorHAnsi" w:cs="Helvetica" w:hint="eastAsia"/>
          <w:kern w:val="0"/>
          <w:sz w:val="24"/>
        </w:rPr>
        <w:t>，</w:t>
      </w:r>
      <w:r w:rsidRPr="002A06EF">
        <w:rPr>
          <w:rFonts w:eastAsiaTheme="minorHAnsi" w:cs="Helvetica"/>
          <w:kern w:val="0"/>
          <w:sz w:val="24"/>
        </w:rPr>
        <w:t>它们对上下文、细微差别和人类语言的复杂性的深刻理解使它们能够在广泛的应用中表现出色。</w:t>
      </w:r>
    </w:p>
    <w:p w14:paraId="54A0D194" w14:textId="7679D2F5" w:rsidR="002A06EF" w:rsidRPr="00243D18" w:rsidRDefault="002A06EF" w:rsidP="00243D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Chars="200" w:firstLine="480"/>
        <w:rPr>
          <w:rFonts w:eastAsiaTheme="minorHAnsi" w:cs="Helvetica" w:hint="eastAsia"/>
          <w:kern w:val="0"/>
          <w:sz w:val="24"/>
        </w:rPr>
      </w:pPr>
      <w:r w:rsidRPr="002A06EF">
        <w:rPr>
          <w:rFonts w:eastAsiaTheme="minorHAnsi" w:cs="Helvetica"/>
          <w:kern w:val="0"/>
          <w:sz w:val="24"/>
        </w:rPr>
        <w:t>尽管这样的</w:t>
      </w:r>
      <w:r w:rsidR="00752163">
        <w:rPr>
          <w:rFonts w:eastAsiaTheme="minorHAnsi" w:cs="Helvetica" w:hint="eastAsia"/>
          <w:kern w:val="0"/>
          <w:sz w:val="24"/>
        </w:rPr>
        <w:t>大语言模型</w:t>
      </w:r>
      <w:r w:rsidRPr="002A06EF">
        <w:rPr>
          <w:rFonts w:eastAsiaTheme="minorHAnsi" w:cs="Helvetica"/>
          <w:kern w:val="0"/>
          <w:sz w:val="24"/>
        </w:rPr>
        <w:t>具有非凡的能力，但它们并非没有缺点。</w:t>
      </w:r>
      <w:r w:rsidRPr="00243D18">
        <w:rPr>
          <w:rFonts w:eastAsiaTheme="minorHAnsi" w:cs="Helvetica"/>
          <w:kern w:val="0"/>
          <w:sz w:val="24"/>
        </w:rPr>
        <w:t>这些</w:t>
      </w:r>
      <w:r w:rsidR="00F65F6F" w:rsidRPr="00243D18">
        <w:rPr>
          <w:rFonts w:eastAsiaTheme="minorHAnsi" w:cs="Helvetica" w:hint="eastAsia"/>
          <w:kern w:val="0"/>
          <w:sz w:val="24"/>
        </w:rPr>
        <w:t>大语言</w:t>
      </w:r>
      <w:r w:rsidRPr="00243D18">
        <w:rPr>
          <w:rFonts w:eastAsiaTheme="minorHAnsi" w:cs="Helvetica"/>
          <w:kern w:val="0"/>
          <w:sz w:val="24"/>
        </w:rPr>
        <w:t>模型通常</w:t>
      </w:r>
      <w:r w:rsidR="00311AD6">
        <w:rPr>
          <w:rFonts w:eastAsiaTheme="minorHAnsi" w:cs="Helvetica" w:hint="eastAsia"/>
          <w:kern w:val="0"/>
          <w:sz w:val="24"/>
        </w:rPr>
        <w:t>需要</w:t>
      </w:r>
      <w:r w:rsidRPr="00243D18">
        <w:rPr>
          <w:rFonts w:eastAsiaTheme="minorHAnsi" w:cs="Helvetica"/>
          <w:kern w:val="0"/>
          <w:sz w:val="24"/>
        </w:rPr>
        <w:t>高昂的</w:t>
      </w:r>
      <w:r w:rsidR="00F65F6F" w:rsidRPr="00243D18">
        <w:rPr>
          <w:rFonts w:eastAsiaTheme="minorHAnsi" w:cs="Helvetica" w:hint="eastAsia"/>
          <w:kern w:val="0"/>
          <w:sz w:val="24"/>
        </w:rPr>
        <w:t>训练费用、</w:t>
      </w:r>
      <w:r w:rsidR="008C2CB8">
        <w:rPr>
          <w:rFonts w:eastAsiaTheme="minorHAnsi" w:cs="Helvetica" w:hint="eastAsia"/>
          <w:kern w:val="0"/>
          <w:sz w:val="24"/>
        </w:rPr>
        <w:t>推理</w:t>
      </w:r>
      <w:r w:rsidRPr="00243D18">
        <w:rPr>
          <w:rFonts w:eastAsiaTheme="minorHAnsi" w:cs="Helvetica"/>
          <w:kern w:val="0"/>
          <w:sz w:val="24"/>
        </w:rPr>
        <w:t>费用，使得它们对个人和较小的组织来说较难获</w:t>
      </w:r>
      <w:r w:rsidR="000D64FA">
        <w:rPr>
          <w:rFonts w:eastAsiaTheme="minorHAnsi" w:cs="Helvetica" w:hint="eastAsia"/>
          <w:kern w:val="0"/>
          <w:sz w:val="24"/>
        </w:rPr>
        <w:t>取和使用</w:t>
      </w:r>
      <w:r w:rsidRPr="00243D18">
        <w:rPr>
          <w:rFonts w:eastAsiaTheme="minorHAnsi" w:cs="Helvetica"/>
          <w:kern w:val="0"/>
          <w:sz w:val="24"/>
        </w:rPr>
        <w:t>。在数据隐私和安全性方面，使用这些</w:t>
      </w:r>
      <w:r w:rsidR="00752163" w:rsidRPr="00243D18">
        <w:rPr>
          <w:rFonts w:eastAsiaTheme="minorHAnsi" w:cs="Helvetica" w:hint="eastAsia"/>
          <w:kern w:val="0"/>
          <w:sz w:val="24"/>
        </w:rPr>
        <w:t>大语言模型</w:t>
      </w:r>
      <w:r w:rsidRPr="00243D18">
        <w:rPr>
          <w:rFonts w:eastAsiaTheme="minorHAnsi" w:cs="Helvetica"/>
          <w:kern w:val="0"/>
          <w:sz w:val="24"/>
        </w:rPr>
        <w:t>经常涉及将敏感数据发送到外部服务器，这引发了</w:t>
      </w:r>
      <w:r w:rsidR="00311AD6">
        <w:rPr>
          <w:rFonts w:eastAsiaTheme="minorHAnsi" w:cs="Helvetica" w:hint="eastAsia"/>
          <w:kern w:val="0"/>
          <w:sz w:val="24"/>
        </w:rPr>
        <w:t>人们对于</w:t>
      </w:r>
      <w:r w:rsidRPr="00243D18">
        <w:rPr>
          <w:rFonts w:eastAsiaTheme="minorHAnsi" w:cs="Helvetica"/>
          <w:kern w:val="0"/>
          <w:sz w:val="24"/>
        </w:rPr>
        <w:t>数据隐私和安全性的担忧</w:t>
      </w:r>
      <w:r w:rsidR="00311AD6">
        <w:rPr>
          <w:rFonts w:eastAsiaTheme="minorHAnsi" w:cs="Helvetica" w:hint="eastAsia"/>
          <w:kern w:val="0"/>
          <w:sz w:val="24"/>
        </w:rPr>
        <w:t>，</w:t>
      </w:r>
      <w:r w:rsidRPr="00243D18">
        <w:rPr>
          <w:rFonts w:eastAsiaTheme="minorHAnsi" w:cs="Helvetica"/>
          <w:kern w:val="0"/>
          <w:sz w:val="24"/>
        </w:rPr>
        <w:t>对于处理机密信息的用户而言，这一方面尤其关键。此外，虽然功能强大，但</w:t>
      </w:r>
      <w:r w:rsidR="00073AB6" w:rsidRPr="00243D18">
        <w:rPr>
          <w:rFonts w:eastAsiaTheme="minorHAnsi" w:cs="Helvetica"/>
          <w:kern w:val="0"/>
          <w:sz w:val="24"/>
        </w:rPr>
        <w:t>大语言模型</w:t>
      </w:r>
      <w:r w:rsidRPr="00243D18">
        <w:rPr>
          <w:rFonts w:eastAsiaTheme="minorHAnsi" w:cs="Helvetica"/>
          <w:kern w:val="0"/>
          <w:sz w:val="24"/>
        </w:rPr>
        <w:t>的通用设计可能并不总是与特定需求的应用完全对齐</w:t>
      </w:r>
      <w:r w:rsidR="00EA6F84" w:rsidRPr="00243D18">
        <w:rPr>
          <w:rFonts w:eastAsiaTheme="minorHAnsi" w:cs="Helvetica" w:hint="eastAsia"/>
          <w:kern w:val="0"/>
          <w:sz w:val="24"/>
        </w:rPr>
        <w:t>，比如</w:t>
      </w:r>
      <w:r w:rsidR="00311AD6">
        <w:rPr>
          <w:rFonts w:eastAsiaTheme="minorHAnsi" w:cs="Helvetica" w:hint="eastAsia"/>
          <w:kern w:val="0"/>
          <w:sz w:val="24"/>
        </w:rPr>
        <w:t>大型</w:t>
      </w:r>
      <w:r w:rsidR="00EA6F84" w:rsidRPr="00243D18">
        <w:rPr>
          <w:rFonts w:eastAsiaTheme="minorHAnsi" w:cs="Helvetica" w:hint="eastAsia"/>
          <w:kern w:val="0"/>
          <w:sz w:val="24"/>
        </w:rPr>
        <w:t>语言模型在</w:t>
      </w:r>
      <w:r w:rsidR="00340C0B" w:rsidRPr="00243D18">
        <w:rPr>
          <w:rFonts w:eastAsiaTheme="minorHAnsi" w:cs="Helvetica" w:hint="eastAsia"/>
          <w:kern w:val="0"/>
          <w:sz w:val="24"/>
        </w:rPr>
        <w:t>垂直</w:t>
      </w:r>
      <w:r w:rsidR="00EA6F84" w:rsidRPr="00243D18">
        <w:rPr>
          <w:rFonts w:eastAsiaTheme="minorHAnsi" w:cs="Helvetica" w:hint="eastAsia"/>
          <w:kern w:val="0"/>
          <w:sz w:val="24"/>
        </w:rPr>
        <w:t>应用领域</w:t>
      </w:r>
      <w:r w:rsidR="00340C0B" w:rsidRPr="00243D18">
        <w:rPr>
          <w:rFonts w:eastAsiaTheme="minorHAnsi" w:cs="Helvetica" w:hint="eastAsia"/>
          <w:kern w:val="0"/>
          <w:sz w:val="24"/>
        </w:rPr>
        <w:t>的应用性</w:t>
      </w:r>
      <w:r w:rsidR="009249B2" w:rsidRPr="00243D18">
        <w:rPr>
          <w:rFonts w:eastAsiaTheme="minorHAnsi" w:cs="Helvetica" w:hint="eastAsia"/>
          <w:kern w:val="0"/>
          <w:sz w:val="24"/>
        </w:rPr>
        <w:t>较弱。</w:t>
      </w:r>
      <w:r w:rsidRPr="00243D18">
        <w:rPr>
          <w:rFonts w:eastAsiaTheme="minorHAnsi" w:cs="Helvetica"/>
          <w:kern w:val="0"/>
          <w:sz w:val="24"/>
        </w:rPr>
        <w:t>因此，成本</w:t>
      </w:r>
      <w:r w:rsidR="0095463C" w:rsidRPr="00243D18">
        <w:rPr>
          <w:rFonts w:eastAsiaTheme="minorHAnsi" w:cs="Helvetica" w:hint="eastAsia"/>
          <w:kern w:val="0"/>
          <w:sz w:val="24"/>
        </w:rPr>
        <w:t>、安全性</w:t>
      </w:r>
      <w:r w:rsidRPr="00243D18">
        <w:rPr>
          <w:rFonts w:eastAsiaTheme="minorHAnsi" w:cs="Helvetica"/>
          <w:kern w:val="0"/>
          <w:sz w:val="24"/>
        </w:rPr>
        <w:t>和</w:t>
      </w:r>
      <w:r w:rsidR="00243D18" w:rsidRPr="00243D18">
        <w:rPr>
          <w:rFonts w:eastAsiaTheme="minorHAnsi" w:cs="Helvetica" w:hint="eastAsia"/>
          <w:kern w:val="0"/>
          <w:sz w:val="24"/>
        </w:rPr>
        <w:t>应用</w:t>
      </w:r>
      <w:r w:rsidRPr="00243D18">
        <w:rPr>
          <w:rFonts w:eastAsiaTheme="minorHAnsi" w:cs="Helvetica"/>
          <w:kern w:val="0"/>
          <w:sz w:val="24"/>
        </w:rPr>
        <w:t>适应性的限制呈现出在充分利用</w:t>
      </w:r>
      <w:r w:rsidR="00243D18" w:rsidRPr="00243D18">
        <w:rPr>
          <w:rFonts w:eastAsiaTheme="minorHAnsi" w:cs="Helvetica" w:hint="eastAsia"/>
          <w:kern w:val="0"/>
          <w:sz w:val="24"/>
        </w:rPr>
        <w:t>这些</w:t>
      </w:r>
      <w:r w:rsidR="00752163" w:rsidRPr="00243D18">
        <w:rPr>
          <w:rFonts w:eastAsiaTheme="minorHAnsi" w:cs="Helvetica" w:hint="eastAsia"/>
          <w:kern w:val="0"/>
          <w:sz w:val="24"/>
        </w:rPr>
        <w:t>大语言模型</w:t>
      </w:r>
      <w:r w:rsidRPr="00243D18">
        <w:rPr>
          <w:rFonts w:eastAsiaTheme="minorHAnsi" w:cs="Helvetica"/>
          <w:kern w:val="0"/>
          <w:sz w:val="24"/>
        </w:rPr>
        <w:t>的全部潜力方面的重大挑战。</w:t>
      </w:r>
    </w:p>
    <w:p w14:paraId="67EDACA0" w14:textId="7F486193" w:rsidR="00A44A84" w:rsidRDefault="002A06EF" w:rsidP="00D609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Chars="200" w:firstLine="480"/>
        <w:rPr>
          <w:rFonts w:eastAsiaTheme="minorHAnsi" w:cs="Helvetica" w:hint="eastAsia"/>
          <w:kern w:val="0"/>
          <w:sz w:val="24"/>
        </w:rPr>
      </w:pPr>
      <w:r w:rsidRPr="003259FE">
        <w:rPr>
          <w:rFonts w:eastAsiaTheme="minorHAnsi" w:cs="Helvetica"/>
          <w:kern w:val="0"/>
          <w:sz w:val="24"/>
        </w:rPr>
        <w:t>与</w:t>
      </w:r>
      <w:r w:rsidR="008C2CB8" w:rsidRPr="003259FE">
        <w:rPr>
          <w:rFonts w:eastAsiaTheme="minorHAnsi" w:cs="Helvetica" w:hint="eastAsia"/>
          <w:kern w:val="0"/>
          <w:sz w:val="24"/>
        </w:rPr>
        <w:t>上述</w:t>
      </w:r>
      <w:r w:rsidRPr="003259FE">
        <w:rPr>
          <w:rFonts w:eastAsiaTheme="minorHAnsi" w:cs="Helvetica"/>
          <w:kern w:val="0"/>
          <w:sz w:val="24"/>
        </w:rPr>
        <w:t>大型语言模型相比，</w:t>
      </w:r>
      <w:r w:rsidR="00311AD6" w:rsidRPr="003259FE">
        <w:rPr>
          <w:rFonts w:eastAsiaTheme="minorHAnsi" w:cs="Helvetica" w:hint="eastAsia"/>
          <w:kern w:val="0"/>
          <w:sz w:val="24"/>
        </w:rPr>
        <w:t>一些参数规模较</w:t>
      </w:r>
      <w:r w:rsidR="00E51C0D" w:rsidRPr="003259FE">
        <w:rPr>
          <w:rFonts w:eastAsiaTheme="minorHAnsi" w:cs="Helvetica" w:hint="eastAsia"/>
          <w:kern w:val="0"/>
          <w:sz w:val="24"/>
        </w:rPr>
        <w:t>小型语言</w:t>
      </w:r>
      <w:r w:rsidRPr="003259FE">
        <w:rPr>
          <w:rFonts w:eastAsiaTheme="minorHAnsi" w:cs="Helvetica"/>
          <w:kern w:val="0"/>
          <w:sz w:val="24"/>
        </w:rPr>
        <w:t>模型</w:t>
      </w:r>
      <w:r w:rsidR="00631AB5">
        <w:rPr>
          <w:rFonts w:eastAsiaTheme="minorHAnsi" w:cs="Helvetica" w:hint="eastAsia"/>
          <w:kern w:val="0"/>
          <w:sz w:val="24"/>
        </w:rPr>
        <w:t>由于其更小的训练、推理成本以及获取方式方面更小的限制，</w:t>
      </w:r>
      <w:r w:rsidRPr="003259FE">
        <w:rPr>
          <w:rFonts w:eastAsiaTheme="minorHAnsi" w:cs="Helvetica"/>
          <w:kern w:val="0"/>
          <w:sz w:val="24"/>
        </w:rPr>
        <w:t>更容易被从个人研究者到较小组织的更广泛用户群体所获取。这种开放性促进了更协作和包容的</w:t>
      </w:r>
      <w:r w:rsidR="00A44A84" w:rsidRPr="003259FE">
        <w:rPr>
          <w:rFonts w:eastAsiaTheme="minorHAnsi" w:cs="Helvetica" w:hint="eastAsia"/>
          <w:kern w:val="0"/>
          <w:sz w:val="24"/>
        </w:rPr>
        <w:t xml:space="preserve"> </w:t>
      </w:r>
      <w:r w:rsidRPr="003259FE">
        <w:rPr>
          <w:rFonts w:eastAsiaTheme="minorHAnsi" w:cs="Helvetica"/>
          <w:kern w:val="0"/>
          <w:sz w:val="24"/>
        </w:rPr>
        <w:t>AI</w:t>
      </w:r>
      <w:r w:rsidR="00A44A84" w:rsidRPr="003259FE">
        <w:rPr>
          <w:rFonts w:eastAsiaTheme="minorHAnsi" w:cs="Helvetica" w:hint="eastAsia"/>
          <w:kern w:val="0"/>
          <w:sz w:val="24"/>
        </w:rPr>
        <w:t xml:space="preserve"> </w:t>
      </w:r>
      <w:r w:rsidRPr="003259FE">
        <w:rPr>
          <w:rFonts w:eastAsiaTheme="minorHAnsi" w:cs="Helvetica"/>
          <w:kern w:val="0"/>
          <w:sz w:val="24"/>
        </w:rPr>
        <w:t>研究环境，鼓励创新和多样化的应用。此外，</w:t>
      </w:r>
      <w:r w:rsidR="00631AB5">
        <w:rPr>
          <w:rFonts w:eastAsiaTheme="minorHAnsi" w:cs="Helvetica" w:hint="eastAsia"/>
          <w:kern w:val="0"/>
          <w:sz w:val="24"/>
        </w:rPr>
        <w:t>小型语言</w:t>
      </w:r>
      <w:r w:rsidR="00752163" w:rsidRPr="003259FE">
        <w:rPr>
          <w:rFonts w:eastAsiaTheme="minorHAnsi" w:cs="Helvetica" w:hint="eastAsia"/>
          <w:kern w:val="0"/>
          <w:sz w:val="24"/>
        </w:rPr>
        <w:t>模型</w:t>
      </w:r>
      <w:r w:rsidRPr="003259FE">
        <w:rPr>
          <w:rFonts w:eastAsiaTheme="minorHAnsi" w:cs="Helvetica"/>
          <w:kern w:val="0"/>
          <w:sz w:val="24"/>
        </w:rPr>
        <w:t>的可定制性允许更加定制化的解决方案，解决通用的大规模模型可能无法满足的特定需求。</w:t>
      </w:r>
    </w:p>
    <w:p w14:paraId="2B3199A4" w14:textId="1CE82CDE" w:rsidR="001E2B0A" w:rsidRDefault="002A06EF" w:rsidP="00D609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Chars="200" w:firstLine="480"/>
        <w:rPr>
          <w:rFonts w:eastAsiaTheme="minorHAnsi" w:cs="Helvetica" w:hint="eastAsia"/>
          <w:kern w:val="0"/>
          <w:sz w:val="24"/>
        </w:rPr>
      </w:pPr>
      <w:r w:rsidRPr="002A06EF">
        <w:rPr>
          <w:rFonts w:eastAsiaTheme="minorHAnsi" w:cs="Helvetica"/>
          <w:kern w:val="0"/>
          <w:sz w:val="24"/>
        </w:rPr>
        <w:t>然而，</w:t>
      </w:r>
      <w:r w:rsidR="008C2CB8">
        <w:rPr>
          <w:rFonts w:eastAsiaTheme="minorHAnsi" w:cs="Helvetica" w:hint="eastAsia"/>
          <w:kern w:val="0"/>
          <w:sz w:val="24"/>
        </w:rPr>
        <w:t>这种类型的</w:t>
      </w:r>
      <w:r w:rsidR="00430C8D">
        <w:rPr>
          <w:rFonts w:eastAsiaTheme="minorHAnsi" w:cs="Helvetica" w:hint="eastAsia"/>
          <w:kern w:val="0"/>
          <w:sz w:val="24"/>
        </w:rPr>
        <w:t>小型</w:t>
      </w:r>
      <w:r w:rsidR="00752163">
        <w:rPr>
          <w:rFonts w:eastAsiaTheme="minorHAnsi" w:cs="Helvetica" w:hint="eastAsia"/>
          <w:kern w:val="0"/>
          <w:sz w:val="24"/>
        </w:rPr>
        <w:t>语言模型</w:t>
      </w:r>
      <w:r w:rsidRPr="002A06EF">
        <w:rPr>
          <w:rFonts w:eastAsiaTheme="minorHAnsi" w:cs="Helvetica"/>
          <w:kern w:val="0"/>
          <w:sz w:val="24"/>
        </w:rPr>
        <w:t>也有自己的缺点，主要源自于与</w:t>
      </w:r>
      <w:r w:rsidR="008C2CB8">
        <w:rPr>
          <w:rFonts w:eastAsiaTheme="minorHAnsi" w:cs="Helvetica" w:hint="eastAsia"/>
          <w:kern w:val="0"/>
          <w:sz w:val="24"/>
        </w:rPr>
        <w:t>大</w:t>
      </w:r>
      <w:r w:rsidR="00311AD6">
        <w:rPr>
          <w:rFonts w:eastAsiaTheme="minorHAnsi" w:cs="Helvetica" w:hint="eastAsia"/>
          <w:kern w:val="0"/>
          <w:sz w:val="24"/>
        </w:rPr>
        <w:t>型</w:t>
      </w:r>
      <w:r w:rsidR="008C2CB8">
        <w:rPr>
          <w:rFonts w:eastAsiaTheme="minorHAnsi" w:cs="Helvetica" w:hint="eastAsia"/>
          <w:kern w:val="0"/>
          <w:sz w:val="24"/>
        </w:rPr>
        <w:t>语言</w:t>
      </w:r>
      <w:r w:rsidR="00A44A84">
        <w:rPr>
          <w:rFonts w:eastAsiaTheme="minorHAnsi" w:cs="Helvetica" w:hint="eastAsia"/>
          <w:kern w:val="0"/>
          <w:sz w:val="24"/>
        </w:rPr>
        <w:t>模型</w:t>
      </w:r>
      <w:r w:rsidRPr="002A06EF">
        <w:rPr>
          <w:rFonts w:eastAsiaTheme="minorHAnsi" w:cs="Helvetica"/>
          <w:kern w:val="0"/>
          <w:sz w:val="24"/>
        </w:rPr>
        <w:t>相比，它们相对有限的规模和资源。最显著的限制之一是较小的模型</w:t>
      </w:r>
      <w:r w:rsidR="00311AD6">
        <w:rPr>
          <w:rFonts w:eastAsiaTheme="minorHAnsi" w:cs="Helvetica" w:hint="eastAsia"/>
          <w:kern w:val="0"/>
          <w:sz w:val="24"/>
        </w:rPr>
        <w:t>参数</w:t>
      </w:r>
      <w:r w:rsidRPr="002A06EF">
        <w:rPr>
          <w:rFonts w:eastAsiaTheme="minorHAnsi" w:cs="Helvetica"/>
          <w:kern w:val="0"/>
          <w:sz w:val="24"/>
        </w:rPr>
        <w:t>规模，这通常导致在具有一堆指令的实际任务上性能较低。这些参数</w:t>
      </w:r>
      <w:r w:rsidR="00311AD6">
        <w:rPr>
          <w:rFonts w:eastAsiaTheme="minorHAnsi" w:cs="Helvetica" w:hint="eastAsia"/>
          <w:kern w:val="0"/>
          <w:sz w:val="24"/>
        </w:rPr>
        <w:t>规模</w:t>
      </w:r>
      <w:r w:rsidRPr="002A06EF">
        <w:rPr>
          <w:rFonts w:eastAsiaTheme="minorHAnsi" w:cs="Helvetica"/>
          <w:kern w:val="0"/>
          <w:sz w:val="24"/>
        </w:rPr>
        <w:t>较少的模型可能难以捕捉</w:t>
      </w:r>
      <w:r w:rsidR="00930CCA">
        <w:rPr>
          <w:rFonts w:eastAsiaTheme="minorHAnsi" w:cs="Helvetica" w:hint="eastAsia"/>
          <w:kern w:val="0"/>
          <w:sz w:val="24"/>
        </w:rPr>
        <w:t>像</w:t>
      </w:r>
      <w:r w:rsidR="0030142E">
        <w:rPr>
          <w:rFonts w:eastAsiaTheme="minorHAnsi" w:cs="Helvetica" w:hint="eastAsia"/>
          <w:kern w:val="0"/>
          <w:sz w:val="24"/>
        </w:rPr>
        <w:t xml:space="preserve"> </w:t>
      </w:r>
      <w:r w:rsidRPr="002A06EF">
        <w:rPr>
          <w:rFonts w:eastAsiaTheme="minorHAnsi" w:cs="Helvetica"/>
          <w:kern w:val="0"/>
          <w:sz w:val="24"/>
        </w:rPr>
        <w:t>GPT-4</w:t>
      </w:r>
      <w:r w:rsidR="0030142E">
        <w:rPr>
          <w:rFonts w:eastAsiaTheme="minorHAnsi" w:cs="Helvetica" w:hint="eastAsia"/>
          <w:kern w:val="0"/>
          <w:sz w:val="24"/>
        </w:rPr>
        <w:t xml:space="preserve"> </w:t>
      </w:r>
      <w:r w:rsidR="00930CCA">
        <w:rPr>
          <w:rFonts w:eastAsiaTheme="minorHAnsi" w:cs="Helvetica" w:hint="eastAsia"/>
          <w:kern w:val="0"/>
          <w:sz w:val="24"/>
        </w:rPr>
        <w:t>这样</w:t>
      </w:r>
      <w:r w:rsidRPr="002A06EF">
        <w:rPr>
          <w:rFonts w:eastAsiaTheme="minorHAnsi" w:cs="Helvetica"/>
          <w:kern w:val="0"/>
          <w:sz w:val="24"/>
        </w:rPr>
        <w:t>更大模型体现的知识的深度和广度。此外，这些开源模型的预训练投资通常较少</w:t>
      </w:r>
      <w:r w:rsidR="00930CCA">
        <w:rPr>
          <w:rFonts w:eastAsiaTheme="minorHAnsi" w:cs="Helvetica" w:hint="eastAsia"/>
          <w:kern w:val="0"/>
          <w:sz w:val="24"/>
        </w:rPr>
        <w:t>，</w:t>
      </w:r>
      <w:r w:rsidRPr="002A06EF">
        <w:rPr>
          <w:rFonts w:eastAsiaTheme="minorHAnsi" w:cs="Helvetica"/>
          <w:kern w:val="0"/>
          <w:sz w:val="24"/>
        </w:rPr>
        <w:t>这种减少的投资可能导致预训练数据的范围较窄，可能限制模型对多样化或专业化主题的理解和处理。而且，由于资源限制，</w:t>
      </w:r>
      <w:r w:rsidR="00311AD6">
        <w:rPr>
          <w:rFonts w:eastAsiaTheme="minorHAnsi" w:cs="Helvetica" w:hint="eastAsia"/>
          <w:kern w:val="0"/>
          <w:sz w:val="24"/>
        </w:rPr>
        <w:t>小型语言</w:t>
      </w:r>
      <w:r w:rsidRPr="002A06EF">
        <w:rPr>
          <w:rFonts w:eastAsiaTheme="minorHAnsi" w:cs="Helvetica"/>
          <w:kern w:val="0"/>
          <w:sz w:val="24"/>
        </w:rPr>
        <w:t>模型经常进行的微调步骤较少。微调对于优化模型针对特定任务或行业的性能至关重要，缺乏微调可能阻碍模型在专业化应用中的有效性。当这些模型与经过高度微调的专有</w:t>
      </w:r>
      <w:r w:rsidR="00752163">
        <w:rPr>
          <w:rFonts w:eastAsiaTheme="minorHAnsi" w:cs="Helvetica" w:hint="eastAsia"/>
          <w:kern w:val="0"/>
          <w:sz w:val="24"/>
        </w:rPr>
        <w:t>大语言模型</w:t>
      </w:r>
      <w:r w:rsidRPr="002A06EF">
        <w:rPr>
          <w:rFonts w:eastAsiaTheme="minorHAnsi" w:cs="Helvetica"/>
          <w:kern w:val="0"/>
          <w:sz w:val="24"/>
        </w:rPr>
        <w:t>相比时，这一限制尤为明显，后者通常被定制以在广泛的复杂场景中表现出色。</w:t>
      </w:r>
    </w:p>
    <w:p w14:paraId="5FA82F69" w14:textId="4217D92B" w:rsidR="00DE1386" w:rsidRDefault="002A06EF" w:rsidP="000643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Chars="200" w:firstLine="480"/>
        <w:rPr>
          <w:rFonts w:eastAsiaTheme="minorHAnsi" w:cs="Helvetica" w:hint="eastAsia"/>
          <w:kern w:val="0"/>
          <w:sz w:val="24"/>
        </w:rPr>
      </w:pPr>
      <w:r w:rsidRPr="002A06EF">
        <w:rPr>
          <w:rFonts w:eastAsiaTheme="minorHAnsi" w:cs="Helvetica"/>
          <w:kern w:val="0"/>
          <w:sz w:val="24"/>
        </w:rPr>
        <w:t>认识到</w:t>
      </w:r>
      <w:r w:rsidR="008C2CB8">
        <w:rPr>
          <w:rFonts w:eastAsiaTheme="minorHAnsi" w:cs="Helvetica" w:hint="eastAsia"/>
          <w:kern w:val="0"/>
          <w:sz w:val="24"/>
        </w:rPr>
        <w:t>大型语言模型</w:t>
      </w:r>
      <w:r w:rsidRPr="002A06EF">
        <w:rPr>
          <w:rFonts w:eastAsiaTheme="minorHAnsi" w:cs="Helvetica"/>
          <w:kern w:val="0"/>
          <w:sz w:val="24"/>
        </w:rPr>
        <w:t>和</w:t>
      </w:r>
      <w:r w:rsidR="008C2CB8">
        <w:rPr>
          <w:rFonts w:eastAsiaTheme="minorHAnsi" w:cs="Helvetica" w:hint="eastAsia"/>
          <w:kern w:val="0"/>
          <w:sz w:val="24"/>
        </w:rPr>
        <w:t>小型语言模型</w:t>
      </w:r>
      <w:r w:rsidRPr="002A06EF">
        <w:rPr>
          <w:rFonts w:eastAsiaTheme="minorHAnsi" w:cs="Helvetica"/>
          <w:kern w:val="0"/>
          <w:sz w:val="24"/>
        </w:rPr>
        <w:t>之间的差异，NLP</w:t>
      </w:r>
      <w:r w:rsidR="0030142E">
        <w:rPr>
          <w:rFonts w:eastAsiaTheme="minorHAnsi" w:cs="Helvetica" w:hint="eastAsia"/>
          <w:kern w:val="0"/>
          <w:sz w:val="24"/>
        </w:rPr>
        <w:t xml:space="preserve"> </w:t>
      </w:r>
      <w:r w:rsidRPr="002A06EF">
        <w:rPr>
          <w:rFonts w:eastAsiaTheme="minorHAnsi" w:cs="Helvetica"/>
          <w:kern w:val="0"/>
          <w:sz w:val="24"/>
        </w:rPr>
        <w:t>领域</w:t>
      </w:r>
      <w:r w:rsidR="00372C01">
        <w:rPr>
          <w:rFonts w:eastAsiaTheme="minorHAnsi" w:cs="Helvetica" w:hint="eastAsia"/>
          <w:kern w:val="0"/>
          <w:sz w:val="24"/>
        </w:rPr>
        <w:t>开始</w:t>
      </w:r>
      <w:r w:rsidRPr="002A06EF">
        <w:rPr>
          <w:rFonts w:eastAsiaTheme="minorHAnsi" w:cs="Helvetica"/>
          <w:kern w:val="0"/>
          <w:sz w:val="24"/>
        </w:rPr>
        <w:t>采用知识蒸馏技术作为弥合这一性能差距的手段。在这一背景下，知识蒸馏利用</w:t>
      </w:r>
      <w:r w:rsidR="00311AD6">
        <w:rPr>
          <w:rFonts w:eastAsiaTheme="minorHAnsi" w:cs="Helvetica" w:hint="eastAsia"/>
          <w:kern w:val="0"/>
          <w:sz w:val="24"/>
        </w:rPr>
        <w:t>大型语言</w:t>
      </w:r>
      <w:r w:rsidRPr="002A06EF">
        <w:rPr>
          <w:rFonts w:eastAsiaTheme="minorHAnsi" w:cs="Helvetica"/>
          <w:kern w:val="0"/>
          <w:sz w:val="24"/>
        </w:rPr>
        <w:t>模型的更高级、微妙的能力作为指导框架，以增强</w:t>
      </w:r>
      <w:r w:rsidR="001D7D4C">
        <w:rPr>
          <w:rFonts w:eastAsiaTheme="minorHAnsi" w:cs="Helvetica" w:hint="eastAsia"/>
          <w:kern w:val="0"/>
          <w:sz w:val="24"/>
        </w:rPr>
        <w:t>小型</w:t>
      </w:r>
      <w:r w:rsidR="00752163">
        <w:rPr>
          <w:rFonts w:eastAsiaTheme="minorHAnsi" w:cs="Helvetica" w:hint="eastAsia"/>
          <w:kern w:val="0"/>
          <w:sz w:val="24"/>
        </w:rPr>
        <w:t>语言模型</w:t>
      </w:r>
      <w:r w:rsidRPr="002A06EF">
        <w:rPr>
          <w:rFonts w:eastAsiaTheme="minorHAnsi" w:cs="Helvetica"/>
          <w:kern w:val="0"/>
          <w:sz w:val="24"/>
        </w:rPr>
        <w:t>的能力。这个过程类似于将一位高度熟练的老师的</w:t>
      </w:r>
      <w:r w:rsidR="00903A0D">
        <w:rPr>
          <w:rFonts w:eastAsiaTheme="minorHAnsi" w:cs="Helvetica" w:hint="eastAsia"/>
          <w:kern w:val="0"/>
          <w:sz w:val="24"/>
        </w:rPr>
        <w:t>“</w:t>
      </w:r>
      <w:r w:rsidR="00903A0D" w:rsidRPr="002A06EF">
        <w:rPr>
          <w:rFonts w:eastAsiaTheme="minorHAnsi" w:cs="Helvetica"/>
          <w:kern w:val="0"/>
          <w:sz w:val="24"/>
        </w:rPr>
        <w:t>知识</w:t>
      </w:r>
      <w:r w:rsidR="00903A0D">
        <w:rPr>
          <w:rFonts w:eastAsiaTheme="minorHAnsi" w:cs="Helvetica" w:hint="eastAsia"/>
          <w:kern w:val="0"/>
          <w:sz w:val="24"/>
        </w:rPr>
        <w:t>”</w:t>
      </w:r>
      <w:r w:rsidRPr="002A06EF">
        <w:rPr>
          <w:rFonts w:eastAsiaTheme="minorHAnsi" w:cs="Helvetica"/>
          <w:kern w:val="0"/>
          <w:sz w:val="24"/>
        </w:rPr>
        <w:t>转移给学生，其中学生（例如，</w:t>
      </w:r>
      <w:r w:rsidR="001D7D4C">
        <w:rPr>
          <w:rFonts w:eastAsiaTheme="minorHAnsi" w:cs="Helvetica" w:hint="eastAsia"/>
          <w:kern w:val="0"/>
          <w:sz w:val="24"/>
        </w:rPr>
        <w:t>小型</w:t>
      </w:r>
      <w:r w:rsidR="00D25B55">
        <w:rPr>
          <w:rFonts w:eastAsiaTheme="minorHAnsi" w:cs="Helvetica" w:hint="eastAsia"/>
          <w:kern w:val="0"/>
          <w:sz w:val="24"/>
        </w:rPr>
        <w:t>语言模型</w:t>
      </w:r>
      <w:r w:rsidRPr="002A06EF">
        <w:rPr>
          <w:rFonts w:eastAsiaTheme="minorHAnsi" w:cs="Helvetica"/>
          <w:kern w:val="0"/>
          <w:sz w:val="24"/>
        </w:rPr>
        <w:t>）学习模仿老师（例如，</w:t>
      </w:r>
      <w:r w:rsidR="00C16A12">
        <w:rPr>
          <w:rFonts w:eastAsiaTheme="minorHAnsi" w:cs="Helvetica" w:hint="eastAsia"/>
          <w:kern w:val="0"/>
          <w:sz w:val="24"/>
        </w:rPr>
        <w:t>大</w:t>
      </w:r>
      <w:r w:rsidR="001D7D4C">
        <w:rPr>
          <w:rFonts w:eastAsiaTheme="minorHAnsi" w:cs="Helvetica" w:hint="eastAsia"/>
          <w:kern w:val="0"/>
          <w:sz w:val="24"/>
        </w:rPr>
        <w:t>型</w:t>
      </w:r>
      <w:r w:rsidR="00C16A12">
        <w:rPr>
          <w:rFonts w:eastAsiaTheme="minorHAnsi" w:cs="Helvetica" w:hint="eastAsia"/>
          <w:kern w:val="0"/>
          <w:sz w:val="24"/>
        </w:rPr>
        <w:t>语言模型</w:t>
      </w:r>
      <w:r w:rsidRPr="002A06EF">
        <w:rPr>
          <w:rFonts w:eastAsiaTheme="minorHAnsi" w:cs="Helvetica" w:hint="eastAsia"/>
          <w:kern w:val="0"/>
          <w:sz w:val="24"/>
        </w:rPr>
        <w:t>）</w:t>
      </w:r>
      <w:r w:rsidRPr="002A06EF">
        <w:rPr>
          <w:rFonts w:eastAsiaTheme="minorHAnsi" w:cs="Helvetica"/>
          <w:kern w:val="0"/>
          <w:sz w:val="24"/>
        </w:rPr>
        <w:t>的性能特征。</w:t>
      </w:r>
    </w:p>
    <w:p w14:paraId="3894EAF1" w14:textId="2E30275F" w:rsidR="002A06EF" w:rsidRDefault="002A06EF" w:rsidP="00F540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Chars="200" w:firstLine="480"/>
        <w:rPr>
          <w:rFonts w:eastAsiaTheme="minorHAnsi" w:cs="Helvetica" w:hint="eastAsia"/>
          <w:kern w:val="0"/>
          <w:sz w:val="24"/>
        </w:rPr>
      </w:pPr>
      <w:r w:rsidRPr="002A06EF">
        <w:rPr>
          <w:rFonts w:eastAsiaTheme="minorHAnsi" w:cs="Helvetica"/>
          <w:kern w:val="0"/>
          <w:sz w:val="24"/>
        </w:rPr>
        <w:t>在</w:t>
      </w:r>
      <w:r w:rsidR="00752163">
        <w:rPr>
          <w:rFonts w:eastAsiaTheme="minorHAnsi" w:cs="Helvetica" w:hint="eastAsia"/>
          <w:kern w:val="0"/>
          <w:sz w:val="24"/>
        </w:rPr>
        <w:t>大语言模型</w:t>
      </w:r>
      <w:r w:rsidRPr="002A06EF">
        <w:rPr>
          <w:rFonts w:eastAsiaTheme="minorHAnsi" w:cs="Helvetica"/>
          <w:kern w:val="0"/>
          <w:sz w:val="24"/>
        </w:rPr>
        <w:t>时代，知识蒸馏的好处是多方面的且具有变革性。通过一套蒸馏技术，</w:t>
      </w:r>
      <w:r w:rsidR="001D7D4C">
        <w:rPr>
          <w:rFonts w:eastAsiaTheme="minorHAnsi" w:cs="Helvetica" w:hint="eastAsia"/>
          <w:kern w:val="0"/>
          <w:sz w:val="24"/>
        </w:rPr>
        <w:t>大型语言模型</w:t>
      </w:r>
      <w:r w:rsidRPr="002A06EF">
        <w:rPr>
          <w:rFonts w:eastAsiaTheme="minorHAnsi" w:cs="Helvetica"/>
          <w:kern w:val="0"/>
          <w:sz w:val="24"/>
        </w:rPr>
        <w:t>和</w:t>
      </w:r>
      <w:r w:rsidR="001D7D4C">
        <w:rPr>
          <w:rFonts w:eastAsiaTheme="minorHAnsi" w:cs="Helvetica" w:hint="eastAsia"/>
          <w:kern w:val="0"/>
          <w:sz w:val="24"/>
        </w:rPr>
        <w:t>小型</w:t>
      </w:r>
      <w:r w:rsidRPr="002A06EF">
        <w:rPr>
          <w:rFonts w:eastAsiaTheme="minorHAnsi" w:cs="Helvetica"/>
          <w:kern w:val="0"/>
          <w:sz w:val="24"/>
        </w:rPr>
        <w:t>模型之间的差距显著缩小甚至填补，使后者能够达到之</w:t>
      </w:r>
      <w:r w:rsidRPr="002A06EF">
        <w:rPr>
          <w:rFonts w:eastAsiaTheme="minorHAnsi" w:cs="Helvetica"/>
          <w:kern w:val="0"/>
          <w:sz w:val="24"/>
        </w:rPr>
        <w:lastRenderedPageBreak/>
        <w:t>前仅限于</w:t>
      </w:r>
      <w:r w:rsidR="001D7D4C">
        <w:rPr>
          <w:rFonts w:eastAsiaTheme="minorHAnsi" w:cs="Helvetica" w:hint="eastAsia"/>
          <w:kern w:val="0"/>
          <w:sz w:val="24"/>
        </w:rPr>
        <w:t>大型语言</w:t>
      </w:r>
      <w:r w:rsidR="00F54081">
        <w:rPr>
          <w:rFonts w:eastAsiaTheme="minorHAnsi" w:cs="Helvetica" w:hint="eastAsia"/>
          <w:kern w:val="0"/>
          <w:sz w:val="24"/>
        </w:rPr>
        <w:t>模型</w:t>
      </w:r>
      <w:r w:rsidRPr="002A06EF">
        <w:rPr>
          <w:rFonts w:eastAsiaTheme="minorHAnsi" w:cs="Helvetica"/>
          <w:kern w:val="0"/>
          <w:sz w:val="24"/>
        </w:rPr>
        <w:t>的更高性能和效率水平。这个过程不仅简化了计算需求，而且还提高了</w:t>
      </w:r>
      <w:r w:rsidR="00DE1386">
        <w:rPr>
          <w:rFonts w:eastAsiaTheme="minorHAnsi" w:cs="Helvetica" w:hint="eastAsia"/>
          <w:kern w:val="0"/>
          <w:sz w:val="24"/>
        </w:rPr>
        <w:t xml:space="preserve"> </w:t>
      </w:r>
      <w:r w:rsidRPr="002A06EF">
        <w:rPr>
          <w:rFonts w:eastAsiaTheme="minorHAnsi" w:cs="Helvetica"/>
          <w:kern w:val="0"/>
          <w:sz w:val="24"/>
        </w:rPr>
        <w:t>AI</w:t>
      </w:r>
      <w:r w:rsidR="00DE1386">
        <w:rPr>
          <w:rFonts w:eastAsiaTheme="minorHAnsi" w:cs="Helvetica" w:hint="eastAsia"/>
          <w:kern w:val="0"/>
          <w:sz w:val="24"/>
        </w:rPr>
        <w:t xml:space="preserve"> </w:t>
      </w:r>
      <w:r w:rsidRPr="002A06EF">
        <w:rPr>
          <w:rFonts w:eastAsiaTheme="minorHAnsi" w:cs="Helvetica"/>
          <w:kern w:val="0"/>
          <w:sz w:val="24"/>
        </w:rPr>
        <w:t>操作的环境可持续性，因为</w:t>
      </w:r>
      <w:r w:rsidR="001D7D4C">
        <w:rPr>
          <w:rFonts w:eastAsiaTheme="minorHAnsi" w:cs="Helvetica" w:hint="eastAsia"/>
          <w:kern w:val="0"/>
          <w:sz w:val="24"/>
        </w:rPr>
        <w:t>小型语言</w:t>
      </w:r>
      <w:r w:rsidRPr="002A06EF">
        <w:rPr>
          <w:rFonts w:eastAsiaTheme="minorHAnsi" w:cs="Helvetica"/>
          <w:kern w:val="0"/>
          <w:sz w:val="24"/>
        </w:rPr>
        <w:t>模型在较低的计算开销下变得更加熟练。此外，知识蒸馏促进了一个更包容和公平的</w:t>
      </w:r>
      <w:r w:rsidR="00DE1386">
        <w:rPr>
          <w:rFonts w:eastAsiaTheme="minorHAnsi" w:cs="Helvetica" w:hint="eastAsia"/>
          <w:kern w:val="0"/>
          <w:sz w:val="24"/>
        </w:rPr>
        <w:t xml:space="preserve"> </w:t>
      </w:r>
      <w:r w:rsidRPr="002A06EF">
        <w:rPr>
          <w:rFonts w:eastAsiaTheme="minorHAnsi" w:cs="Helvetica"/>
          <w:kern w:val="0"/>
          <w:sz w:val="24"/>
        </w:rPr>
        <w:t>AI</w:t>
      </w:r>
      <w:r w:rsidR="00DE1386">
        <w:rPr>
          <w:rFonts w:eastAsiaTheme="minorHAnsi" w:cs="Helvetica" w:hint="eastAsia"/>
          <w:kern w:val="0"/>
          <w:sz w:val="24"/>
        </w:rPr>
        <w:t xml:space="preserve"> </w:t>
      </w:r>
      <w:r w:rsidRPr="002A06EF">
        <w:rPr>
          <w:rFonts w:eastAsiaTheme="minorHAnsi" w:cs="Helvetica"/>
          <w:kern w:val="0"/>
          <w:sz w:val="24"/>
        </w:rPr>
        <w:t>景观，较小的实体和个人研究者获得了最先进</w:t>
      </w:r>
      <w:r w:rsidR="001D7D4C">
        <w:rPr>
          <w:rFonts w:eastAsiaTheme="minorHAnsi" w:cs="Helvetica" w:hint="eastAsia"/>
          <w:kern w:val="0"/>
          <w:sz w:val="24"/>
        </w:rPr>
        <w:t>模型</w:t>
      </w:r>
      <w:r w:rsidRPr="002A06EF">
        <w:rPr>
          <w:rFonts w:eastAsiaTheme="minorHAnsi" w:cs="Helvetica"/>
          <w:kern w:val="0"/>
          <w:sz w:val="24"/>
        </w:rPr>
        <w:t>能力</w:t>
      </w:r>
      <w:r w:rsidR="001D7D4C">
        <w:rPr>
          <w:rFonts w:eastAsiaTheme="minorHAnsi" w:cs="Helvetica" w:hint="eastAsia"/>
          <w:kern w:val="0"/>
          <w:sz w:val="24"/>
        </w:rPr>
        <w:t>的方法</w:t>
      </w:r>
      <w:r w:rsidRPr="002A06EF">
        <w:rPr>
          <w:rFonts w:eastAsiaTheme="minorHAnsi" w:cs="Helvetica"/>
          <w:kern w:val="0"/>
          <w:sz w:val="24"/>
        </w:rPr>
        <w:t>，鼓励了</w:t>
      </w:r>
      <w:r w:rsidR="00DE1386">
        <w:rPr>
          <w:rFonts w:eastAsiaTheme="minorHAnsi" w:cs="Helvetica" w:hint="eastAsia"/>
          <w:kern w:val="0"/>
          <w:sz w:val="24"/>
        </w:rPr>
        <w:t xml:space="preserve"> </w:t>
      </w:r>
      <w:r w:rsidRPr="002A06EF">
        <w:rPr>
          <w:rFonts w:eastAsiaTheme="minorHAnsi" w:cs="Helvetica"/>
          <w:kern w:val="0"/>
          <w:sz w:val="24"/>
        </w:rPr>
        <w:t>AI</w:t>
      </w:r>
      <w:r w:rsidR="00DE1386">
        <w:rPr>
          <w:rFonts w:eastAsiaTheme="minorHAnsi" w:cs="Helvetica" w:hint="eastAsia"/>
          <w:kern w:val="0"/>
          <w:sz w:val="24"/>
        </w:rPr>
        <w:t xml:space="preserve"> </w:t>
      </w:r>
      <w:r w:rsidRPr="002A06EF">
        <w:rPr>
          <w:rFonts w:eastAsiaTheme="minorHAnsi" w:cs="Helvetica"/>
          <w:kern w:val="0"/>
          <w:sz w:val="24"/>
        </w:rPr>
        <w:t>进步中更广泛的参与和多样性。这种技术的民主化导致了更强大、多功能和可访问的</w:t>
      </w:r>
      <w:r w:rsidR="00DE1386">
        <w:rPr>
          <w:rFonts w:eastAsiaTheme="minorHAnsi" w:cs="Helvetica" w:hint="eastAsia"/>
          <w:kern w:val="0"/>
          <w:sz w:val="24"/>
        </w:rPr>
        <w:t xml:space="preserve"> </w:t>
      </w:r>
      <w:r w:rsidRPr="002A06EF">
        <w:rPr>
          <w:rFonts w:eastAsiaTheme="minorHAnsi" w:cs="Helvetica"/>
          <w:kern w:val="0"/>
          <w:sz w:val="24"/>
        </w:rPr>
        <w:t>AI</w:t>
      </w:r>
      <w:r w:rsidR="00DE1386">
        <w:rPr>
          <w:rFonts w:eastAsiaTheme="minorHAnsi" w:cs="Helvetica" w:hint="eastAsia"/>
          <w:kern w:val="0"/>
          <w:sz w:val="24"/>
        </w:rPr>
        <w:t xml:space="preserve"> </w:t>
      </w:r>
      <w:r w:rsidRPr="002A06EF">
        <w:rPr>
          <w:rFonts w:eastAsiaTheme="minorHAnsi" w:cs="Helvetica"/>
          <w:kern w:val="0"/>
          <w:sz w:val="24"/>
        </w:rPr>
        <w:t>解决方案，催化了各行各业和研究领域的创新和增长。</w:t>
      </w:r>
      <w:r w:rsidR="00744EBD">
        <w:rPr>
          <w:rFonts w:eastAsiaTheme="minorHAnsi" w:cs="Helvetica" w:hint="eastAsia"/>
          <w:kern w:val="0"/>
          <w:sz w:val="24"/>
        </w:rPr>
        <w:t>另外</w:t>
      </w:r>
      <w:r w:rsidR="00F54081">
        <w:rPr>
          <w:rFonts w:eastAsiaTheme="minorHAnsi" w:cs="Helvetica" w:hint="eastAsia"/>
          <w:kern w:val="0"/>
          <w:sz w:val="24"/>
        </w:rPr>
        <w:t>，</w:t>
      </w:r>
      <w:r w:rsidRPr="002A06EF">
        <w:rPr>
          <w:rFonts w:eastAsiaTheme="minorHAnsi" w:cs="Helvetica"/>
          <w:kern w:val="0"/>
          <w:sz w:val="24"/>
        </w:rPr>
        <w:t>随着</w:t>
      </w:r>
      <w:r w:rsidR="0076726C">
        <w:rPr>
          <w:rFonts w:eastAsiaTheme="minorHAnsi" w:cs="Helvetica" w:hint="eastAsia"/>
          <w:kern w:val="0"/>
          <w:sz w:val="24"/>
        </w:rPr>
        <w:t xml:space="preserve"> </w:t>
      </w:r>
      <w:r w:rsidRPr="002A06EF">
        <w:rPr>
          <w:rFonts w:eastAsiaTheme="minorHAnsi" w:cs="Helvetica"/>
          <w:kern w:val="0"/>
          <w:sz w:val="24"/>
        </w:rPr>
        <w:t>AI</w:t>
      </w:r>
      <w:r w:rsidR="0076726C">
        <w:rPr>
          <w:rFonts w:eastAsiaTheme="minorHAnsi" w:cs="Helvetica" w:hint="eastAsia"/>
          <w:kern w:val="0"/>
          <w:sz w:val="24"/>
        </w:rPr>
        <w:t xml:space="preserve"> </w:t>
      </w:r>
      <w:r w:rsidRPr="002A06EF">
        <w:rPr>
          <w:rFonts w:eastAsiaTheme="minorHAnsi" w:cs="Helvetica"/>
          <w:kern w:val="0"/>
          <w:sz w:val="24"/>
        </w:rPr>
        <w:t>继续渗透到各个领域，从</w:t>
      </w:r>
      <w:r w:rsidR="00752163">
        <w:rPr>
          <w:rFonts w:eastAsiaTheme="minorHAnsi" w:cs="Helvetica" w:hint="eastAsia"/>
          <w:kern w:val="0"/>
          <w:sz w:val="24"/>
        </w:rPr>
        <w:t>大</w:t>
      </w:r>
      <w:r w:rsidR="001D7D4C">
        <w:rPr>
          <w:rFonts w:eastAsiaTheme="minorHAnsi" w:cs="Helvetica" w:hint="eastAsia"/>
          <w:kern w:val="0"/>
          <w:sz w:val="24"/>
        </w:rPr>
        <w:t>型</w:t>
      </w:r>
      <w:r w:rsidR="00752163">
        <w:rPr>
          <w:rFonts w:eastAsiaTheme="minorHAnsi" w:cs="Helvetica" w:hint="eastAsia"/>
          <w:kern w:val="0"/>
          <w:sz w:val="24"/>
        </w:rPr>
        <w:t>语言模型</w:t>
      </w:r>
      <w:r w:rsidRPr="002A06EF">
        <w:rPr>
          <w:rFonts w:eastAsiaTheme="minorHAnsi" w:cs="Helvetica"/>
          <w:kern w:val="0"/>
          <w:sz w:val="24"/>
        </w:rPr>
        <w:t>高效、有效地蒸馏知识到</w:t>
      </w:r>
      <w:r w:rsidR="001D7D4C">
        <w:rPr>
          <w:rFonts w:eastAsiaTheme="minorHAnsi" w:cs="Helvetica" w:hint="eastAsia"/>
          <w:kern w:val="0"/>
          <w:sz w:val="24"/>
        </w:rPr>
        <w:t>小型语言</w:t>
      </w:r>
      <w:r w:rsidRPr="002A06EF">
        <w:rPr>
          <w:rFonts w:eastAsiaTheme="minorHAnsi" w:cs="Helvetica"/>
          <w:kern w:val="0"/>
          <w:sz w:val="24"/>
        </w:rPr>
        <w:t>模型的能力不仅是一个技术愿景，而且是一个实际必需。这种需求由对更可访问、成本效益和可适应</w:t>
      </w:r>
      <w:r w:rsidR="0076726C">
        <w:rPr>
          <w:rFonts w:eastAsiaTheme="minorHAnsi" w:cs="Helvetica" w:hint="eastAsia"/>
          <w:kern w:val="0"/>
          <w:sz w:val="24"/>
        </w:rPr>
        <w:t xml:space="preserve"> </w:t>
      </w:r>
      <w:r w:rsidRPr="002A06EF">
        <w:rPr>
          <w:rFonts w:eastAsiaTheme="minorHAnsi" w:cs="Helvetica"/>
          <w:kern w:val="0"/>
          <w:sz w:val="24"/>
        </w:rPr>
        <w:t>AI</w:t>
      </w:r>
      <w:r w:rsidR="0076726C">
        <w:rPr>
          <w:rFonts w:eastAsiaTheme="minorHAnsi" w:cs="Helvetica" w:hint="eastAsia"/>
          <w:kern w:val="0"/>
          <w:sz w:val="24"/>
        </w:rPr>
        <w:t xml:space="preserve"> </w:t>
      </w:r>
      <w:r w:rsidRPr="002A06EF">
        <w:rPr>
          <w:rFonts w:eastAsiaTheme="minorHAnsi" w:cs="Helvetica"/>
          <w:kern w:val="0"/>
          <w:sz w:val="24"/>
        </w:rPr>
        <w:t>解决方案的日益增长的需求所驱动，这些解决方案可以满足广泛的应用和用户群体。</w:t>
      </w:r>
    </w:p>
    <w:p w14:paraId="12026C20" w14:textId="2E01C399" w:rsidR="00695EB2" w:rsidRDefault="00695EB2" w:rsidP="009B6EC4">
      <w:p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p>
    <w:p w14:paraId="1FD3B408" w14:textId="77777777" w:rsidR="00B42F5E" w:rsidRPr="00664796" w:rsidRDefault="00B42F5E" w:rsidP="00664796">
      <w:pPr>
        <w:pStyle w:val="a9"/>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664796">
        <w:rPr>
          <w:rFonts w:eastAsiaTheme="minorHAnsi" w:cs="Helvetica" w:hint="eastAsia"/>
          <w:kern w:val="0"/>
          <w:sz w:val="24"/>
        </w:rPr>
        <w:t>知识蒸馏的基本概念</w:t>
      </w:r>
    </w:p>
    <w:p w14:paraId="152BDA7B" w14:textId="7FF7EB39"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知识蒸馏由</w:t>
      </w:r>
      <w:r w:rsidR="00664796">
        <w:rPr>
          <w:rFonts w:eastAsiaTheme="minorHAnsi" w:cs="Helvetica" w:hint="eastAsia"/>
          <w:kern w:val="0"/>
          <w:sz w:val="24"/>
        </w:rPr>
        <w:t xml:space="preserve"> </w:t>
      </w:r>
      <w:r w:rsidRPr="00B42F5E">
        <w:rPr>
          <w:rFonts w:eastAsiaTheme="minorHAnsi" w:cs="Helvetica" w:hint="eastAsia"/>
          <w:kern w:val="0"/>
          <w:sz w:val="24"/>
        </w:rPr>
        <w:t>Hinton</w:t>
      </w:r>
      <w:r w:rsidR="00664796">
        <w:rPr>
          <w:rFonts w:eastAsiaTheme="minorHAnsi" w:cs="Helvetica" w:hint="eastAsia"/>
          <w:kern w:val="0"/>
          <w:sz w:val="24"/>
        </w:rPr>
        <w:t xml:space="preserve"> </w:t>
      </w:r>
      <w:r w:rsidRPr="00B42F5E">
        <w:rPr>
          <w:rFonts w:eastAsiaTheme="minorHAnsi" w:cs="Helvetica" w:hint="eastAsia"/>
          <w:kern w:val="0"/>
          <w:sz w:val="24"/>
        </w:rPr>
        <w:t>等人在</w:t>
      </w:r>
      <w:r w:rsidR="00664796">
        <w:rPr>
          <w:rFonts w:eastAsiaTheme="minorHAnsi" w:cs="Helvetica" w:hint="eastAsia"/>
          <w:kern w:val="0"/>
          <w:sz w:val="24"/>
        </w:rPr>
        <w:t xml:space="preserve"> </w:t>
      </w:r>
      <w:r w:rsidRPr="00B42F5E">
        <w:rPr>
          <w:rFonts w:eastAsiaTheme="minorHAnsi" w:cs="Helvetica" w:hint="eastAsia"/>
          <w:kern w:val="0"/>
          <w:sz w:val="24"/>
        </w:rPr>
        <w:t>2015</w:t>
      </w:r>
      <w:r w:rsidR="00664796">
        <w:rPr>
          <w:rFonts w:eastAsiaTheme="minorHAnsi" w:cs="Helvetica" w:hint="eastAsia"/>
          <w:kern w:val="0"/>
          <w:sz w:val="24"/>
        </w:rPr>
        <w:t xml:space="preserve"> </w:t>
      </w:r>
      <w:r w:rsidRPr="00B42F5E">
        <w:rPr>
          <w:rFonts w:eastAsiaTheme="minorHAnsi" w:cs="Helvetica" w:hint="eastAsia"/>
          <w:kern w:val="0"/>
          <w:sz w:val="24"/>
        </w:rPr>
        <w:t>年提出，其核心思想是通过训练一个小模型（学生模型）来模仿一个大模型（教师模型）的行为。具体来说，学生模型不仅学习真实标签（硬标签），还学习教师模型的输出分布（软标签）。软标签是教师模型对输入数据的概率分布输出，通常包含更多的信息，例如类别之间的相似性。通过这种方式，学生模型能够继承教师模型的泛化能力，从而在较小的参数量下实现较高的性能。</w:t>
      </w:r>
    </w:p>
    <w:p w14:paraId="3DBC8D4E" w14:textId="11BB936F" w:rsidR="00B42F5E" w:rsidRPr="00875473" w:rsidRDefault="00B42F5E" w:rsidP="00B42F5E">
      <w:pPr>
        <w:pStyle w:val="a9"/>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875473">
        <w:rPr>
          <w:rFonts w:eastAsiaTheme="minorHAnsi" w:cs="Helvetica" w:hint="eastAsia"/>
          <w:kern w:val="0"/>
          <w:sz w:val="24"/>
        </w:rPr>
        <w:t>知识蒸馏的过程通常分为以下几个步骤：</w:t>
      </w:r>
    </w:p>
    <w:p w14:paraId="741C8F5E" w14:textId="14566DC8" w:rsidR="00B42F5E" w:rsidRPr="00875473" w:rsidRDefault="00B42F5E" w:rsidP="00B42F5E">
      <w:pPr>
        <w:pStyle w:val="a9"/>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875473">
        <w:rPr>
          <w:rFonts w:eastAsiaTheme="minorHAnsi" w:cs="Helvetica" w:hint="eastAsia"/>
          <w:kern w:val="0"/>
          <w:sz w:val="24"/>
        </w:rPr>
        <w:t>训练教师模型：首先在大规模数据集上训练一个复杂的大模型（教师模型）。</w:t>
      </w:r>
    </w:p>
    <w:p w14:paraId="675A744A" w14:textId="2EEEF0B8" w:rsidR="00B42F5E" w:rsidRPr="00875473" w:rsidRDefault="00B42F5E" w:rsidP="00B42F5E">
      <w:pPr>
        <w:pStyle w:val="a9"/>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875473">
        <w:rPr>
          <w:rFonts w:eastAsiaTheme="minorHAnsi" w:cs="Helvetica" w:hint="eastAsia"/>
          <w:kern w:val="0"/>
          <w:sz w:val="24"/>
        </w:rPr>
        <w:t>生成软标签：使用教师模型对训练数据生成软标签。</w:t>
      </w:r>
    </w:p>
    <w:p w14:paraId="7CC190BE" w14:textId="086AB03E" w:rsidR="00B42F5E" w:rsidRPr="00875473" w:rsidRDefault="00B42F5E" w:rsidP="00B42F5E">
      <w:pPr>
        <w:pStyle w:val="a9"/>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875473">
        <w:rPr>
          <w:rFonts w:eastAsiaTheme="minorHAnsi" w:cs="Helvetica" w:hint="eastAsia"/>
          <w:kern w:val="0"/>
          <w:sz w:val="24"/>
        </w:rPr>
        <w:t>训练学生模型：学生模型通过最小化与教师模型输出分布的KL散度（Kullback-Leibler Divergence）来学习软标签，同时结合硬标签进行训练。</w:t>
      </w:r>
    </w:p>
    <w:p w14:paraId="6C2A2A9B" w14:textId="4ADAF828" w:rsidR="00B42F5E" w:rsidRPr="00875473" w:rsidRDefault="00B42F5E" w:rsidP="00B42F5E">
      <w:pPr>
        <w:pStyle w:val="a9"/>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875473">
        <w:rPr>
          <w:rFonts w:eastAsiaTheme="minorHAnsi" w:cs="Helvetica" w:hint="eastAsia"/>
          <w:kern w:val="0"/>
          <w:sz w:val="24"/>
        </w:rPr>
        <w:t>大语言模型知识蒸馏的主要方法</w:t>
      </w:r>
    </w:p>
    <w:p w14:paraId="28B16D74" w14:textId="224B6B50" w:rsidR="00B42F5E" w:rsidRPr="00716D0F" w:rsidRDefault="00B42F5E" w:rsidP="00716D0F">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基于软标签的蒸馏</w:t>
      </w:r>
    </w:p>
    <w:p w14:paraId="3195A273" w14:textId="0DEECC3A"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基于软标签的蒸馏是最经典的知识蒸馏方法。在大语言模型中，教师模型生成的软标签包含了丰富的概率分布信息，学生模型通过最小化与教师模型输出分布的KL散度来学习这些信息。这种方法在文本分类、机器翻译等任务中得到了广泛应用。例如，在文本分类任务中，教师模型生成的软标签可以捕捉到类别之间的相似性，从而帮助学生模型更好地理解数据的分布。</w:t>
      </w:r>
    </w:p>
    <w:p w14:paraId="5485DD2F" w14:textId="31196E33" w:rsidR="00B42F5E" w:rsidRPr="00716D0F" w:rsidRDefault="00B42F5E" w:rsidP="00716D0F">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基于中间层的蒸馏</w:t>
      </w:r>
    </w:p>
    <w:p w14:paraId="2E8331E3" w14:textId="77777777"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除了输出层的软标签，教师模型的中间层特征也包含了丰富的知识。基于中间层的蒸馏方法通过让学生模型模仿教师模型的中间层表示来实现知识迁移。例如，TinyBERT通过蒸馏BERT模型的注意力机制和隐藏层表示，显著提升了小模型的性能。具体来说，TinyBERT不仅蒸馏了BERT的输出层，还蒸馏了其多层Transformer结构中的注意力矩阵和隐藏状态。这种方法能够更全面地迁移教师模型的知识，从而提升学生模型的性能。</w:t>
      </w:r>
    </w:p>
    <w:p w14:paraId="5BE347CE" w14:textId="79A7A741" w:rsidR="00B42F5E" w:rsidRPr="00716D0F" w:rsidRDefault="00B42F5E" w:rsidP="00716D0F">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基于对抗学习的蒸馏</w:t>
      </w:r>
    </w:p>
    <w:p w14:paraId="39468C11" w14:textId="77777777"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对抗学习是一种通过生成对抗网络（GAN）来提升模型性能的技术。在知识蒸馏中，对抗学习可以用于增强学生模型的泛化能力。具体来说，生成器试图生成与教</w:t>
      </w:r>
      <w:r w:rsidRPr="00B42F5E">
        <w:rPr>
          <w:rFonts w:eastAsiaTheme="minorHAnsi" w:cs="Helvetica" w:hint="eastAsia"/>
          <w:kern w:val="0"/>
          <w:sz w:val="24"/>
        </w:rPr>
        <w:lastRenderedPageBreak/>
        <w:t>师模型输出相似的样本，而判别器则试图区分教师模型和学生模型的输出。通过这种对抗过程，学生模型能够更好地学习教师模型的知识。例如，在文本生成任务中，对抗蒸馏可以帮助学生模型生成更接近教师模型输出的文本。</w:t>
      </w:r>
    </w:p>
    <w:p w14:paraId="3B49FC76" w14:textId="1F6DD67A" w:rsidR="00B42F5E" w:rsidRPr="00716D0F" w:rsidRDefault="00B42F5E" w:rsidP="00716D0F">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基于自蒸馏的蒸馏</w:t>
      </w:r>
    </w:p>
    <w:p w14:paraId="20670CB1" w14:textId="77777777"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自蒸馏是一种特殊的蒸馏方法，其中教师模型和学生模型是同一个模型的不同实例。通过在不同训练阶段或不同数据子集上训练模型，自蒸馏能够利用模型自身的知识来提升性能。这种方法在数据稀缺或计算资源有限的情况下尤为有效。例如，在训练过程中，模型可以在早期阶段生成软标签，然后在后续阶段使用这些软标签进行自蒸馏。这种方法能够在不依赖外部教师模型的情况下提升模型的性能。</w:t>
      </w:r>
    </w:p>
    <w:p w14:paraId="45AA2DB0" w14:textId="7841D855" w:rsidR="00B42F5E" w:rsidRPr="00716D0F" w:rsidRDefault="00B42F5E" w:rsidP="00716D0F">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基于多教师模型的蒸馏</w:t>
      </w:r>
    </w:p>
    <w:p w14:paraId="31B704FC" w14:textId="3E066D93"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多教师模型蒸馏通过集成多个教师模型的知识来提升学生模型的性能。具体来说，学生模型同时学习多个教师模型的输出分布或中间层表示。这种方法能够充分利用不同教师模型的优势，从而提升学生模型的泛化能力。例如，在机器翻译任务中，可以使用多个不同架构的教师模型（如Transformer、RNN等）来生成多样化的软标签，从而帮助学生模型更好地学习翻译任务中的复杂模式。</w:t>
      </w:r>
    </w:p>
    <w:p w14:paraId="55471595" w14:textId="77777777" w:rsidR="00B42F5E" w:rsidRPr="00716D0F" w:rsidRDefault="00B42F5E" w:rsidP="00716D0F">
      <w:pPr>
        <w:pStyle w:val="a9"/>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应用与挑战</w:t>
      </w:r>
    </w:p>
    <w:p w14:paraId="2313CD66" w14:textId="0E396FA7" w:rsidR="00B42F5E" w:rsidRPr="00716D0F" w:rsidRDefault="00B42F5E" w:rsidP="00716D0F">
      <w:pPr>
        <w:pStyle w:val="a9"/>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应用</w:t>
      </w:r>
    </w:p>
    <w:p w14:paraId="377075E4" w14:textId="7EEF3586"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大语言模型知识蒸馏在多个NLP任务中得到了广泛应用，包括但不限于：</w:t>
      </w:r>
    </w:p>
    <w:p w14:paraId="4F675184" w14:textId="73693D4D" w:rsidR="00716D0F"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文本分类：通过蒸馏BERT、GPT等大模型，小模型能够在保持高性能的同时显著降低计算成本。例如，DistilBERT</w:t>
      </w:r>
      <w:r w:rsidR="009E0844">
        <w:rPr>
          <w:rFonts w:eastAsiaTheme="minorHAnsi" w:cs="Helvetica" w:hint="eastAsia"/>
          <w:kern w:val="0"/>
          <w:sz w:val="24"/>
        </w:rPr>
        <w:t xml:space="preserve"> </w:t>
      </w:r>
      <w:r w:rsidRPr="00716D0F">
        <w:rPr>
          <w:rFonts w:eastAsiaTheme="minorHAnsi" w:cs="Helvetica" w:hint="eastAsia"/>
          <w:kern w:val="0"/>
          <w:sz w:val="24"/>
        </w:rPr>
        <w:t>通过蒸馏BERT模型，在文本分类任务中实现了与BERT相近的性能，但模型体积减少了</w:t>
      </w:r>
      <w:r w:rsidR="0026191C">
        <w:rPr>
          <w:rFonts w:eastAsiaTheme="minorHAnsi" w:cs="Helvetica" w:hint="eastAsia"/>
          <w:kern w:val="0"/>
          <w:sz w:val="24"/>
        </w:rPr>
        <w:t xml:space="preserve"> </w:t>
      </w:r>
      <w:r w:rsidRPr="00716D0F">
        <w:rPr>
          <w:rFonts w:eastAsiaTheme="minorHAnsi" w:cs="Helvetica" w:hint="eastAsia"/>
          <w:kern w:val="0"/>
          <w:sz w:val="24"/>
        </w:rPr>
        <w:t>40%，推理速度提升了60%。</w:t>
      </w:r>
    </w:p>
    <w:p w14:paraId="6EF18FB1" w14:textId="45D03DE6" w:rsidR="00716D0F"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机器翻译：蒸馏技术能够将大规模翻译模型的知识迁移到小模型中，从而在资源受限的环境中实现高效的翻译。例如，通过蒸馏</w:t>
      </w:r>
      <w:r w:rsidR="00185118">
        <w:rPr>
          <w:rFonts w:eastAsiaTheme="minorHAnsi" w:cs="Helvetica" w:hint="eastAsia"/>
          <w:kern w:val="0"/>
          <w:sz w:val="24"/>
        </w:rPr>
        <w:t xml:space="preserve"> </w:t>
      </w:r>
      <w:r w:rsidRPr="00716D0F">
        <w:rPr>
          <w:rFonts w:eastAsiaTheme="minorHAnsi" w:cs="Helvetica" w:hint="eastAsia"/>
          <w:kern w:val="0"/>
          <w:sz w:val="24"/>
        </w:rPr>
        <w:t>Transformer</w:t>
      </w:r>
      <w:r w:rsidR="00185118">
        <w:rPr>
          <w:rFonts w:eastAsiaTheme="minorHAnsi" w:cs="Helvetica" w:hint="eastAsia"/>
          <w:kern w:val="0"/>
          <w:sz w:val="24"/>
        </w:rPr>
        <w:t xml:space="preserve"> </w:t>
      </w:r>
      <w:r w:rsidRPr="00716D0F">
        <w:rPr>
          <w:rFonts w:eastAsiaTheme="minorHAnsi" w:cs="Helvetica" w:hint="eastAsia"/>
          <w:kern w:val="0"/>
          <w:sz w:val="24"/>
        </w:rPr>
        <w:t>模型，可以在移动设备上实现高质量的实时翻译。</w:t>
      </w:r>
    </w:p>
    <w:p w14:paraId="3752F50C" w14:textId="17BA4277" w:rsidR="00B42F5E" w:rsidRPr="00716D0F"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问答系统：通过蒸馏大模型，小模型能够在保持高准确率的同时实现实时响应。例如，在智能助手和聊天机器人中，蒸馏后的模型可以在低延迟的情况下提供准确的答案。</w:t>
      </w:r>
    </w:p>
    <w:p w14:paraId="048F8C87" w14:textId="4C441A9C" w:rsidR="00B42F5E" w:rsidRPr="00716D0F" w:rsidRDefault="00B42F5E" w:rsidP="00716D0F">
      <w:pPr>
        <w:pStyle w:val="a9"/>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挑战</w:t>
      </w:r>
    </w:p>
    <w:p w14:paraId="5D3139D7" w14:textId="5F949F41" w:rsidR="00B42F5E" w:rsidRPr="00B42F5E"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尽管知识蒸馏在大语言模型中取得了显著的成功，但仍面临一些挑战：</w:t>
      </w:r>
    </w:p>
    <w:p w14:paraId="7A2C1370" w14:textId="77777777" w:rsidR="00716D0F"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知识迁移的效率：如何更高效地将大模型的知识迁移到小模型中仍是一个开放问题。当前的蒸馏方法通常需要大量的计算资源和时间，尤其是在处理大规模数据集时。</w:t>
      </w:r>
    </w:p>
    <w:p w14:paraId="3499174E" w14:textId="77777777" w:rsidR="00716D0F"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模型泛化能力：在某些复杂任务中，学生模型的泛化能力仍不及教师模型。例如，在少样本学习或零样本学习任务中，学生模型的表现往往不如教师模型。</w:t>
      </w:r>
    </w:p>
    <w:p w14:paraId="4516AC0A" w14:textId="77777777" w:rsidR="00716D0F"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t>计算资源限制：尽管蒸馏后的小模型计算成本较低，但蒸馏过程本身仍需要大量的计算资源。尤其是在使用多教师模型或对抗蒸馏时，计算成本会显著增加。</w:t>
      </w:r>
    </w:p>
    <w:p w14:paraId="5270D1D8" w14:textId="6E3A9582" w:rsidR="00B42F5E" w:rsidRPr="000B6D4D"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716D0F">
        <w:rPr>
          <w:rFonts w:eastAsiaTheme="minorHAnsi" w:cs="Helvetica" w:hint="eastAsia"/>
          <w:kern w:val="0"/>
          <w:sz w:val="24"/>
        </w:rPr>
        <w:lastRenderedPageBreak/>
        <w:t>知识蒸馏的理论基础：目前，知识蒸馏的成功主要依赖于实验验证，其理论基础仍不完善。如何从理论上解释知识蒸馏的有效性，以及如何设计更高效的蒸馏方法，仍是未来研究的重要方向。</w:t>
      </w:r>
    </w:p>
    <w:p w14:paraId="6766730F" w14:textId="77777777" w:rsidR="000B6D4D" w:rsidRDefault="00B42F5E" w:rsidP="00B42F5E">
      <w:pPr>
        <w:pStyle w:val="a9"/>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0B6D4D">
        <w:rPr>
          <w:rFonts w:eastAsiaTheme="minorHAnsi" w:cs="Helvetica" w:hint="eastAsia"/>
          <w:kern w:val="0"/>
          <w:sz w:val="24"/>
        </w:rPr>
        <w:t>未来发展方向</w:t>
      </w:r>
    </w:p>
    <w:p w14:paraId="5F6007DC" w14:textId="77777777" w:rsidR="000B6D4D"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0B6D4D">
        <w:rPr>
          <w:rFonts w:eastAsiaTheme="minorHAnsi" w:cs="Helvetica" w:hint="eastAsia"/>
          <w:kern w:val="0"/>
          <w:sz w:val="24"/>
        </w:rPr>
        <w:t>自动化蒸馏：未来的研究可以探索自动化蒸馏方法，通过自动化机器学习（AutoML）技术来优化蒸馏过程，从而减少人工干预和计算成本。</w:t>
      </w:r>
    </w:p>
    <w:p w14:paraId="06091833" w14:textId="77777777" w:rsidR="000B6D4D"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0B6D4D">
        <w:rPr>
          <w:rFonts w:eastAsiaTheme="minorHAnsi" w:cs="Helvetica" w:hint="eastAsia"/>
          <w:kern w:val="0"/>
          <w:sz w:val="24"/>
        </w:rPr>
        <w:t>跨模态蒸馏：随着多模态学习的发展，跨模态蒸馏（例如从文本到图像或从图像到文本）将成为未来的一个重要研究方向。通过跨模态蒸馏，可以将一个模态的知识迁移到另一个模态中，从而提升多模态任务的性能。</w:t>
      </w:r>
    </w:p>
    <w:p w14:paraId="735ECD18" w14:textId="77777777" w:rsidR="000B6D4D"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0B6D4D">
        <w:rPr>
          <w:rFonts w:eastAsiaTheme="minorHAnsi" w:cs="Helvetica" w:hint="eastAsia"/>
          <w:kern w:val="0"/>
          <w:sz w:val="24"/>
        </w:rPr>
        <w:t>增量蒸馏：在实际应用中，模型需要不断适应新的数据和任务。增量蒸馏方法可以在不重新训练整个模型的情况下，逐步将新知识迁移到学生模型中，从而提升模型的适应能力。</w:t>
      </w:r>
    </w:p>
    <w:p w14:paraId="5FBE8548" w14:textId="715D4F01" w:rsidR="00B42F5E" w:rsidRPr="000B6D4D" w:rsidRDefault="00B42F5E" w:rsidP="00B42F5E">
      <w:pPr>
        <w:pStyle w:val="a9"/>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0B6D4D">
        <w:rPr>
          <w:rFonts w:eastAsiaTheme="minorHAnsi" w:cs="Helvetica" w:hint="eastAsia"/>
          <w:kern w:val="0"/>
          <w:sz w:val="24"/>
        </w:rPr>
        <w:t>理论研究的深入：未来的研究可以进一步深入探讨知识蒸馏的理论基础，例如通过信息论或优化理论来解释知识蒸馏的有效性，并设计更高效的蒸馏方法。</w:t>
      </w:r>
    </w:p>
    <w:p w14:paraId="2B0C05DB" w14:textId="77777777" w:rsidR="00B42F5E" w:rsidRPr="000B6D4D" w:rsidRDefault="00B42F5E" w:rsidP="000B6D4D">
      <w:pPr>
        <w:pStyle w:val="a9"/>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0B6D4D">
        <w:rPr>
          <w:rFonts w:eastAsiaTheme="minorHAnsi" w:cs="Helvetica" w:hint="eastAsia"/>
          <w:kern w:val="0"/>
          <w:sz w:val="24"/>
        </w:rPr>
        <w:t>结论</w:t>
      </w:r>
    </w:p>
    <w:p w14:paraId="283CC309" w14:textId="07496F37" w:rsidR="002A06EF" w:rsidRPr="000D64FA" w:rsidRDefault="00B42F5E" w:rsidP="00B42F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B42F5E">
        <w:rPr>
          <w:rFonts w:eastAsiaTheme="minorHAnsi" w:cs="Helvetica" w:hint="eastAsia"/>
          <w:kern w:val="0"/>
          <w:sz w:val="24"/>
        </w:rPr>
        <w:t>知识蒸馏作为一种有效的模型压缩技术，在大语言模型中得到了广泛应用。通过软标签、中间层表示、对抗学习、自蒸馏和多教师模型等多种方法，知识蒸馏能够显著提升小模型的性能。然而，如何进一步提高知识迁移的效率和模型的泛化能力仍是未来研究的重要方向。随着技术的不断进步，知识蒸馏有望在更多NLP任务中发挥重要作用，并为资源受限环境中的模型部署提供有效的解决方案。</w:t>
      </w:r>
    </w:p>
    <w:p w14:paraId="1CE32BBB" w14:textId="77777777" w:rsidR="002A06EF" w:rsidRPr="002A06EF" w:rsidRDefault="002A06EF" w:rsidP="002A06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p>
    <w:p w14:paraId="5211727C" w14:textId="77777777" w:rsidR="002A06EF" w:rsidRPr="002A06EF" w:rsidRDefault="002A06EF" w:rsidP="002A06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2A06EF">
        <w:rPr>
          <w:rFonts w:eastAsiaTheme="minorHAnsi" w:cs="Helvetica"/>
          <w:kern w:val="0"/>
          <w:sz w:val="24"/>
        </w:rPr>
        <w:t>参考文献：</w:t>
      </w:r>
    </w:p>
    <w:p w14:paraId="0261D8D1" w14:textId="7E087CEB" w:rsidR="002A06EF" w:rsidRPr="003236E6" w:rsidRDefault="002A06EF" w:rsidP="003236E6">
      <w:pPr>
        <w:pStyle w:val="a9"/>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eastAsiaTheme="minorHAnsi" w:cs="Helvetica" w:hint="eastAsia"/>
          <w:kern w:val="0"/>
          <w:sz w:val="24"/>
        </w:rPr>
      </w:pPr>
      <w:r w:rsidRPr="003236E6">
        <w:rPr>
          <w:rFonts w:eastAsiaTheme="minorHAnsi" w:cs="Helvetica"/>
          <w:kern w:val="0"/>
          <w:sz w:val="24"/>
        </w:rPr>
        <w:t>A Survey on Knowledge Distillation of Large Language Models</w:t>
      </w:r>
      <w:r w:rsidR="003D2225" w:rsidRPr="003236E6">
        <w:rPr>
          <w:rFonts w:eastAsiaTheme="minorHAnsi" w:cs="Helvetica" w:hint="eastAsia"/>
          <w:kern w:val="0"/>
          <w:sz w:val="24"/>
        </w:rPr>
        <w:t>：</w:t>
      </w:r>
      <w:hyperlink r:id="rId5" w:history="1">
        <w:r w:rsidR="003236E6" w:rsidRPr="003236E6">
          <w:rPr>
            <w:rStyle w:val="ae"/>
            <w:rFonts w:eastAsiaTheme="minorHAnsi" w:cs="Helvetica"/>
            <w:kern w:val="0"/>
            <w:sz w:val="24"/>
          </w:rPr>
          <w:t>https://arxiv.org/abs/2402.13116</w:t>
        </w:r>
      </w:hyperlink>
    </w:p>
    <w:p w14:paraId="0B361ACC" w14:textId="533CDCDC" w:rsidR="004A1D4C" w:rsidRPr="003236E6" w:rsidRDefault="00C715A2" w:rsidP="00A0288A">
      <w:pPr>
        <w:pStyle w:val="a9"/>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Style w:val="ae"/>
          <w:rFonts w:eastAsiaTheme="minorHAnsi" w:cs="Helvetica" w:hint="eastAsia"/>
          <w:color w:val="auto"/>
          <w:kern w:val="0"/>
          <w:sz w:val="24"/>
          <w:u w:val="none"/>
        </w:rPr>
      </w:pPr>
      <w:r w:rsidRPr="003236E6">
        <w:rPr>
          <w:rFonts w:eastAsiaTheme="minorHAnsi" w:cs="Helvetica"/>
          <w:kern w:val="0"/>
          <w:sz w:val="24"/>
        </w:rPr>
        <w:t>知识蒸馏研究综述</w:t>
      </w:r>
      <w:r w:rsidRPr="003236E6">
        <w:rPr>
          <w:rFonts w:eastAsiaTheme="minorHAnsi" w:cs="Helvetica" w:hint="eastAsia"/>
          <w:kern w:val="0"/>
          <w:sz w:val="24"/>
        </w:rPr>
        <w:t>：</w:t>
      </w:r>
      <w:r w:rsidRPr="003236E6">
        <w:rPr>
          <w:rStyle w:val="ae"/>
          <w:rFonts w:cs="Helvetica"/>
          <w:kern w:val="0"/>
          <w:sz w:val="24"/>
        </w:rPr>
        <w:t>http://cjc.ict.ac.cn/online/onlinepaper/HZH315.pdf</w:t>
      </w:r>
    </w:p>
    <w:sectPr w:rsidR="004A1D4C" w:rsidRPr="003236E6" w:rsidSect="002A06E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4B13"/>
    <w:multiLevelType w:val="hybridMultilevel"/>
    <w:tmpl w:val="41AE2F94"/>
    <w:lvl w:ilvl="0" w:tplc="2548A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8F1A15"/>
    <w:multiLevelType w:val="hybridMultilevel"/>
    <w:tmpl w:val="BF7C7640"/>
    <w:lvl w:ilvl="0" w:tplc="863889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6B87542"/>
    <w:multiLevelType w:val="hybridMultilevel"/>
    <w:tmpl w:val="0A3AA43E"/>
    <w:lvl w:ilvl="0" w:tplc="0F84B0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9787E0C"/>
    <w:multiLevelType w:val="hybridMultilevel"/>
    <w:tmpl w:val="4DA2D4B4"/>
    <w:lvl w:ilvl="0" w:tplc="2C74EC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EF96A97"/>
    <w:multiLevelType w:val="hybridMultilevel"/>
    <w:tmpl w:val="CEF082C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4B56106"/>
    <w:multiLevelType w:val="hybridMultilevel"/>
    <w:tmpl w:val="303CCAC6"/>
    <w:lvl w:ilvl="0" w:tplc="8E0852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443A04"/>
    <w:multiLevelType w:val="hybridMultilevel"/>
    <w:tmpl w:val="05A63532"/>
    <w:lvl w:ilvl="0" w:tplc="017AEA1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66CC60F8"/>
    <w:multiLevelType w:val="hybridMultilevel"/>
    <w:tmpl w:val="0B46FE0E"/>
    <w:lvl w:ilvl="0" w:tplc="A3743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ED76CEB"/>
    <w:multiLevelType w:val="hybridMultilevel"/>
    <w:tmpl w:val="8050DA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C0E7DF1"/>
    <w:multiLevelType w:val="hybridMultilevel"/>
    <w:tmpl w:val="094049EA"/>
    <w:lvl w:ilvl="0" w:tplc="3782E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84178748">
    <w:abstractNumId w:val="3"/>
  </w:num>
  <w:num w:numId="2" w16cid:durableId="992216888">
    <w:abstractNumId w:val="9"/>
  </w:num>
  <w:num w:numId="3" w16cid:durableId="1976138760">
    <w:abstractNumId w:val="6"/>
  </w:num>
  <w:num w:numId="4" w16cid:durableId="1528593441">
    <w:abstractNumId w:val="7"/>
  </w:num>
  <w:num w:numId="5" w16cid:durableId="264114331">
    <w:abstractNumId w:val="1"/>
  </w:num>
  <w:num w:numId="6" w16cid:durableId="769621822">
    <w:abstractNumId w:val="4"/>
  </w:num>
  <w:num w:numId="7" w16cid:durableId="2002151200">
    <w:abstractNumId w:val="2"/>
  </w:num>
  <w:num w:numId="8" w16cid:durableId="2002465738">
    <w:abstractNumId w:val="0"/>
  </w:num>
  <w:num w:numId="9" w16cid:durableId="816191597">
    <w:abstractNumId w:val="5"/>
  </w:num>
  <w:num w:numId="10" w16cid:durableId="1371148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6C"/>
    <w:rsid w:val="00002DF2"/>
    <w:rsid w:val="00044A9F"/>
    <w:rsid w:val="00046511"/>
    <w:rsid w:val="000559AA"/>
    <w:rsid w:val="00064315"/>
    <w:rsid w:val="00073AB6"/>
    <w:rsid w:val="0008469A"/>
    <w:rsid w:val="00085101"/>
    <w:rsid w:val="00085496"/>
    <w:rsid w:val="000A27A0"/>
    <w:rsid w:val="000A3B2F"/>
    <w:rsid w:val="000A5937"/>
    <w:rsid w:val="000B3281"/>
    <w:rsid w:val="000B6D4D"/>
    <w:rsid w:val="000D3275"/>
    <w:rsid w:val="000D64FA"/>
    <w:rsid w:val="000E3751"/>
    <w:rsid w:val="00113982"/>
    <w:rsid w:val="00115756"/>
    <w:rsid w:val="001553B7"/>
    <w:rsid w:val="00162D61"/>
    <w:rsid w:val="00182671"/>
    <w:rsid w:val="00185118"/>
    <w:rsid w:val="00185C26"/>
    <w:rsid w:val="001860F1"/>
    <w:rsid w:val="001A7695"/>
    <w:rsid w:val="001D7D4C"/>
    <w:rsid w:val="001E2B0A"/>
    <w:rsid w:val="001E6885"/>
    <w:rsid w:val="001F1E62"/>
    <w:rsid w:val="001F425D"/>
    <w:rsid w:val="001F5070"/>
    <w:rsid w:val="0021083D"/>
    <w:rsid w:val="00212B82"/>
    <w:rsid w:val="00227CD6"/>
    <w:rsid w:val="00243D18"/>
    <w:rsid w:val="0026134B"/>
    <w:rsid w:val="0026191C"/>
    <w:rsid w:val="0027150D"/>
    <w:rsid w:val="00273865"/>
    <w:rsid w:val="002A06EF"/>
    <w:rsid w:val="002D7899"/>
    <w:rsid w:val="002E0C9D"/>
    <w:rsid w:val="002E7E22"/>
    <w:rsid w:val="0030142E"/>
    <w:rsid w:val="00307A1A"/>
    <w:rsid w:val="00311AD6"/>
    <w:rsid w:val="00314B71"/>
    <w:rsid w:val="00320B07"/>
    <w:rsid w:val="003236E6"/>
    <w:rsid w:val="00325823"/>
    <w:rsid w:val="003259FE"/>
    <w:rsid w:val="0033117B"/>
    <w:rsid w:val="00340C0B"/>
    <w:rsid w:val="003435EB"/>
    <w:rsid w:val="0035076F"/>
    <w:rsid w:val="003556C7"/>
    <w:rsid w:val="00372C01"/>
    <w:rsid w:val="00383B96"/>
    <w:rsid w:val="00392B93"/>
    <w:rsid w:val="003B2838"/>
    <w:rsid w:val="003D2225"/>
    <w:rsid w:val="003E5141"/>
    <w:rsid w:val="00407734"/>
    <w:rsid w:val="00430C8D"/>
    <w:rsid w:val="004541E8"/>
    <w:rsid w:val="004917D2"/>
    <w:rsid w:val="004A1D4C"/>
    <w:rsid w:val="004A2264"/>
    <w:rsid w:val="004F0955"/>
    <w:rsid w:val="004F1AE8"/>
    <w:rsid w:val="004F68CB"/>
    <w:rsid w:val="005039CC"/>
    <w:rsid w:val="00513B34"/>
    <w:rsid w:val="00526B4B"/>
    <w:rsid w:val="00537A8C"/>
    <w:rsid w:val="00574135"/>
    <w:rsid w:val="00580026"/>
    <w:rsid w:val="00584EDD"/>
    <w:rsid w:val="005B16AA"/>
    <w:rsid w:val="005B2137"/>
    <w:rsid w:val="005D09A1"/>
    <w:rsid w:val="005D1B6D"/>
    <w:rsid w:val="005E094B"/>
    <w:rsid w:val="005E5E19"/>
    <w:rsid w:val="00610D48"/>
    <w:rsid w:val="00615F7B"/>
    <w:rsid w:val="006319BE"/>
    <w:rsid w:val="00631AB5"/>
    <w:rsid w:val="0064571B"/>
    <w:rsid w:val="00664796"/>
    <w:rsid w:val="00671B73"/>
    <w:rsid w:val="00676FC1"/>
    <w:rsid w:val="00695EB2"/>
    <w:rsid w:val="00696170"/>
    <w:rsid w:val="006A25E8"/>
    <w:rsid w:val="006D2BA1"/>
    <w:rsid w:val="00706B3C"/>
    <w:rsid w:val="007110D3"/>
    <w:rsid w:val="00711844"/>
    <w:rsid w:val="00716D0F"/>
    <w:rsid w:val="00723834"/>
    <w:rsid w:val="00744EBD"/>
    <w:rsid w:val="00752163"/>
    <w:rsid w:val="00761C0E"/>
    <w:rsid w:val="0076726C"/>
    <w:rsid w:val="00770049"/>
    <w:rsid w:val="007911EA"/>
    <w:rsid w:val="00793581"/>
    <w:rsid w:val="00794D89"/>
    <w:rsid w:val="007B52E8"/>
    <w:rsid w:val="007C0E48"/>
    <w:rsid w:val="007E2A3B"/>
    <w:rsid w:val="007E4DA9"/>
    <w:rsid w:val="0080400B"/>
    <w:rsid w:val="00813100"/>
    <w:rsid w:val="00825429"/>
    <w:rsid w:val="00825D7A"/>
    <w:rsid w:val="008333D5"/>
    <w:rsid w:val="008414EE"/>
    <w:rsid w:val="0086780C"/>
    <w:rsid w:val="00875473"/>
    <w:rsid w:val="008A07E0"/>
    <w:rsid w:val="008C2CB8"/>
    <w:rsid w:val="008C7BF4"/>
    <w:rsid w:val="008E4573"/>
    <w:rsid w:val="008F05F0"/>
    <w:rsid w:val="008F30D6"/>
    <w:rsid w:val="00903A0D"/>
    <w:rsid w:val="00911998"/>
    <w:rsid w:val="009249B2"/>
    <w:rsid w:val="00930CCA"/>
    <w:rsid w:val="00937940"/>
    <w:rsid w:val="009475E9"/>
    <w:rsid w:val="0095463C"/>
    <w:rsid w:val="009554A7"/>
    <w:rsid w:val="00960CB2"/>
    <w:rsid w:val="0096438F"/>
    <w:rsid w:val="00966185"/>
    <w:rsid w:val="00983B13"/>
    <w:rsid w:val="00994A4C"/>
    <w:rsid w:val="009B2C27"/>
    <w:rsid w:val="009B6EC4"/>
    <w:rsid w:val="009B6EED"/>
    <w:rsid w:val="009C1D73"/>
    <w:rsid w:val="009D5769"/>
    <w:rsid w:val="009E0844"/>
    <w:rsid w:val="00A0288A"/>
    <w:rsid w:val="00A21A85"/>
    <w:rsid w:val="00A27C62"/>
    <w:rsid w:val="00A42202"/>
    <w:rsid w:val="00A44A84"/>
    <w:rsid w:val="00A55E27"/>
    <w:rsid w:val="00A70F91"/>
    <w:rsid w:val="00A83395"/>
    <w:rsid w:val="00AA3121"/>
    <w:rsid w:val="00AB2429"/>
    <w:rsid w:val="00AD3CA1"/>
    <w:rsid w:val="00B0156C"/>
    <w:rsid w:val="00B42F5E"/>
    <w:rsid w:val="00B46BAD"/>
    <w:rsid w:val="00B55E86"/>
    <w:rsid w:val="00B8072C"/>
    <w:rsid w:val="00B83EEA"/>
    <w:rsid w:val="00BC41C0"/>
    <w:rsid w:val="00BC41DE"/>
    <w:rsid w:val="00C16A12"/>
    <w:rsid w:val="00C16BDC"/>
    <w:rsid w:val="00C23D32"/>
    <w:rsid w:val="00C374FA"/>
    <w:rsid w:val="00C60C09"/>
    <w:rsid w:val="00C715A2"/>
    <w:rsid w:val="00C734C7"/>
    <w:rsid w:val="00C7436D"/>
    <w:rsid w:val="00C76E73"/>
    <w:rsid w:val="00C92A0A"/>
    <w:rsid w:val="00CA01DB"/>
    <w:rsid w:val="00CA3C76"/>
    <w:rsid w:val="00CB0876"/>
    <w:rsid w:val="00CB54E6"/>
    <w:rsid w:val="00D133C5"/>
    <w:rsid w:val="00D1716A"/>
    <w:rsid w:val="00D25B55"/>
    <w:rsid w:val="00D30458"/>
    <w:rsid w:val="00D50869"/>
    <w:rsid w:val="00D60990"/>
    <w:rsid w:val="00D6614A"/>
    <w:rsid w:val="00D7218F"/>
    <w:rsid w:val="00DD1D9F"/>
    <w:rsid w:val="00DD2D2F"/>
    <w:rsid w:val="00DE1386"/>
    <w:rsid w:val="00DE1FFD"/>
    <w:rsid w:val="00DE6D64"/>
    <w:rsid w:val="00E33652"/>
    <w:rsid w:val="00E343AB"/>
    <w:rsid w:val="00E36FFE"/>
    <w:rsid w:val="00E51C0D"/>
    <w:rsid w:val="00E5774C"/>
    <w:rsid w:val="00E62C4A"/>
    <w:rsid w:val="00E6362A"/>
    <w:rsid w:val="00E6776D"/>
    <w:rsid w:val="00E76C1D"/>
    <w:rsid w:val="00EA6F84"/>
    <w:rsid w:val="00EB2B37"/>
    <w:rsid w:val="00EB2EDB"/>
    <w:rsid w:val="00EC114C"/>
    <w:rsid w:val="00EC4DAD"/>
    <w:rsid w:val="00EF4E48"/>
    <w:rsid w:val="00F0242D"/>
    <w:rsid w:val="00F113EC"/>
    <w:rsid w:val="00F3453D"/>
    <w:rsid w:val="00F45EB4"/>
    <w:rsid w:val="00F5188D"/>
    <w:rsid w:val="00F54081"/>
    <w:rsid w:val="00F65F6F"/>
    <w:rsid w:val="00F665F8"/>
    <w:rsid w:val="00F80A19"/>
    <w:rsid w:val="00F83C5B"/>
    <w:rsid w:val="00F8462F"/>
    <w:rsid w:val="00F859D4"/>
    <w:rsid w:val="00F85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488B"/>
  <w15:chartTrackingRefBased/>
  <w15:docId w15:val="{E275AD0F-C944-5D4F-98C9-316F8595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15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15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156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156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156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0156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156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156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0156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56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156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156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156C"/>
    <w:rPr>
      <w:rFonts w:cstheme="majorBidi"/>
      <w:color w:val="0F4761" w:themeColor="accent1" w:themeShade="BF"/>
      <w:sz w:val="28"/>
      <w:szCs w:val="28"/>
    </w:rPr>
  </w:style>
  <w:style w:type="character" w:customStyle="1" w:styleId="50">
    <w:name w:val="标题 5 字符"/>
    <w:basedOn w:val="a0"/>
    <w:link w:val="5"/>
    <w:uiPriority w:val="9"/>
    <w:semiHidden/>
    <w:rsid w:val="00B0156C"/>
    <w:rPr>
      <w:rFonts w:cstheme="majorBidi"/>
      <w:color w:val="0F4761" w:themeColor="accent1" w:themeShade="BF"/>
      <w:sz w:val="24"/>
    </w:rPr>
  </w:style>
  <w:style w:type="character" w:customStyle="1" w:styleId="60">
    <w:name w:val="标题 6 字符"/>
    <w:basedOn w:val="a0"/>
    <w:link w:val="6"/>
    <w:uiPriority w:val="9"/>
    <w:semiHidden/>
    <w:rsid w:val="00B0156C"/>
    <w:rPr>
      <w:rFonts w:cstheme="majorBidi"/>
      <w:b/>
      <w:bCs/>
      <w:color w:val="0F4761" w:themeColor="accent1" w:themeShade="BF"/>
    </w:rPr>
  </w:style>
  <w:style w:type="character" w:customStyle="1" w:styleId="70">
    <w:name w:val="标题 7 字符"/>
    <w:basedOn w:val="a0"/>
    <w:link w:val="7"/>
    <w:uiPriority w:val="9"/>
    <w:semiHidden/>
    <w:rsid w:val="00B0156C"/>
    <w:rPr>
      <w:rFonts w:cstheme="majorBidi"/>
      <w:b/>
      <w:bCs/>
      <w:color w:val="595959" w:themeColor="text1" w:themeTint="A6"/>
    </w:rPr>
  </w:style>
  <w:style w:type="character" w:customStyle="1" w:styleId="80">
    <w:name w:val="标题 8 字符"/>
    <w:basedOn w:val="a0"/>
    <w:link w:val="8"/>
    <w:uiPriority w:val="9"/>
    <w:semiHidden/>
    <w:rsid w:val="00B0156C"/>
    <w:rPr>
      <w:rFonts w:cstheme="majorBidi"/>
      <w:color w:val="595959" w:themeColor="text1" w:themeTint="A6"/>
    </w:rPr>
  </w:style>
  <w:style w:type="character" w:customStyle="1" w:styleId="90">
    <w:name w:val="标题 9 字符"/>
    <w:basedOn w:val="a0"/>
    <w:link w:val="9"/>
    <w:uiPriority w:val="9"/>
    <w:semiHidden/>
    <w:rsid w:val="00B0156C"/>
    <w:rPr>
      <w:rFonts w:eastAsiaTheme="majorEastAsia" w:cstheme="majorBidi"/>
      <w:color w:val="595959" w:themeColor="text1" w:themeTint="A6"/>
    </w:rPr>
  </w:style>
  <w:style w:type="paragraph" w:styleId="a3">
    <w:name w:val="Title"/>
    <w:basedOn w:val="a"/>
    <w:next w:val="a"/>
    <w:link w:val="a4"/>
    <w:uiPriority w:val="10"/>
    <w:qFormat/>
    <w:rsid w:val="00B015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15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15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15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156C"/>
    <w:pPr>
      <w:spacing w:before="160"/>
      <w:jc w:val="center"/>
    </w:pPr>
    <w:rPr>
      <w:i/>
      <w:iCs/>
      <w:color w:val="404040" w:themeColor="text1" w:themeTint="BF"/>
    </w:rPr>
  </w:style>
  <w:style w:type="character" w:customStyle="1" w:styleId="a8">
    <w:name w:val="引用 字符"/>
    <w:basedOn w:val="a0"/>
    <w:link w:val="a7"/>
    <w:uiPriority w:val="29"/>
    <w:rsid w:val="00B0156C"/>
    <w:rPr>
      <w:i/>
      <w:iCs/>
      <w:color w:val="404040" w:themeColor="text1" w:themeTint="BF"/>
    </w:rPr>
  </w:style>
  <w:style w:type="paragraph" w:styleId="a9">
    <w:name w:val="List Paragraph"/>
    <w:basedOn w:val="a"/>
    <w:uiPriority w:val="34"/>
    <w:qFormat/>
    <w:rsid w:val="00B0156C"/>
    <w:pPr>
      <w:ind w:left="720"/>
      <w:contextualSpacing/>
    </w:pPr>
  </w:style>
  <w:style w:type="character" w:styleId="aa">
    <w:name w:val="Intense Emphasis"/>
    <w:basedOn w:val="a0"/>
    <w:uiPriority w:val="21"/>
    <w:qFormat/>
    <w:rsid w:val="00B0156C"/>
    <w:rPr>
      <w:i/>
      <w:iCs/>
      <w:color w:val="0F4761" w:themeColor="accent1" w:themeShade="BF"/>
    </w:rPr>
  </w:style>
  <w:style w:type="paragraph" w:styleId="ab">
    <w:name w:val="Intense Quote"/>
    <w:basedOn w:val="a"/>
    <w:next w:val="a"/>
    <w:link w:val="ac"/>
    <w:uiPriority w:val="30"/>
    <w:qFormat/>
    <w:rsid w:val="00B01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156C"/>
    <w:rPr>
      <w:i/>
      <w:iCs/>
      <w:color w:val="0F4761" w:themeColor="accent1" w:themeShade="BF"/>
    </w:rPr>
  </w:style>
  <w:style w:type="character" w:styleId="ad">
    <w:name w:val="Intense Reference"/>
    <w:basedOn w:val="a0"/>
    <w:uiPriority w:val="32"/>
    <w:qFormat/>
    <w:rsid w:val="00B0156C"/>
    <w:rPr>
      <w:b/>
      <w:bCs/>
      <w:smallCaps/>
      <w:color w:val="0F4761" w:themeColor="accent1" w:themeShade="BF"/>
      <w:spacing w:val="5"/>
    </w:rPr>
  </w:style>
  <w:style w:type="character" w:styleId="ae">
    <w:name w:val="Hyperlink"/>
    <w:basedOn w:val="a0"/>
    <w:uiPriority w:val="99"/>
    <w:unhideWhenUsed/>
    <w:rsid w:val="00825429"/>
    <w:rPr>
      <w:color w:val="0000FF"/>
      <w:u w:val="single"/>
    </w:rPr>
  </w:style>
  <w:style w:type="character" w:styleId="af">
    <w:name w:val="Unresolved Mention"/>
    <w:basedOn w:val="a0"/>
    <w:uiPriority w:val="99"/>
    <w:semiHidden/>
    <w:unhideWhenUsed/>
    <w:rsid w:val="00C715A2"/>
    <w:rPr>
      <w:color w:val="605E5C"/>
      <w:shd w:val="clear" w:color="auto" w:fill="E1DFDD"/>
    </w:rPr>
  </w:style>
  <w:style w:type="paragraph" w:styleId="af0">
    <w:name w:val="Revision"/>
    <w:hidden/>
    <w:uiPriority w:val="99"/>
    <w:semiHidden/>
    <w:rsid w:val="00073A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6750">
      <w:bodyDiv w:val="1"/>
      <w:marLeft w:val="0"/>
      <w:marRight w:val="0"/>
      <w:marTop w:val="0"/>
      <w:marBottom w:val="0"/>
      <w:divBdr>
        <w:top w:val="none" w:sz="0" w:space="0" w:color="auto"/>
        <w:left w:val="none" w:sz="0" w:space="0" w:color="auto"/>
        <w:bottom w:val="none" w:sz="0" w:space="0" w:color="auto"/>
        <w:right w:val="none" w:sz="0" w:space="0" w:color="auto"/>
      </w:divBdr>
      <w:divsChild>
        <w:div w:id="1048263978">
          <w:marLeft w:val="0"/>
          <w:marRight w:val="0"/>
          <w:marTop w:val="0"/>
          <w:marBottom w:val="0"/>
          <w:divBdr>
            <w:top w:val="none" w:sz="0" w:space="0" w:color="auto"/>
            <w:left w:val="none" w:sz="0" w:space="0" w:color="auto"/>
            <w:bottom w:val="none" w:sz="0" w:space="0" w:color="auto"/>
            <w:right w:val="none" w:sz="0" w:space="0" w:color="auto"/>
          </w:divBdr>
          <w:divsChild>
            <w:div w:id="4173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3100">
      <w:bodyDiv w:val="1"/>
      <w:marLeft w:val="0"/>
      <w:marRight w:val="0"/>
      <w:marTop w:val="0"/>
      <w:marBottom w:val="0"/>
      <w:divBdr>
        <w:top w:val="none" w:sz="0" w:space="0" w:color="auto"/>
        <w:left w:val="none" w:sz="0" w:space="0" w:color="auto"/>
        <w:bottom w:val="none" w:sz="0" w:space="0" w:color="auto"/>
        <w:right w:val="none" w:sz="0" w:space="0" w:color="auto"/>
      </w:divBdr>
    </w:div>
    <w:div w:id="1234778026">
      <w:bodyDiv w:val="1"/>
      <w:marLeft w:val="0"/>
      <w:marRight w:val="0"/>
      <w:marTop w:val="0"/>
      <w:marBottom w:val="0"/>
      <w:divBdr>
        <w:top w:val="none" w:sz="0" w:space="0" w:color="auto"/>
        <w:left w:val="none" w:sz="0" w:space="0" w:color="auto"/>
        <w:bottom w:val="none" w:sz="0" w:space="0" w:color="auto"/>
        <w:right w:val="none" w:sz="0" w:space="0" w:color="auto"/>
      </w:divBdr>
    </w:div>
    <w:div w:id="1515656445">
      <w:bodyDiv w:val="1"/>
      <w:marLeft w:val="0"/>
      <w:marRight w:val="0"/>
      <w:marTop w:val="0"/>
      <w:marBottom w:val="0"/>
      <w:divBdr>
        <w:top w:val="none" w:sz="0" w:space="0" w:color="auto"/>
        <w:left w:val="none" w:sz="0" w:space="0" w:color="auto"/>
        <w:bottom w:val="none" w:sz="0" w:space="0" w:color="auto"/>
        <w:right w:val="none" w:sz="0" w:space="0" w:color="auto"/>
      </w:divBdr>
    </w:div>
    <w:div w:id="1661419431">
      <w:bodyDiv w:val="1"/>
      <w:marLeft w:val="0"/>
      <w:marRight w:val="0"/>
      <w:marTop w:val="0"/>
      <w:marBottom w:val="0"/>
      <w:divBdr>
        <w:top w:val="none" w:sz="0" w:space="0" w:color="auto"/>
        <w:left w:val="none" w:sz="0" w:space="0" w:color="auto"/>
        <w:bottom w:val="none" w:sz="0" w:space="0" w:color="auto"/>
        <w:right w:val="none" w:sz="0" w:space="0" w:color="auto"/>
      </w:divBdr>
    </w:div>
    <w:div w:id="2052226213">
      <w:bodyDiv w:val="1"/>
      <w:marLeft w:val="0"/>
      <w:marRight w:val="0"/>
      <w:marTop w:val="0"/>
      <w:marBottom w:val="0"/>
      <w:divBdr>
        <w:top w:val="none" w:sz="0" w:space="0" w:color="auto"/>
        <w:left w:val="none" w:sz="0" w:space="0" w:color="auto"/>
        <w:bottom w:val="none" w:sz="0" w:space="0" w:color="auto"/>
        <w:right w:val="none" w:sz="0" w:space="0" w:color="auto"/>
      </w:divBdr>
      <w:divsChild>
        <w:div w:id="1074358349">
          <w:marLeft w:val="0"/>
          <w:marRight w:val="0"/>
          <w:marTop w:val="0"/>
          <w:marBottom w:val="0"/>
          <w:divBdr>
            <w:top w:val="none" w:sz="0" w:space="0" w:color="auto"/>
            <w:left w:val="none" w:sz="0" w:space="0" w:color="auto"/>
            <w:bottom w:val="none" w:sz="0" w:space="0" w:color="auto"/>
            <w:right w:val="none" w:sz="0" w:space="0" w:color="auto"/>
          </w:divBdr>
          <w:divsChild>
            <w:div w:id="9859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2.13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a42166</dc:creator>
  <cp:keywords/>
  <dc:description/>
  <cp:lastModifiedBy>a42166</cp:lastModifiedBy>
  <cp:revision>2</cp:revision>
  <dcterms:created xsi:type="dcterms:W3CDTF">2025-05-01T12:59:00Z</dcterms:created>
  <dcterms:modified xsi:type="dcterms:W3CDTF">2025-05-01T12:59:00Z</dcterms:modified>
</cp:coreProperties>
</file>