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8"/>
        <w:tblW w:w="1082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28"/>
        <w:gridCol w:w="10"/>
        <w:gridCol w:w="2984"/>
        <w:gridCol w:w="1686"/>
        <w:gridCol w:w="514"/>
        <w:gridCol w:w="3511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2" w:hRule="atLeast"/>
          <w:jc w:val="center"/>
        </w:trPr>
        <w:tc>
          <w:tcPr>
            <w:tcW w:w="10820" w:type="dxa"/>
            <w:gridSpan w:val="7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简        历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82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    名:</w:t>
            </w:r>
          </w:p>
        </w:tc>
        <w:tc>
          <w:tcPr>
            <w:tcW w:w="2984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单乐乐</w:t>
            </w:r>
          </w:p>
        </w:tc>
        <w:tc>
          <w:tcPr>
            <w:tcW w:w="2200" w:type="dxa"/>
            <w:gridSpan w:val="2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性    别:         </w:t>
            </w:r>
          </w:p>
        </w:tc>
        <w:tc>
          <w:tcPr>
            <w:tcW w:w="3511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74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出生年月:</w:t>
            </w:r>
          </w:p>
        </w:tc>
        <w:tc>
          <w:tcPr>
            <w:tcW w:w="2984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19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89年11月 </w:t>
            </w:r>
          </w:p>
        </w:tc>
        <w:tc>
          <w:tcPr>
            <w:tcW w:w="2200" w:type="dxa"/>
            <w:gridSpan w:val="2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籍    贯:</w:t>
            </w:r>
          </w:p>
        </w:tc>
        <w:tc>
          <w:tcPr>
            <w:tcW w:w="3511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河南焦作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74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  历:</w:t>
            </w:r>
          </w:p>
        </w:tc>
        <w:tc>
          <w:tcPr>
            <w:tcW w:w="2984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 xml:space="preserve"> 专科</w:t>
            </w:r>
          </w:p>
        </w:tc>
        <w:tc>
          <w:tcPr>
            <w:tcW w:w="2200" w:type="dxa"/>
            <w:gridSpan w:val="2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工作年限：</w:t>
            </w:r>
          </w:p>
        </w:tc>
        <w:tc>
          <w:tcPr>
            <w:tcW w:w="3511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3</w:t>
            </w:r>
            <w:r>
              <w:rPr>
                <w:rFonts w:hint="eastAsia" w:ascii="宋体" w:hAnsi="宋体" w:cs="宋体"/>
                <w:szCs w:val="21"/>
              </w:rPr>
              <w:t>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74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移动电话:</w:t>
            </w:r>
          </w:p>
        </w:tc>
        <w:tc>
          <w:tcPr>
            <w:tcW w:w="2984" w:type="dxa"/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13161451483</w:t>
            </w:r>
          </w:p>
        </w:tc>
        <w:tc>
          <w:tcPr>
            <w:tcW w:w="2200" w:type="dxa"/>
            <w:gridSpan w:val="2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电子邮箱：</w:t>
            </w:r>
          </w:p>
        </w:tc>
        <w:tc>
          <w:tcPr>
            <w:tcW w:w="3511" w:type="dxa"/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13161451483@163.com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23" w:hRule="atLeast"/>
          <w:jc w:val="center"/>
        </w:trPr>
        <w:tc>
          <w:tcPr>
            <w:tcW w:w="10820" w:type="dxa"/>
            <w:gridSpan w:val="7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求职意向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90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工作性质:</w:t>
            </w:r>
          </w:p>
        </w:tc>
        <w:tc>
          <w:tcPr>
            <w:tcW w:w="2984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全  职</w:t>
            </w:r>
          </w:p>
        </w:tc>
        <w:tc>
          <w:tcPr>
            <w:tcW w:w="2200" w:type="dxa"/>
            <w:gridSpan w:val="2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目标职位:</w:t>
            </w:r>
          </w:p>
        </w:tc>
        <w:tc>
          <w:tcPr>
            <w:tcW w:w="3511" w:type="dxa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JAVA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高级</w:t>
            </w:r>
            <w:r>
              <w:rPr>
                <w:rFonts w:hint="eastAsia" w:ascii="宋体" w:hAnsi="宋体" w:cs="宋体"/>
                <w:szCs w:val="21"/>
              </w:rP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74" w:hRule="atLeast"/>
          <w:jc w:val="center"/>
        </w:trPr>
        <w:tc>
          <w:tcPr>
            <w:tcW w:w="212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期望薪资：</w:t>
            </w:r>
          </w:p>
        </w:tc>
        <w:tc>
          <w:tcPr>
            <w:tcW w:w="8695" w:type="dxa"/>
            <w:gridSpan w:val="4"/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10-15K/月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  <w:jc w:val="center"/>
        </w:trPr>
        <w:tc>
          <w:tcPr>
            <w:tcW w:w="10820" w:type="dxa"/>
            <w:gridSpan w:val="7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  <w:jc w:val="center"/>
        </w:trPr>
        <w:tc>
          <w:tcPr>
            <w:tcW w:w="5109" w:type="dxa"/>
            <w:gridSpan w:val="4"/>
            <w:shd w:val="clear" w:color="auto" w:fill="FFFFFF"/>
            <w:vAlign w:val="center"/>
          </w:tcPr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郑州电子信息职业技术学院</w:t>
            </w:r>
            <w:r>
              <w:rPr>
                <w:rFonts w:hint="eastAsia" w:ascii="宋体" w:hAnsi="宋体" w:cs="宋体"/>
              </w:rPr>
              <w:t>（20</w:t>
            </w:r>
            <w:r>
              <w:rPr>
                <w:rFonts w:hint="eastAsia" w:ascii="宋体" w:hAnsi="宋体" w:cs="宋体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</w:rPr>
              <w:t xml:space="preserve"> - 20</w:t>
            </w:r>
            <w:r>
              <w:rPr>
                <w:rFonts w:hint="eastAsia" w:ascii="宋体" w:hAnsi="宋体" w:cs="宋体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</w:rPr>
              <w:t>）</w:t>
            </w:r>
          </w:p>
        </w:tc>
        <w:tc>
          <w:tcPr>
            <w:tcW w:w="5711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计算机应用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90" w:hRule="atLeast"/>
          <w:jc w:val="center"/>
        </w:trPr>
        <w:tc>
          <w:tcPr>
            <w:tcW w:w="10820" w:type="dxa"/>
            <w:gridSpan w:val="7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技能专长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7566" w:hRule="exact"/>
          <w:jc w:val="center"/>
        </w:trPr>
        <w:tc>
          <w:tcPr>
            <w:tcW w:w="10820" w:type="dxa"/>
            <w:gridSpan w:val="7"/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:JQ</w:t>
            </w:r>
            <w:r>
              <w:rPr>
                <w:rFonts w:hint="eastAsia" w:ascii="宋体" w:hAnsi="宋体" w:cs="宋体"/>
                <w:szCs w:val="21"/>
              </w:rPr>
              <w:t>EasyUI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szCs w:val="21"/>
              </w:rPr>
              <w:t>Ext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4.0</w:t>
            </w:r>
            <w:r>
              <w:rPr>
                <w:rFonts w:hint="eastAsia" w:ascii="宋体" w:hAnsi="宋体" w:cs="宋体"/>
                <w:szCs w:val="21"/>
              </w:rPr>
              <w:t>等富客户端技术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Struts1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/2</w:t>
            </w:r>
            <w:r>
              <w:rPr>
                <w:rFonts w:hint="eastAsia" w:ascii="宋体" w:hAnsi="宋体" w:cs="宋体"/>
                <w:szCs w:val="21"/>
              </w:rPr>
              <w:t>、Spring3、Hibernate3、Ibatis、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My</w:t>
            </w:r>
            <w:r>
              <w:rPr>
                <w:rFonts w:hint="eastAsia" w:ascii="宋体" w:hAnsi="宋体" w:cs="宋体"/>
                <w:szCs w:val="21"/>
              </w:rPr>
              <w:t>batis、springMVC(基于注解)等框架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:Mysql</w:t>
            </w:r>
            <w:r>
              <w:rPr>
                <w:rFonts w:hint="eastAsia" w:ascii="宋体" w:hAnsi="宋体" w:cs="宋体"/>
                <w:szCs w:val="21"/>
              </w:rPr>
              <w:t>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Oracle数据库。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:spring mail</w:t>
            </w:r>
            <w:r>
              <w:rPr>
                <w:rFonts w:hint="eastAsia" w:ascii="宋体" w:hAnsi="宋体" w:cs="宋体"/>
                <w:szCs w:val="21"/>
              </w:rPr>
              <w:t>、Freemarker、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spring定时器+</w:t>
            </w:r>
            <w:r>
              <w:rPr>
                <w:rFonts w:hint="eastAsia" w:ascii="宋体" w:hAnsi="宋体" w:cs="宋体"/>
                <w:szCs w:val="21"/>
              </w:rPr>
              <w:t>Freemarker模板及操作。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:Lucene、solr等</w:t>
            </w:r>
            <w:r>
              <w:rPr>
                <w:rFonts w:hint="eastAsia" w:ascii="宋体" w:hAnsi="宋体" w:cs="宋体"/>
                <w:szCs w:val="21"/>
              </w:rPr>
              <w:t>全文搜索引擎、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cs="宋体"/>
                <w:szCs w:val="21"/>
              </w:rPr>
              <w:t>ebService等技术。</w:t>
            </w:r>
          </w:p>
          <w:p>
            <w:pPr>
              <w:numPr>
                <w:ilvl w:val="0"/>
                <w:numId w:val="3"/>
              </w:numPr>
              <w:tabs>
                <w:tab w:val="left" w:pos="9450"/>
              </w:tabs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dbcp、c3p0等连接池技术。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Memcache缓存技术。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POI、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Fusion</w:t>
            </w:r>
            <w:r>
              <w:rPr>
                <w:rFonts w:hint="eastAsia" w:ascii="宋体" w:hAnsi="宋体" w:cs="宋体"/>
                <w:szCs w:val="21"/>
              </w:rPr>
              <w:t>Chart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等技术。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Junit测试。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熟练使用：SAX、DOM4J等XML解析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Power Designer建模工具。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熟练使用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Tomcat、Apache服务器， Ant工具、Maven项目管理以及SVN版本控制器、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nginx</w:t>
            </w:r>
            <w:r>
              <w:rPr>
                <w:rFonts w:hint="eastAsia" w:ascii="宋体" w:hAnsi="宋体" w:cs="宋体"/>
                <w:szCs w:val="21"/>
              </w:rPr>
              <w:t>+Tomcat(负载均衡)。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熟悉工厂、代理、单例等设计模式，熟悉Linux基本操作。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熟练掌握：</w:t>
            </w:r>
            <w:r>
              <w:rPr>
                <w:rFonts w:hint="eastAsia" w:ascii="宋体" w:hAnsi="宋体" w:cs="宋体"/>
                <w:szCs w:val="21"/>
              </w:rPr>
              <w:t>代码优化、业务优化、sql优化、缓存等。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0826" w:type="dxa"/>
            <w:gridSpan w:val="8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2115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/0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 xml:space="preserve"> 至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2015/05</w:t>
            </w:r>
          </w:p>
        </w:tc>
        <w:tc>
          <w:tcPr>
            <w:tcW w:w="4680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北京华创奇百业科技有限公司</w:t>
            </w:r>
          </w:p>
        </w:tc>
        <w:tc>
          <w:tcPr>
            <w:tcW w:w="4031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  <w:jc w:val="center"/>
        </w:trPr>
        <w:tc>
          <w:tcPr>
            <w:tcW w:w="10826" w:type="dxa"/>
            <w:gridSpan w:val="8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【项目一】</w:t>
            </w:r>
          </w:p>
        </w:tc>
        <w:tc>
          <w:tcPr>
            <w:tcW w:w="9139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N w:val="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麦乐购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(20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10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- 201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05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)  [开发团队：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人]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687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开发环境:</w:t>
            </w:r>
          </w:p>
        </w:tc>
        <w:tc>
          <w:tcPr>
            <w:tcW w:w="9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autoSpaceDN w:val="0"/>
              <w:spacing w:line="360" w:lineRule="auto"/>
              <w:ind w:left="420" w:leftChars="0" w:hanging="420" w:hanging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Eclipse + oracle 11g + JDK1.7 + Maven + SVN + </w:t>
            </w:r>
            <w:r>
              <w:rPr>
                <w:rFonts w:hint="eastAsia" w:ascii="宋体" w:hAnsi="宋体"/>
                <w:szCs w:val="21"/>
              </w:rPr>
              <w:t>Lucene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+ + Tomcat7.0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 xml:space="preserve"> +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nginx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负载均衡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项目框架:</w:t>
            </w:r>
          </w:p>
        </w:tc>
        <w:tc>
          <w:tcPr>
            <w:tcW w:w="9139" w:type="dxa"/>
            <w:gridSpan w:val="7"/>
            <w:tcBorders>
              <w:top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Spring +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SpringMVC(基于注解) +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 xml:space="preserve"> hibernate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 + esayUI +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 xml:space="preserve"> Memcached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+ </w:t>
            </w:r>
            <w:r>
              <w:rPr>
                <w:rFonts w:hint="eastAsia" w:ascii="宋体" w:hAnsi="宋体"/>
                <w:szCs w:val="21"/>
              </w:rPr>
              <w:t>Lucene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+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FusionCharts + WebService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+jQuery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项目描述: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shd w:val="solid" w:color="FFFFFF" w:fill="auto"/>
              <w:autoSpaceDN w:val="0"/>
              <w:ind w:firstLine="0" w:firstLineChars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ascii="Consolas" w:hAnsi="Consolas" w:cs="Consolas"/>
                <w:szCs w:val="21"/>
              </w:rPr>
              <w:t>该项目主要</w:t>
            </w:r>
            <w:r>
              <w:rPr>
                <w:rFonts w:ascii="Consolas" w:hAnsi="Consolas" w:cs="Consolas"/>
              </w:rPr>
              <w:t>有会员注册及登录、商品分类展示、商品信息检索、购物车、生成订单、订单查询、商品排行、反馈留言、商品类别</w:t>
            </w:r>
            <w:r>
              <w:rPr>
                <w:rStyle w:val="13"/>
                <w:rFonts w:ascii="Consolas" w:hAnsi="Consolas" w:cs="Consolas"/>
              </w:rPr>
              <w:t>管理、商品品牌展示、商品管理、</w:t>
            </w:r>
            <w:r>
              <w:rPr>
                <w:rStyle w:val="13"/>
                <w:rFonts w:hint="eastAsia" w:ascii="Consolas" w:hAnsi="Consolas" w:cs="Consolas"/>
                <w:lang w:eastAsia="zh-CN"/>
              </w:rPr>
              <w:t>支付接口</w:t>
            </w:r>
            <w:r>
              <w:rPr>
                <w:rStyle w:val="13"/>
                <w:rFonts w:ascii="Consolas" w:hAnsi="Consolas" w:cs="Consolas"/>
              </w:rPr>
              <w:t>、订单管理、</w:t>
            </w:r>
            <w:r>
              <w:rPr>
                <w:rStyle w:val="13"/>
                <w:rFonts w:hint="eastAsia" w:ascii="Consolas" w:hAnsi="Consolas" w:cs="Consolas"/>
                <w:lang w:val="en-US" w:eastAsia="zh-CN"/>
              </w:rPr>
              <w:t xml:space="preserve"> 商品促销等</w:t>
            </w:r>
            <w:r>
              <w:rPr>
                <w:rStyle w:val="13"/>
                <w:rFonts w:ascii="Consolas" w:hAnsi="Consolas" w:cs="Consolas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责任描述:</w:t>
            </w:r>
          </w:p>
        </w:tc>
        <w:tc>
          <w:tcPr>
            <w:tcW w:w="9139" w:type="dxa"/>
            <w:gridSpan w:val="7"/>
            <w:shd w:val="clear" w:color="auto" w:fill="FFFFFF"/>
            <w:vAlign w:val="center"/>
          </w:tcPr>
          <w:p>
            <w:pPr>
              <w:spacing w:line="10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Style w:val="14"/>
                <w:rFonts w:ascii="Consolas" w:hAnsi="Consolas" w:cs="Consolas"/>
              </w:rPr>
              <w:t>负责</w:t>
            </w:r>
            <w:r>
              <w:rPr>
                <w:rStyle w:val="14"/>
                <w:rFonts w:hint="eastAsia" w:ascii="Consolas" w:hAnsi="Consolas" w:cs="Consolas"/>
                <w:lang w:eastAsia="zh-CN"/>
              </w:rPr>
              <w:t>后台</w:t>
            </w:r>
            <w:r>
              <w:rPr>
                <w:rStyle w:val="13"/>
                <w:rFonts w:hint="eastAsia" w:ascii="Consolas" w:hAnsi="Consolas" w:cs="Consolas"/>
                <w:lang w:eastAsia="zh-CN"/>
              </w:rPr>
              <w:t>权限</w:t>
            </w:r>
            <w:r>
              <w:rPr>
                <w:rStyle w:val="13"/>
                <w:rFonts w:ascii="Consolas" w:hAnsi="Consolas" w:cs="Consolas"/>
              </w:rPr>
              <w:t>管理</w:t>
            </w:r>
            <w:r>
              <w:rPr>
                <w:rStyle w:val="14"/>
                <w:rFonts w:ascii="Consolas" w:hAnsi="Consolas" w:cs="Consolas"/>
              </w:rPr>
              <w:t>、</w:t>
            </w:r>
            <w:r>
              <w:rPr>
                <w:rStyle w:val="14"/>
                <w:rFonts w:hint="eastAsia" w:ascii="Consolas" w:hAnsi="Consolas" w:cs="Consolas"/>
                <w:lang w:eastAsia="zh-CN"/>
              </w:rPr>
              <w:t>后台</w:t>
            </w:r>
            <w:r>
              <w:rPr>
                <w:rStyle w:val="14"/>
                <w:rFonts w:ascii="Consolas" w:hAnsi="Consolas" w:cs="Consolas"/>
              </w:rPr>
              <w:t>展示页面的设计</w:t>
            </w:r>
            <w:r>
              <w:rPr>
                <w:rStyle w:val="14"/>
                <w:rFonts w:hint="eastAsia" w:ascii="Consolas" w:hAnsi="Consolas" w:cs="Consolas"/>
                <w:lang w:val="en-US" w:eastAsia="zh-CN"/>
              </w:rPr>
              <w:t>(</w:t>
            </w:r>
            <w:r>
              <w:rPr>
                <w:rStyle w:val="14"/>
                <w:rFonts w:ascii="Consolas" w:hAnsi="Consolas" w:cs="Consolas"/>
              </w:rPr>
              <w:t>easyUI</w:t>
            </w:r>
            <w:r>
              <w:rPr>
                <w:rStyle w:val="14"/>
                <w:rFonts w:hint="eastAsia" w:ascii="Consolas" w:hAnsi="Consolas" w:cs="Consolas"/>
                <w:lang w:val="en-US" w:eastAsia="zh-CN"/>
              </w:rPr>
              <w:t>)、前台购物车模块的实现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】</w:t>
            </w:r>
          </w:p>
        </w:tc>
        <w:tc>
          <w:tcPr>
            <w:tcW w:w="9139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>
            <w:pPr>
              <w:widowControl w:val="0"/>
              <w:wordWrap/>
              <w:adjustRightInd/>
              <w:snapToGrid/>
              <w:spacing w:before="0" w:beforeLines="0" w:line="360" w:lineRule="auto"/>
              <w:ind w:left="0" w:leftChars="0" w:right="0" w:firstLine="0" w:firstLineChars="0"/>
              <w:textAlignment w:val="auto"/>
              <w:outlineLvl w:val="9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 w:val="0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湖南省财政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厅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人事管理系统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（20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03 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-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20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）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开发团队：9人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]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87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开发环境:</w:t>
            </w:r>
          </w:p>
        </w:tc>
        <w:tc>
          <w:tcPr>
            <w:tcW w:w="9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 w:val="0"/>
              <w:wordWrap/>
              <w:adjustRightInd/>
              <w:snapToGrid/>
              <w:spacing w:before="0" w:beforeLines="0" w:line="360" w:lineRule="auto"/>
              <w:ind w:left="0" w:leftChars="0" w:right="0" w:firstLine="0" w:firstLineChars="0"/>
              <w:textAlignment w:val="auto"/>
              <w:outlineLvl w:val="9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hint="default" w:ascii="宋体" w:hAnsi="宋体" w:eastAsia="宋体"/>
                <w:b w:val="0"/>
                <w:bCs w:val="0"/>
                <w:color w:val="auto"/>
                <w:kern w:val="2"/>
                <w:sz w:val="24"/>
                <w:szCs w:val="24"/>
                <w:shd w:val="clear" w:color="auto" w:fill="auto"/>
                <w:lang w:eastAsia="zh-CN"/>
              </w:rPr>
              <w:t>Eclipse+Oracle1</w:t>
            </w:r>
            <w:r>
              <w:rPr>
                <w:rFonts w:hint="eastAsia" w:ascii="宋体" w:hAnsi="宋体"/>
                <w:b w:val="0"/>
                <w:bCs w:val="0"/>
                <w:color w:val="auto"/>
                <w:kern w:val="2"/>
                <w:sz w:val="24"/>
                <w:szCs w:val="24"/>
                <w:shd w:val="clear" w:color="auto" w:fill="auto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b w:val="0"/>
                <w:bCs w:val="0"/>
                <w:color w:val="auto"/>
                <w:kern w:val="2"/>
                <w:sz w:val="24"/>
                <w:szCs w:val="24"/>
                <w:shd w:val="clear" w:color="auto" w:fill="auto"/>
                <w:lang w:eastAsia="zh-CN"/>
              </w:rPr>
              <w:t>+Tomca6.0+JDK1.6+SVN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项目框架:</w:t>
            </w:r>
          </w:p>
        </w:tc>
        <w:tc>
          <w:tcPr>
            <w:tcW w:w="9139" w:type="dxa"/>
            <w:gridSpan w:val="7"/>
            <w:tcBorders>
              <w:top w:val="nil"/>
            </w:tcBorders>
            <w:shd w:val="clear" w:color="auto" w:fill="FFFFFF"/>
            <w:vAlign w:val="top"/>
          </w:tcPr>
          <w:p>
            <w:pPr>
              <w:widowControl w:val="0"/>
              <w:wordWrap/>
              <w:adjustRightInd/>
              <w:snapToGrid/>
              <w:spacing w:before="0" w:beforeLines="0" w:line="360" w:lineRule="auto"/>
              <w:ind w:left="0" w:leftChars="0" w:right="0" w:firstLine="0" w:firstLineChars="0"/>
              <w:textAlignment w:val="auto"/>
              <w:outlineLvl w:val="9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SpringMVC(基于注解)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Hibernate3.0+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pring3.0+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Ext4.0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Webservice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项目描述: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UMingCN" w:hAnsi="UMingCN" w:eastAsia="UMingCN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实现对</w:t>
            </w:r>
            <w:r>
              <w:rPr>
                <w:rFonts w:hint="eastAsia" w:ascii="宋体" w:hAnsi="宋体"/>
                <w:color w:val="000000"/>
                <w:szCs w:val="21"/>
              </w:rPr>
              <w:t>政府</w:t>
            </w:r>
            <w:r>
              <w:rPr>
                <w:rFonts w:ascii="宋体" w:hAnsi="宋体"/>
                <w:color w:val="000000"/>
                <w:szCs w:val="21"/>
              </w:rPr>
              <w:t>人力资源信息的高度集成化管理 ，系统功能全面，操作简单，可以快速地为员工建立电子档案，易于修改、保存和查看，实现了无纸化存档及快速生成待遇报表，为</w:t>
            </w:r>
            <w:r>
              <w:rPr>
                <w:rFonts w:hint="eastAsia" w:ascii="宋体" w:hAnsi="宋体"/>
                <w:color w:val="000000"/>
                <w:szCs w:val="21"/>
              </w:rPr>
              <w:t>政府</w:t>
            </w:r>
            <w:r>
              <w:rPr>
                <w:rFonts w:ascii="宋体" w:hAnsi="宋体"/>
                <w:color w:val="000000"/>
                <w:szCs w:val="21"/>
              </w:rPr>
              <w:t>节省了大量的资金和空间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责任描述:</w:t>
            </w:r>
          </w:p>
        </w:tc>
        <w:tc>
          <w:tcPr>
            <w:tcW w:w="9139" w:type="dxa"/>
            <w:gridSpan w:val="7"/>
            <w:shd w:val="clear" w:color="auto" w:fill="FFFFFF"/>
            <w:vAlign w:val="center"/>
          </w:tcPr>
          <w:p>
            <w:pPr>
              <w:autoSpaceDN w:val="0"/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我在项目中担任的是高级工程师，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参与此</w:t>
            </w:r>
            <w:r>
              <w:rPr>
                <w:rFonts w:hint="eastAsia" w:ascii="宋体" w:hAnsi="宋体" w:cs="宋体"/>
                <w:color w:val="000000"/>
                <w:kern w:val="0"/>
                <w:szCs w:val="18"/>
              </w:rPr>
              <w:t>系统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的需求分析</w:t>
            </w:r>
            <w:r>
              <w:rPr>
                <w:rFonts w:hint="eastAsia" w:ascii="宋体" w:hAnsi="宋体" w:cs="宋体"/>
                <w:color w:val="000000"/>
                <w:kern w:val="0"/>
                <w:szCs w:val="18"/>
              </w:rPr>
              <w:t>，主要负责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档案中心管理模块(</w:t>
            </w:r>
            <w:r>
              <w:rPr>
                <w:rFonts w:hint="eastAsia"/>
                <w:color w:val="000000"/>
                <w:szCs w:val="21"/>
              </w:rPr>
              <w:t xml:space="preserve">POI + </w:t>
            </w:r>
            <w:r>
              <w:rPr>
                <w:rFonts w:ascii="宋体" w:hAnsi="宋体"/>
                <w:color w:val="000000"/>
                <w:szCs w:val="21"/>
              </w:rPr>
              <w:t>Fusioncharts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)和固定资产管理模块</w:t>
            </w:r>
            <w:r>
              <w:rPr>
                <w:rFonts w:hint="eastAsia"/>
                <w:color w:val="000000"/>
                <w:szCs w:val="21"/>
              </w:rPr>
              <w:t>(WebService)</w:t>
            </w:r>
            <w:r>
              <w:rPr>
                <w:rFonts w:hint="eastAsia" w:ascii="宋体" w:hAnsi="宋体"/>
                <w:color w:val="000000"/>
                <w:szCs w:val="21"/>
              </w:rPr>
              <w:t>，资金的流程审批(Jbpm4)的开发</w:t>
            </w:r>
            <w:r>
              <w:rPr>
                <w:rFonts w:hint="eastAsia" w:ascii="宋体" w:hAnsi="宋体" w:cs="宋体"/>
                <w:szCs w:val="21"/>
              </w:rPr>
              <w:t>以及</w:t>
            </w:r>
            <w:r>
              <w:rPr>
                <w:rFonts w:hint="eastAsia" w:ascii="宋体" w:hAnsi="宋体"/>
                <w:color w:val="000000"/>
                <w:szCs w:val="21"/>
              </w:rPr>
              <w:t>Apache+Tomcat+jk负载均衡等的优化。参与项目优化和项目安全方面的工作。配合测试部门进行相应模块的调整，</w:t>
            </w:r>
            <w:r>
              <w:rPr>
                <w:rFonts w:ascii="宋体" w:hAnsi="宋体"/>
                <w:color w:val="000000"/>
                <w:szCs w:val="21"/>
              </w:rPr>
              <w:t>参与</w:t>
            </w:r>
            <w:r>
              <w:rPr>
                <w:rFonts w:hint="eastAsia" w:ascii="宋体" w:hAnsi="宋体"/>
                <w:color w:val="000000"/>
                <w:szCs w:val="21"/>
              </w:rPr>
              <w:t>框架</w:t>
            </w:r>
            <w:r>
              <w:rPr>
                <w:rFonts w:ascii="宋体" w:hAnsi="宋体"/>
                <w:color w:val="000000"/>
                <w:szCs w:val="21"/>
              </w:rPr>
              <w:t>选型</w:t>
            </w:r>
            <w:r>
              <w:rPr>
                <w:rFonts w:hint="eastAsia" w:ascii="宋体" w:hAnsi="宋体"/>
                <w:color w:val="000000"/>
                <w:szCs w:val="21"/>
              </w:rPr>
              <w:t>以及技术攻关</w:t>
            </w:r>
            <w:r>
              <w:rPr>
                <w:rFonts w:hint="eastAsia"/>
                <w:color w:val="000000"/>
                <w:szCs w:val="21"/>
              </w:rPr>
              <w:t>，还带了一个初级工程师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三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】</w:t>
            </w:r>
          </w:p>
        </w:tc>
        <w:tc>
          <w:tcPr>
            <w:tcW w:w="9139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N w:val="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保定轩宇别克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4s店管理系统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(201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08 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- 201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)  [开发团队：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人]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87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开发环境:</w:t>
            </w:r>
          </w:p>
        </w:tc>
        <w:tc>
          <w:tcPr>
            <w:tcW w:w="9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autoSpaceDN w:val="0"/>
              <w:spacing w:line="360" w:lineRule="auto"/>
              <w:ind w:left="420" w:leftChars="0" w:hanging="420" w:hanging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Oracle(10g)+Eclipse+tomcat6.0+JDK1.6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项目框架:</w:t>
            </w:r>
          </w:p>
        </w:tc>
        <w:tc>
          <w:tcPr>
            <w:tcW w:w="9139" w:type="dxa"/>
            <w:gridSpan w:val="7"/>
            <w:tcBorders>
              <w:top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SpringMVC(基于注解)+Spring3+ibatis+webservice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项目描述: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rPr>
                <w:rFonts w:hint="eastAsia" w:ascii="宋体" w:hAnsi="宋体" w:eastAsia="宋体"/>
                <w:color w:val="auto"/>
                <w:sz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>针对汽车配件的进销存管理及办公系统，主要目的是实现企业进销存的信息化管理，主要的业务就是商品的采购、</w:t>
            </w:r>
            <w:r>
              <w:rPr>
                <w:rFonts w:hint="eastAsia" w:ascii="宋体" w:hAnsi="宋体"/>
                <w:color w:val="auto"/>
                <w:sz w:val="21"/>
                <w:lang w:eastAsia="zh-CN"/>
              </w:rPr>
              <w:t>入库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>和</w:t>
            </w:r>
            <w:r>
              <w:rPr>
                <w:rFonts w:hint="eastAsia" w:ascii="宋体" w:hAnsi="宋体"/>
                <w:color w:val="auto"/>
                <w:sz w:val="21"/>
                <w:lang w:eastAsia="zh-CN"/>
              </w:rPr>
              <w:t>销售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>，另外还需要提供统计查询功能，其中包括商品查询、供应商查询、客户查询、销售查询、入库查询和销售排行等。项目实施后能够降低采购成本、合理控制库存、减少资金占用并提升企业市场竞争力。</w:t>
            </w:r>
          </w:p>
          <w:p>
            <w:pPr>
              <w:rPr>
                <w:rFonts w:hint="eastAsia" w:ascii="宋体" w:hAnsi="宋体" w:eastAsia="宋体"/>
                <w:color w:val="auto"/>
                <w:sz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auto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>主要模块：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 xml:space="preserve">        1.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用户管理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合同管理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产品管理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4.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库存管理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采购管理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6.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发货管理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7.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售后管理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8.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退货管理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9.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收款管理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10.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付款管理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11.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退款管理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12.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费用管理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13.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办公管理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14.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工资管理 </w:t>
            </w:r>
            <w:r>
              <w:rPr>
                <w:rFonts w:hint="eastAsia" w:ascii="宋体" w:hAnsi="宋体" w:eastAsia="宋体"/>
                <w:color w:val="auto"/>
                <w:sz w:val="21"/>
                <w:lang w:val="en-US" w:eastAsia="zh-CN"/>
              </w:rPr>
              <w:t>15.</w:t>
            </w:r>
            <w:r>
              <w:rPr>
                <w:rFonts w:hint="eastAsia" w:ascii="宋体" w:hAnsi="宋体" w:eastAsia="宋体"/>
                <w:color w:val="auto"/>
                <w:sz w:val="21"/>
              </w:rPr>
              <w:t xml:space="preserve">系统设置 </w:t>
            </w:r>
            <w:r>
              <w:rPr>
                <w:rFonts w:hint="eastAsia"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责任描述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:</w:t>
            </w:r>
          </w:p>
        </w:tc>
        <w:tc>
          <w:tcPr>
            <w:tcW w:w="9139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>
            <w:pPr>
              <w:autoSpaceDN w:val="0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我负责的是：用户管理、合同管理、产品管理、库存管理，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在项目中担任中级工程师。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87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四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】</w:t>
            </w:r>
          </w:p>
        </w:tc>
        <w:tc>
          <w:tcPr>
            <w:tcW w:w="9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N w:val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   江西优信二手车交易管理系统（2013/02 - 2013/08）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开发团队：8人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开发环境:</w:t>
            </w:r>
          </w:p>
        </w:tc>
        <w:tc>
          <w:tcPr>
            <w:tcW w:w="9139" w:type="dxa"/>
            <w:gridSpan w:val="7"/>
            <w:tcBorders>
              <w:top w:val="nil"/>
            </w:tcBorders>
            <w:shd w:val="clear" w:color="auto" w:fill="FFFFFF"/>
            <w:vAlign w:val="top"/>
          </w:tcPr>
          <w:p>
            <w:pPr>
              <w:autoSpaceDN w:val="0"/>
              <w:spacing w:line="360" w:lineRule="auto"/>
              <w:ind w:left="420" w:leftChars="0" w:hanging="420" w:hanging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</w:rPr>
              <w:t>Eclipse+</w:t>
            </w:r>
            <w:r>
              <w:rPr>
                <w:rFonts w:hint="eastAsia" w:ascii="宋体" w:hAnsi="宋体" w:eastAsia="宋体"/>
                <w:lang w:val="en-US" w:eastAsia="zh-CN"/>
              </w:rPr>
              <w:t>MySql5.0</w:t>
            </w:r>
            <w:r>
              <w:rPr>
                <w:rFonts w:hint="eastAsia" w:ascii="宋体" w:hAnsi="宋体" w:eastAsia="宋体"/>
              </w:rPr>
              <w:t>+</w:t>
            </w:r>
            <w:r>
              <w:rPr>
                <w:rStyle w:val="12"/>
                <w:rFonts w:hint="eastAsia" w:ascii="宋体" w:hAnsi="宋体" w:eastAsia="宋体" w:cs="Arial"/>
                <w:color w:val="000000"/>
                <w:lang w:val="en-US" w:eastAsia="zh-CN"/>
              </w:rPr>
              <w:t>T</w:t>
            </w:r>
            <w:r>
              <w:rPr>
                <w:rStyle w:val="12"/>
                <w:rFonts w:hint="eastAsia" w:ascii="宋体" w:hAnsi="宋体" w:eastAsia="宋体" w:cs="Arial"/>
                <w:color w:val="000000"/>
              </w:rPr>
              <w:t>omca</w:t>
            </w:r>
            <w:r>
              <w:rPr>
                <w:rStyle w:val="12"/>
                <w:rFonts w:hint="eastAsia" w:ascii="宋体" w:hAnsi="宋体" w:eastAsia="宋体" w:cs="Arial"/>
                <w:color w:val="000000"/>
                <w:lang w:val="en-US" w:eastAsia="zh-CN"/>
              </w:rPr>
              <w:t>6.0</w:t>
            </w:r>
            <w:r>
              <w:rPr>
                <w:rStyle w:val="12"/>
                <w:rFonts w:hint="eastAsia" w:ascii="宋体" w:hAnsi="宋体" w:eastAsia="宋体" w:cs="Arial"/>
                <w:color w:val="000000"/>
              </w:rPr>
              <w:t>+</w:t>
            </w:r>
            <w:r>
              <w:rPr>
                <w:rFonts w:hint="eastAsia" w:ascii="宋体" w:hAnsi="宋体" w:eastAsia="宋体" w:cs="Courier New"/>
                <w:szCs w:val="21"/>
              </w:rPr>
              <w:t>JDK1.</w:t>
            </w:r>
            <w:r>
              <w:rPr>
                <w:rFonts w:hint="eastAsia" w:ascii="宋体" w:hAnsi="宋体" w:eastAsia="宋体" w:cs="Courier New"/>
                <w:szCs w:val="21"/>
                <w:lang w:val="en-US" w:eastAsia="zh-CN"/>
              </w:rPr>
              <w:t>6+SVN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项目框架: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</w:rPr>
              <w:t>Struts2+Spring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</w:rPr>
              <w:t>+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Hibernate3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项目描述: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ind w:firstLine="420" w:firstLineChars="200"/>
              <w:rPr>
                <w:rFonts w:hint="eastAsia" w:ascii="宋体" w:hAnsi="宋体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/>
                <w:sz w:val="21"/>
                <w:szCs w:val="18"/>
              </w:rPr>
              <w:t>该项目</w:t>
            </w:r>
            <w:r>
              <w:rPr>
                <w:rFonts w:hint="eastAsia" w:ascii="宋体" w:hAnsi="宋体"/>
                <w:sz w:val="21"/>
                <w:szCs w:val="18"/>
                <w:lang w:eastAsia="zh-CN"/>
              </w:rPr>
              <w:t>主要是对二手车进行出售、出租，用户可以发布各种租赁汽车，购买二手车，或者出租汽车，出售二手车信息。</w:t>
            </w:r>
          </w:p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功能模块：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18"/>
                <w:lang w:val="en-US" w:eastAsia="zh-CN"/>
              </w:rPr>
              <w:t xml:space="preserve">    在线咨询、预约查看车辆信息、汽车信息管理、合同管理、系统管理、法律法规。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责任描述:</w:t>
            </w:r>
          </w:p>
        </w:tc>
        <w:tc>
          <w:tcPr>
            <w:tcW w:w="9139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line="100" w:lineRule="atLeast"/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 w:val="0"/>
                <w:sz w:val="21"/>
                <w:szCs w:val="18"/>
                <w:lang w:val="en-US" w:eastAsia="zh-CN"/>
              </w:rPr>
              <w:t>合同管理、系统管理</w:t>
            </w:r>
            <w:r>
              <w:rPr>
                <w:rFonts w:hint="eastAsia"/>
                <w:color w:val="000000"/>
                <w:sz w:val="21"/>
                <w:szCs w:val="18"/>
                <w:lang w:eastAsia="zh-CN"/>
              </w:rPr>
              <w:t>模块的设计与开发，配合测试部门进行相应模块的调整，</w:t>
            </w:r>
            <w:r>
              <w:rPr>
                <w:rFonts w:hint="eastAsia"/>
                <w:color w:val="000000"/>
                <w:szCs w:val="18"/>
                <w:lang w:eastAsia="zh-CN"/>
              </w:rPr>
              <w:t>担任中级工程师</w:t>
            </w:r>
            <w:r>
              <w:rPr>
                <w:rFonts w:hint="eastAsia"/>
                <w:color w:val="000000"/>
                <w:sz w:val="21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87" w:type="dxa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五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】</w:t>
            </w:r>
          </w:p>
        </w:tc>
        <w:tc>
          <w:tcPr>
            <w:tcW w:w="9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N w:val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广东同城物流配送管理系统(2012/08 - 2013/02)  [开发团队：7人]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开发环境:</w:t>
            </w:r>
          </w:p>
        </w:tc>
        <w:tc>
          <w:tcPr>
            <w:tcW w:w="9139" w:type="dxa"/>
            <w:gridSpan w:val="7"/>
            <w:tcBorders>
              <w:top w:val="nil"/>
            </w:tcBorders>
            <w:shd w:val="clear" w:color="auto" w:fill="FFFFFF"/>
            <w:vAlign w:val="top"/>
          </w:tcPr>
          <w:p>
            <w:pPr>
              <w:autoSpaceDN w:val="0"/>
              <w:spacing w:line="360" w:lineRule="auto"/>
              <w:ind w:left="420" w:leftChars="0" w:hanging="420" w:hanging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Eclipse + Oracle10g + Tomcat6.0 + JDK1.6 + SVN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+junit4 +ant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项目框架: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Struts2+Spring2+Hibernate3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项目描述:</w:t>
            </w:r>
          </w:p>
        </w:tc>
        <w:tc>
          <w:tcPr>
            <w:tcW w:w="9139" w:type="dxa"/>
            <w:gridSpan w:val="7"/>
            <w:shd w:val="clear" w:color="auto" w:fill="FFFFFF"/>
            <w:vAlign w:val="top"/>
          </w:tcPr>
          <w:p>
            <w:pPr>
              <w:shd w:val="solid" w:color="FFFFFF" w:fill="auto"/>
              <w:autoSpaceDN w:val="0"/>
              <w:ind w:firstLine="0" w:firstLineChars="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流配送管理系统不但能使物流企业走上科学化、网络化管理的道路，而且能够为企业带来巨大的经济效益和技术上飞速的发展。物流企业信息化的目的是通过建设物流信息系统，提高信息流转效率，降低物流运作成本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。模块包括：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客户管理、合同管理、退货管理、售后管理、库存管理、发货管理、收款管理、工资管理、费用管理、车辆管理、客户账号管理、系统设置等功能模块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责任描述:</w:t>
            </w:r>
          </w:p>
        </w:tc>
        <w:tc>
          <w:tcPr>
            <w:tcW w:w="9139" w:type="dxa"/>
            <w:gridSpan w:val="7"/>
            <w:shd w:val="clear" w:color="auto" w:fill="FFFFFF"/>
            <w:vAlign w:val="center"/>
          </w:tcPr>
          <w:p>
            <w:pPr>
              <w:spacing w:line="100" w:lineRule="atLeast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客户资料、问题发布、系统登录模块的编码，配合测试部门进行BUG修复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。在项目组中担任初级工程师。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360" w:lineRule="auto"/>
              <w:ind w:left="210" w:leftChars="100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自我评价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139" w:type="dxa"/>
            <w:gridSpan w:val="7"/>
            <w:shd w:val="clear" w:color="auto" w:fill="FFFFFF"/>
            <w:vAlign w:val="center"/>
          </w:tcPr>
          <w:p>
            <w:pPr>
              <w:pStyle w:val="3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229" w:leftChars="109" w:right="246" w:rightChars="117" w:firstLine="4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•本人具有一定的自学能力，思维敏捷，对于新知识接受快，勇于面对困难，敢于挑战；</w:t>
            </w:r>
          </w:p>
          <w:p>
            <w:pPr>
              <w:pStyle w:val="3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229" w:leftChars="109" w:right="246" w:rightChars="117" w:firstLine="4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•为人诚恳，待人真诚，具有良好的团队合作精神和沟通组织能力，工作积极上进；</w:t>
            </w:r>
          </w:p>
          <w:p>
            <w:pPr>
              <w:pStyle w:val="3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229" w:leftChars="109" w:right="246" w:rightChars="117" w:firstLine="4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•具有对IT的极高的热情，适合从事IT领域的相关工作</w:t>
            </w:r>
            <w:r>
              <w:rPr>
                <w:rFonts w:hint="eastAsia"/>
                <w:color w:val="000000"/>
                <w:sz w:val="21"/>
                <w:szCs w:val="21"/>
              </w:rPr>
              <w:t>；</w:t>
            </w:r>
          </w:p>
          <w:p>
            <w:pPr>
              <w:pStyle w:val="3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229" w:leftChars="109" w:right="246" w:rightChars="117" w:firstLine="40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•</w:t>
            </w:r>
            <w:r>
              <w:rPr>
                <w:rFonts w:hint="eastAsia"/>
                <w:color w:val="000000"/>
                <w:sz w:val="21"/>
                <w:szCs w:val="21"/>
              </w:rPr>
              <w:t>能加班，能出差。</w:t>
            </w:r>
          </w:p>
        </w:tc>
      </w:tr>
    </w:tbl>
    <w:p>
      <w:pPr>
        <w:spacing w:before="0" w:beforeLines="0" w:beforeAutospacing="0" w:after="1404" w:afterLines="450" w:afterAutospacing="0"/>
      </w:pPr>
    </w:p>
    <w:sectPr>
      <w:headerReference r:id="rId4" w:type="default"/>
      <w:footerReference r:id="rId5" w:type="default"/>
      <w:pgSz w:w="11906" w:h="16838"/>
      <w:pgMar w:top="1043" w:right="1800" w:bottom="1043" w:left="1800" w:header="851" w:footer="992" w:gutter="0"/>
      <w:paperSrc w:first="0" w:oth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UMing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">
    <w:nsid w:val="00000007"/>
    <w:multiLevelType w:val="singleLevel"/>
    <w:tmpl w:val="00000007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00000005"/>
    <w:multiLevelType w:val="singleLevel"/>
    <w:tmpl w:val="0000000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33294983">
    <w:nsid w:val="556E5887"/>
    <w:multiLevelType w:val="singleLevel"/>
    <w:tmpl w:val="556E5887"/>
    <w:lvl w:ilvl="0" w:tentative="1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433294983"/>
  </w:num>
  <w:num w:numId="2">
    <w:abstractNumId w:val="7"/>
  </w:num>
  <w:num w:numId="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05979"/>
    <w:rsid w:val="00465B8B"/>
    <w:rsid w:val="0062392F"/>
    <w:rsid w:val="03217D49"/>
    <w:rsid w:val="04A67EB0"/>
    <w:rsid w:val="04FD1ABF"/>
    <w:rsid w:val="05C44925"/>
    <w:rsid w:val="05C74A0B"/>
    <w:rsid w:val="05EB4037"/>
    <w:rsid w:val="06750EFA"/>
    <w:rsid w:val="07541C13"/>
    <w:rsid w:val="07A31713"/>
    <w:rsid w:val="0858062C"/>
    <w:rsid w:val="088105A1"/>
    <w:rsid w:val="092857FA"/>
    <w:rsid w:val="0A405ADE"/>
    <w:rsid w:val="0A9B4EF3"/>
    <w:rsid w:val="0C30660E"/>
    <w:rsid w:val="0C391705"/>
    <w:rsid w:val="0D7D627F"/>
    <w:rsid w:val="0D99235D"/>
    <w:rsid w:val="0F8C278D"/>
    <w:rsid w:val="105D5064"/>
    <w:rsid w:val="10EB1450"/>
    <w:rsid w:val="11E23F66"/>
    <w:rsid w:val="1331477D"/>
    <w:rsid w:val="14B74989"/>
    <w:rsid w:val="15090F10"/>
    <w:rsid w:val="152704C0"/>
    <w:rsid w:val="17B133ED"/>
    <w:rsid w:val="17CF5085"/>
    <w:rsid w:val="18542BF6"/>
    <w:rsid w:val="189C466F"/>
    <w:rsid w:val="18B9619D"/>
    <w:rsid w:val="19274253"/>
    <w:rsid w:val="1EBD007C"/>
    <w:rsid w:val="1EEE4077"/>
    <w:rsid w:val="1F826104"/>
    <w:rsid w:val="1F967C51"/>
    <w:rsid w:val="217A33F8"/>
    <w:rsid w:val="21980515"/>
    <w:rsid w:val="24927D09"/>
    <w:rsid w:val="24A43E72"/>
    <w:rsid w:val="25E419FC"/>
    <w:rsid w:val="26144CF8"/>
    <w:rsid w:val="26E669A7"/>
    <w:rsid w:val="28363864"/>
    <w:rsid w:val="294B0E41"/>
    <w:rsid w:val="2B455A0D"/>
    <w:rsid w:val="2B4A24D5"/>
    <w:rsid w:val="2C451D2D"/>
    <w:rsid w:val="2C7E6A0F"/>
    <w:rsid w:val="2C852C1B"/>
    <w:rsid w:val="2CA87853"/>
    <w:rsid w:val="2D3A4BC3"/>
    <w:rsid w:val="2E6E5EBA"/>
    <w:rsid w:val="2EA1540F"/>
    <w:rsid w:val="2EB156AA"/>
    <w:rsid w:val="2EC76A50"/>
    <w:rsid w:val="2F4910A0"/>
    <w:rsid w:val="2F731EE4"/>
    <w:rsid w:val="30534DD6"/>
    <w:rsid w:val="30680E6C"/>
    <w:rsid w:val="30F15BD9"/>
    <w:rsid w:val="34191C6B"/>
    <w:rsid w:val="3430602A"/>
    <w:rsid w:val="34463A51"/>
    <w:rsid w:val="35361A1E"/>
    <w:rsid w:val="36027559"/>
    <w:rsid w:val="3710224F"/>
    <w:rsid w:val="37151480"/>
    <w:rsid w:val="39B131B3"/>
    <w:rsid w:val="3A6E6DEA"/>
    <w:rsid w:val="3AA2053D"/>
    <w:rsid w:val="3ABD7070"/>
    <w:rsid w:val="3B28411F"/>
    <w:rsid w:val="3B2D5F23"/>
    <w:rsid w:val="3BDD7883"/>
    <w:rsid w:val="3C202033"/>
    <w:rsid w:val="3D221D5E"/>
    <w:rsid w:val="3D237E15"/>
    <w:rsid w:val="3EE21837"/>
    <w:rsid w:val="3F0E1401"/>
    <w:rsid w:val="3FEB7AEB"/>
    <w:rsid w:val="40E86709"/>
    <w:rsid w:val="41526591"/>
    <w:rsid w:val="41E40AED"/>
    <w:rsid w:val="427A361C"/>
    <w:rsid w:val="4310694E"/>
    <w:rsid w:val="446908C9"/>
    <w:rsid w:val="44711559"/>
    <w:rsid w:val="4542602E"/>
    <w:rsid w:val="466B4B97"/>
    <w:rsid w:val="47940B2D"/>
    <w:rsid w:val="47A86D80"/>
    <w:rsid w:val="47F33399"/>
    <w:rsid w:val="48BD27AB"/>
    <w:rsid w:val="499F0E56"/>
    <w:rsid w:val="4A7B5BE6"/>
    <w:rsid w:val="4B974814"/>
    <w:rsid w:val="4BCE48E3"/>
    <w:rsid w:val="4D547FED"/>
    <w:rsid w:val="4DB4130B"/>
    <w:rsid w:val="4DED3F09"/>
    <w:rsid w:val="4E0D521D"/>
    <w:rsid w:val="503F3DFB"/>
    <w:rsid w:val="51B51B95"/>
    <w:rsid w:val="53B50F60"/>
    <w:rsid w:val="54B7568F"/>
    <w:rsid w:val="54E845C1"/>
    <w:rsid w:val="553F0A67"/>
    <w:rsid w:val="559A7F81"/>
    <w:rsid w:val="564934B1"/>
    <w:rsid w:val="56AB4E17"/>
    <w:rsid w:val="57C97A55"/>
    <w:rsid w:val="58BA0D1E"/>
    <w:rsid w:val="5A4C5C31"/>
    <w:rsid w:val="5A685562"/>
    <w:rsid w:val="5B76143F"/>
    <w:rsid w:val="5D2F6C6E"/>
    <w:rsid w:val="5DA57F32"/>
    <w:rsid w:val="5DA80EB7"/>
    <w:rsid w:val="5F682DC2"/>
    <w:rsid w:val="5FE73964"/>
    <w:rsid w:val="6027474E"/>
    <w:rsid w:val="60443CFE"/>
    <w:rsid w:val="60544BDB"/>
    <w:rsid w:val="60D25072"/>
    <w:rsid w:val="60DB5FD3"/>
    <w:rsid w:val="61324A26"/>
    <w:rsid w:val="613B6814"/>
    <w:rsid w:val="61E97C32"/>
    <w:rsid w:val="62B96C85"/>
    <w:rsid w:val="64526DA7"/>
    <w:rsid w:val="64FE3F04"/>
    <w:rsid w:val="659970BE"/>
    <w:rsid w:val="67253EA2"/>
    <w:rsid w:val="67737C48"/>
    <w:rsid w:val="6892481D"/>
    <w:rsid w:val="689E1934"/>
    <w:rsid w:val="6B2637BE"/>
    <w:rsid w:val="6B391278"/>
    <w:rsid w:val="6B670AC3"/>
    <w:rsid w:val="6C5B2CC6"/>
    <w:rsid w:val="6E4B01C4"/>
    <w:rsid w:val="6ECB5828"/>
    <w:rsid w:val="6F5E1F94"/>
    <w:rsid w:val="6F927898"/>
    <w:rsid w:val="71422BAC"/>
    <w:rsid w:val="71DA5D54"/>
    <w:rsid w:val="7230736C"/>
    <w:rsid w:val="733159CB"/>
    <w:rsid w:val="739410AD"/>
    <w:rsid w:val="73AA6708"/>
    <w:rsid w:val="77687245"/>
    <w:rsid w:val="781A4D19"/>
    <w:rsid w:val="783458C3"/>
    <w:rsid w:val="78484564"/>
    <w:rsid w:val="798619ED"/>
    <w:rsid w:val="7B9F0EAC"/>
    <w:rsid w:val="7CA14209"/>
    <w:rsid w:val="7CC271D1"/>
    <w:rsid w:val="7CD36BD6"/>
    <w:rsid w:val="7D844108"/>
    <w:rsid w:val="7E0A24D6"/>
    <w:rsid w:val="7E597CD7"/>
    <w:rsid w:val="7F8F5B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 Bullet"/>
    <w:basedOn w:val="1"/>
    <w:unhideWhenUsed/>
    <w:uiPriority w:val="99"/>
    <w:pPr>
      <w:numPr>
        <w:ilvl w:val="0"/>
        <w:numId w:val="1"/>
      </w:numPr>
    </w:pPr>
  </w:style>
  <w:style w:type="paragraph" w:styleId="3">
    <w:name w:val="List Number 3"/>
    <w:basedOn w:val="1"/>
    <w:uiPriority w:val="0"/>
    <w:pPr>
      <w:numPr>
        <w:ilvl w:val="0"/>
        <w:numId w:val="2"/>
      </w:numPr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page number"/>
    <w:basedOn w:val="6"/>
    <w:uiPriority w:val="0"/>
    <w:rPr/>
  </w:style>
  <w:style w:type="paragraph" w:customStyle="1" w:styleId="9">
    <w:name w:val="样式1"/>
    <w:basedOn w:val="1"/>
    <w:link w:val="13"/>
    <w:uiPriority w:val="0"/>
    <w:pPr>
      <w:spacing w:line="480" w:lineRule="auto"/>
      <w:ind w:left="420" w:leftChars="200"/>
      <w:jc w:val="left"/>
    </w:pPr>
    <w:rPr>
      <w:rFonts w:ascii="宋体" w:hAnsi="宋体"/>
    </w:rPr>
  </w:style>
  <w:style w:type="paragraph" w:customStyle="1" w:styleId="10">
    <w:name w:val="样式2"/>
    <w:basedOn w:val="1"/>
    <w:link w:val="14"/>
    <w:uiPriority w:val="0"/>
    <w:pPr>
      <w:spacing w:line="480" w:lineRule="auto"/>
      <w:ind w:left="420"/>
    </w:pPr>
  </w:style>
  <w:style w:type="character" w:customStyle="1" w:styleId="11">
    <w:name w:val="页码1"/>
    <w:basedOn w:val="6"/>
    <w:uiPriority w:val="0"/>
    <w:rPr/>
  </w:style>
  <w:style w:type="character" w:customStyle="1" w:styleId="12">
    <w:name w:val="apple-style-span"/>
    <w:basedOn w:val="6"/>
    <w:uiPriority w:val="0"/>
    <w:rPr/>
  </w:style>
  <w:style w:type="character" w:customStyle="1" w:styleId="13">
    <w:name w:val="样式1 Char"/>
    <w:basedOn w:val="6"/>
    <w:link w:val="9"/>
    <w:uiPriority w:val="0"/>
    <w:rPr>
      <w:rFonts w:ascii="宋体" w:hAnsi="宋体"/>
    </w:rPr>
  </w:style>
  <w:style w:type="character" w:customStyle="1" w:styleId="14">
    <w:name w:val="样式2 Char"/>
    <w:basedOn w:val="6"/>
    <w:link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2014-03-08T10:21:00Z</dcterms:created>
  <cp:lastModifiedBy>Administrator</cp:lastModifiedBy>
  <dcterms:modified xsi:type="dcterms:W3CDTF">2015-07-27T01:49:34Z</dcterms:modified>
  <dc:title>  简        历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