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315538B8" w14:textId="111CFD6B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</w:p>
    <w:p w14:paraId="62C5BD55" w14:textId="0AF57441" w:rsidR="007B7A71" w:rsidRPr="00965ECE" w:rsidRDefault="007A4A17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spellStart"/>
      <w:r>
        <w:rPr>
          <w:rFonts w:ascii="Cascadia Code" w:eastAsia="新宋体" w:hAnsi="Cascadia Code" w:cs="Cascadia Code" w:hint="eastAsia"/>
          <w:szCs w:val="21"/>
        </w:rPr>
        <w:t>G</w:t>
      </w:r>
      <w:r w:rsidR="007B7A71" w:rsidRPr="00965ECE">
        <w:rPr>
          <w:rFonts w:ascii="Cascadia Code" w:eastAsia="新宋体" w:hAnsi="Cascadia Code" w:cs="Cascadia Code"/>
          <w:szCs w:val="21"/>
        </w:rPr>
        <w:t>ithub</w:t>
      </w:r>
      <w:proofErr w:type="spellEnd"/>
      <w:proofErr w:type="gramStart"/>
      <w:r>
        <w:rPr>
          <w:rFonts w:ascii="Cascadia Code" w:eastAsia="新宋体" w:hAnsi="Cascadia Code" w:cs="Cascadia Code"/>
          <w:szCs w:val="21"/>
        </w:rPr>
        <w:tab/>
      </w:r>
      <w:r>
        <w:rPr>
          <w:rFonts w:ascii="Cascadia Code" w:eastAsia="新宋体" w:hAnsi="Cascadia Code" w:cs="Cascadia Code" w:hint="eastAsia"/>
          <w:szCs w:val="21"/>
        </w:rPr>
        <w:t xml:space="preserve"> </w:t>
      </w:r>
      <w:r w:rsidR="007B7A71" w:rsidRPr="00965ECE">
        <w:rPr>
          <w:rFonts w:ascii="Cascadia Code" w:eastAsia="新宋体" w:hAnsi="Cascadia Code" w:cs="Cascadia Code"/>
          <w:szCs w:val="21"/>
        </w:rPr>
        <w:t>: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 xml:space="preserve"> </w:t>
      </w:r>
      <w:hyperlink r:id="rId9" w:history="1">
        <w:r w:rsidR="007B7A71"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7B874DB6" w:rsidR="007B7A71" w:rsidRPr="00965ECE" w:rsidRDefault="007A4A17" w:rsidP="007A4A17">
      <w:pPr>
        <w:spacing w:line="264" w:lineRule="auto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Blog</w:t>
      </w:r>
      <w:proofErr w:type="gramStart"/>
      <w:r>
        <w:rPr>
          <w:rFonts w:ascii="Cascadia Code" w:eastAsia="新宋体" w:hAnsi="Cascadia Code" w:cs="Cascadia Code"/>
          <w:szCs w:val="21"/>
        </w:rPr>
        <w:tab/>
      </w:r>
      <w:r>
        <w:rPr>
          <w:rFonts w:ascii="Cascadia Code" w:eastAsia="新宋体" w:hAnsi="Cascadia Code" w:cs="Cascadia Code" w:hint="eastAsia"/>
          <w:szCs w:val="21"/>
        </w:rPr>
        <w:t xml:space="preserve"> </w:t>
      </w:r>
      <w:r w:rsidR="007B7A71" w:rsidRPr="00965ECE">
        <w:rPr>
          <w:rFonts w:ascii="Cascadia Code" w:eastAsia="新宋体" w:hAnsi="Cascadia Code" w:cs="Cascadia Code"/>
          <w:szCs w:val="21"/>
        </w:rPr>
        <w:t>: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 xml:space="preserve"> </w:t>
      </w:r>
      <w:hyperlink r:id="rId10" w:history="1">
        <w:r w:rsidR="007B7A71"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596408BA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A4A17">
        <w:rPr>
          <w:rFonts w:ascii="Cascadia Code" w:eastAsia="新宋体" w:hAnsi="Cascadia Code" w:cs="Cascadia Code" w:hint="eastAsia"/>
          <w:szCs w:val="21"/>
        </w:rPr>
        <w:t>S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17A694A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</w:t>
      </w:r>
      <w:r w:rsidR="00196660">
        <w:rPr>
          <w:rFonts w:ascii="Cascadia Code" w:eastAsia="新宋体" w:hAnsi="Cascadia Code" w:cs="Cascadia Code" w:hint="eastAsia"/>
          <w:szCs w:val="21"/>
        </w:rPr>
        <w:t>适应</w:t>
      </w:r>
      <w:r w:rsidR="007B7A71" w:rsidRPr="00965ECE">
        <w:rPr>
          <w:rFonts w:ascii="Cascadia Code" w:eastAsia="新宋体" w:hAnsi="Cascadia Code" w:cs="Cascadia Code"/>
          <w:szCs w:val="21"/>
        </w:rPr>
        <w:t>各种</w:t>
      </w:r>
      <w:proofErr w:type="gramStart"/>
      <w:r w:rsidR="007B7A71" w:rsidRPr="00965ECE">
        <w:rPr>
          <w:rFonts w:ascii="Cascadia Code" w:eastAsia="新宋体" w:hAnsi="Cascadia Code" w:cs="Cascadia Code"/>
          <w:szCs w:val="21"/>
        </w:rPr>
        <w:t>库开发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>和扩展</w:t>
      </w:r>
    </w:p>
    <w:p w14:paraId="67EEEA1A" w14:textId="0511485D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A4A17" w:rsidRPr="00965ECE">
        <w:rPr>
          <w:rFonts w:ascii="Cascadia Code" w:eastAsia="新宋体" w:hAnsi="Cascadia Code" w:cs="Cascadia Code"/>
          <w:szCs w:val="21"/>
        </w:rPr>
        <w:t>自驱力强</w:t>
      </w:r>
      <w:r w:rsidR="007A4A17">
        <w:rPr>
          <w:rFonts w:ascii="Cascadia Code" w:eastAsia="新宋体" w:hAnsi="Cascadia Code" w:cs="Cascadia Code" w:hint="eastAsia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71A09">
        <w:rPr>
          <w:rFonts w:ascii="Cascadia Code" w:eastAsia="新宋体" w:hAnsi="Cascadia Code" w:cs="Cascadia Code" w:hint="eastAsia"/>
          <w:szCs w:val="21"/>
        </w:rPr>
        <w:t>有</w:t>
      </w:r>
      <w:r w:rsidR="007B7A71" w:rsidRPr="00965ECE">
        <w:rPr>
          <w:rFonts w:ascii="Cascadia Code" w:eastAsia="新宋体" w:hAnsi="Cascadia Code" w:cs="Cascadia Code"/>
          <w:szCs w:val="21"/>
        </w:rPr>
        <w:t>团队管理经验</w:t>
      </w:r>
    </w:p>
    <w:p w14:paraId="2B22A22B" w14:textId="5EE7DDE3" w:rsidR="00751926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118479E9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2459645" w14:textId="6B2E0603" w:rsidR="00271A09" w:rsidRPr="007A4A17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Cascadia Code" w:eastAsia="新宋体" w:hAnsi="Cascadia Code" w:cs="Cascadia Code"/>
          <w:b/>
          <w:bCs/>
          <w:sz w:val="24"/>
          <w:szCs w:val="24"/>
        </w:rPr>
      </w:pPr>
      <w:proofErr w:type="spellStart"/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>Tiktok</w:t>
      </w:r>
      <w:proofErr w:type="spellEnd"/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>国际化电商</w:t>
      </w:r>
      <w:r w:rsid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>20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22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>.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06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2023.07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>架构运</w:t>
      </w:r>
      <w:proofErr w:type="gramStart"/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>维开发</w:t>
      </w:r>
      <w:proofErr w:type="gramEnd"/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>支持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9D510D" w:rsidRP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62A29880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37EF9E9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工作简介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946349D" w14:textId="0E598E0F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="00677742">
        <w:rPr>
          <w:rFonts w:ascii="Cascadia Code" w:eastAsia="新宋体" w:hAnsi="Cascadia Code" w:cs="Cascadia Code" w:hint="eastAsia"/>
          <w:bCs/>
          <w:szCs w:val="21"/>
        </w:rPr>
        <w:t>在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proofErr w:type="spellStart"/>
      <w:r w:rsidR="00677742">
        <w:rPr>
          <w:rFonts w:ascii="Cascadia Code" w:eastAsia="新宋体" w:hAnsi="Cascadia Code" w:cs="Cascadia Code" w:hint="eastAsia"/>
          <w:bCs/>
          <w:szCs w:val="21"/>
        </w:rPr>
        <w:t>Tiktok</w:t>
      </w:r>
      <w:proofErr w:type="spellEnd"/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商业务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架构组</w:t>
      </w:r>
      <w:r w:rsidR="002825BD">
        <w:rPr>
          <w:rFonts w:ascii="Cascadia Code" w:eastAsia="新宋体" w:hAnsi="Cascadia Code" w:cs="Cascadia Code" w:hint="eastAsia"/>
          <w:bCs/>
          <w:szCs w:val="21"/>
        </w:rPr>
        <w:t>大部分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工作</w:t>
      </w:r>
      <w:r w:rsidR="009D510D">
        <w:rPr>
          <w:rFonts w:ascii="Cascadia Code" w:eastAsia="新宋体" w:hAnsi="Cascadia Code" w:cs="Cascadia Code" w:hint="eastAsia"/>
          <w:bCs/>
          <w:szCs w:val="21"/>
        </w:rPr>
        <w:t>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那里需要打补丁去那里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. </w:t>
      </w:r>
      <w:proofErr w:type="spellStart"/>
      <w:r w:rsidR="00677742">
        <w:rPr>
          <w:rFonts w:ascii="Cascadia Code" w:eastAsia="新宋体" w:hAnsi="Cascadia Code" w:cs="Cascadia Code" w:hint="eastAsia"/>
          <w:bCs/>
          <w:szCs w:val="21"/>
        </w:rPr>
        <w:t>Tiktok</w:t>
      </w:r>
      <w:proofErr w:type="spellEnd"/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国际化电商迭代非常快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基本架构组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个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项目维持</w:t>
      </w:r>
      <w:r w:rsidR="00196660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proofErr w:type="gramStart"/>
      <w:r w:rsidR="00196660">
        <w:rPr>
          <w:rFonts w:ascii="Cascadia Code" w:eastAsia="新宋体" w:hAnsi="Cascadia Code" w:cs="Cascadia Code" w:hint="eastAsia"/>
          <w:bCs/>
          <w:szCs w:val="21"/>
        </w:rPr>
        <w:t>个</w:t>
      </w:r>
      <w:proofErr w:type="gramEnd"/>
      <w:r w:rsidR="00196660">
        <w:rPr>
          <w:rFonts w:ascii="Cascadia Code" w:eastAsia="新宋体" w:hAnsi="Cascadia Code" w:cs="Cascadia Code" w:hint="eastAsia"/>
          <w:bCs/>
          <w:szCs w:val="21"/>
        </w:rPr>
        <w:t>季度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开新项目</w:t>
      </w:r>
      <w:r w:rsidR="00196660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具体内容包括</w:t>
      </w:r>
      <w:r w:rsidR="00677742">
        <w:rPr>
          <w:rFonts w:ascii="Cascadia Code" w:eastAsia="新宋体" w:hAnsi="Cascadia Code" w:cs="Cascadia Code" w:hint="eastAsia"/>
          <w:bCs/>
          <w:szCs w:val="21"/>
        </w:rPr>
        <w:t>运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维相关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支持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配合更高级别架构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组推动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内部组件升级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中间件迁移</w:t>
      </w:r>
      <w:r w:rsidR="00196660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9D510D">
        <w:rPr>
          <w:rFonts w:ascii="Cascadia Code" w:eastAsia="新宋体" w:hAnsi="Cascadia Code" w:cs="Cascadia Code" w:hint="eastAsia"/>
          <w:bCs/>
          <w:szCs w:val="21"/>
        </w:rPr>
        <w:t>协助技术排查</w:t>
      </w:r>
      <w:r w:rsidR="000479EA">
        <w:rPr>
          <w:rFonts w:ascii="Cascadia Code" w:eastAsia="新宋体" w:hAnsi="Cascadia Code" w:cs="Cascadia Code" w:hint="eastAsia"/>
          <w:bCs/>
          <w:szCs w:val="21"/>
        </w:rPr>
        <w:t>等临时救场工作</w:t>
      </w:r>
      <w:r w:rsidR="00196660">
        <w:rPr>
          <w:rFonts w:ascii="Cascadia Code" w:eastAsia="新宋体" w:hAnsi="Cascadia Code" w:cs="Cascadia Code" w:hint="eastAsia"/>
          <w:bCs/>
          <w:szCs w:val="21"/>
        </w:rPr>
        <w:t>,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还包括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创新型业务尝试和研究</w:t>
      </w:r>
      <w:r w:rsidR="009D510D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</w:p>
    <w:p w14:paraId="255D4420" w14:textId="46F9F77D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 w:hint="eastAsia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196660">
        <w:rPr>
          <w:rFonts w:ascii="Cascadia Code" w:eastAsia="新宋体" w:hAnsi="Cascadia Code" w:cs="Cascadia Code" w:hint="eastAsia"/>
          <w:b/>
          <w:szCs w:val="21"/>
        </w:rPr>
        <w:t>国际化电商架构组</w:t>
      </w:r>
      <w:r w:rsidR="00196660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/>
          <w:szCs w:val="21"/>
        </w:rPr>
        <w:t>服务治理方向负责人</w:t>
      </w:r>
    </w:p>
    <w:p w14:paraId="060B5858" w14:textId="6B388B2C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szCs w:val="21"/>
        </w:rPr>
        <w:t xml:space="preserve">Linux </w:t>
      </w:r>
    </w:p>
    <w:p w14:paraId="7C48DDD7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9CD3F9B" w14:textId="0DFEFFC1" w:rsidR="000B3299" w:rsidRPr="000B3299" w:rsidRDefault="00677742" w:rsidP="000B3299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资源缩容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服务治理</w:t>
      </w:r>
      <w:r>
        <w:rPr>
          <w:rFonts w:ascii="Cascadia Code" w:eastAsia="新宋体" w:hAnsi="Cascadia Code" w:cs="Cascadia Code" w:hint="eastAsia"/>
          <w:szCs w:val="21"/>
        </w:rPr>
        <w:t>,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 </w:t>
      </w:r>
      <w:r w:rsidR="000B3299">
        <w:rPr>
          <w:rFonts w:ascii="Cascadia Code" w:eastAsia="新宋体" w:hAnsi="Cascadia Code" w:cs="Cascadia Code" w:hint="eastAsia"/>
          <w:szCs w:val="21"/>
        </w:rPr>
        <w:t>大促封板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proofErr w:type="gramStart"/>
      <w:r>
        <w:rPr>
          <w:rFonts w:ascii="Cascadia Code" w:eastAsia="新宋体" w:hAnsi="Cascadia Code" w:cs="Cascadia Code" w:hint="eastAsia"/>
          <w:szCs w:val="21"/>
        </w:rPr>
        <w:t>微服务</w:t>
      </w:r>
      <w:proofErr w:type="gramEnd"/>
      <w:r>
        <w:rPr>
          <w:rFonts w:ascii="Cascadia Code" w:eastAsia="新宋体" w:hAnsi="Cascadia Code" w:cs="Cascadia Code" w:hint="eastAsia"/>
          <w:szCs w:val="21"/>
        </w:rPr>
        <w:t>强弱依赖研究和尝试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业务项目技术支持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带人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>
        <w:rPr>
          <w:rFonts w:ascii="Cascadia Code" w:eastAsia="新宋体" w:hAnsi="Cascadia Code" w:cs="Cascadia Code" w:hint="eastAsia"/>
          <w:szCs w:val="21"/>
        </w:rPr>
        <w:t>技术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分享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1D8B7BB9" w:rsidR="00914974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 </w:t>
      </w:r>
      <w:r w:rsidR="0063399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2022.06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高</w:t>
      </w:r>
      <w:r w:rsidR="006073E2" w:rsidRPr="00965ECE">
        <w:rPr>
          <w:rFonts w:ascii="Cascadia Code" w:eastAsia="新宋体" w:hAnsi="Cascadia Code" w:cs="Cascadia Code"/>
          <w:b/>
          <w:sz w:val="24"/>
          <w:szCs w:val="24"/>
        </w:rPr>
        <w:t>开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/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组长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2C2ABC18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主要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hyperlink r:id="rId11" w:history="1">
        <w:r w:rsidRPr="00965ECE">
          <w:rPr>
            <w:rStyle w:val="a9"/>
            <w:rFonts w:ascii="Cascadia Code" w:eastAsia="新宋体" w:hAnsi="Cascadia Code" w:cs="Cascadia Code"/>
            <w:bCs/>
            <w:szCs w:val="21"/>
          </w:rPr>
          <w:t>小米有品</w:t>
        </w:r>
      </w:hyperlink>
      <w:r w:rsidR="005E5C6A" w:rsidRPr="00965ECE">
        <w:rPr>
          <w:rFonts w:ascii="Cascadia Code" w:eastAsia="新宋体" w:hAnsi="Cascadia Code" w:cs="Cascadia Code"/>
          <w:bCs/>
          <w:szCs w:val="21"/>
        </w:rPr>
        <w:t>综合电商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</w:t>
      </w:r>
      <w:proofErr w:type="gramStart"/>
      <w:r w:rsidRPr="00965ECE">
        <w:rPr>
          <w:rFonts w:ascii="Cascadia Code" w:eastAsia="新宋体" w:hAnsi="Cascadia Code" w:cs="Cascadia Code"/>
          <w:b/>
          <w:color w:val="FF0000"/>
          <w:szCs w:val="21"/>
        </w:rPr>
        <w:t>商业务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677742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05A42">
        <w:rPr>
          <w:rFonts w:ascii="Cascadia Code" w:eastAsia="新宋体" w:hAnsi="Cascadia Code" w:cs="Cascadia Code" w:hint="eastAsia"/>
          <w:bCs/>
          <w:szCs w:val="21"/>
        </w:rPr>
        <w:t>后面公</w:t>
      </w:r>
      <w:r w:rsidRPr="00965ECE">
        <w:rPr>
          <w:rFonts w:ascii="Cascadia Code" w:eastAsia="新宋体" w:hAnsi="Cascadia Code" w:cs="Cascadia Code"/>
          <w:bCs/>
          <w:szCs w:val="21"/>
        </w:rPr>
        <w:t>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proofErr w:type="gramStart"/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="00605A42">
        <w:rPr>
          <w:rFonts w:ascii="Cascadia Code" w:eastAsia="新宋体" w:hAnsi="Cascadia Code" w:cs="Cascadia Code" w:hint="eastAsia"/>
          <w:bCs/>
          <w:szCs w:val="21"/>
        </w:rPr>
        <w:t>其他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765F550A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J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ava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4A95CBA6" w:rsidR="00BA7243" w:rsidRPr="00677742" w:rsidRDefault="00BA7243" w:rsidP="00677742">
      <w:pPr>
        <w:pStyle w:val="aa"/>
        <w:numPr>
          <w:ilvl w:val="0"/>
          <w:numId w:val="9"/>
        </w:numPr>
        <w:ind w:firstLineChars="0"/>
        <w:rPr>
          <w:rFonts w:ascii="Cascadia Code" w:eastAsia="新宋体" w:hAnsi="Cascadia Code" w:cs="Cascadia Code"/>
          <w:szCs w:val="21"/>
        </w:rPr>
      </w:pPr>
      <w:r w:rsidRPr="00677742">
        <w:rPr>
          <w:rFonts w:ascii="Cascadia Code" w:eastAsia="新宋体" w:hAnsi="Cascadia Code" w:cs="Cascadia Code"/>
          <w:szCs w:val="21"/>
        </w:rPr>
        <w:t>服务设计</w:t>
      </w:r>
      <w:r w:rsidRPr="00677742">
        <w:rPr>
          <w:rFonts w:ascii="Cascadia Code" w:eastAsia="新宋体" w:hAnsi="Cascadia Code" w:cs="Cascadia Code"/>
          <w:szCs w:val="21"/>
        </w:rPr>
        <w:t>,</w:t>
      </w:r>
      <w:r w:rsidR="00432C44" w:rsidRPr="00677742">
        <w:rPr>
          <w:rFonts w:ascii="Cascadia Code" w:eastAsia="新宋体" w:hAnsi="Cascadia Code" w:cs="Cascadia Code"/>
          <w:szCs w:val="21"/>
        </w:rPr>
        <w:t xml:space="preserve"> </w:t>
      </w:r>
      <w:r w:rsidR="00432C44" w:rsidRPr="00677742">
        <w:rPr>
          <w:rFonts w:ascii="Cascadia Code" w:eastAsia="新宋体" w:hAnsi="Cascadia Code" w:cs="Cascadia Code"/>
          <w:szCs w:val="21"/>
        </w:rPr>
        <w:t>把关</w:t>
      </w:r>
      <w:r w:rsidR="00432C44" w:rsidRPr="00677742">
        <w:rPr>
          <w:rFonts w:ascii="Cascadia Code" w:eastAsia="新宋体" w:hAnsi="Cascadia Code" w:cs="Cascadia Code"/>
          <w:szCs w:val="21"/>
        </w:rPr>
        <w:t>,</w:t>
      </w:r>
      <w:r w:rsidRPr="00677742">
        <w:rPr>
          <w:rFonts w:ascii="Cascadia Code" w:eastAsia="新宋体" w:hAnsi="Cascadia Code" w:cs="Cascadia Code"/>
          <w:szCs w:val="21"/>
        </w:rPr>
        <w:t xml:space="preserve"> </w:t>
      </w:r>
      <w:r w:rsidRPr="00677742">
        <w:rPr>
          <w:rFonts w:ascii="Cascadia Code" w:eastAsia="新宋体" w:hAnsi="Cascadia Code" w:cs="Cascadia Code"/>
          <w:szCs w:val="21"/>
        </w:rPr>
        <w:t>开发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测试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上线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迭代</w:t>
      </w:r>
      <w:r w:rsidR="00E52322" w:rsidRPr="00677742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677742">
        <w:rPr>
          <w:rFonts w:ascii="Cascadia Code" w:eastAsia="新宋体" w:hAnsi="Cascadia Code" w:cs="Cascadia Code"/>
          <w:szCs w:val="21"/>
        </w:rPr>
        <w:t>技术攻坚以及</w:t>
      </w:r>
      <w:r w:rsidR="00E52322" w:rsidRPr="00677742">
        <w:rPr>
          <w:rFonts w:ascii="Cascadia Code" w:eastAsia="新宋体" w:hAnsi="Cascadia Code" w:cs="Cascadia Code"/>
          <w:szCs w:val="21"/>
        </w:rPr>
        <w:t>未来</w:t>
      </w:r>
      <w:r w:rsidR="00177670" w:rsidRPr="00677742">
        <w:rPr>
          <w:rFonts w:ascii="Cascadia Code" w:eastAsia="新宋体" w:hAnsi="Cascadia Code" w:cs="Cascadia Code"/>
          <w:szCs w:val="21"/>
        </w:rPr>
        <w:t>业务</w:t>
      </w:r>
      <w:r w:rsidR="00E52322" w:rsidRPr="00677742">
        <w:rPr>
          <w:rFonts w:ascii="Cascadia Code" w:eastAsia="新宋体" w:hAnsi="Cascadia Code" w:cs="Cascadia Code"/>
          <w:szCs w:val="21"/>
        </w:rPr>
        <w:t>规划</w:t>
      </w:r>
    </w:p>
    <w:p w14:paraId="20CF2787" w14:textId="3C64F0F0" w:rsidR="00BA7243" w:rsidRPr="00965ECE" w:rsidRDefault="00D23086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</w:p>
    <w:p w14:paraId="102F948E" w14:textId="0DA56C43" w:rsidR="0082347C" w:rsidRPr="00965ECE" w:rsidRDefault="000A61E4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负责</w:t>
      </w:r>
      <w:r w:rsidR="00BA7243"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BA7243" w:rsidRPr="00965ECE">
        <w:rPr>
          <w:rFonts w:ascii="Cascadia Code" w:eastAsia="新宋体" w:hAnsi="Cascadia Code" w:cs="Cascadia Code"/>
          <w:szCs w:val="21"/>
        </w:rPr>
        <w:t>内部技术分享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9BAED4B" w:rsidR="00751926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3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金山云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lastRenderedPageBreak/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睛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防相关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都奋斗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4CAB80E3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="00965ECE"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3DE9BACC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件</w:t>
      </w:r>
      <w:r w:rsidR="00B4351B" w:rsidRPr="00965ECE">
        <w:rPr>
          <w:rFonts w:ascii="Cascadia Code" w:eastAsia="新宋体" w:hAnsi="Cascadia Code" w:cs="Cascadia Code"/>
          <w:szCs w:val="21"/>
        </w:rPr>
        <w:t>部署</w:t>
      </w:r>
      <w:proofErr w:type="gramEnd"/>
      <w:r w:rsidR="00B4351B" w:rsidRPr="00965ECE">
        <w:rPr>
          <w:rFonts w:ascii="Cascadia Code" w:eastAsia="新宋体" w:hAnsi="Cascadia Code" w:cs="Cascadia Code"/>
          <w:szCs w:val="21"/>
        </w:rPr>
        <w:t>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72C20542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bCs/>
          <w:sz w:val="24"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>腾讯·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永航科技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>工作室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2FC29186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hyperlink r:id="rId12" w:anchor="/companyInfo" w:history="1">
        <w:r w:rsidR="00FB183F" w:rsidRPr="00294F7A">
          <w:rPr>
            <w:rStyle w:val="a9"/>
            <w:rFonts w:ascii="Cascadia Code" w:eastAsia="新宋体" w:hAnsi="Cascadia Code" w:cs="Cascadia Code" w:hint="eastAsia"/>
            <w:b/>
            <w:bCs/>
            <w:szCs w:val="21"/>
          </w:rPr>
          <w:t>永航科技新产品研发中心</w:t>
        </w:r>
      </w:hyperlink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proofErr w:type="gramStart"/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="003862DB">
        <w:rPr>
          <w:rFonts w:ascii="Cascadia Code" w:eastAsia="新宋体" w:hAnsi="Cascadia Code" w:cs="Cascadia Code" w:hint="eastAsia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>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D09E9">
        <w:rPr>
          <w:rFonts w:ascii="Cascadia Code" w:eastAsia="新宋体" w:hAnsi="Cascadia Code" w:cs="Cascadia Code" w:hint="eastAsia"/>
          <w:szCs w:val="21"/>
        </w:rPr>
        <w:t>有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炫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</w:t>
      </w:r>
      <w:proofErr w:type="gramStart"/>
      <w:r w:rsidRPr="00965ECE">
        <w:rPr>
          <w:rFonts w:ascii="Cascadia Code" w:eastAsia="新宋体" w:hAnsi="Cascadia Code" w:cs="Cascadia Code"/>
        </w:rPr>
        <w:t>在端游的</w:t>
      </w:r>
      <w:proofErr w:type="gramEnd"/>
      <w:r w:rsidRPr="00965ECE">
        <w:rPr>
          <w:rFonts w:ascii="Cascadia Code" w:eastAsia="新宋体" w:hAnsi="Cascadia Code" w:cs="Cascadia Code"/>
        </w:rPr>
        <w:t>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189F80D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indow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提测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424FD32A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szCs w:val="24"/>
        </w:rPr>
        <w:t>5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r w:rsidR="00B762D7" w:rsidRPr="00294F7A">
        <w:rPr>
          <w:rFonts w:ascii="Cascadia Code" w:eastAsia="新宋体" w:hAnsi="Cascadia Code" w:cs="Cascadia Code" w:hint="eastAsia"/>
          <w:b/>
          <w:bCs/>
          <w:szCs w:val="24"/>
        </w:rPr>
        <w:t>北京巴别时代科技股份有限公司</w:t>
      </w:r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27E328CC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</w:t>
      </w:r>
      <w:hyperlink r:id="rId13" w:history="1"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巴</w:t>
        </w:r>
        <w:proofErr w:type="gramStart"/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别时代</w:t>
        </w:r>
        <w:proofErr w:type="gramEnd"/>
      </w:hyperlink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开发和维护的一款魔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兽世界</w:t>
      </w:r>
      <w:proofErr w:type="gramEnd"/>
      <w:r w:rsidR="00294F7A">
        <w:rPr>
          <w:rFonts w:ascii="Cascadia Code" w:eastAsia="新宋体" w:hAnsi="Cascadia Code" w:cs="Cascadia Code" w:hint="eastAsia"/>
          <w:sz w:val="21"/>
          <w:szCs w:val="21"/>
        </w:rPr>
        <w:t>题材的</w:t>
      </w:r>
      <w:proofErr w:type="gramStart"/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</w:t>
      </w:r>
      <w:proofErr w:type="gramEnd"/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牌</w:t>
      </w:r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上线再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>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2049109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5B9D113C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proofErr w:type="gramStart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</w:t>
      </w:r>
      <w:proofErr w:type="gramEnd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proofErr w:type="gramStart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每日客诉</w:t>
      </w:r>
      <w:proofErr w:type="gramEnd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47B1FF4" w:rsidR="00751926" w:rsidRPr="00965ECE" w:rsidRDefault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6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lastRenderedPageBreak/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65ACA9C1" w:rsidR="00751926" w:rsidRPr="000A61E4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 w:hint="eastAsia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隔壁部门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</w:t>
      </w:r>
      <w:r w:rsidR="000A61E4">
        <w:rPr>
          <w:rFonts w:ascii="Cascadia Code" w:eastAsia="新宋体" w:hAnsi="Cascadia Code" w:cs="Cascadia Code" w:hint="eastAsia"/>
          <w:szCs w:val="21"/>
        </w:rPr>
        <w:t>到</w:t>
      </w:r>
      <w:r w:rsidR="000A61E4">
        <w:rPr>
          <w:rFonts w:ascii="Cascadia Code" w:eastAsia="新宋体" w:hAnsi="Cascadia Code" w:cs="Cascadia Code" w:hint="eastAsia"/>
          <w:szCs w:val="21"/>
        </w:rPr>
        <w:t xml:space="preserve"> C++  </w:t>
      </w:r>
      <w:r w:rsidR="000A61E4">
        <w:rPr>
          <w:rFonts w:ascii="Cascadia Code" w:eastAsia="新宋体" w:hAnsi="Cascadia Code" w:cs="Cascadia Code" w:hint="eastAsia"/>
          <w:szCs w:val="21"/>
        </w:rPr>
        <w:t>组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至此</w:t>
      </w:r>
      <w:r w:rsidR="000A61E4">
        <w:rPr>
          <w:rFonts w:ascii="Cascadia Code" w:eastAsia="新宋体" w:hAnsi="Cascadia Code" w:cs="Cascadia Code" w:hint="eastAsia"/>
          <w:szCs w:val="21"/>
        </w:rPr>
        <w:t>正式走入</w:t>
      </w:r>
      <w:r w:rsidRPr="00965ECE">
        <w:rPr>
          <w:rFonts w:ascii="Cascadia Code" w:eastAsia="新宋体" w:hAnsi="Cascadia Code" w:cs="Cascadia Code"/>
          <w:szCs w:val="21"/>
        </w:rPr>
        <w:t>技术</w:t>
      </w:r>
      <w:r w:rsidR="000A61E4">
        <w:rPr>
          <w:rFonts w:ascii="Cascadia Code" w:eastAsia="新宋体" w:hAnsi="Cascadia Code" w:cs="Cascadia Code" w:hint="eastAsia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人生</w:t>
      </w:r>
      <w:r w:rsidR="000A61E4">
        <w:rPr>
          <w:rFonts w:ascii="Cascadia Code" w:eastAsia="新宋体" w:hAnsi="Cascadia Code" w:cs="Cascadia Code" w:hint="eastAsia"/>
          <w:szCs w:val="21"/>
        </w:rPr>
        <w:t>道路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0EBC0434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BF2D58" w:rsidRPr="00965ECE">
        <w:rPr>
          <w:rFonts w:ascii="Cascadia Code" w:eastAsia="新宋体" w:hAnsi="Cascadia Code" w:cs="Cascadia Code"/>
          <w:szCs w:val="21"/>
        </w:rPr>
        <w:t>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504CDF56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0A61E4" w:rsidRPr="00965ECE">
        <w:rPr>
          <w:rFonts w:ascii="Cascadia Code" w:eastAsia="新宋体" w:hAnsi="Cascadia Code" w:cs="Cascadia Code"/>
          <w:bCs/>
          <w:szCs w:val="21"/>
        </w:rPr>
        <w:t>带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="000A61E4">
        <w:rPr>
          <w:rFonts w:ascii="Cascadia Code" w:eastAsia="新宋体" w:hAnsi="Cascadia Code" w:cs="Cascadia Code" w:hint="eastAsia"/>
          <w:bCs/>
          <w:szCs w:val="21"/>
        </w:rPr>
        <w:t>项目开发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和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71DA95DE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proofErr w:type="gramStart"/>
      <w:r w:rsidR="00004C62">
        <w:rPr>
          <w:rFonts w:ascii="Cascadia Code" w:eastAsia="新宋体" w:hAnsi="Cascadia Code" w:cs="Cascadia Code" w:hint="eastAsia"/>
          <w:bCs/>
          <w:szCs w:val="21"/>
        </w:rPr>
        <w:t>带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学弟</w:t>
      </w:r>
      <w:proofErr w:type="gramEnd"/>
      <w:r w:rsidR="00004C62" w:rsidRPr="00965ECE">
        <w:rPr>
          <w:rFonts w:ascii="Cascadia Code" w:eastAsia="新宋体" w:hAnsi="Cascadia Code" w:cs="Cascadia Code"/>
          <w:bCs/>
          <w:szCs w:val="21"/>
        </w:rPr>
        <w:t>学妹们写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学校接手的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项目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004C62"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7385A63A" wp14:editId="6946ED5D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0A61E4">
        <w:rPr>
          <w:rFonts w:ascii="Cascadia Code" w:eastAsia="新宋体" w:hAnsi="Cascadia Code" w:cs="Cascadia Code" w:hint="eastAsia"/>
          <w:bCs/>
          <w:szCs w:val="21"/>
        </w:rPr>
        <w:t>跑步和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ota.</w:t>
      </w:r>
    </w:p>
    <w:p w14:paraId="2B22A284" w14:textId="5AA2ED83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B3299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A61E4">
        <w:rPr>
          <w:rFonts w:ascii="Cascadia Code" w:eastAsia="新宋体" w:hAnsi="Cascadia Code" w:cs="Cascadia Code" w:hint="eastAsia"/>
          <w:bCs/>
          <w:szCs w:val="21"/>
        </w:rPr>
        <w:t>把公司</w:t>
      </w:r>
      <w:r w:rsidR="000B3299">
        <w:rPr>
          <w:rFonts w:ascii="Cascadia Code" w:eastAsia="新宋体" w:hAnsi="Cascadia Code" w:cs="Cascadia Code" w:hint="eastAsia"/>
          <w:b/>
          <w:szCs w:val="21"/>
        </w:rPr>
        <w:t>商业项目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</w:t>
      </w:r>
      <w:r w:rsidR="000B3299">
        <w:rPr>
          <w:rFonts w:ascii="Cascadia Code" w:eastAsia="新宋体" w:hAnsi="Cascadia Code" w:cs="Cascadia Code" w:hint="eastAsia"/>
          <w:b/>
          <w:szCs w:val="21"/>
        </w:rPr>
        <w:t>稳做踏实做出成绩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同公司</w:t>
      </w:r>
      <w:r w:rsidR="000B3299">
        <w:rPr>
          <w:rFonts w:ascii="Cascadia Code" w:eastAsia="新宋体" w:hAnsi="Cascadia Code" w:cs="Cascadia Code" w:hint="eastAsia"/>
          <w:bCs/>
          <w:szCs w:val="21"/>
        </w:rPr>
        <w:t>同同事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  <w:r w:rsidR="00004C62">
        <w:rPr>
          <w:rFonts w:ascii="Cascadia Code" w:eastAsia="新宋体" w:hAnsi="Cascadia Code" w:cs="Cascadia Code" w:hint="eastAsia"/>
          <w:bCs/>
          <w:szCs w:val="21"/>
        </w:rPr>
        <w:t>.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95D3" w14:textId="77777777" w:rsidR="008E066E" w:rsidRDefault="008E066E">
      <w:r>
        <w:separator/>
      </w:r>
    </w:p>
  </w:endnote>
  <w:endnote w:type="continuationSeparator" w:id="0">
    <w:p w14:paraId="647B39D9" w14:textId="77777777" w:rsidR="008E066E" w:rsidRDefault="008E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F662" w14:textId="77777777" w:rsidR="008E066E" w:rsidRDefault="008E066E">
      <w:r>
        <w:separator/>
      </w:r>
    </w:p>
  </w:footnote>
  <w:footnote w:type="continuationSeparator" w:id="0">
    <w:p w14:paraId="422FCF03" w14:textId="77777777" w:rsidR="008E066E" w:rsidRDefault="008E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79EA"/>
    <w:rsid w:val="00052BBE"/>
    <w:rsid w:val="00066C07"/>
    <w:rsid w:val="00076CDB"/>
    <w:rsid w:val="00093925"/>
    <w:rsid w:val="000A61E4"/>
    <w:rsid w:val="000B3299"/>
    <w:rsid w:val="000B4E0D"/>
    <w:rsid w:val="000B7C49"/>
    <w:rsid w:val="000C0F4D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7C61"/>
    <w:rsid w:val="001F639E"/>
    <w:rsid w:val="002014FE"/>
    <w:rsid w:val="00204248"/>
    <w:rsid w:val="0021101A"/>
    <w:rsid w:val="0021761D"/>
    <w:rsid w:val="00236609"/>
    <w:rsid w:val="002604BE"/>
    <w:rsid w:val="00260CA9"/>
    <w:rsid w:val="00266CB3"/>
    <w:rsid w:val="00271A09"/>
    <w:rsid w:val="002753F6"/>
    <w:rsid w:val="002825BD"/>
    <w:rsid w:val="002842FD"/>
    <w:rsid w:val="00286CF9"/>
    <w:rsid w:val="00294F7A"/>
    <w:rsid w:val="002C5151"/>
    <w:rsid w:val="002D6B23"/>
    <w:rsid w:val="002E0567"/>
    <w:rsid w:val="002F10D3"/>
    <w:rsid w:val="002F18FA"/>
    <w:rsid w:val="00324649"/>
    <w:rsid w:val="00331DAD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605A42"/>
    <w:rsid w:val="006073E2"/>
    <w:rsid w:val="00633993"/>
    <w:rsid w:val="0063468D"/>
    <w:rsid w:val="00642EF1"/>
    <w:rsid w:val="0065327B"/>
    <w:rsid w:val="00677742"/>
    <w:rsid w:val="006A62BB"/>
    <w:rsid w:val="006C5831"/>
    <w:rsid w:val="006D1063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E25B8"/>
    <w:rsid w:val="0082347C"/>
    <w:rsid w:val="00837BBB"/>
    <w:rsid w:val="008412C9"/>
    <w:rsid w:val="008663E0"/>
    <w:rsid w:val="00886AB0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D3B70"/>
    <w:rsid w:val="009D510D"/>
    <w:rsid w:val="009F5C62"/>
    <w:rsid w:val="009F7F14"/>
    <w:rsid w:val="00A13953"/>
    <w:rsid w:val="00A15151"/>
    <w:rsid w:val="00A34B50"/>
    <w:rsid w:val="00A3546C"/>
    <w:rsid w:val="00A369F2"/>
    <w:rsid w:val="00A51CD0"/>
    <w:rsid w:val="00A66A92"/>
    <w:rsid w:val="00A6798F"/>
    <w:rsid w:val="00A92420"/>
    <w:rsid w:val="00A972A8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2D58"/>
    <w:rsid w:val="00C14EB9"/>
    <w:rsid w:val="00C17272"/>
    <w:rsid w:val="00C268DD"/>
    <w:rsid w:val="00C44875"/>
    <w:rsid w:val="00C83335"/>
    <w:rsid w:val="00CA0B8D"/>
    <w:rsid w:val="00CA1ADC"/>
    <w:rsid w:val="00CA3D98"/>
    <w:rsid w:val="00CA54CA"/>
    <w:rsid w:val="00CB3EE1"/>
    <w:rsid w:val="00CB5DBD"/>
    <w:rsid w:val="00CC3F67"/>
    <w:rsid w:val="00CD3F08"/>
    <w:rsid w:val="00D110CD"/>
    <w:rsid w:val="00D23086"/>
    <w:rsid w:val="00D3499C"/>
    <w:rsid w:val="00D45E14"/>
    <w:rsid w:val="00D5195A"/>
    <w:rsid w:val="00D6525E"/>
    <w:rsid w:val="00DA1B42"/>
    <w:rsid w:val="00DA6A94"/>
    <w:rsid w:val="00DB5F6A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yperlink" Target="https://www.babelti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3d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miyoupi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1572</Words>
  <Characters>2973</Characters>
  <Application>Microsoft Office Word</Application>
  <DocSecurity>0</DocSecurity>
  <Lines>92</Lines>
  <Paragraphs>110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153</cp:revision>
  <cp:lastPrinted>2024-11-09T16:46:00Z</cp:lastPrinted>
  <dcterms:created xsi:type="dcterms:W3CDTF">2022-03-16T15:54:00Z</dcterms:created>
  <dcterms:modified xsi:type="dcterms:W3CDTF">2024-11-09T16:47:00Z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