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"http://192.168.10.161:8087/oms-core-sdc"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http://192.168.10.161:8087/</w:t>
      </w:r>
      <w:r>
        <w:rPr>
          <w:rStyle w:val="3"/>
          <w:rFonts w:hint="eastAsia"/>
          <w:highlight w:val="red"/>
          <w:lang w:val="en-US" w:eastAsia="zh-CN"/>
        </w:rPr>
        <w:t>oms-core-sdc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http://127.0.0.1:8080/</w:t>
      </w:r>
      <w:r>
        <w:rPr>
          <w:rFonts w:hint="eastAsia"/>
          <w:highlight w:val="red"/>
          <w:lang w:val="en-US" w:eastAsia="zh-CN"/>
        </w:rPr>
        <w:t>member-core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"http://127.0.0.1:8081/oms-core/"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http://127.0.0.1:8081/oms-core/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"http://192.168.10.162:8046/pcm-outer-sdc"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http://192.168.10.162:8046/pcm-outer-sdc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PcmAdminSdc=http://192.168.10.162:8043/pcm-admin-sdc/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proudct.url=http://192.168.10.162:8082/pcmBus/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ttp://192.168.10.162:8086/pcmInner/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pcm-inner-sdc-url=http://192.168.10.162:8042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pcm-outer-sdc-url=http://192.168.10.162:8046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"http://127.0.0.1:8090/member-core"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http://127.0.0.1:8090/member-core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member_ops_url=http://192.168.10.161:8083/member-ops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http://192.168.10.161:8063/member-comment/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member.url=http://192.168.10.161:7080/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member.Url=http://10.30.61.178:8040/member-outer/interface/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订单销售: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oms.url=http://192.168.10.161:8090/oms-core/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oms-core-url=http://192.168.10.161:8081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oms-core-sdc-url=http://192.168.10.161:8087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oms-core-admin-url=http://192.168.10.161:8091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oms-syn-url=http://192.168.10.161:8093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Outer:8040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8098/wfj-trade-service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内容管理: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"http://192.168.10.164:8120/cms-admin"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http://192.168.10.164:8120/cms-admin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"http://192.168.10.164:8120/cms-admin"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http://192.168.10.164:8215/cms 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static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启动的时候按这个端口启动</w:t>
      </w:r>
      <w:bookmarkStart w:id="1" w:name="_GoBack"/>
      <w:bookmarkEnd w:id="1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D436E"/>
    <w:rsid w:val="2690603E"/>
    <w:rsid w:val="63B33989"/>
    <w:rsid w:val="728239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2017-05-02T03:50:27Z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