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i/>
        </w:rPr>
      </w:pPr>
      <w:bookmarkStart w:id="0" w:name="_Toc1812"/>
      <w:r>
        <w:rPr>
          <w:rFonts w:hint="eastAsia"/>
          <w:i/>
          <w:lang w:eastAsia="zh-CN"/>
        </w:rPr>
        <w:t>王府井</w:t>
      </w:r>
      <w:r>
        <w:rPr>
          <w:rFonts w:hint="eastAsia"/>
          <w:i/>
        </w:rPr>
        <w:t>支付平台接口</w:t>
      </w:r>
      <w:bookmarkEnd w:id="0"/>
    </w:p>
    <w:p>
      <w:pPr>
        <w:widowControl/>
        <w:jc w:val="left"/>
        <w:rPr>
          <w:rFonts w:ascii="宋体" w:hAnsi="宋体"/>
          <w:color w:val="000000"/>
          <w:sz w:val="18"/>
        </w:rPr>
      </w:pPr>
      <w:r>
        <w:rPr>
          <w:rFonts w:ascii="宋体" w:hAnsi="宋体"/>
          <w:color w:val="000000"/>
          <w:sz w:val="18"/>
        </w:rPr>
        <w:br w:type="page"/>
      </w:r>
    </w:p>
    <w:p>
      <w:pPr>
        <w:rPr>
          <w:rFonts w:ascii="宋体" w:hAnsi="宋体"/>
          <w:color w:val="000000"/>
          <w:sz w:val="18"/>
        </w:rPr>
      </w:pPr>
      <w:r>
        <w:rPr>
          <w:rFonts w:hint="eastAsia" w:ascii="宋体" w:hAnsi="宋体"/>
          <w:color w:val="000000"/>
          <w:sz w:val="18"/>
        </w:rPr>
        <w:t>修订记录</w:t>
      </w:r>
    </w:p>
    <w:tbl>
      <w:tblPr>
        <w:tblStyle w:val="19"/>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992"/>
        <w:gridCol w:w="3350"/>
        <w:gridCol w:w="960"/>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宋体" w:hAnsi="宋体"/>
                <w:b/>
                <w:color w:val="000000"/>
              </w:rPr>
            </w:pPr>
            <w:r>
              <w:rPr>
                <w:rFonts w:hint="eastAsia" w:ascii="宋体" w:hAnsi="宋体"/>
                <w:b/>
                <w:color w:val="000000"/>
              </w:rPr>
              <w:t>日期</w:t>
            </w:r>
          </w:p>
        </w:tc>
        <w:tc>
          <w:tcPr>
            <w:tcW w:w="992" w:type="dxa"/>
          </w:tcPr>
          <w:p>
            <w:pPr>
              <w:jc w:val="center"/>
              <w:rPr>
                <w:rFonts w:ascii="宋体" w:hAnsi="宋体"/>
                <w:b/>
                <w:color w:val="000000"/>
              </w:rPr>
            </w:pPr>
            <w:r>
              <w:rPr>
                <w:rFonts w:hint="eastAsia" w:ascii="宋体" w:hAnsi="宋体"/>
                <w:b/>
                <w:color w:val="000000"/>
              </w:rPr>
              <w:t>版本号</w:t>
            </w:r>
          </w:p>
        </w:tc>
        <w:tc>
          <w:tcPr>
            <w:tcW w:w="3350" w:type="dxa"/>
          </w:tcPr>
          <w:p>
            <w:pPr>
              <w:jc w:val="center"/>
              <w:rPr>
                <w:rFonts w:ascii="宋体" w:hAnsi="宋体"/>
                <w:b/>
                <w:color w:val="000000"/>
              </w:rPr>
            </w:pPr>
            <w:r>
              <w:rPr>
                <w:rFonts w:hint="eastAsia" w:ascii="宋体" w:hAnsi="宋体"/>
                <w:b/>
                <w:color w:val="000000"/>
              </w:rPr>
              <w:t>修订说明</w:t>
            </w:r>
          </w:p>
        </w:tc>
        <w:tc>
          <w:tcPr>
            <w:tcW w:w="960" w:type="dxa"/>
          </w:tcPr>
          <w:p>
            <w:pPr>
              <w:jc w:val="center"/>
              <w:rPr>
                <w:rFonts w:ascii="宋体" w:hAnsi="宋体"/>
                <w:b/>
                <w:color w:val="000000"/>
              </w:rPr>
            </w:pPr>
            <w:r>
              <w:rPr>
                <w:rFonts w:hint="eastAsia" w:ascii="宋体" w:hAnsi="宋体"/>
                <w:b/>
                <w:color w:val="000000"/>
              </w:rPr>
              <w:t>修订人</w:t>
            </w:r>
          </w:p>
        </w:tc>
        <w:tc>
          <w:tcPr>
            <w:tcW w:w="960" w:type="dxa"/>
          </w:tcPr>
          <w:p>
            <w:pPr>
              <w:jc w:val="center"/>
              <w:rPr>
                <w:rFonts w:ascii="宋体" w:hAnsi="宋体"/>
                <w:b/>
                <w:color w:val="000000"/>
              </w:rPr>
            </w:pPr>
            <w:r>
              <w:rPr>
                <w:rFonts w:hint="eastAsia" w:ascii="宋体" w:hAnsi="宋体"/>
                <w:b/>
                <w:color w:val="000000"/>
              </w:rPr>
              <w:t>审核人</w:t>
            </w:r>
          </w:p>
        </w:tc>
        <w:tc>
          <w:tcPr>
            <w:tcW w:w="960" w:type="dxa"/>
          </w:tcPr>
          <w:p>
            <w:pPr>
              <w:jc w:val="center"/>
              <w:rPr>
                <w:rFonts w:ascii="宋体" w:hAnsi="宋体"/>
                <w:b/>
                <w:color w:val="000000"/>
              </w:rPr>
            </w:pPr>
            <w:r>
              <w:rPr>
                <w:rFonts w:hint="eastAsia" w:ascii="宋体" w:hAnsi="宋体"/>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rPr>
                <w:rFonts w:hint="eastAsia" w:ascii="宋体" w:hAnsi="宋体" w:eastAsiaTheme="minorEastAsia"/>
                <w:color w:val="000000"/>
                <w:lang w:eastAsia="zh-CN"/>
              </w:rPr>
            </w:pPr>
            <w:r>
              <w:rPr>
                <w:rFonts w:hint="eastAsia" w:ascii="宋体" w:hAnsi="宋体"/>
                <w:color w:val="000000"/>
                <w:lang w:val="en-US" w:eastAsia="zh-CN"/>
              </w:rPr>
              <w:t>2015.12.15</w:t>
            </w:r>
          </w:p>
        </w:tc>
        <w:tc>
          <w:tcPr>
            <w:tcW w:w="992" w:type="dxa"/>
          </w:tcPr>
          <w:p>
            <w:pPr>
              <w:rPr>
                <w:rFonts w:ascii="宋体" w:hAnsi="宋体"/>
                <w:color w:val="000000"/>
              </w:rPr>
            </w:pPr>
            <w:r>
              <w:rPr>
                <w:rFonts w:hint="eastAsia" w:ascii="宋体" w:hAnsi="宋体"/>
                <w:color w:val="000000"/>
              </w:rPr>
              <w:t>1.0</w:t>
            </w:r>
            <w:r>
              <w:rPr>
                <w:rFonts w:hint="eastAsia" w:ascii="宋体" w:hAnsi="宋体"/>
                <w:color w:val="000000"/>
                <w:lang w:val="en-US" w:eastAsia="zh-CN"/>
              </w:rPr>
              <w:t>.0</w:t>
            </w:r>
          </w:p>
        </w:tc>
        <w:tc>
          <w:tcPr>
            <w:tcW w:w="3350" w:type="dxa"/>
          </w:tcPr>
          <w:p>
            <w:pPr>
              <w:rPr>
                <w:rFonts w:ascii="宋体" w:hAnsi="宋体"/>
                <w:color w:val="000000"/>
              </w:rPr>
            </w:pPr>
            <w:r>
              <w:rPr>
                <w:rFonts w:hint="eastAsia" w:ascii="宋体" w:hAnsi="宋体"/>
                <w:color w:val="000000"/>
              </w:rPr>
              <w:t>初稿</w:t>
            </w:r>
          </w:p>
        </w:tc>
        <w:tc>
          <w:tcPr>
            <w:tcW w:w="960" w:type="dxa"/>
          </w:tcPr>
          <w:p>
            <w:pPr>
              <w:rPr>
                <w:rFonts w:hint="eastAsia" w:ascii="宋体" w:hAnsi="宋体" w:eastAsiaTheme="minorEastAsia"/>
                <w:color w:val="000000"/>
                <w:lang w:eastAsia="zh-CN"/>
              </w:rPr>
            </w:pPr>
            <w:r>
              <w:rPr>
                <w:rFonts w:hint="eastAsia" w:ascii="宋体" w:hAnsi="宋体"/>
                <w:color w:val="000000"/>
                <w:lang w:eastAsia="zh-CN"/>
              </w:rPr>
              <w:t>王金刚</w:t>
            </w:r>
          </w:p>
        </w:tc>
        <w:tc>
          <w:tcPr>
            <w:tcW w:w="960" w:type="dxa"/>
          </w:tcPr>
          <w:p>
            <w:pPr>
              <w:rPr>
                <w:rFonts w:ascii="宋体" w:hAnsi="宋体"/>
                <w:color w:val="000000"/>
              </w:rPr>
            </w:pPr>
          </w:p>
        </w:tc>
        <w:tc>
          <w:tcPr>
            <w:tcW w:w="960" w:type="dxa"/>
          </w:tcPr>
          <w:p>
            <w:pPr>
              <w:rPr>
                <w:rFonts w:ascii="宋体" w:hAnsi="宋体"/>
                <w:color w:val="000000"/>
              </w:rPr>
            </w:pPr>
          </w:p>
        </w:tc>
      </w:tr>
    </w:tbl>
    <w:p>
      <w:pPr>
        <w:rPr>
          <w:rFonts w:ascii="Cambria" w:hAnsi="Cambria" w:eastAsia="宋体" w:cs="Times New Roman"/>
          <w:color w:val="365F91"/>
          <w:kern w:val="0"/>
          <w:sz w:val="28"/>
          <w:szCs w:val="28"/>
          <w:lang w:val="zh-CN"/>
        </w:rPr>
      </w:pPr>
      <w:r>
        <w:rPr>
          <w:lang w:val="zh-CN"/>
        </w:rPr>
        <w:br w:type="page"/>
      </w:r>
    </w:p>
    <w:p>
      <w:pPr>
        <w:pStyle w:val="29"/>
        <w:jc w:val="center"/>
      </w:pPr>
      <w:r>
        <w:rPr>
          <w:lang w:val="zh-CN"/>
        </w:rPr>
        <w:t>目录</w:t>
      </w:r>
    </w:p>
    <w:p>
      <w:pPr>
        <w:pStyle w:val="11"/>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"1-3"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_Toc1812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i/>
          <w:kern w:val="2"/>
          <w:szCs w:val="22"/>
          <w:lang w:val="en-US" w:eastAsia="zh-CN" w:bidi="ar-SA"/>
        </w:rPr>
        <w:t>王府井支付平台接口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_Toc1812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_Toc20475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黑体" w:hAnsi="黑体" w:eastAsia="黑体" w:cstheme="minorBidi"/>
          <w:bCs/>
          <w:kern w:val="44"/>
          <w:szCs w:val="44"/>
          <w:lang w:val="en-US" w:eastAsia="zh-CN" w:bidi="ar-SA"/>
        </w:rPr>
        <w:t xml:space="preserve">. </w:t>
      </w:r>
      <w:r>
        <w:rPr>
          <w:rFonts w:hint="eastAsia" w:ascii="黑体" w:hAnsi="黑体" w:eastAsia="黑体" w:cstheme="minorBidi"/>
          <w:kern w:val="2"/>
          <w:szCs w:val="22"/>
          <w:lang w:val="en-US" w:eastAsia="zh-CN" w:bidi="ar-SA"/>
        </w:rPr>
        <w:t>文档说明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_Toc20475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eastAsia" w:ascii="黑体" w:hAnsi="黑体" w:eastAsia="黑体" w:cstheme="minorBidi"/>
          <w:bCs/>
          <w:kern w:val="44"/>
          <w:szCs w:val="44"/>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_Toc15606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ajorHAnsi" w:hAnsiTheme="majorHAnsi" w:eastAsiaTheme="majorEastAsia" w:cstheme="majorBidi"/>
          <w:bCs/>
          <w:kern w:val="2"/>
          <w:szCs w:val="32"/>
          <w:lang w:val="en-US" w:eastAsia="zh-CN" w:bidi="ar-SA"/>
        </w:rPr>
        <w:t xml:space="preserve">.1. </w:t>
      </w:r>
      <w:r>
        <w:rPr>
          <w:rFonts w:hint="eastAsia" w:asciiTheme="minorHAnsi" w:hAnsiTheme="minorHAnsi" w:eastAsiaTheme="minorEastAsia" w:cstheme="minorBidi"/>
          <w:kern w:val="2"/>
          <w:szCs w:val="22"/>
          <w:lang w:val="en-US" w:eastAsia="zh-CN" w:bidi="ar-SA"/>
        </w:rPr>
        <w:t>功能描述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_Toc15606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_Toc4902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ajorHAnsi" w:hAnsiTheme="majorHAnsi" w:eastAsiaTheme="majorEastAsia" w:cstheme="majorBidi"/>
          <w:bCs/>
          <w:kern w:val="2"/>
          <w:szCs w:val="32"/>
          <w:lang w:val="en-US" w:eastAsia="zh-CN" w:bidi="ar-SA"/>
        </w:rPr>
        <w:t xml:space="preserve">.2. </w:t>
      </w:r>
      <w:r>
        <w:rPr>
          <w:rFonts w:hint="eastAsia" w:asciiTheme="minorHAnsi" w:hAnsiTheme="minorHAnsi" w:eastAsiaTheme="minorEastAsia" w:cstheme="minorBidi"/>
          <w:kern w:val="2"/>
          <w:szCs w:val="22"/>
          <w:lang w:val="en-US" w:eastAsia="zh-CN" w:bidi="ar-SA"/>
        </w:rPr>
        <w:t>阅读对象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_Toc4902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_Toc7327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ajorHAnsi" w:hAnsiTheme="majorHAnsi" w:eastAsiaTheme="majorEastAsia" w:cstheme="majorBidi"/>
          <w:bCs/>
          <w:kern w:val="2"/>
          <w:szCs w:val="32"/>
          <w:lang w:val="en-US" w:eastAsia="zh-CN" w:bidi="ar-SA"/>
        </w:rPr>
        <w:t xml:space="preserve">.3. </w:t>
      </w:r>
      <w:r>
        <w:rPr>
          <w:rFonts w:hint="eastAsia" w:asciiTheme="minorHAnsi" w:hAnsiTheme="minorHAnsi" w:eastAsiaTheme="minorEastAsia" w:cstheme="minorBidi"/>
          <w:kern w:val="2"/>
          <w:szCs w:val="22"/>
          <w:lang w:val="en-US" w:eastAsia="zh-CN" w:bidi="ar-SA"/>
        </w:rPr>
        <w:t>业务术语</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_Toc7327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_Toc29127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黑体" w:hAnsi="黑体" w:eastAsia="黑体" w:cstheme="minorBidi"/>
          <w:bCs/>
          <w:kern w:val="44"/>
          <w:szCs w:val="44"/>
          <w:lang w:val="en-US" w:eastAsia="zh-CN" w:bidi="ar-SA"/>
        </w:rPr>
        <w:t xml:space="preserve">. </w:t>
      </w:r>
      <w:r>
        <w:rPr>
          <w:rFonts w:hint="eastAsia" w:ascii="黑体" w:hAnsi="黑体" w:eastAsia="黑体" w:cstheme="minorBidi"/>
          <w:kern w:val="2"/>
          <w:szCs w:val="22"/>
          <w:lang w:val="en-US" w:eastAsia="zh-CN" w:bidi="ar-SA"/>
        </w:rPr>
        <w:t>功能演示</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_Toc29127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hint="eastAsia" w:ascii="黑体" w:hAnsi="黑体" w:eastAsia="黑体" w:cstheme="minorBidi"/>
          <w:bCs/>
          <w:kern w:val="44"/>
          <w:szCs w:val="44"/>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_Toc7302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黑体" w:hAnsi="黑体" w:eastAsia="黑体" w:cstheme="minorBidi"/>
          <w:bCs/>
          <w:kern w:val="44"/>
          <w:szCs w:val="44"/>
          <w:lang w:val="en-US" w:eastAsia="zh-CN" w:bidi="ar-SA"/>
        </w:rPr>
        <w:t xml:space="preserve">. </w:t>
      </w:r>
      <w:r>
        <w:rPr>
          <w:rFonts w:hint="eastAsia" w:ascii="黑体" w:hAnsi="黑体" w:eastAsia="黑体" w:cstheme="minorBidi"/>
          <w:kern w:val="2"/>
          <w:szCs w:val="22"/>
          <w:lang w:val="en-US" w:eastAsia="zh-CN" w:bidi="ar-SA"/>
        </w:rPr>
        <w:t>数据交互</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_Toc7302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eastAsia" w:ascii="黑体" w:hAnsi="黑体" w:eastAsia="黑体" w:cstheme="minorBidi"/>
          <w:bCs/>
          <w:kern w:val="44"/>
          <w:szCs w:val="44"/>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_Toc24789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ajorHAnsi" w:hAnsiTheme="majorHAnsi" w:eastAsiaTheme="majorEastAsia" w:cstheme="majorBidi"/>
          <w:bCs/>
          <w:kern w:val="2"/>
          <w:szCs w:val="32"/>
          <w:lang w:val="en-US" w:eastAsia="zh-CN" w:bidi="ar-SA"/>
        </w:rPr>
        <w:t xml:space="preserve">.1. </w:t>
      </w:r>
      <w:r>
        <w:rPr>
          <w:rFonts w:hint="eastAsia" w:asciiTheme="minorHAnsi" w:hAnsiTheme="minorHAnsi" w:eastAsiaTheme="minorEastAsia" w:cstheme="minorBidi"/>
          <w:kern w:val="2"/>
          <w:szCs w:val="22"/>
          <w:lang w:val="en-US" w:eastAsia="zh-CN" w:bidi="ar-SA"/>
        </w:rPr>
        <w:t>构造请求数据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_Toc24789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_Toc15543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ajorHAnsi" w:hAnsiTheme="majorHAnsi" w:eastAsiaTheme="majorEastAsia" w:cstheme="majorBidi"/>
          <w:bCs/>
          <w:kern w:val="2"/>
          <w:szCs w:val="32"/>
          <w:lang w:val="en-US" w:eastAsia="zh-CN" w:bidi="ar-SA"/>
        </w:rPr>
        <w:t xml:space="preserve">.2. </w:t>
      </w:r>
      <w:r>
        <w:rPr>
          <w:rFonts w:hint="eastAsia" w:asciiTheme="minorHAnsi" w:hAnsiTheme="minorHAnsi" w:eastAsiaTheme="minorEastAsia" w:cstheme="minorBidi"/>
          <w:kern w:val="2"/>
          <w:szCs w:val="22"/>
          <w:lang w:val="en-US" w:eastAsia="zh-CN" w:bidi="ar-SA"/>
        </w:rPr>
        <w:t>发送请求数据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_Toc15543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ajorHAnsi" w:hAnsiTheme="majorHAnsi" w:eastAsiaTheme="majorEastAsia" w:cstheme="majorBidi"/>
          <w:bCs/>
          <w:kern w:val="2"/>
          <w:szCs w:val="32"/>
          <w:lang w:val="en-US" w:eastAsia="zh-CN" w:bidi="ar-SA"/>
        </w:rPr>
        <w:t xml:space="preserve">.3. </w:t>
      </w:r>
      <w:r>
        <w:rPr>
          <w:rFonts w:hint="eastAsia" w:asciiTheme="minorHAnsi" w:hAnsiTheme="minorHAnsi" w:eastAsiaTheme="minorEastAsia" w:cstheme="minorBidi"/>
          <w:kern w:val="2"/>
          <w:szCs w:val="22"/>
          <w:lang w:val="en-US" w:eastAsia="zh-CN" w:bidi="ar-SA"/>
        </w:rPr>
        <w:t>支付平台对请求数据进行处理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_Toc8873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ajorHAnsi" w:hAnsiTheme="majorHAnsi" w:eastAsiaTheme="majorEastAsia" w:cstheme="majorBidi"/>
          <w:bCs/>
          <w:kern w:val="2"/>
          <w:szCs w:val="32"/>
          <w:lang w:val="en-US" w:eastAsia="zh-CN" w:bidi="ar-SA"/>
        </w:rPr>
        <w:t xml:space="preserve">.4. </w:t>
      </w:r>
      <w:r>
        <w:rPr>
          <w:rFonts w:hint="eastAsia" w:asciiTheme="minorHAnsi" w:hAnsiTheme="minorHAnsi" w:eastAsiaTheme="minorEastAsia" w:cstheme="minorBidi"/>
          <w:kern w:val="2"/>
          <w:szCs w:val="22"/>
          <w:lang w:val="en-US" w:eastAsia="zh-CN" w:bidi="ar-SA"/>
        </w:rPr>
        <w:t>返回处理的结果数据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_Toc8873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_Toc5463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ajorHAnsi" w:hAnsiTheme="majorHAnsi" w:eastAsiaTheme="majorEastAsia" w:cstheme="majorBidi"/>
          <w:bCs/>
          <w:kern w:val="2"/>
          <w:szCs w:val="32"/>
          <w:lang w:val="en-US" w:eastAsia="zh-CN" w:bidi="ar-SA"/>
        </w:rPr>
        <w:t xml:space="preserve">.5. </w:t>
      </w:r>
      <w:r>
        <w:rPr>
          <w:rFonts w:hint="eastAsia" w:asciiTheme="minorHAnsi" w:hAnsiTheme="minorHAnsi" w:eastAsiaTheme="minorEastAsia" w:cstheme="minorBidi"/>
          <w:kern w:val="2"/>
          <w:szCs w:val="22"/>
          <w:lang w:val="en-US" w:eastAsia="zh-CN" w:bidi="ar-SA"/>
        </w:rPr>
        <w:t>对获取的返回结果数据进行处理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_Toc5463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_Toc3246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ajorHAnsi" w:hAnsiTheme="majorHAnsi" w:eastAsiaTheme="majorEastAsia" w:cstheme="majorBidi"/>
          <w:bCs/>
          <w:kern w:val="2"/>
          <w:szCs w:val="32"/>
          <w:lang w:val="en-US" w:eastAsia="zh-CN" w:bidi="ar-SA"/>
        </w:rPr>
        <w:t xml:space="preserve">.6. </w:t>
      </w:r>
      <w:r>
        <w:rPr>
          <w:rFonts w:hint="eastAsia" w:asciiTheme="minorHAnsi" w:hAnsiTheme="minorHAnsi" w:eastAsiaTheme="minorEastAsia" w:cstheme="minorBidi"/>
          <w:kern w:val="2"/>
          <w:szCs w:val="22"/>
          <w:lang w:val="en-US" w:eastAsia="zh-CN" w:bidi="ar-SA"/>
        </w:rPr>
        <w:t>对支付平台返回结果数据进行校验</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_Toc3246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黑体" w:hAnsi="黑体" w:eastAsia="黑体" w:cstheme="minorBidi"/>
          <w:bCs/>
          <w:kern w:val="44"/>
          <w:szCs w:val="44"/>
          <w:lang w:val="en-US" w:eastAsia="zh-CN" w:bidi="ar-SA"/>
        </w:rPr>
        <w:t xml:space="preserve">. </w:t>
      </w:r>
      <w:r>
        <w:rPr>
          <w:rFonts w:hint="eastAsia" w:ascii="黑体" w:hAnsi="黑体" w:eastAsia="黑体" w:cstheme="minorBidi"/>
          <w:kern w:val="2"/>
          <w:szCs w:val="22"/>
          <w:lang w:val="en-US" w:eastAsia="zh-CN" w:bidi="ar-SA"/>
        </w:rPr>
        <w:t>接口定义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黑体" w:hAnsi="黑体" w:eastAsia="黑体" w:cstheme="minorBidi"/>
          <w:bCs/>
          <w:kern w:val="44"/>
          <w:szCs w:val="44"/>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_Toc8679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访问地址和key分配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_Toc8679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_Toc5413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ajorHAnsi" w:hAnsiTheme="majorHAnsi" w:eastAsiaTheme="majorEastAsia" w:cstheme="majorBidi"/>
          <w:bCs/>
          <w:kern w:val="2"/>
          <w:szCs w:val="32"/>
          <w:lang w:val="en-US" w:eastAsia="zh-CN" w:bidi="ar-SA"/>
        </w:rPr>
        <w:t xml:space="preserve">.1. </w:t>
      </w:r>
      <w:r>
        <w:rPr>
          <w:rFonts w:hint="eastAsia" w:asciiTheme="minorHAnsi" w:hAnsiTheme="minorHAnsi" w:eastAsiaTheme="minorEastAsia" w:cstheme="minorBidi"/>
          <w:kern w:val="2"/>
          <w:szCs w:val="22"/>
          <w:lang w:val="en-US" w:eastAsia="zh-CN" w:bidi="ar-SA"/>
        </w:rPr>
        <w:t>PC端创建订单请求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_Toc5413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_Toc2794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4.1.1.含义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_Toc13775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4.1.2接口地址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_Toc13775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_Toc24693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4.1.3接口参数说明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_Toc24693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_Toc11952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ajorHAnsi" w:hAnsiTheme="majorHAnsi" w:eastAsiaTheme="majorEastAsia" w:cstheme="majorBidi"/>
          <w:bCs/>
          <w:kern w:val="2"/>
          <w:szCs w:val="32"/>
          <w:lang w:val="en-US" w:eastAsia="zh-CN" w:bidi="ar-SA"/>
        </w:rPr>
        <w:t xml:space="preserve">.2. </w:t>
      </w:r>
      <w:r>
        <w:rPr>
          <w:rFonts w:hint="eastAsia" w:asciiTheme="minorHAnsi" w:hAnsiTheme="minorHAnsi" w:eastAsiaTheme="minorEastAsia" w:cstheme="minorBidi"/>
          <w:kern w:val="2"/>
          <w:szCs w:val="22"/>
          <w:lang w:val="en-US" w:eastAsia="zh-CN" w:bidi="ar-SA"/>
        </w:rPr>
        <w:t>页面跳转同步返回数据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_Toc11952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_Toc10472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4.2.1.业务平台监听地址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_Toc10472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_Toc23862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4.2.2.含义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_Toc23862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_Toc8794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4.2.3.接口参数说明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_Toc8794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ajorHAnsi" w:hAnsiTheme="majorHAnsi" w:eastAsiaTheme="majorEastAsia" w:cstheme="majorBidi"/>
          <w:bCs/>
          <w:kern w:val="2"/>
          <w:szCs w:val="32"/>
          <w:lang w:val="en-US" w:eastAsia="zh-CN" w:bidi="ar-SA"/>
        </w:rPr>
        <w:t xml:space="preserve">.3. </w:t>
      </w:r>
      <w:r>
        <w:rPr>
          <w:rFonts w:hint="eastAsia" w:asciiTheme="minorHAnsi" w:hAnsiTheme="minorHAnsi" w:eastAsiaTheme="minorEastAsia" w:cstheme="minorBidi"/>
          <w:kern w:val="2"/>
          <w:szCs w:val="22"/>
          <w:lang w:val="en-US" w:eastAsia="zh-CN" w:bidi="ar-SA"/>
        </w:rPr>
        <w:t>服务器异步通知数据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_Toc18049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4.3.1.业务平台监听地址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_Toc18049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4.3.2.含义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_Toc7888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4.3.3.接口参数说明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_Toc7888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_Toc25170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ajorHAnsi" w:hAnsiTheme="majorHAnsi" w:eastAsiaTheme="majorEastAsia" w:cstheme="majorBidi"/>
          <w:bCs/>
          <w:kern w:val="2"/>
          <w:szCs w:val="32"/>
          <w:lang w:val="en-US" w:eastAsia="zh-CN" w:bidi="ar-SA"/>
        </w:rPr>
        <w:t xml:space="preserve">.4. </w:t>
      </w:r>
      <w:r>
        <w:rPr>
          <w:rFonts w:hint="eastAsia" w:asciiTheme="minorHAnsi" w:hAnsiTheme="minorHAnsi" w:eastAsiaTheme="minorEastAsia" w:cstheme="minorBidi"/>
          <w:kern w:val="2"/>
          <w:szCs w:val="22"/>
          <w:lang w:val="en-US" w:eastAsia="zh-CN" w:bidi="ar-SA"/>
        </w:rPr>
        <w:t>校验是否是支付平台通知</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_Toc25170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_Toc29292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4.4.1.含义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_Toc29292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_Toc16877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ajorHAnsi" w:hAnsiTheme="majorHAnsi" w:eastAsiaTheme="majorEastAsia" w:cstheme="majorBidi"/>
          <w:bCs/>
          <w:kern w:val="2"/>
          <w:szCs w:val="32"/>
          <w:lang w:val="en-US" w:eastAsia="zh-CN" w:bidi="ar-SA"/>
        </w:rPr>
        <w:t xml:space="preserve">.5. </w:t>
      </w:r>
      <w:r>
        <w:rPr>
          <w:rFonts w:hint="eastAsia" w:asciiTheme="minorHAnsi" w:hAnsiTheme="minorHAnsi" w:eastAsiaTheme="minorEastAsia" w:cstheme="minorBidi"/>
          <w:kern w:val="2"/>
          <w:szCs w:val="22"/>
          <w:lang w:val="en-US" w:eastAsia="zh-CN" w:bidi="ar-SA"/>
        </w:rPr>
        <w:t>获取防钓鱼时间戳</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_Toc16877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hint="eastAsia" w:asciiTheme="majorHAnsi" w:hAnsiTheme="majorHAnsi" w:eastAsiaTheme="majorEastAsia" w:cstheme="majorBidi"/>
          <w:bCs/>
          <w:kern w:val="2"/>
          <w:szCs w:val="3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_Toc25837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4.6. PC端代理支付</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_Toc25837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_Toc21656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4.6.1请求参数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_Toc21656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_Toc5125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4.6.2 返回参数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_Toc5125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pos="2800"/>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_Toc8485 </w:instrText>
      </w:r>
      <w:r>
        <w:rPr>
          <w:rFonts w:asciiTheme="minorHAnsi" w:hAnsiTheme="minorHAnsi" w:eastAsiaTheme="minorEastAsia" w:cstheme="minorBidi"/>
          <w:kern w:val="2"/>
          <w:szCs w:val="22"/>
          <w:lang w:val="en-US" w:eastAsia="zh-CN" w:bidi="ar-SA"/>
        </w:rPr>
        <w:fldChar w:fldCharType="separate"/>
      </w:r>
      <w:r>
        <w:rPr>
          <w:rFonts w:hint="eastAsia" w:ascii="黑体" w:hAnsi="黑体" w:eastAsia="黑体" w:cstheme="minorBidi"/>
          <w:kern w:val="2"/>
          <w:szCs w:val="22"/>
          <w:lang w:val="en-US" w:eastAsia="zh-CN" w:bidi="ar-SA"/>
        </w:rPr>
        <w:t>5.</w:t>
      </w:r>
      <w:r>
        <w:rPr>
          <w:rFonts w:hint="eastAsia" w:ascii="黑体" w:hAnsi="黑体" w:eastAsia="黑体" w:cstheme="minorBidi"/>
          <w:kern w:val="2"/>
          <w:szCs w:val="22"/>
          <w:lang w:val="en-US" w:eastAsia="zh-CN" w:bidi="ar-SA"/>
        </w:rPr>
        <w:tab/>
      </w:r>
      <w:r>
        <w:rPr>
          <w:rFonts w:hint="eastAsia" w:ascii="黑体" w:hAnsi="黑体" w:eastAsia="黑体" w:cstheme="minorBidi"/>
          <w:kern w:val="2"/>
          <w:szCs w:val="22"/>
          <w:lang w:val="en-US" w:eastAsia="zh-CN" w:bidi="ar-SA"/>
        </w:rPr>
        <w:t>同步异步说明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_Toc8485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_Toc29570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5.1页面跳转同步通知页面特性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_Toc29570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_Toc15201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5.2服务器异步通知页面特性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_Toc15201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pos="2800"/>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_Toc25164 </w:instrText>
      </w:r>
      <w:r>
        <w:rPr>
          <w:rFonts w:asciiTheme="minorHAnsi" w:hAnsiTheme="minorHAnsi" w:eastAsiaTheme="minorEastAsia" w:cstheme="minorBidi"/>
          <w:kern w:val="2"/>
          <w:szCs w:val="22"/>
          <w:lang w:val="en-US" w:eastAsia="zh-CN" w:bidi="ar-SA"/>
        </w:rPr>
        <w:fldChar w:fldCharType="separate"/>
      </w:r>
      <w:r>
        <w:rPr>
          <w:rFonts w:hint="eastAsia" w:ascii="黑体" w:hAnsi="黑体" w:eastAsia="黑体" w:cstheme="minorBidi"/>
          <w:kern w:val="2"/>
          <w:szCs w:val="22"/>
          <w:lang w:val="en-US" w:eastAsia="zh-CN" w:bidi="ar-SA"/>
        </w:rPr>
        <w:t>6.</w:t>
      </w:r>
      <w:r>
        <w:rPr>
          <w:rFonts w:hint="eastAsia" w:ascii="黑体" w:hAnsi="黑体" w:eastAsia="黑体" w:cstheme="minorBidi"/>
          <w:kern w:val="2"/>
          <w:szCs w:val="22"/>
          <w:lang w:val="en-US" w:eastAsia="zh-CN" w:bidi="ar-SA"/>
        </w:rPr>
        <w:tab/>
      </w:r>
      <w:r>
        <w:rPr>
          <w:rFonts w:hint="eastAsia" w:ascii="黑体" w:hAnsi="黑体" w:eastAsia="黑体" w:cstheme="minorBidi"/>
          <w:kern w:val="2"/>
          <w:szCs w:val="22"/>
          <w:lang w:val="en-US" w:eastAsia="zh-CN" w:bidi="ar-SA"/>
        </w:rPr>
        <w:t>签名机制</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_Toc25164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_Toc32675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6.1生成签名参数说明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_Toc32675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_Toc2116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6.1.1.需要参与签名的参数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_Toc2116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_Toc18340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6.1.2.业务平台密钥参数说明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_Toc18340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_Toc19505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6.2.生成签名规则</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_Toc19505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_Toc19249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6.2.1.生成待签名字符串</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_Toc19249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_Toc27177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44"/>
          <w:szCs w:val="28"/>
          <w:lang w:val="en-US" w:eastAsia="zh-CN" w:bidi="ar-SA"/>
        </w:rPr>
        <w:t>6.2.2.</w:t>
      </w:r>
      <w:r>
        <w:rPr>
          <w:rFonts w:hint="eastAsia" w:asciiTheme="minorHAnsi" w:hAnsiTheme="minorHAnsi" w:eastAsiaTheme="minorEastAsia" w:cstheme="minorBidi"/>
          <w:kern w:val="2"/>
          <w:szCs w:val="28"/>
          <w:lang w:val="en-US" w:eastAsia="zh-CN" w:bidi="ar-SA"/>
        </w:rPr>
        <w:t>MD5 签名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_Toc27177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2"/>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_Toc13190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6.3实例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_Toc13190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_Toc13839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6.3.1 Java实例（仅供参考）</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_Toc13839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_Toc24136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8"/>
          <w:lang w:val="en-US" w:eastAsia="zh-CN" w:bidi="ar-SA"/>
        </w:rPr>
        <w:t>6.3.2 PHP实例（仅供参考）</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_Toc24136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_Toc13077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hint="default" w:ascii="黑体" w:hAnsi="黑体" w:eastAsia="黑体" w:cstheme="minorBidi"/>
          <w:bCs/>
          <w:kern w:val="44"/>
          <w:szCs w:val="44"/>
          <w:lang w:val="en-US" w:eastAsia="zh-CN" w:bidi="ar-SA"/>
        </w:rPr>
        <w:t xml:space="preserve">. </w:t>
      </w:r>
      <w:r>
        <w:rPr>
          <w:rFonts w:hint="eastAsia" w:ascii="黑体" w:hAnsi="黑体" w:eastAsia="黑体" w:cstheme="minorBidi"/>
          <w:kern w:val="2"/>
          <w:szCs w:val="22"/>
          <w:lang w:val="en-US" w:eastAsia="zh-CN" w:bidi="ar-SA"/>
        </w:rPr>
        <w:t>注意事项</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_Toc13077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23</w:t>
      </w:r>
      <w:r>
        <w:rPr>
          <w:rFonts w:asciiTheme="minorHAnsi" w:hAnsiTheme="minorHAnsi" w:eastAsiaTheme="minorEastAsia" w:cstheme="minorBidi"/>
          <w:kern w:val="2"/>
          <w:szCs w:val="22"/>
          <w:lang w:val="en-US" w:eastAsia="zh-CN" w:bidi="ar-SA"/>
        </w:rPr>
        <w:fldChar w:fldCharType="end"/>
      </w:r>
      <w:r>
        <w:rPr>
          <w:rFonts w:hint="default" w:ascii="黑体" w:hAnsi="黑体" w:eastAsia="黑体" w:cstheme="minorBidi"/>
          <w:bCs/>
          <w:kern w:val="44"/>
          <w:szCs w:val="44"/>
          <w:lang w:val="en-US" w:eastAsia="zh-CN" w:bidi="ar-SA"/>
        </w:rPr>
        <w:fldChar w:fldCharType="end"/>
      </w:r>
    </w:p>
    <w:p>
      <w:pPr>
        <w:pStyle w:val="12"/>
        <w:tabs>
          <w:tab w:val="left" w:pos="1050"/>
          <w:tab w:val="right" w:leader="dot" w:pos="8296"/>
        </w:tabs>
        <w:ind w:left="0" w:leftChars="0"/>
      </w:pPr>
      <w:r>
        <w:rPr>
          <w:rFonts w:asciiTheme="minorHAnsi" w:hAnsiTheme="minorHAnsi" w:eastAsiaTheme="minorEastAsia" w:cstheme="minorBidi"/>
          <w:kern w:val="2"/>
          <w:szCs w:val="22"/>
          <w:lang w:val="en-US" w:eastAsia="zh-CN" w:bidi="ar-SA"/>
        </w:rPr>
        <w:fldChar w:fldCharType="end"/>
      </w:r>
    </w:p>
    <w:p>
      <w:pPr/>
      <w:r>
        <w:br w:type="page"/>
      </w:r>
    </w:p>
    <w:p>
      <w:pPr>
        <w:pStyle w:val="2"/>
        <w:numPr>
          <w:ilvl w:val="0"/>
          <w:numId w:val="2"/>
        </w:numPr>
        <w:rPr>
          <w:rFonts w:ascii="黑体" w:hAnsi="黑体" w:eastAsia="黑体"/>
        </w:rPr>
      </w:pPr>
      <w:bookmarkStart w:id="1" w:name="_Toc20475"/>
      <w:r>
        <w:rPr>
          <w:rFonts w:hint="eastAsia" w:ascii="黑体" w:hAnsi="黑体" w:eastAsia="黑体"/>
        </w:rPr>
        <w:t>文档说明</w:t>
      </w:r>
      <w:bookmarkEnd w:id="1"/>
    </w:p>
    <w:p>
      <w:pPr>
        <w:pStyle w:val="3"/>
        <w:numPr>
          <w:ilvl w:val="1"/>
          <w:numId w:val="2"/>
        </w:numPr>
      </w:pPr>
      <w:bookmarkStart w:id="2" w:name="_Toc15606"/>
      <w:r>
        <w:rPr>
          <w:rFonts w:hint="eastAsia"/>
        </w:rPr>
        <w:t>功能描述</w:t>
      </w:r>
      <w:bookmarkEnd w:id="2"/>
    </w:p>
    <w:p>
      <w:pPr>
        <w:pStyle w:val="26"/>
        <w:ind w:left="425" w:firstLine="0" w:firstLineChars="0"/>
      </w:pPr>
      <w:r>
        <w:rPr>
          <w:rFonts w:hint="eastAsia"/>
        </w:rPr>
        <w:t>通过</w:t>
      </w:r>
      <w:r>
        <w:rPr>
          <w:rFonts w:hint="eastAsia"/>
          <w:lang w:eastAsia="zh-CN"/>
        </w:rPr>
        <w:t>王府井</w:t>
      </w:r>
      <w:r>
        <w:rPr>
          <w:rFonts w:hint="eastAsia"/>
        </w:rPr>
        <w:t>支付平台的支付渠道，付款者可以直接支付给</w:t>
      </w:r>
      <w:r>
        <w:rPr>
          <w:rFonts w:hint="eastAsia"/>
          <w:lang w:eastAsia="zh-CN"/>
        </w:rPr>
        <w:t>王府井各支付渠道的</w:t>
      </w:r>
      <w:r>
        <w:rPr>
          <w:rFonts w:hint="eastAsia"/>
        </w:rPr>
        <w:t>账号。</w:t>
      </w:r>
    </w:p>
    <w:p>
      <w:pPr>
        <w:pStyle w:val="3"/>
        <w:numPr>
          <w:ilvl w:val="1"/>
          <w:numId w:val="2"/>
        </w:numPr>
      </w:pPr>
      <w:bookmarkStart w:id="3" w:name="_Toc4902"/>
      <w:r>
        <w:rPr>
          <w:rFonts w:hint="eastAsia"/>
        </w:rPr>
        <w:t>阅读对象</w:t>
      </w:r>
      <w:bookmarkEnd w:id="3"/>
    </w:p>
    <w:p>
      <w:pPr/>
      <w:r>
        <w:rPr>
          <w:rFonts w:hint="eastAsia"/>
        </w:rPr>
        <w:t>本接口文档是面向接入</w:t>
      </w:r>
      <w:r>
        <w:rPr>
          <w:rFonts w:hint="eastAsia"/>
          <w:lang w:eastAsia="zh-CN"/>
        </w:rPr>
        <w:t>王府井</w:t>
      </w:r>
      <w:r>
        <w:rPr>
          <w:rFonts w:hint="eastAsia"/>
        </w:rPr>
        <w:t>支付平台的人员，具有一定的网站开发能力，了解ASP、 PHP、 JAVA、ASP.NET 等开发语言中的一种及SQL 数据库语言的网站开发、维护和管理人员。</w:t>
      </w:r>
    </w:p>
    <w:p>
      <w:pPr>
        <w:pStyle w:val="3"/>
        <w:numPr>
          <w:ilvl w:val="1"/>
          <w:numId w:val="2"/>
        </w:numPr>
      </w:pPr>
      <w:bookmarkStart w:id="4" w:name="_Toc7327"/>
      <w:r>
        <w:rPr>
          <w:rFonts w:hint="eastAsia"/>
        </w:rPr>
        <w:t>业务术语</w:t>
      </w:r>
      <w:bookmarkEnd w:id="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shd w:val="clear" w:color="auto" w:fill="C0C0C0"/>
          </w:tcPr>
          <w:p>
            <w:pPr>
              <w:rPr>
                <w:b/>
                <w:sz w:val="28"/>
                <w:szCs w:val="28"/>
              </w:rPr>
            </w:pPr>
            <w:r>
              <w:rPr>
                <w:rFonts w:hint="eastAsia"/>
                <w:b/>
                <w:sz w:val="28"/>
                <w:szCs w:val="28"/>
              </w:rPr>
              <w:t>名称</w:t>
            </w:r>
          </w:p>
        </w:tc>
        <w:tc>
          <w:tcPr>
            <w:tcW w:w="6434" w:type="dxa"/>
            <w:tcBorders>
              <w:top w:val="single" w:color="auto" w:sz="4" w:space="0"/>
              <w:left w:val="single" w:color="auto" w:sz="4" w:space="0"/>
              <w:bottom w:val="single" w:color="auto" w:sz="4" w:space="0"/>
              <w:right w:val="single" w:color="auto" w:sz="4" w:space="0"/>
            </w:tcBorders>
            <w:shd w:val="clear" w:color="auto" w:fill="C0C0C0"/>
          </w:tcPr>
          <w:p>
            <w:pPr>
              <w:rPr>
                <w:b/>
                <w:sz w:val="28"/>
                <w:szCs w:val="28"/>
              </w:rPr>
            </w:pPr>
            <w:r>
              <w:rPr>
                <w:rFonts w:hint="eastAsia"/>
                <w:b/>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rPr>
                <w:szCs w:val="24"/>
              </w:rPr>
            </w:pPr>
            <w:r>
              <w:rPr>
                <w:rFonts w:hint="eastAsia"/>
                <w:b/>
                <w:sz w:val="24"/>
              </w:rPr>
              <w:t>业务系统</w:t>
            </w:r>
          </w:p>
        </w:tc>
        <w:tc>
          <w:tcPr>
            <w:tcW w:w="6434" w:type="dxa"/>
            <w:tcBorders>
              <w:top w:val="single" w:color="auto" w:sz="4" w:space="0"/>
              <w:left w:val="single" w:color="auto" w:sz="4" w:space="0"/>
              <w:bottom w:val="single" w:color="auto" w:sz="4" w:space="0"/>
              <w:right w:val="single" w:color="auto" w:sz="4" w:space="0"/>
            </w:tcBorders>
          </w:tcPr>
          <w:p>
            <w:pPr>
              <w:rPr>
                <w:szCs w:val="24"/>
              </w:rPr>
            </w:pPr>
            <w:r>
              <w:rPr>
                <w:rFonts w:hint="eastAsia"/>
                <w:sz w:val="24"/>
              </w:rPr>
              <w:t>如</w:t>
            </w:r>
            <w:r>
              <w:rPr>
                <w:rFonts w:hint="eastAsia"/>
                <w:sz w:val="24"/>
                <w:lang w:val="en-US" w:eastAsia="zh-CN"/>
              </w:rPr>
              <w:t>OMS</w:t>
            </w:r>
            <w:r>
              <w:rPr>
                <w:rFonts w:hint="eastAsia"/>
                <w:sz w:val="24"/>
              </w:rPr>
              <w:t>等接入</w:t>
            </w:r>
            <w:r>
              <w:rPr>
                <w:rFonts w:hint="eastAsia"/>
                <w:sz w:val="24"/>
                <w:lang w:eastAsia="zh-CN"/>
              </w:rPr>
              <w:t>王府井</w:t>
            </w:r>
            <w:r>
              <w:rPr>
                <w:rFonts w:hint="eastAsia"/>
                <w:sz w:val="24"/>
              </w:rPr>
              <w:t>支付平台的应用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rPr>
                <w:szCs w:val="24"/>
              </w:rPr>
            </w:pPr>
            <w:r>
              <w:rPr>
                <w:rFonts w:hint="eastAsia"/>
                <w:b/>
                <w:sz w:val="24"/>
                <w:lang w:eastAsia="zh-CN"/>
              </w:rPr>
              <w:t>王府井</w:t>
            </w:r>
            <w:r>
              <w:rPr>
                <w:rFonts w:hint="eastAsia"/>
                <w:b/>
                <w:sz w:val="24"/>
              </w:rPr>
              <w:t>支付平台</w:t>
            </w:r>
          </w:p>
        </w:tc>
        <w:tc>
          <w:tcPr>
            <w:tcW w:w="6434" w:type="dxa"/>
            <w:tcBorders>
              <w:top w:val="single" w:color="auto" w:sz="4" w:space="0"/>
              <w:left w:val="single" w:color="auto" w:sz="4" w:space="0"/>
              <w:bottom w:val="single" w:color="auto" w:sz="4" w:space="0"/>
              <w:right w:val="single" w:color="auto" w:sz="4" w:space="0"/>
            </w:tcBorders>
          </w:tcPr>
          <w:p>
            <w:pPr>
              <w:rPr>
                <w:szCs w:val="24"/>
              </w:rPr>
            </w:pPr>
            <w:r>
              <w:rPr>
                <w:rFonts w:hint="eastAsia"/>
                <w:sz w:val="24"/>
              </w:rPr>
              <w:t>具有支付功能的</w:t>
            </w:r>
            <w:r>
              <w:rPr>
                <w:rFonts w:hint="eastAsia"/>
                <w:sz w:val="24"/>
                <w:lang w:eastAsia="zh-CN"/>
              </w:rPr>
              <w:t>王府井</w:t>
            </w:r>
            <w:r>
              <w:rPr>
                <w:rFonts w:hint="eastAsia"/>
                <w:sz w:val="24"/>
              </w:rPr>
              <w:t>核心支付业务平台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rPr>
                <w:b/>
                <w:sz w:val="24"/>
                <w:szCs w:val="24"/>
              </w:rPr>
            </w:pPr>
            <w:r>
              <w:rPr>
                <w:rFonts w:hint="eastAsia"/>
                <w:b/>
                <w:sz w:val="24"/>
              </w:rPr>
              <w:t>第三方支付平台</w:t>
            </w:r>
          </w:p>
        </w:tc>
        <w:tc>
          <w:tcPr>
            <w:tcW w:w="6434" w:type="dxa"/>
            <w:tcBorders>
              <w:top w:val="single" w:color="auto" w:sz="4" w:space="0"/>
              <w:left w:val="single" w:color="auto" w:sz="4" w:space="0"/>
              <w:bottom w:val="single" w:color="auto" w:sz="4" w:space="0"/>
              <w:right w:val="single" w:color="auto" w:sz="4" w:space="0"/>
            </w:tcBorders>
          </w:tcPr>
          <w:p>
            <w:pPr>
              <w:rPr>
                <w:sz w:val="24"/>
                <w:szCs w:val="24"/>
              </w:rPr>
            </w:pPr>
            <w:r>
              <w:rPr>
                <w:rFonts w:hint="eastAsia"/>
                <w:sz w:val="24"/>
              </w:rPr>
              <w:t>如支付宝、</w:t>
            </w:r>
            <w:r>
              <w:rPr>
                <w:rFonts w:hint="eastAsia"/>
                <w:sz w:val="24"/>
                <w:lang w:eastAsia="zh-CN"/>
              </w:rPr>
              <w:t>银联</w:t>
            </w:r>
            <w:r>
              <w:rPr>
                <w:rFonts w:hint="eastAsia"/>
                <w:sz w:val="24"/>
              </w:rPr>
              <w:t>、财付通等成熟的第三方支付平台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rPr>
          <w:trHeight w:val="522" w:hRule="atLeast"/>
        </w:trPr>
        <w:tc>
          <w:tcPr>
            <w:tcW w:w="2088" w:type="dxa"/>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返回</w:t>
            </w:r>
          </w:p>
        </w:tc>
        <w:tc>
          <w:tcPr>
            <w:tcW w:w="6434" w:type="dxa"/>
            <w:tcBorders>
              <w:top w:val="single" w:color="auto" w:sz="4" w:space="0"/>
              <w:left w:val="single" w:color="auto" w:sz="4" w:space="0"/>
              <w:bottom w:val="single" w:color="auto" w:sz="4" w:space="0"/>
              <w:right w:val="single" w:color="auto" w:sz="4" w:space="0"/>
            </w:tcBorders>
          </w:tcPr>
          <w:p>
            <w:pPr>
              <w:rPr>
                <w:sz w:val="24"/>
              </w:rPr>
            </w:pPr>
            <w:r>
              <w:rPr>
                <w:rFonts w:hint="eastAsia"/>
              </w:rPr>
              <w:t>页面跳转同步通知。</w:t>
            </w:r>
            <w:r>
              <w:rPr>
                <w:rFonts w:hint="eastAsia"/>
                <w:lang w:eastAsia="zh-CN"/>
              </w:rPr>
              <w:t>王府井</w:t>
            </w:r>
            <w:r>
              <w:rPr>
                <w:rFonts w:hint="eastAsia"/>
              </w:rPr>
              <w:t>支付平台根据得到的数据处理完成后，当前页面从第三方支付平台的页面自动跳转回业务系统的网站，同时携带处理完成的结果信息反馈给业务系统。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rPr>
          <w:trHeight w:val="539" w:hRule="atLeast"/>
        </w:trPr>
        <w:tc>
          <w:tcPr>
            <w:tcW w:w="2088" w:type="dxa"/>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请求</w:t>
            </w:r>
          </w:p>
        </w:tc>
        <w:tc>
          <w:tcPr>
            <w:tcW w:w="6434" w:type="dxa"/>
            <w:tcBorders>
              <w:top w:val="single" w:color="auto" w:sz="4" w:space="0"/>
              <w:left w:val="single" w:color="auto" w:sz="4" w:space="0"/>
              <w:bottom w:val="single" w:color="auto" w:sz="4" w:space="0"/>
              <w:right w:val="single" w:color="auto" w:sz="4" w:space="0"/>
            </w:tcBorders>
          </w:tcPr>
          <w:p>
            <w:pPr>
              <w:rPr>
                <w:sz w:val="24"/>
              </w:rPr>
            </w:pPr>
            <w:r>
              <w:rPr>
                <w:rFonts w:hint="eastAsia"/>
              </w:rPr>
              <w:t>通过 HTTP、HTTPS协议把需要传输的数据发送给接收方的过程。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通知</w:t>
            </w:r>
          </w:p>
        </w:tc>
        <w:tc>
          <w:tcPr>
            <w:tcW w:w="6434" w:type="dxa"/>
            <w:tcBorders>
              <w:top w:val="single" w:color="auto" w:sz="4" w:space="0"/>
              <w:left w:val="single" w:color="auto" w:sz="4" w:space="0"/>
              <w:bottom w:val="single" w:color="auto" w:sz="4" w:space="0"/>
              <w:right w:val="single" w:color="auto" w:sz="4" w:space="0"/>
            </w:tcBorders>
          </w:tcPr>
          <w:p>
            <w:pPr/>
            <w:r>
              <w:rPr>
                <w:rFonts w:hint="eastAsia"/>
              </w:rPr>
              <w:t>服务器异步通知。</w:t>
            </w:r>
            <w:r>
              <w:rPr>
                <w:rFonts w:hint="eastAsia"/>
                <w:lang w:eastAsia="zh-CN"/>
              </w:rPr>
              <w:t>王府井</w:t>
            </w:r>
            <w:r>
              <w:rPr>
                <w:rFonts w:hint="eastAsia"/>
              </w:rPr>
              <w:t>支付平台根据得到的数据处理完成后，</w:t>
            </w:r>
            <w:r>
              <w:rPr>
                <w:rFonts w:hint="eastAsia"/>
                <w:lang w:eastAsia="zh-CN"/>
              </w:rPr>
              <w:t>王府井</w:t>
            </w:r>
            <w:r>
              <w:rPr>
                <w:rFonts w:hint="eastAsia"/>
              </w:rPr>
              <w:t>的服务器主动发起通知给业务系统，同时携带处理完成的结果信息反馈。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rPr>
                <w:b/>
                <w:sz w:val="24"/>
                <w:szCs w:val="24"/>
              </w:rPr>
            </w:pPr>
            <w:r>
              <w:rPr>
                <w:rFonts w:hint="eastAsia"/>
                <w:b/>
                <w:sz w:val="24"/>
              </w:rPr>
              <w:t>订单总金额</w:t>
            </w:r>
          </w:p>
        </w:tc>
        <w:tc>
          <w:tcPr>
            <w:tcW w:w="6434" w:type="dxa"/>
            <w:tcBorders>
              <w:top w:val="single" w:color="auto" w:sz="4" w:space="0"/>
              <w:left w:val="single" w:color="auto" w:sz="4" w:space="0"/>
              <w:bottom w:val="single" w:color="auto" w:sz="4" w:space="0"/>
              <w:right w:val="single" w:color="auto" w:sz="4" w:space="0"/>
            </w:tcBorders>
          </w:tcPr>
          <w:p>
            <w:pPr>
              <w:rPr>
                <w:sz w:val="24"/>
                <w:szCs w:val="24"/>
              </w:rPr>
            </w:pPr>
            <w:r>
              <w:rPr>
                <w:rFonts w:hint="eastAsia"/>
                <w:sz w:val="24"/>
              </w:rPr>
              <w:t>单次订单支付中的支付金额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rPr>
                <w:b/>
                <w:sz w:val="24"/>
                <w:szCs w:val="24"/>
              </w:rPr>
            </w:pPr>
            <w:r>
              <w:rPr>
                <w:rFonts w:hint="eastAsia"/>
                <w:b/>
                <w:sz w:val="24"/>
              </w:rPr>
              <w:t>支付账号</w:t>
            </w:r>
          </w:p>
        </w:tc>
        <w:tc>
          <w:tcPr>
            <w:tcW w:w="6434" w:type="dxa"/>
            <w:tcBorders>
              <w:top w:val="single" w:color="auto" w:sz="4" w:space="0"/>
              <w:left w:val="single" w:color="auto" w:sz="4" w:space="0"/>
              <w:bottom w:val="single" w:color="auto" w:sz="4" w:space="0"/>
              <w:right w:val="single" w:color="auto" w:sz="4" w:space="0"/>
            </w:tcBorders>
          </w:tcPr>
          <w:p>
            <w:pPr>
              <w:rPr>
                <w:sz w:val="24"/>
                <w:szCs w:val="24"/>
              </w:rPr>
            </w:pPr>
            <w:r>
              <w:rPr>
                <w:rFonts w:hint="eastAsia"/>
                <w:sz w:val="24"/>
                <w:lang w:eastAsia="zh-CN"/>
              </w:rPr>
              <w:t>王府井</w:t>
            </w:r>
            <w:r>
              <w:rPr>
                <w:rFonts w:hint="eastAsia"/>
                <w:sz w:val="24"/>
              </w:rPr>
              <w:t>的用户通行证账号</w:t>
            </w:r>
          </w:p>
        </w:tc>
      </w:tr>
    </w:tbl>
    <w:p>
      <w:pPr>
        <w:pStyle w:val="2"/>
        <w:numPr>
          <w:ilvl w:val="0"/>
          <w:numId w:val="2"/>
        </w:numPr>
        <w:rPr>
          <w:rFonts w:ascii="黑体" w:hAnsi="黑体" w:eastAsia="黑体"/>
        </w:rPr>
      </w:pPr>
      <w:bookmarkStart w:id="5" w:name="_Toc29127"/>
      <w:r>
        <w:rPr>
          <w:rFonts w:hint="eastAsia" w:ascii="黑体" w:hAnsi="黑体" w:eastAsia="黑体"/>
        </w:rPr>
        <w:t>功能演示</w:t>
      </w:r>
      <w:bookmarkEnd w:id="5"/>
    </w:p>
    <w:p>
      <w:pPr/>
      <w:r>
        <w:rPr>
          <w:rFonts w:hint="eastAsia"/>
        </w:rPr>
        <w:t>步骤1：挑选商品并使用</w:t>
      </w:r>
      <w:r>
        <w:rPr>
          <w:rFonts w:hint="eastAsia"/>
          <w:lang w:eastAsia="zh-CN"/>
        </w:rPr>
        <w:t>王府井</w:t>
      </w:r>
      <w:r>
        <w:rPr>
          <w:rFonts w:hint="eastAsia"/>
        </w:rPr>
        <w:t>支付平台付款。</w:t>
      </w:r>
    </w:p>
    <w:p>
      <w:pPr/>
      <w:r>
        <w:rPr>
          <w:rFonts w:hint="eastAsia"/>
        </w:rPr>
        <w:t>(1)  选择商品放入购物车，生成交易参数：</w:t>
      </w:r>
    </w:p>
    <w:p>
      <w:pPr/>
      <w:r>
        <w:rPr>
          <w:rFonts w:hint="eastAsia"/>
        </w:rPr>
        <w:drawing>
          <wp:inline distT="0" distB="0" distL="0" distR="0">
            <wp:extent cx="6076950" cy="1714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cstate="print"/>
                    <a:srcRect/>
                    <a:stretch>
                      <a:fillRect/>
                    </a:stretch>
                  </pic:blipFill>
                  <pic:spPr>
                    <a:xfrm>
                      <a:off x="0" y="0"/>
                      <a:ext cx="6076950" cy="1714500"/>
                    </a:xfrm>
                    <a:prstGeom prst="rect">
                      <a:avLst/>
                    </a:prstGeom>
                    <a:noFill/>
                    <a:ln w="9525">
                      <a:noFill/>
                      <a:miter lim="800000"/>
                      <a:headEnd/>
                      <a:tailEnd/>
                    </a:ln>
                  </pic:spPr>
                </pic:pic>
              </a:graphicData>
            </a:graphic>
          </wp:inline>
        </w:drawing>
      </w:r>
      <w:r>
        <w:rPr>
          <w:rFonts w:hint="eastAsia"/>
        </w:rPr>
        <w:t>(2)  跳转到</w:t>
      </w:r>
      <w:r>
        <w:rPr>
          <w:rFonts w:hint="eastAsia"/>
          <w:lang w:eastAsia="zh-CN"/>
        </w:rPr>
        <w:t>王府井</w:t>
      </w:r>
      <w:r>
        <w:rPr>
          <w:rFonts w:hint="eastAsia"/>
        </w:rPr>
        <w:t>支付平台页面。选择付款方式：</w:t>
      </w:r>
    </w:p>
    <w:p>
      <w:pPr/>
      <w:r>
        <w:drawing>
          <wp:inline distT="0" distB="0" distL="0" distR="0">
            <wp:extent cx="5274310" cy="402907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cstate="print"/>
                    <a:srcRect/>
                    <a:stretch>
                      <a:fillRect/>
                    </a:stretch>
                  </pic:blipFill>
                  <pic:spPr>
                    <a:xfrm>
                      <a:off x="0" y="0"/>
                      <a:ext cx="5274310" cy="4029442"/>
                    </a:xfrm>
                    <a:prstGeom prst="rect">
                      <a:avLst/>
                    </a:prstGeom>
                    <a:noFill/>
                    <a:ln w="9525">
                      <a:noFill/>
                      <a:miter lim="800000"/>
                      <a:headEnd/>
                      <a:tailEnd/>
                    </a:ln>
                  </pic:spPr>
                </pic:pic>
              </a:graphicData>
            </a:graphic>
          </wp:inline>
        </w:drawing>
      </w:r>
    </w:p>
    <w:p>
      <w:pPr/>
      <w:r>
        <w:rPr>
          <w:rFonts w:hint="eastAsia"/>
        </w:rPr>
        <w:drawing>
          <wp:inline distT="0" distB="0" distL="0" distR="0">
            <wp:extent cx="5274310" cy="3125470"/>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6" cstate="print"/>
                    <a:srcRect/>
                    <a:stretch>
                      <a:fillRect/>
                    </a:stretch>
                  </pic:blipFill>
                  <pic:spPr>
                    <a:xfrm>
                      <a:off x="0" y="0"/>
                      <a:ext cx="5274310" cy="3125717"/>
                    </a:xfrm>
                    <a:prstGeom prst="rect">
                      <a:avLst/>
                    </a:prstGeom>
                    <a:noFill/>
                    <a:ln w="9525">
                      <a:noFill/>
                      <a:miter lim="800000"/>
                      <a:headEnd/>
                      <a:tailEnd/>
                    </a:ln>
                  </pic:spPr>
                </pic:pic>
              </a:graphicData>
            </a:graphic>
          </wp:inline>
        </w:drawing>
      </w:r>
    </w:p>
    <w:p>
      <w:pPr/>
      <w:r>
        <w:rPr>
          <w:rFonts w:hint="eastAsia"/>
        </w:rPr>
        <w:t>步骤2：跳转到收银台登录，填写相应的登录信息。</w:t>
      </w:r>
    </w:p>
    <w:p>
      <w:pPr/>
      <w:r>
        <w:drawing>
          <wp:inline distT="0" distB="0" distL="0" distR="0">
            <wp:extent cx="5274310" cy="348297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cstate="print"/>
                    <a:srcRect/>
                    <a:stretch>
                      <a:fillRect/>
                    </a:stretch>
                  </pic:blipFill>
                  <pic:spPr>
                    <a:xfrm>
                      <a:off x="0" y="0"/>
                      <a:ext cx="5274310" cy="3483563"/>
                    </a:xfrm>
                    <a:prstGeom prst="rect">
                      <a:avLst/>
                    </a:prstGeom>
                    <a:noFill/>
                    <a:ln w="9525">
                      <a:noFill/>
                      <a:miter lim="800000"/>
                      <a:headEnd/>
                      <a:tailEnd/>
                    </a:ln>
                  </pic:spPr>
                </pic:pic>
              </a:graphicData>
            </a:graphic>
          </wp:inline>
        </w:drawing>
      </w:r>
    </w:p>
    <w:p>
      <w:pPr/>
      <w:r>
        <w:rPr>
          <w:rFonts w:hint="eastAsia"/>
        </w:rPr>
        <w:t>步骤3：进入收银台，选择支付方式。</w:t>
      </w:r>
    </w:p>
    <w:p>
      <w:pPr/>
      <w:r>
        <w:rPr>
          <w:rFonts w:ascii="Calibri" w:hAnsi="Calibri" w:cs="Calibri"/>
        </w:rPr>
        <w:t xml:space="preserve">  </w:t>
      </w:r>
      <w:r>
        <w:rPr>
          <w:rFonts w:ascii="Calibri" w:hAnsi="Calibri" w:cs="Calibri"/>
        </w:rPr>
        <w:drawing>
          <wp:inline distT="0" distB="0" distL="0" distR="0">
            <wp:extent cx="5274310" cy="499872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8" cstate="print"/>
                    <a:srcRect/>
                    <a:stretch>
                      <a:fillRect/>
                    </a:stretch>
                  </pic:blipFill>
                  <pic:spPr>
                    <a:xfrm>
                      <a:off x="0" y="0"/>
                      <a:ext cx="5274310" cy="4998889"/>
                    </a:xfrm>
                    <a:prstGeom prst="rect">
                      <a:avLst/>
                    </a:prstGeom>
                    <a:noFill/>
                    <a:ln w="9525">
                      <a:noFill/>
                      <a:miter lim="800000"/>
                      <a:headEnd/>
                      <a:tailEnd/>
                    </a:ln>
                  </pic:spPr>
                </pic:pic>
              </a:graphicData>
            </a:graphic>
          </wp:inline>
        </w:drawing>
      </w:r>
    </w:p>
    <w:p>
      <w:pPr/>
      <w:r>
        <w:rPr>
          <w:rFonts w:hint="eastAsia"/>
        </w:rPr>
        <w:t>步骤4：完成付款。</w:t>
      </w:r>
    </w:p>
    <w:p>
      <w:pPr/>
      <w:r>
        <w:rPr>
          <w:rFonts w:hint="eastAsia"/>
        </w:rPr>
        <w:t>付款完成后，支付宝提示成功付款</w:t>
      </w:r>
    </w:p>
    <w:p>
      <w:pPr/>
      <w:r>
        <w:drawing>
          <wp:inline distT="0" distB="0" distL="0" distR="0">
            <wp:extent cx="5274310" cy="254444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cstate="print"/>
                    <a:srcRect/>
                    <a:stretch>
                      <a:fillRect/>
                    </a:stretch>
                  </pic:blipFill>
                  <pic:spPr>
                    <a:xfrm>
                      <a:off x="0" y="0"/>
                      <a:ext cx="5274310" cy="2544563"/>
                    </a:xfrm>
                    <a:prstGeom prst="rect">
                      <a:avLst/>
                    </a:prstGeom>
                    <a:noFill/>
                    <a:ln w="9525">
                      <a:noFill/>
                      <a:miter lim="800000"/>
                      <a:headEnd/>
                      <a:tailEnd/>
                    </a:ln>
                  </pic:spPr>
                </pic:pic>
              </a:graphicData>
            </a:graphic>
          </wp:inline>
        </w:drawing>
      </w:r>
    </w:p>
    <w:p>
      <w:pPr/>
      <w:r>
        <w:rPr>
          <w:rFonts w:hint="eastAsia"/>
        </w:rPr>
        <w:t>步骤5：页面自动跳转回商户网站。</w:t>
      </w:r>
    </w:p>
    <w:p>
      <w:pPr/>
      <w:r>
        <w:rPr>
          <w:rFonts w:hint="eastAsia"/>
        </w:rPr>
        <w:t>若在支付时，传递给</w:t>
      </w:r>
      <w:r>
        <w:rPr>
          <w:rFonts w:hint="eastAsia"/>
          <w:lang w:eastAsia="zh-CN"/>
        </w:rPr>
        <w:t>王府井</w:t>
      </w:r>
      <w:r>
        <w:rPr>
          <w:rFonts w:hint="eastAsia"/>
        </w:rPr>
        <w:t>支付平台的参数中包含returnUrl参数，则支付完成后，支付宝</w:t>
      </w:r>
    </w:p>
    <w:p>
      <w:pPr/>
      <w:r>
        <w:rPr>
          <w:rFonts w:hint="eastAsia"/>
        </w:rPr>
        <w:t>的提示支付成功页面会停留几秒后跳转回returnUrl参数指定的商户路径页面。</w:t>
      </w:r>
    </w:p>
    <w:p>
      <w:pPr>
        <w:pStyle w:val="2"/>
        <w:numPr>
          <w:ilvl w:val="0"/>
          <w:numId w:val="2"/>
        </w:numPr>
        <w:rPr>
          <w:rFonts w:ascii="黑体" w:hAnsi="黑体" w:eastAsia="黑体"/>
        </w:rPr>
      </w:pPr>
      <w:bookmarkStart w:id="6" w:name="_Toc7302"/>
      <w:r>
        <w:rPr>
          <w:rFonts w:hint="eastAsia" w:ascii="黑体" w:hAnsi="黑体" w:eastAsia="黑体"/>
        </w:rPr>
        <w:t>数据交互</w:t>
      </w:r>
      <w:bookmarkEnd w:id="6"/>
    </w:p>
    <w:p>
      <w:pPr/>
      <w:r>
        <w:drawing>
          <wp:inline distT="0" distB="0" distL="0" distR="0">
            <wp:extent cx="4791075" cy="6652895"/>
            <wp:effectExtent l="0" t="0" r="9525" b="14605"/>
            <wp:docPr id="1" name="图片 1" descr="C:\Users\DELL\Desktop\时序图.png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Desktop\时序图.png时序图"/>
                    <pic:cNvPicPr>
                      <a:picLocks noChangeAspect="1" noChangeArrowheads="1"/>
                    </pic:cNvPicPr>
                  </pic:nvPicPr>
                  <pic:blipFill>
                    <a:blip r:embed="rId10"/>
                    <a:srcRect/>
                    <a:stretch>
                      <a:fillRect/>
                    </a:stretch>
                  </pic:blipFill>
                  <pic:spPr>
                    <a:xfrm>
                      <a:off x="0" y="0"/>
                      <a:ext cx="4791075" cy="6652895"/>
                    </a:xfrm>
                    <a:prstGeom prst="rect">
                      <a:avLst/>
                    </a:prstGeom>
                    <a:noFill/>
                    <a:ln w="9525">
                      <a:noFill/>
                      <a:miter lim="800000"/>
                      <a:headEnd/>
                      <a:tailEnd/>
                    </a:ln>
                  </pic:spPr>
                </pic:pic>
              </a:graphicData>
            </a:graphic>
          </wp:inline>
        </w:drawing>
      </w:r>
    </w:p>
    <w:p>
      <w:pPr>
        <w:pStyle w:val="3"/>
        <w:numPr>
          <w:ilvl w:val="1"/>
          <w:numId w:val="2"/>
        </w:numPr>
      </w:pPr>
      <w:bookmarkStart w:id="7" w:name="_Toc24789"/>
      <w:r>
        <w:rPr>
          <w:rFonts w:hint="eastAsia"/>
        </w:rPr>
        <w:t>构造请求数据</w:t>
      </w:r>
      <w:bookmarkEnd w:id="7"/>
    </w:p>
    <w:p>
      <w:pPr/>
      <w:r>
        <w:rPr>
          <w:rFonts w:hint="eastAsia"/>
        </w:rPr>
        <w:t>业务系统根据</w:t>
      </w:r>
      <w:r>
        <w:rPr>
          <w:rFonts w:hint="eastAsia"/>
          <w:lang w:eastAsia="zh-CN"/>
        </w:rPr>
        <w:t>王府井</w:t>
      </w:r>
      <w:r>
        <w:rPr>
          <w:rFonts w:hint="eastAsia"/>
        </w:rPr>
        <w:t>支付平台提供的接口规则，通过程序生成得到签名结果及要传输给支付平台的数据集合。</w:t>
      </w:r>
    </w:p>
    <w:p>
      <w:pPr>
        <w:pStyle w:val="3"/>
        <w:numPr>
          <w:ilvl w:val="1"/>
          <w:numId w:val="2"/>
        </w:numPr>
      </w:pPr>
      <w:bookmarkStart w:id="8" w:name="_Toc15543"/>
      <w:r>
        <w:rPr>
          <w:rFonts w:hint="eastAsia"/>
        </w:rPr>
        <w:t>发送请求数据</w:t>
      </w:r>
      <w:bookmarkEnd w:id="8"/>
    </w:p>
    <w:p>
      <w:pPr/>
      <w:r>
        <w:rPr>
          <w:rFonts w:hint="eastAsia"/>
        </w:rPr>
        <w:t>把构造完成的数据集合，通过页面链接跳转或表单提交的方式传递给支付平台。</w:t>
      </w:r>
    </w:p>
    <w:p>
      <w:pPr>
        <w:pStyle w:val="3"/>
        <w:numPr>
          <w:ilvl w:val="1"/>
          <w:numId w:val="2"/>
        </w:numPr>
      </w:pPr>
      <w:bookmarkStart w:id="9" w:name="_Toc2899"/>
      <w:r>
        <w:rPr>
          <w:rFonts w:hint="eastAsia"/>
        </w:rPr>
        <w:t>支付平台对请求数据进行处理</w:t>
      </w:r>
      <w:bookmarkEnd w:id="9"/>
    </w:p>
    <w:p>
      <w:pPr/>
      <w:r>
        <w:rPr>
          <w:rFonts w:hint="eastAsia"/>
        </w:rPr>
        <w:t>支付平台得到这些集合后，会先进行安全校验等验证，一系列验证通过后便会处理这</w:t>
      </w:r>
    </w:p>
    <w:p>
      <w:pPr/>
      <w:r>
        <w:rPr>
          <w:rFonts w:hint="eastAsia"/>
        </w:rPr>
        <w:t>次发送过来的数据请求。</w:t>
      </w:r>
    </w:p>
    <w:p>
      <w:pPr>
        <w:pStyle w:val="3"/>
        <w:numPr>
          <w:ilvl w:val="1"/>
          <w:numId w:val="2"/>
        </w:numPr>
      </w:pPr>
      <w:bookmarkStart w:id="10" w:name="_Toc8873"/>
      <w:r>
        <w:rPr>
          <w:rFonts w:hint="eastAsia"/>
        </w:rPr>
        <w:t>返回处理的结果数据</w:t>
      </w:r>
      <w:bookmarkEnd w:id="10"/>
    </w:p>
    <w:p>
      <w:pPr/>
      <w:r>
        <w:rPr>
          <w:rFonts w:hint="eastAsia"/>
        </w:rPr>
        <w:t>对于处理完成的交易，支付平台会以两种方式把数据反馈给业务系统。</w:t>
      </w:r>
    </w:p>
    <w:p>
      <w:pPr/>
      <w:r>
        <w:rPr>
          <w:rFonts w:hint="eastAsia" w:ascii="Calibri" w:hAnsi="Calibri" w:cs="Calibri"/>
        </w:rPr>
        <w:t>（1）</w:t>
      </w:r>
      <w:r>
        <w:rPr>
          <w:rFonts w:hint="eastAsia"/>
        </w:rPr>
        <w:t>程序上自动进行重新构造</w:t>
      </w:r>
      <w:r>
        <w:t>URL</w:t>
      </w:r>
      <w:r>
        <w:rPr>
          <w:rFonts w:hint="eastAsia"/>
        </w:rPr>
        <w:t>地址链接，在用户当前页面上通过自动跳转的</w:t>
      </w:r>
    </w:p>
    <w:p>
      <w:pPr/>
      <w:r>
        <w:rPr>
          <w:rFonts w:hint="eastAsia"/>
        </w:rPr>
        <w:t>方式跳回业务系统在请求时设定好的页面路径地址（参数returnUrl，如果业务系统没</w:t>
      </w:r>
    </w:p>
    <w:p>
      <w:pPr/>
      <w:r>
        <w:rPr>
          <w:rFonts w:hint="eastAsia"/>
        </w:rPr>
        <w:t>有设定，则不会进行该操作）；</w:t>
      </w:r>
    </w:p>
    <w:p>
      <w:pPr/>
      <w:r>
        <w:rPr>
          <w:rFonts w:hint="eastAsia" w:ascii="Calibri" w:hAnsi="Calibri" w:cs="Calibri"/>
        </w:rPr>
        <w:t>（2）</w:t>
      </w:r>
      <w:r>
        <w:rPr>
          <w:rFonts w:hint="eastAsia"/>
        </w:rPr>
        <w:t>支付平台服务器主动发起通知，调用业务系统在请求时设定好的页面路径（参数</w:t>
      </w:r>
    </w:p>
    <w:p>
      <w:pPr/>
      <w:r>
        <w:rPr>
          <w:rFonts w:hint="eastAsia"/>
        </w:rPr>
        <w:t>notifyUrl，如果业务系统没有设定，则不会进行该操作）。</w:t>
      </w:r>
    </w:p>
    <w:p>
      <w:pPr>
        <w:pStyle w:val="3"/>
        <w:numPr>
          <w:ilvl w:val="1"/>
          <w:numId w:val="2"/>
        </w:numPr>
      </w:pPr>
      <w:bookmarkStart w:id="11" w:name="_Toc5463"/>
      <w:r>
        <w:rPr>
          <w:rFonts w:hint="eastAsia"/>
        </w:rPr>
        <w:t>对获取的返回结果数据进行处理</w:t>
      </w:r>
      <w:bookmarkEnd w:id="11"/>
    </w:p>
    <w:p>
      <w:pPr/>
      <w:r>
        <w:rPr>
          <w:rFonts w:hint="eastAsia"/>
        </w:rPr>
        <w:t>业务系统在同步通知处理页面（参数returnUrl指定页面文件）或服务器异步通知页面</w:t>
      </w:r>
    </w:p>
    <w:p>
      <w:pPr/>
      <w:r>
        <w:rPr>
          <w:rFonts w:hint="eastAsia"/>
        </w:rPr>
        <w:t>（参数notifyUrl指定页面文件）获取返回的结果数据后，可以结合自身的业务逻辑进行数据处理（如：订单更新等）。</w:t>
      </w:r>
    </w:p>
    <w:p>
      <w:pPr>
        <w:pStyle w:val="3"/>
        <w:numPr>
          <w:ilvl w:val="1"/>
          <w:numId w:val="2"/>
        </w:numPr>
      </w:pPr>
      <w:bookmarkStart w:id="12" w:name="_Toc3246"/>
      <w:r>
        <w:rPr>
          <w:rFonts w:hint="eastAsia"/>
        </w:rPr>
        <w:t>对支付平台返回结果数据进行校验</w:t>
      </w:r>
      <w:bookmarkEnd w:id="12"/>
    </w:p>
    <w:p>
      <w:pPr/>
      <w:r>
        <w:rPr>
          <w:rFonts w:hint="eastAsia"/>
        </w:rPr>
        <w:t>业务系统在收到支付平台异步请求，需要对身份进行校验，需要调用</w:t>
      </w:r>
      <w:r>
        <w:rPr>
          <w:rFonts w:hint="eastAsia"/>
          <w:lang w:eastAsia="zh-CN"/>
        </w:rPr>
        <w:t>王府井</w:t>
      </w:r>
      <w:r>
        <w:rPr>
          <w:rFonts w:hint="eastAsia"/>
        </w:rPr>
        <w:t>支付平台校验接口判断是否是支付平台发送的请求。</w:t>
      </w:r>
    </w:p>
    <w:p>
      <w:pPr>
        <w:pStyle w:val="2"/>
        <w:numPr>
          <w:ilvl w:val="0"/>
          <w:numId w:val="2"/>
        </w:numPr>
        <w:rPr>
          <w:rFonts w:ascii="黑体" w:hAnsi="黑体" w:eastAsia="黑体"/>
        </w:rPr>
      </w:pPr>
      <w:bookmarkStart w:id="13" w:name="_Toc3126"/>
      <w:r>
        <w:rPr>
          <w:rFonts w:hint="eastAsia" w:ascii="黑体" w:hAnsi="黑体" w:eastAsia="黑体"/>
        </w:rPr>
        <w:t>接口定义</w:t>
      </w:r>
      <w:bookmarkEnd w:id="13"/>
    </w:p>
    <w:p>
      <w:pPr>
        <w:pStyle w:val="3"/>
      </w:pPr>
      <w:bookmarkStart w:id="14" w:name="_Toc8679"/>
      <w:r>
        <w:rPr>
          <w:rFonts w:hint="eastAsia"/>
        </w:rPr>
        <w:t>访问地址和key分配</w:t>
      </w:r>
      <w:bookmarkEnd w:id="14"/>
    </w:p>
    <w:p>
      <w:pPr>
        <w:pStyle w:val="26"/>
        <w:numPr>
          <w:ilvl w:val="0"/>
          <w:numId w:val="3"/>
        </w:numPr>
        <w:ind w:firstLineChars="0"/>
      </w:pPr>
      <w:r>
        <w:rPr>
          <w:rFonts w:hint="eastAsia"/>
        </w:rPr>
        <w:t>正式环境地址：</w:t>
      </w:r>
    </w:p>
    <w:p>
      <w:pPr>
        <w:pStyle w:val="26"/>
        <w:numPr>
          <w:ilvl w:val="0"/>
          <w:numId w:val="3"/>
        </w:numPr>
        <w:ind w:firstLineChars="0"/>
      </w:pPr>
      <w:r>
        <w:rPr>
          <w:rFonts w:hint="eastAsia"/>
        </w:rPr>
        <w:t>联调环境地址：</w:t>
      </w:r>
    </w:p>
    <w:p>
      <w:pPr>
        <w:pStyle w:val="26"/>
        <w:numPr>
          <w:ilvl w:val="0"/>
          <w:numId w:val="4"/>
        </w:numPr>
        <w:ind w:firstLineChars="0"/>
      </w:pPr>
      <w:r>
        <w:rPr>
          <w:rFonts w:hint="eastAsia"/>
        </w:rPr>
        <w:t>测试key请联系</w:t>
      </w:r>
      <w:r>
        <w:rPr>
          <w:rFonts w:hint="eastAsia"/>
          <w:lang w:eastAsia="zh-CN"/>
        </w:rPr>
        <w:t>王金刚</w:t>
      </w:r>
      <w:r>
        <w:rPr>
          <w:rFonts w:hint="eastAsia" w:ascii="宋体" w:eastAsia="宋体" w:cs="宋体"/>
          <w:kern w:val="0"/>
          <w:szCs w:val="21"/>
          <w:lang w:val="zh-CN"/>
        </w:rPr>
        <w:t>进行分配</w:t>
      </w:r>
    </w:p>
    <w:p>
      <w:pPr>
        <w:pStyle w:val="3"/>
        <w:numPr>
          <w:ilvl w:val="1"/>
          <w:numId w:val="2"/>
        </w:numPr>
      </w:pPr>
      <w:bookmarkStart w:id="15" w:name="_Toc5413"/>
      <w:r>
        <w:rPr>
          <w:rFonts w:hint="eastAsia"/>
        </w:rPr>
        <w:t>PC端创建订单请求</w:t>
      </w:r>
      <w:bookmarkEnd w:id="15"/>
    </w:p>
    <w:p>
      <w:pPr>
        <w:pStyle w:val="4"/>
        <w:rPr>
          <w:sz w:val="28"/>
          <w:szCs w:val="28"/>
        </w:rPr>
      </w:pPr>
      <w:bookmarkStart w:id="16" w:name="_Toc2794"/>
      <w:r>
        <w:rPr>
          <w:rFonts w:hint="eastAsia"/>
          <w:sz w:val="28"/>
          <w:szCs w:val="28"/>
        </w:rPr>
        <w:t>4.1.1.含义</w:t>
      </w:r>
      <w:bookmarkEnd w:id="16"/>
    </w:p>
    <w:p>
      <w:pPr/>
      <w:r>
        <w:rPr>
          <w:rFonts w:hint="eastAsia"/>
        </w:rPr>
        <w:t>请求参数是业务系统在与</w:t>
      </w:r>
      <w:r>
        <w:rPr>
          <w:rFonts w:hint="eastAsia"/>
          <w:lang w:eastAsia="zh-CN"/>
        </w:rPr>
        <w:t>王府井</w:t>
      </w:r>
      <w:r>
        <w:rPr>
          <w:rFonts w:hint="eastAsia"/>
        </w:rPr>
        <w:t>支付平台进行数据交互时，提供给支付平台的请求数据，以便支付平台根据这些数据进一步处理。</w:t>
      </w:r>
    </w:p>
    <w:p>
      <w:pPr>
        <w:pStyle w:val="4"/>
        <w:rPr>
          <w:sz w:val="28"/>
          <w:szCs w:val="28"/>
        </w:rPr>
      </w:pPr>
      <w:bookmarkStart w:id="17" w:name="_Toc13775"/>
      <w:r>
        <w:rPr>
          <w:rFonts w:hint="eastAsia"/>
          <w:sz w:val="28"/>
          <w:szCs w:val="28"/>
        </w:rPr>
        <w:t>4.1.2接口地址</w:t>
      </w:r>
      <w:bookmarkEnd w:id="17"/>
    </w:p>
    <w:p>
      <w:pPr/>
      <w:bookmarkStart w:id="18" w:name="OLE_LINK1"/>
      <w:bookmarkStart w:id="19" w:name="OLE_LINK2"/>
      <w:r>
        <w:rPr>
          <w:rFonts w:hint="eastAsia"/>
        </w:rPr>
        <w:t>PC端接口地址:</w:t>
      </w:r>
      <w:r>
        <w:fldChar w:fldCharType="begin"/>
      </w:r>
      <w:r>
        <w:instrText xml:space="preserve"> HYPERLINK "Https://pay.17173.com/17pay/front/order/orderMsg.do" </w:instrText>
      </w:r>
      <w:r>
        <w:fldChar w:fldCharType="separate"/>
      </w:r>
      <w:r>
        <w:rPr>
          <w:rStyle w:val="18"/>
        </w:rPr>
        <w:t>H</w:t>
      </w:r>
      <w:r>
        <w:rPr>
          <w:rStyle w:val="18"/>
          <w:rFonts w:hint="eastAsia"/>
        </w:rPr>
        <w:t>ttp://</w:t>
      </w:r>
      <w:r>
        <w:rPr>
          <w:rStyle w:val="18"/>
          <w:rFonts w:hint="eastAsia"/>
          <w:lang w:val="en-US" w:eastAsia="zh-CN"/>
        </w:rPr>
        <w:t>localhost:8080/wfjpay</w:t>
      </w:r>
      <w:r>
        <w:rPr>
          <w:rStyle w:val="18"/>
          <w:rFonts w:hint="eastAsia"/>
        </w:rPr>
        <w:t>/</w:t>
      </w:r>
      <w:r>
        <w:rPr>
          <w:rStyle w:val="18"/>
          <w:rFonts w:ascii="微软雅黑" w:eastAsia="微软雅黑" w:cs="微软雅黑"/>
          <w:kern w:val="0"/>
          <w:sz w:val="18"/>
          <w:szCs w:val="18"/>
        </w:rPr>
        <w:t>front/order/orderMsg</w:t>
      </w:r>
      <w:r>
        <w:rPr>
          <w:rStyle w:val="18"/>
          <w:rFonts w:hint="eastAsia" w:ascii="微软雅黑" w:eastAsia="微软雅黑" w:cs="微软雅黑"/>
          <w:kern w:val="0"/>
          <w:sz w:val="18"/>
          <w:szCs w:val="18"/>
        </w:rPr>
        <w:t>.do</w:t>
      </w:r>
      <w:r>
        <w:rPr>
          <w:rStyle w:val="18"/>
          <w:rFonts w:hint="eastAsia" w:ascii="微软雅黑" w:eastAsia="微软雅黑" w:cs="微软雅黑"/>
          <w:kern w:val="0"/>
          <w:sz w:val="18"/>
          <w:szCs w:val="18"/>
        </w:rPr>
        <w:fldChar w:fldCharType="end"/>
      </w:r>
    </w:p>
    <w:p>
      <w:pPr/>
      <w:r>
        <w:rPr>
          <w:rFonts w:hint="eastAsia"/>
        </w:rPr>
        <w:t>注意：在调用接口前，先进行相应的用户登陆，订单中的unid</w:t>
      </w:r>
      <w:r>
        <w:rPr>
          <w:rFonts w:hint="eastAsia"/>
          <w:lang w:eastAsia="zh-CN"/>
        </w:rPr>
        <w:t>是否是登录状态</w:t>
      </w:r>
      <w:r>
        <w:rPr>
          <w:rFonts w:hint="eastAsia"/>
        </w:rPr>
        <w:t>。</w:t>
      </w:r>
    </w:p>
    <w:p>
      <w:pPr/>
    </w:p>
    <w:bookmarkEnd w:id="18"/>
    <w:bookmarkEnd w:id="19"/>
    <w:p>
      <w:pPr>
        <w:pStyle w:val="4"/>
        <w:rPr>
          <w:sz w:val="28"/>
          <w:szCs w:val="28"/>
        </w:rPr>
      </w:pPr>
      <w:bookmarkStart w:id="20" w:name="_4.1.3接口参数说明"/>
      <w:bookmarkEnd w:id="20"/>
      <w:bookmarkStart w:id="21" w:name="_Toc24693"/>
      <w:r>
        <w:rPr>
          <w:rFonts w:hint="eastAsia"/>
          <w:sz w:val="28"/>
          <w:szCs w:val="28"/>
        </w:rPr>
        <w:t>4.1.3接口参数说明</w:t>
      </w:r>
      <w:bookmarkEnd w:id="21"/>
    </w:p>
    <w:p>
      <w:pPr>
        <w:pStyle w:val="26"/>
        <w:ind w:left="425" w:firstLine="0" w:firstLineChars="0"/>
        <w:rPr>
          <w:b/>
        </w:rPr>
      </w:pPr>
      <w:r>
        <w:rPr>
          <w:rFonts w:hint="eastAsia"/>
          <w:b/>
        </w:rPr>
        <w:t>请求参数:</w:t>
      </w:r>
    </w:p>
    <w:p>
      <w:pPr>
        <w:rPr>
          <w:b/>
        </w:rPr>
      </w:pPr>
    </w:p>
    <w:tbl>
      <w:tblPr>
        <w:tblStyle w:val="20"/>
        <w:tblW w:w="86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65"/>
        <w:gridCol w:w="1353"/>
        <w:gridCol w:w="1380"/>
        <w:gridCol w:w="1359"/>
        <w:gridCol w:w="1348"/>
        <w:gridCol w:w="16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Borders>
              <w:bottom w:val="single" w:color="000000" w:themeColor="text1" w:sz="4" w:space="0"/>
            </w:tcBorders>
            <w:shd w:val="clear" w:color="auto" w:fill="80C588" w:themeFill="background1" w:themeFillShade="BF"/>
          </w:tcPr>
          <w:p>
            <w:pPr>
              <w:jc w:val="center"/>
              <w:rPr>
                <w:b/>
              </w:rPr>
            </w:pPr>
            <w:r>
              <w:rPr>
                <w:rFonts w:hint="eastAsia"/>
                <w:b/>
              </w:rPr>
              <w:t>参数</w:t>
            </w:r>
          </w:p>
        </w:tc>
        <w:tc>
          <w:tcPr>
            <w:tcW w:w="1353" w:type="dxa"/>
            <w:tcBorders>
              <w:bottom w:val="single" w:color="000000" w:themeColor="text1" w:sz="4" w:space="0"/>
            </w:tcBorders>
            <w:shd w:val="clear" w:color="auto" w:fill="80C588" w:themeFill="background1" w:themeFillShade="BF"/>
          </w:tcPr>
          <w:p>
            <w:pPr>
              <w:jc w:val="center"/>
              <w:rPr>
                <w:b/>
              </w:rPr>
            </w:pPr>
            <w:r>
              <w:rPr>
                <w:rFonts w:hint="eastAsia"/>
                <w:b/>
              </w:rPr>
              <w:t>含义</w:t>
            </w:r>
          </w:p>
        </w:tc>
        <w:tc>
          <w:tcPr>
            <w:tcW w:w="1380" w:type="dxa"/>
            <w:tcBorders>
              <w:bottom w:val="single" w:color="000000" w:themeColor="text1" w:sz="4" w:space="0"/>
            </w:tcBorders>
            <w:shd w:val="clear" w:color="auto" w:fill="80C588" w:themeFill="background1" w:themeFillShade="BF"/>
          </w:tcPr>
          <w:p>
            <w:pPr>
              <w:jc w:val="center"/>
              <w:rPr>
                <w:b/>
              </w:rPr>
            </w:pPr>
            <w:r>
              <w:rPr>
                <w:rFonts w:hint="eastAsia"/>
                <w:b/>
              </w:rPr>
              <w:t>类型</w:t>
            </w:r>
          </w:p>
        </w:tc>
        <w:tc>
          <w:tcPr>
            <w:tcW w:w="1359" w:type="dxa"/>
            <w:tcBorders>
              <w:bottom w:val="single" w:color="000000" w:themeColor="text1" w:sz="4" w:space="0"/>
            </w:tcBorders>
            <w:shd w:val="clear" w:color="auto" w:fill="80C588" w:themeFill="background1" w:themeFillShade="BF"/>
          </w:tcPr>
          <w:p>
            <w:pPr>
              <w:jc w:val="center"/>
              <w:rPr>
                <w:b/>
              </w:rPr>
            </w:pPr>
            <w:r>
              <w:rPr>
                <w:rFonts w:hint="eastAsia"/>
                <w:b/>
              </w:rPr>
              <w:t>长度</w:t>
            </w:r>
          </w:p>
        </w:tc>
        <w:tc>
          <w:tcPr>
            <w:tcW w:w="1348" w:type="dxa"/>
            <w:tcBorders>
              <w:bottom w:val="single" w:color="000000" w:themeColor="text1" w:sz="4" w:space="0"/>
            </w:tcBorders>
            <w:shd w:val="clear" w:color="auto" w:fill="80C588" w:themeFill="background1" w:themeFillShade="BF"/>
          </w:tcPr>
          <w:p>
            <w:pPr>
              <w:jc w:val="center"/>
              <w:rPr>
                <w:b/>
              </w:rPr>
            </w:pPr>
            <w:r>
              <w:rPr>
                <w:rFonts w:hint="eastAsia"/>
                <w:b/>
              </w:rPr>
              <w:t>必填</w:t>
            </w:r>
          </w:p>
        </w:tc>
        <w:tc>
          <w:tcPr>
            <w:tcW w:w="1608" w:type="dxa"/>
            <w:tcBorders>
              <w:bottom w:val="single" w:color="000000" w:themeColor="text1" w:sz="4" w:space="0"/>
            </w:tcBorders>
            <w:shd w:val="clear" w:color="auto" w:fill="80C588" w:themeFill="background1" w:themeFillShade="BF"/>
          </w:tcPr>
          <w:p>
            <w:pPr>
              <w:jc w:val="center"/>
              <w:rPr>
                <w:b/>
              </w:rPr>
            </w:pPr>
            <w:r>
              <w:rPr>
                <w:rFonts w:hint="eastAsia"/>
                <w:b/>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shd w:val="clear" w:color="auto" w:fill="auto"/>
          </w:tcPr>
          <w:p>
            <w:pPr>
              <w:tabs>
                <w:tab w:val="left" w:pos="390"/>
              </w:tabs>
              <w:jc w:val="center"/>
            </w:pPr>
            <w:r>
              <w:rPr>
                <w:rFonts w:hint="eastAsia"/>
              </w:rPr>
              <w:t>bpId</w:t>
            </w:r>
          </w:p>
        </w:tc>
        <w:tc>
          <w:tcPr>
            <w:tcW w:w="1353" w:type="dxa"/>
            <w:shd w:val="clear" w:color="auto" w:fill="auto"/>
          </w:tcPr>
          <w:p>
            <w:pPr>
              <w:jc w:val="center"/>
            </w:pPr>
            <w:r>
              <w:rPr>
                <w:rFonts w:hint="eastAsia"/>
              </w:rPr>
              <w:t>业务平台ID</w:t>
            </w:r>
          </w:p>
        </w:tc>
        <w:tc>
          <w:tcPr>
            <w:tcW w:w="1380" w:type="dxa"/>
            <w:shd w:val="clear" w:color="auto" w:fill="auto"/>
          </w:tcPr>
          <w:p>
            <w:pPr>
              <w:jc w:val="center"/>
            </w:pPr>
            <w:r>
              <w:rPr>
                <w:rFonts w:hint="eastAsia"/>
              </w:rPr>
              <w:t>String</w:t>
            </w:r>
          </w:p>
        </w:tc>
        <w:tc>
          <w:tcPr>
            <w:tcW w:w="1359" w:type="dxa"/>
            <w:shd w:val="clear" w:color="auto" w:fill="auto"/>
          </w:tcPr>
          <w:p>
            <w:pPr>
              <w:jc w:val="center"/>
            </w:pPr>
            <w:r>
              <w:rPr>
                <w:rFonts w:hint="eastAsia"/>
              </w:rPr>
              <w:t>16</w:t>
            </w:r>
          </w:p>
        </w:tc>
        <w:tc>
          <w:tcPr>
            <w:tcW w:w="1348" w:type="dxa"/>
            <w:shd w:val="clear" w:color="auto" w:fill="auto"/>
          </w:tcPr>
          <w:p>
            <w:pPr>
              <w:jc w:val="center"/>
            </w:pPr>
            <w:r>
              <w:rPr>
                <w:rFonts w:hint="eastAsia"/>
              </w:rPr>
              <w:t>是</w:t>
            </w:r>
          </w:p>
        </w:tc>
        <w:tc>
          <w:tcPr>
            <w:tcW w:w="1608" w:type="dxa"/>
            <w:shd w:val="clear" w:color="auto" w:fill="auto"/>
          </w:tcPr>
          <w:p>
            <w:pPr>
              <w:jc w:val="center"/>
            </w:pPr>
            <w:r>
              <w:rPr>
                <w:rFonts w:hint="eastAsia"/>
              </w:rPr>
              <w:t>分配给业务系统的标识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sign</w:t>
            </w:r>
          </w:p>
        </w:tc>
        <w:tc>
          <w:tcPr>
            <w:tcW w:w="1353" w:type="dxa"/>
          </w:tcPr>
          <w:p>
            <w:pPr>
              <w:jc w:val="center"/>
            </w:pPr>
            <w:r>
              <w:rPr>
                <w:rFonts w:hint="eastAsia"/>
              </w:rPr>
              <w:t>签名</w:t>
            </w:r>
          </w:p>
        </w:tc>
        <w:tc>
          <w:tcPr>
            <w:tcW w:w="1380" w:type="dxa"/>
          </w:tcPr>
          <w:p>
            <w:pPr>
              <w:jc w:val="center"/>
            </w:pPr>
            <w:r>
              <w:rPr>
                <w:rFonts w:hint="eastAsia"/>
              </w:rPr>
              <w:t>String</w:t>
            </w:r>
          </w:p>
        </w:tc>
        <w:tc>
          <w:tcPr>
            <w:tcW w:w="1359" w:type="dxa"/>
          </w:tcPr>
          <w:p>
            <w:pPr>
              <w:jc w:val="center"/>
            </w:pPr>
            <w:r>
              <w:rPr>
                <w:rFonts w:hint="eastAsia"/>
              </w:rPr>
              <w:t>255</w:t>
            </w:r>
          </w:p>
        </w:tc>
        <w:tc>
          <w:tcPr>
            <w:tcW w:w="1348" w:type="dxa"/>
          </w:tcPr>
          <w:p>
            <w:pPr>
              <w:jc w:val="center"/>
            </w:pPr>
            <w:r>
              <w:rPr>
                <w:rFonts w:hint="eastAsia"/>
              </w:rPr>
              <w:t>是</w:t>
            </w:r>
          </w:p>
        </w:tc>
        <w:tc>
          <w:tcPr>
            <w:tcW w:w="1608" w:type="dxa"/>
          </w:tcPr>
          <w:p>
            <w:pPr>
              <w:jc w:val="center"/>
            </w:pPr>
            <w:r>
              <w:rPr>
                <w:rFonts w:hint="eastAsia"/>
              </w:rPr>
              <w:t>把相关参数结合在一起通过MD5加密得出的结果，具体加密方法参见本文档附录一中的</w:t>
            </w:r>
            <w:r>
              <w:fldChar w:fldCharType="begin"/>
            </w:r>
            <w:r>
              <w:instrText xml:space="preserve"> HYPERLINK \l "_签名机制" </w:instrText>
            </w:r>
            <w:r>
              <w:fldChar w:fldCharType="separate"/>
            </w:r>
            <w:r>
              <w:rPr>
                <w:rStyle w:val="16"/>
                <w:rFonts w:hint="eastAsia"/>
              </w:rPr>
              <w:t>签名机制</w:t>
            </w:r>
            <w:r>
              <w:rPr>
                <w:rStyle w:val="18"/>
                <w:rFonts w:hint="eastAsia"/>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bpOrderId</w:t>
            </w:r>
          </w:p>
        </w:tc>
        <w:tc>
          <w:tcPr>
            <w:tcW w:w="1353" w:type="dxa"/>
          </w:tcPr>
          <w:p>
            <w:pPr>
              <w:jc w:val="center"/>
            </w:pPr>
            <w:r>
              <w:t>B</w:t>
            </w:r>
            <w:r>
              <w:rPr>
                <w:rFonts w:hint="eastAsia"/>
              </w:rPr>
              <w:t>p的ID</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是</w:t>
            </w:r>
          </w:p>
        </w:tc>
        <w:tc>
          <w:tcPr>
            <w:tcW w:w="1608" w:type="dxa"/>
          </w:tcPr>
          <w:p>
            <w:pPr>
              <w:jc w:val="center"/>
            </w:pPr>
            <w:r>
              <w:rPr>
                <w:rFonts w:hint="eastAsia"/>
              </w:rPr>
              <w:t>业务系统的订单唯一标识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goodsName</w:t>
            </w:r>
          </w:p>
        </w:tc>
        <w:tc>
          <w:tcPr>
            <w:tcW w:w="1353" w:type="dxa"/>
          </w:tcPr>
          <w:p>
            <w:pPr>
              <w:jc w:val="center"/>
            </w:pPr>
            <w:r>
              <w:rPr>
                <w:rFonts w:hint="eastAsia"/>
              </w:rPr>
              <w:t>商品名称</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是</w:t>
            </w:r>
          </w:p>
        </w:tc>
        <w:tc>
          <w:tcPr>
            <w:tcW w:w="1608" w:type="dxa"/>
          </w:tcPr>
          <w:p>
            <w:pPr>
              <w:jc w:val="center"/>
            </w:pPr>
            <w:r>
              <w:rPr>
                <w:rFonts w:hint="eastAsia"/>
              </w:rPr>
              <w:t>购买的商品名称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585" w:hRule="atLeast"/>
        </w:trPr>
        <w:tc>
          <w:tcPr>
            <w:tcW w:w="1565" w:type="dxa"/>
          </w:tcPr>
          <w:p>
            <w:pPr>
              <w:jc w:val="center"/>
            </w:pPr>
            <w:r>
              <w:rPr>
                <w:rFonts w:hint="eastAsia"/>
              </w:rPr>
              <w:t>totalFee</w:t>
            </w:r>
          </w:p>
        </w:tc>
        <w:tc>
          <w:tcPr>
            <w:tcW w:w="1353" w:type="dxa"/>
          </w:tcPr>
          <w:p>
            <w:pPr>
              <w:jc w:val="center"/>
            </w:pPr>
            <w:r>
              <w:rPr>
                <w:rFonts w:hint="eastAsia"/>
              </w:rPr>
              <w:t>订单总金额</w:t>
            </w:r>
          </w:p>
        </w:tc>
        <w:tc>
          <w:tcPr>
            <w:tcW w:w="1380" w:type="dxa"/>
          </w:tcPr>
          <w:p>
            <w:pPr>
              <w:jc w:val="center"/>
            </w:pPr>
            <w:r>
              <w:rPr>
                <w:rFonts w:hint="eastAsia"/>
              </w:rPr>
              <w:t>String</w:t>
            </w:r>
          </w:p>
        </w:tc>
        <w:tc>
          <w:tcPr>
            <w:tcW w:w="1359" w:type="dxa"/>
          </w:tcPr>
          <w:p>
            <w:pPr>
              <w:jc w:val="center"/>
            </w:pPr>
          </w:p>
        </w:tc>
        <w:tc>
          <w:tcPr>
            <w:tcW w:w="1348" w:type="dxa"/>
          </w:tcPr>
          <w:p>
            <w:pPr>
              <w:jc w:val="center"/>
            </w:pPr>
            <w:r>
              <w:rPr>
                <w:rFonts w:hint="eastAsia"/>
              </w:rPr>
              <w:t>是</w:t>
            </w:r>
          </w:p>
        </w:tc>
        <w:tc>
          <w:tcPr>
            <w:tcW w:w="1608" w:type="dxa"/>
          </w:tcPr>
          <w:p>
            <w:pPr>
              <w:jc w:val="center"/>
            </w:pPr>
            <w:r>
              <w:rPr>
                <w:rFonts w:hint="eastAsia"/>
              </w:rPr>
              <w:t>单位为RMB元，范围[0.01，99999999.99</w:t>
            </w:r>
            <w:r>
              <w:t>]</w:t>
            </w:r>
            <w:r>
              <w:rPr>
                <w:rFonts w:hint="eastAsia"/>
              </w:rPr>
              <w:t>，精确到小数点后两位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content</w:t>
            </w:r>
          </w:p>
        </w:tc>
        <w:tc>
          <w:tcPr>
            <w:tcW w:w="1353" w:type="dxa"/>
          </w:tcPr>
          <w:p>
            <w:pPr>
              <w:jc w:val="center"/>
            </w:pPr>
            <w:r>
              <w:rPr>
                <w:rFonts w:hint="eastAsia"/>
              </w:rPr>
              <w:t>订单内容</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是</w:t>
            </w:r>
          </w:p>
        </w:tc>
        <w:tc>
          <w:tcPr>
            <w:tcW w:w="1608" w:type="dxa"/>
          </w:tcPr>
          <w:p>
            <w:pPr>
              <w:jc w:val="cente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remark</w:t>
            </w:r>
          </w:p>
        </w:tc>
        <w:tc>
          <w:tcPr>
            <w:tcW w:w="1353" w:type="dxa"/>
          </w:tcPr>
          <w:p>
            <w:pPr>
              <w:jc w:val="center"/>
            </w:pPr>
            <w:r>
              <w:rPr>
                <w:rFonts w:hint="eastAsia"/>
              </w:rPr>
              <w:t>订单备注</w:t>
            </w:r>
          </w:p>
        </w:tc>
        <w:tc>
          <w:tcPr>
            <w:tcW w:w="1380" w:type="dxa"/>
          </w:tcPr>
          <w:p>
            <w:pPr>
              <w:jc w:val="center"/>
            </w:pPr>
            <w:r>
              <w:rPr>
                <w:rFonts w:hint="eastAsia"/>
              </w:rPr>
              <w:t>String</w:t>
            </w:r>
          </w:p>
        </w:tc>
        <w:tc>
          <w:tcPr>
            <w:tcW w:w="1359" w:type="dxa"/>
          </w:tcPr>
          <w:p>
            <w:pPr>
              <w:jc w:val="center"/>
            </w:pPr>
            <w:r>
              <w:rPr>
                <w:rFonts w:hint="eastAsia"/>
              </w:rPr>
              <w:t>128</w:t>
            </w:r>
          </w:p>
        </w:tc>
        <w:tc>
          <w:tcPr>
            <w:tcW w:w="1348" w:type="dxa"/>
          </w:tcPr>
          <w:p>
            <w:pPr>
              <w:jc w:val="center"/>
            </w:pPr>
            <w:r>
              <w:rPr>
                <w:rFonts w:hint="eastAsia"/>
              </w:rPr>
              <w:t>否</w:t>
            </w:r>
          </w:p>
        </w:tc>
        <w:tc>
          <w:tcPr>
            <w:tcW w:w="1608" w:type="dxa"/>
          </w:tcPr>
          <w:p>
            <w:pPr>
              <w:jc w:val="cente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bpParams</w:t>
            </w:r>
          </w:p>
        </w:tc>
        <w:tc>
          <w:tcPr>
            <w:tcW w:w="1353" w:type="dxa"/>
          </w:tcPr>
          <w:p>
            <w:pPr/>
            <w:r>
              <w:rPr>
                <w:rFonts w:hint="eastAsia"/>
              </w:rPr>
              <w:t>业务平台回传参数</w:t>
            </w:r>
          </w:p>
        </w:tc>
        <w:tc>
          <w:tcPr>
            <w:tcW w:w="1380" w:type="dxa"/>
          </w:tcPr>
          <w:p>
            <w:pPr>
              <w:jc w:val="center"/>
            </w:pPr>
            <w:r>
              <w:rPr>
                <w:rFonts w:hint="eastAsia"/>
              </w:rPr>
              <w:t>String</w:t>
            </w:r>
          </w:p>
        </w:tc>
        <w:tc>
          <w:tcPr>
            <w:tcW w:w="1359" w:type="dxa"/>
          </w:tcPr>
          <w:p>
            <w:pPr>
              <w:jc w:val="center"/>
            </w:pPr>
            <w:r>
              <w:rPr>
                <w:rFonts w:hint="eastAsia"/>
              </w:rPr>
              <w:t>200</w:t>
            </w:r>
          </w:p>
        </w:tc>
        <w:tc>
          <w:tcPr>
            <w:tcW w:w="1348" w:type="dxa"/>
          </w:tcPr>
          <w:p>
            <w:pPr>
              <w:jc w:val="center"/>
            </w:pPr>
            <w:r>
              <w:rPr>
                <w:rFonts w:hint="eastAsia"/>
              </w:rPr>
              <w:t>否</w:t>
            </w:r>
          </w:p>
        </w:tc>
        <w:tc>
          <w:tcPr>
            <w:tcW w:w="1608" w:type="dxa"/>
          </w:tcPr>
          <w:p>
            <w:pPr>
              <w:pStyle w:val="30"/>
              <w:jc w:val="center"/>
              <w:rPr>
                <w:sz w:val="21"/>
                <w:szCs w:val="21"/>
              </w:rPr>
            </w:pPr>
            <w:r>
              <w:rPr>
                <w:rFonts w:hint="eastAsia"/>
                <w:sz w:val="21"/>
                <w:szCs w:val="21"/>
              </w:rPr>
              <w:t>如果用户请求时传递了该参数，则返回给业务平台时会回传该参数</w:t>
            </w:r>
          </w:p>
          <w:p>
            <w:pPr>
              <w:jc w:val="cente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notifyUrl</w:t>
            </w:r>
          </w:p>
        </w:tc>
        <w:tc>
          <w:tcPr>
            <w:tcW w:w="1353" w:type="dxa"/>
          </w:tcPr>
          <w:p>
            <w:pPr>
              <w:jc w:val="center"/>
            </w:pPr>
            <w:r>
              <w:rPr>
                <w:rFonts w:hint="eastAsia"/>
              </w:rPr>
              <w:t>异步通知地址</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否</w:t>
            </w:r>
          </w:p>
        </w:tc>
        <w:tc>
          <w:tcPr>
            <w:tcW w:w="1608" w:type="dxa"/>
          </w:tcPr>
          <w:p>
            <w:pPr>
              <w:jc w:val="center"/>
            </w:pPr>
            <w:r>
              <w:rPr>
                <w:rFonts w:hint="eastAsia"/>
              </w:rPr>
              <w:t>用于支付完毕后支付平台回调应用平台处理业务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returnUrl</w:t>
            </w:r>
          </w:p>
        </w:tc>
        <w:tc>
          <w:tcPr>
            <w:tcW w:w="1353" w:type="dxa"/>
          </w:tcPr>
          <w:p>
            <w:pPr>
              <w:jc w:val="center"/>
            </w:pPr>
            <w:r>
              <w:rPr>
                <w:rFonts w:hint="eastAsia"/>
              </w:rPr>
              <w:t>页面重定向通知地址</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否</w:t>
            </w:r>
          </w:p>
        </w:tc>
        <w:tc>
          <w:tcPr>
            <w:tcW w:w="1608" w:type="dxa"/>
          </w:tcPr>
          <w:p>
            <w:pPr>
              <w:jc w:val="center"/>
            </w:pPr>
            <w:r>
              <w:rPr>
                <w:rFonts w:hint="eastAsia"/>
              </w:rPr>
              <w:t>支付完毕用，支付平台进行重定向的地址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showUrl</w:t>
            </w:r>
          </w:p>
        </w:tc>
        <w:tc>
          <w:tcPr>
            <w:tcW w:w="1353" w:type="dxa"/>
          </w:tcPr>
          <w:p>
            <w:pPr>
              <w:jc w:val="center"/>
            </w:pPr>
            <w:r>
              <w:rPr>
                <w:rFonts w:hint="eastAsia"/>
              </w:rPr>
              <w:t>商品展示的链接地址</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否</w:t>
            </w:r>
          </w:p>
        </w:tc>
        <w:tc>
          <w:tcPr>
            <w:tcW w:w="1608" w:type="dxa"/>
          </w:tcPr>
          <w:p>
            <w:pPr>
              <w:jc w:val="cente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orderUrl</w:t>
            </w:r>
          </w:p>
        </w:tc>
        <w:tc>
          <w:tcPr>
            <w:tcW w:w="1353" w:type="dxa"/>
          </w:tcPr>
          <w:p>
            <w:pPr>
              <w:jc w:val="center"/>
            </w:pPr>
            <w:r>
              <w:rPr>
                <w:rFonts w:hint="eastAsia"/>
              </w:rPr>
              <w:t>订单详情页面地址</w:t>
            </w:r>
          </w:p>
        </w:tc>
        <w:tc>
          <w:tcPr>
            <w:tcW w:w="1380" w:type="dxa"/>
          </w:tcPr>
          <w:p>
            <w:pPr>
              <w:jc w:val="center"/>
            </w:pPr>
            <w:r>
              <w:rPr>
                <w:rFonts w:hint="eastAsia"/>
              </w:rPr>
              <w:t>String</w:t>
            </w:r>
          </w:p>
        </w:tc>
        <w:tc>
          <w:tcPr>
            <w:tcW w:w="1359" w:type="dxa"/>
          </w:tcPr>
          <w:p>
            <w:pPr>
              <w:jc w:val="center"/>
            </w:pPr>
            <w:r>
              <w:rPr>
                <w:rFonts w:hint="eastAsia"/>
              </w:rPr>
              <w:t>100</w:t>
            </w:r>
          </w:p>
        </w:tc>
        <w:tc>
          <w:tcPr>
            <w:tcW w:w="1348" w:type="dxa"/>
          </w:tcPr>
          <w:p>
            <w:pPr>
              <w:jc w:val="center"/>
            </w:pPr>
            <w:r>
              <w:rPr>
                <w:rFonts w:hint="eastAsia"/>
              </w:rPr>
              <w:t>否</w:t>
            </w:r>
          </w:p>
        </w:tc>
        <w:tc>
          <w:tcPr>
            <w:tcW w:w="1608" w:type="dxa"/>
          </w:tcPr>
          <w:p>
            <w:pPr>
              <w:jc w:val="center"/>
            </w:pPr>
            <w:r>
              <w:rPr>
                <w:rFonts w:hint="eastAsia"/>
              </w:rPr>
              <w:t>业务平台的订单详情页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unid</w:t>
            </w:r>
          </w:p>
        </w:tc>
        <w:tc>
          <w:tcPr>
            <w:tcW w:w="1353" w:type="dxa"/>
          </w:tcPr>
          <w:p>
            <w:pPr>
              <w:jc w:val="center"/>
            </w:pPr>
            <w:r>
              <w:rPr>
                <w:rFonts w:hint="eastAsia"/>
              </w:rPr>
              <w:t>用户的unid</w:t>
            </w:r>
          </w:p>
        </w:tc>
        <w:tc>
          <w:tcPr>
            <w:tcW w:w="1380" w:type="dxa"/>
          </w:tcPr>
          <w:p>
            <w:pPr>
              <w:jc w:val="center"/>
            </w:pPr>
            <w:r>
              <w:rPr>
                <w:rFonts w:hint="eastAsia"/>
              </w:rPr>
              <w:t>String</w:t>
            </w:r>
          </w:p>
        </w:tc>
        <w:tc>
          <w:tcPr>
            <w:tcW w:w="1359" w:type="dxa"/>
          </w:tcPr>
          <w:p>
            <w:pPr>
              <w:jc w:val="center"/>
            </w:pPr>
            <w:r>
              <w:rPr>
                <w:rFonts w:hint="eastAsia"/>
              </w:rPr>
              <w:t>32</w:t>
            </w:r>
          </w:p>
        </w:tc>
        <w:tc>
          <w:tcPr>
            <w:tcW w:w="1348" w:type="dxa"/>
          </w:tcPr>
          <w:p>
            <w:pPr>
              <w:jc w:val="center"/>
            </w:pPr>
            <w:r>
              <w:rPr>
                <w:rFonts w:hint="eastAsia"/>
              </w:rPr>
              <w:t>是</w:t>
            </w:r>
          </w:p>
        </w:tc>
        <w:tc>
          <w:tcPr>
            <w:tcW w:w="1608" w:type="dxa"/>
          </w:tcPr>
          <w:p>
            <w:pPr>
              <w:jc w:val="cente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pPr>
            <w:r>
              <w:rPr>
                <w:rFonts w:hint="eastAsia"/>
              </w:rPr>
              <w:t>antiPhishingKey</w:t>
            </w:r>
          </w:p>
        </w:tc>
        <w:tc>
          <w:tcPr>
            <w:tcW w:w="1353" w:type="dxa"/>
          </w:tcPr>
          <w:p>
            <w:pPr>
              <w:jc w:val="center"/>
            </w:pPr>
            <w:r>
              <w:rPr>
                <w:rFonts w:hint="eastAsia"/>
              </w:rPr>
              <w:t>防钓鱼时间戳</w:t>
            </w:r>
          </w:p>
        </w:tc>
        <w:tc>
          <w:tcPr>
            <w:tcW w:w="1380" w:type="dxa"/>
          </w:tcPr>
          <w:p>
            <w:pPr>
              <w:jc w:val="center"/>
            </w:pPr>
            <w:r>
              <w:rPr>
                <w:rFonts w:hint="eastAsia"/>
              </w:rPr>
              <w:t>String</w:t>
            </w:r>
          </w:p>
        </w:tc>
        <w:tc>
          <w:tcPr>
            <w:tcW w:w="1359" w:type="dxa"/>
          </w:tcPr>
          <w:p>
            <w:pPr>
              <w:jc w:val="center"/>
            </w:pPr>
            <w:r>
              <w:rPr>
                <w:rFonts w:hint="eastAsia"/>
              </w:rPr>
              <w:t>200</w:t>
            </w:r>
          </w:p>
        </w:tc>
        <w:tc>
          <w:tcPr>
            <w:tcW w:w="1348" w:type="dxa"/>
          </w:tcPr>
          <w:p>
            <w:pPr>
              <w:jc w:val="center"/>
            </w:pPr>
            <w:r>
              <w:rPr>
                <w:rFonts w:hint="eastAsia"/>
              </w:rPr>
              <w:t>是</w:t>
            </w:r>
          </w:p>
        </w:tc>
        <w:tc>
          <w:tcPr>
            <w:tcW w:w="1608" w:type="dxa"/>
          </w:tcPr>
          <w:p>
            <w:pPr>
              <w:pStyle w:val="30"/>
              <w:jc w:val="center"/>
              <w:rPr>
                <w:sz w:val="21"/>
                <w:szCs w:val="21"/>
              </w:rPr>
            </w:pPr>
            <w:r>
              <w:rPr>
                <w:rFonts w:hint="eastAsia"/>
                <w:sz w:val="21"/>
                <w:szCs w:val="21"/>
              </w:rPr>
              <w:t>通过时间戳查询接口获取的加密支付平台时间戳。见4.5获取防钓鱼时间戳</w:t>
            </w:r>
          </w:p>
          <w:p>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rPr>
                <w:rFonts w:hint="eastAsia" w:eastAsiaTheme="minorEastAsia"/>
                <w:lang w:val="en-US" w:eastAsia="zh-CN"/>
              </w:rPr>
            </w:pPr>
            <w:r>
              <w:rPr>
                <w:rFonts w:hint="eastAsia"/>
                <w:lang w:val="en-US" w:eastAsia="zh-CN"/>
              </w:rPr>
              <w:t>merCode</w:t>
            </w:r>
          </w:p>
        </w:tc>
        <w:tc>
          <w:tcPr>
            <w:tcW w:w="1353" w:type="dxa"/>
          </w:tcPr>
          <w:p>
            <w:pPr>
              <w:jc w:val="center"/>
              <w:rPr>
                <w:rFonts w:hint="eastAsia" w:eastAsiaTheme="minorEastAsia"/>
                <w:lang w:eastAsia="zh-CN"/>
              </w:rPr>
            </w:pPr>
            <w:r>
              <w:rPr>
                <w:rFonts w:hint="eastAsia"/>
                <w:lang w:eastAsia="zh-CN"/>
              </w:rPr>
              <w:t>签约商户编码</w:t>
            </w:r>
          </w:p>
        </w:tc>
        <w:tc>
          <w:tcPr>
            <w:tcW w:w="1380" w:type="dxa"/>
          </w:tcPr>
          <w:p>
            <w:pPr>
              <w:jc w:val="center"/>
              <w:rPr>
                <w:rFonts w:hint="eastAsia" w:eastAsiaTheme="minorEastAsia"/>
                <w:lang w:val="en-US" w:eastAsia="zh-CN"/>
              </w:rPr>
            </w:pPr>
            <w:r>
              <w:rPr>
                <w:rFonts w:hint="eastAsia"/>
                <w:lang w:val="en-US" w:eastAsia="zh-CN"/>
              </w:rPr>
              <w:t>String</w:t>
            </w:r>
          </w:p>
        </w:tc>
        <w:tc>
          <w:tcPr>
            <w:tcW w:w="1359" w:type="dxa"/>
          </w:tcPr>
          <w:p>
            <w:pPr>
              <w:jc w:val="center"/>
              <w:rPr>
                <w:rFonts w:hint="eastAsia" w:eastAsiaTheme="minorEastAsia"/>
                <w:lang w:val="en-US" w:eastAsia="zh-CN"/>
              </w:rPr>
            </w:pPr>
            <w:r>
              <w:rPr>
                <w:rFonts w:hint="eastAsia"/>
                <w:lang w:val="en-US" w:eastAsia="zh-CN"/>
              </w:rPr>
              <w:t>32</w:t>
            </w:r>
          </w:p>
        </w:tc>
        <w:tc>
          <w:tcPr>
            <w:tcW w:w="1348" w:type="dxa"/>
          </w:tcPr>
          <w:p>
            <w:pPr>
              <w:jc w:val="center"/>
              <w:rPr>
                <w:rFonts w:hint="eastAsia"/>
                <w:lang w:eastAsia="zh-CN"/>
              </w:rPr>
            </w:pPr>
            <w:r>
              <w:rPr>
                <w:rFonts w:hint="eastAsia"/>
                <w:lang w:eastAsia="zh-CN"/>
              </w:rPr>
              <w:t>是</w:t>
            </w:r>
          </w:p>
        </w:tc>
        <w:tc>
          <w:tcPr>
            <w:tcW w:w="1608" w:type="dxa"/>
          </w:tcPr>
          <w:p>
            <w:pPr>
              <w:pStyle w:val="30"/>
              <w:jc w:val="center"/>
              <w:rPr>
                <w:rFonts w:hint="eastAsia" w:eastAsia="宋体"/>
                <w:sz w:val="21"/>
                <w:szCs w:val="21"/>
                <w:lang w:eastAsia="zh-CN"/>
              </w:rPr>
            </w:pPr>
            <w:r>
              <w:rPr>
                <w:rFonts w:hint="eastAsia"/>
                <w:sz w:val="21"/>
                <w:szCs w:val="21"/>
                <w:lang w:eastAsia="zh-CN"/>
              </w:rPr>
              <w:t>签约商户编码（需在支付平台申请）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Pr>
          <w:p>
            <w:pPr>
              <w:jc w:val="center"/>
              <w:rPr>
                <w:rFonts w:hint="eastAsia"/>
                <w:lang w:val="en-US" w:eastAsia="zh-CN"/>
              </w:rPr>
            </w:pPr>
            <w:r>
              <w:rPr>
                <w:rFonts w:hint="eastAsia"/>
                <w:lang w:val="en-US" w:eastAsia="zh-CN"/>
              </w:rPr>
              <w:t>goodsContent</w:t>
            </w:r>
          </w:p>
        </w:tc>
        <w:tc>
          <w:tcPr>
            <w:tcW w:w="1353" w:type="dxa"/>
          </w:tcPr>
          <w:p>
            <w:pPr>
              <w:tabs>
                <w:tab w:val="left" w:pos="448"/>
              </w:tabs>
              <w:jc w:val="left"/>
              <w:rPr>
                <w:rFonts w:hint="eastAsia"/>
                <w:lang w:eastAsia="zh-CN"/>
              </w:rPr>
            </w:pPr>
            <w:r>
              <w:rPr>
                <w:rFonts w:hint="eastAsia"/>
              </w:rPr>
              <w:t>业务平台</w:t>
            </w:r>
            <w:r>
              <w:rPr>
                <w:rFonts w:hint="eastAsia"/>
                <w:lang w:eastAsia="zh-CN"/>
              </w:rPr>
              <w:t>订单详情</w:t>
            </w:r>
          </w:p>
        </w:tc>
        <w:tc>
          <w:tcPr>
            <w:tcW w:w="1380" w:type="dxa"/>
          </w:tcPr>
          <w:p>
            <w:pPr>
              <w:jc w:val="center"/>
              <w:rPr>
                <w:rFonts w:hint="eastAsia"/>
                <w:lang w:val="en-US" w:eastAsia="zh-CN"/>
              </w:rPr>
            </w:pPr>
            <w:r>
              <w:rPr>
                <w:rFonts w:hint="eastAsia"/>
                <w:lang w:val="en-US" w:eastAsia="zh-CN"/>
              </w:rPr>
              <w:t>String</w:t>
            </w:r>
          </w:p>
        </w:tc>
        <w:tc>
          <w:tcPr>
            <w:tcW w:w="1359" w:type="dxa"/>
          </w:tcPr>
          <w:p>
            <w:pPr>
              <w:jc w:val="center"/>
              <w:rPr>
                <w:rFonts w:hint="eastAsia"/>
                <w:lang w:val="en-US" w:eastAsia="zh-CN"/>
              </w:rPr>
            </w:pPr>
            <w:r>
              <w:rPr>
                <w:rFonts w:hint="eastAsia"/>
                <w:lang w:val="en-US" w:eastAsia="zh-CN"/>
              </w:rPr>
              <w:t>4000</w:t>
            </w:r>
          </w:p>
        </w:tc>
        <w:tc>
          <w:tcPr>
            <w:tcW w:w="1348" w:type="dxa"/>
          </w:tcPr>
          <w:p>
            <w:pPr>
              <w:jc w:val="center"/>
              <w:rPr>
                <w:rFonts w:hint="eastAsia"/>
                <w:lang w:eastAsia="zh-CN"/>
              </w:rPr>
            </w:pPr>
            <w:r>
              <w:rPr>
                <w:rFonts w:hint="eastAsia"/>
                <w:lang w:eastAsia="zh-CN"/>
              </w:rPr>
              <w:t>否</w:t>
            </w:r>
          </w:p>
        </w:tc>
        <w:tc>
          <w:tcPr>
            <w:tcW w:w="1608" w:type="dxa"/>
          </w:tcPr>
          <w:p>
            <w:pPr>
              <w:pStyle w:val="30"/>
              <w:tabs>
                <w:tab w:val="left" w:pos="454"/>
              </w:tabs>
              <w:jc w:val="left"/>
              <w:rPr>
                <w:rFonts w:hint="eastAsia"/>
                <w:sz w:val="21"/>
                <w:szCs w:val="21"/>
                <w:lang w:eastAsia="zh-CN"/>
              </w:rPr>
            </w:pPr>
            <w:r>
              <w:rPr>
                <w:rFonts w:hint="eastAsia"/>
                <w:sz w:val="21"/>
                <w:szCs w:val="21"/>
                <w:lang w:eastAsia="zh-CN"/>
              </w:rPr>
              <w:t>用来计算支付渠道和签约商户费用分摊。</w:t>
            </w:r>
          </w:p>
          <w:p>
            <w:pPr>
              <w:pStyle w:val="30"/>
              <w:tabs>
                <w:tab w:val="left" w:pos="454"/>
              </w:tabs>
              <w:jc w:val="left"/>
              <w:rPr>
                <w:rFonts w:hint="eastAsia"/>
                <w:sz w:val="21"/>
                <w:szCs w:val="21"/>
                <w:lang w:eastAsia="zh-CN"/>
              </w:rPr>
            </w:pPr>
            <w:r>
              <w:rPr>
                <w:rFonts w:hint="eastAsia"/>
                <w:sz w:val="21"/>
                <w:szCs w:val="21"/>
                <w:lang w:eastAsia="zh-CN"/>
              </w:rPr>
              <w:t>格式：0000000000101^99.50^2|0000000000102^18.98^3</w:t>
            </w:r>
          </w:p>
        </w:tc>
      </w:tr>
    </w:tbl>
    <w:p>
      <w:pPr/>
    </w:p>
    <w:p>
      <w:pPr>
        <w:rPr>
          <w:color w:val="FF0000"/>
        </w:rPr>
      </w:pPr>
      <w:r>
        <w:rPr>
          <w:rFonts w:hint="eastAsia"/>
          <w:color w:val="FF0000"/>
        </w:rPr>
        <w:t>注意：所有参数使用UTF-8编码，建议使用post方式传递参数，中文无需特殊处理</w:t>
      </w:r>
    </w:p>
    <w:p>
      <w:pPr>
        <w:rPr>
          <w:color w:val="FF0000"/>
        </w:rPr>
      </w:pPr>
      <w:r>
        <w:rPr>
          <w:rFonts w:hint="eastAsia"/>
          <w:color w:val="FF0000"/>
        </w:rPr>
        <w:t>如果使用GET方式，中文以及特殊符号（&amp;，=等）需要进行</w:t>
      </w:r>
      <w:r>
        <w:rPr>
          <w:color w:val="FF0000"/>
        </w:rPr>
        <w:t>URL Encoding</w:t>
      </w:r>
      <w:bookmarkStart w:id="22" w:name="URLgrammar"/>
      <w:bookmarkEnd w:id="22"/>
      <w:r>
        <w:rPr>
          <w:rFonts w:hint="eastAsia"/>
          <w:color w:val="FF0000"/>
        </w:rPr>
        <w:t>，统一UTF-8编码</w:t>
      </w:r>
    </w:p>
    <w:p>
      <w:pPr>
        <w:rPr>
          <w:b/>
          <w:bCs/>
        </w:rPr>
      </w:pPr>
      <w:r>
        <w:rPr>
          <w:b/>
          <w:bCs/>
        </w:rPr>
        <w:t>URL 语法</w:t>
      </w:r>
      <w:r>
        <w:rPr>
          <w:rFonts w:hint="eastAsia"/>
          <w:b/>
          <w:bCs/>
        </w:rPr>
        <w:t>：</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http URL 方案最初由</w:t>
      </w:r>
      <w:r>
        <w:fldChar w:fldCharType="begin"/>
      </w:r>
      <w:r>
        <w:instrText xml:space="preserve"> HYPERLINK "http://tools.ietf.org/html/rfc1738" </w:instrText>
      </w:r>
      <w:r>
        <w:fldChar w:fldCharType="separate"/>
      </w:r>
      <w:r>
        <w:rPr>
          <w:rFonts w:asciiTheme="minorHAnsi" w:hAnsiTheme="minorHAnsi" w:eastAsiaTheme="minorEastAsia" w:cstheme="minorBidi"/>
          <w:kern w:val="2"/>
          <w:sz w:val="21"/>
          <w:szCs w:val="22"/>
        </w:rPr>
        <w:t>RFC 1738</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定义（实际上，在之前的</w:t>
      </w:r>
      <w:r>
        <w:fldChar w:fldCharType="begin"/>
      </w:r>
      <w:r>
        <w:instrText xml:space="preserve"> HYPERLINK "http://tools.ietf.org/html/rfc1630" </w:instrText>
      </w:r>
      <w:r>
        <w:fldChar w:fldCharType="separate"/>
      </w:r>
      <w:r>
        <w:rPr>
          <w:rFonts w:asciiTheme="minorHAnsi" w:hAnsiTheme="minorHAnsi" w:eastAsiaTheme="minorEastAsia" w:cstheme="minorBidi"/>
          <w:kern w:val="2"/>
          <w:sz w:val="21"/>
          <w:szCs w:val="22"/>
        </w:rPr>
        <w:t>RFC 1630</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也有涉及），而在http URL 方案被重新定义之前，整个 URL 语法就已经由</w:t>
      </w:r>
      <w:r>
        <w:fldChar w:fldCharType="begin"/>
      </w:r>
      <w:r>
        <w:instrText xml:space="preserve"> HYPERLINK "http://tools.ietf.org/html/rfc2396" </w:instrText>
      </w:r>
      <w:r>
        <w:fldChar w:fldCharType="separate"/>
      </w:r>
      <w:r>
        <w:rPr>
          <w:rFonts w:asciiTheme="minorHAnsi" w:hAnsiTheme="minorHAnsi" w:eastAsiaTheme="minorEastAsia" w:cstheme="minorBidi"/>
          <w:kern w:val="2"/>
          <w:sz w:val="21"/>
          <w:szCs w:val="22"/>
        </w:rPr>
        <w:t>扩展</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了</w:t>
      </w:r>
      <w:r>
        <w:fldChar w:fldCharType="begin"/>
      </w:r>
      <w:r>
        <w:instrText xml:space="preserve"> HYPERLINK "http://tools.ietf.org/html/rfc2732" </w:instrText>
      </w:r>
      <w:r>
        <w:fldChar w:fldCharType="separate"/>
      </w:r>
      <w:r>
        <w:rPr>
          <w:rFonts w:asciiTheme="minorHAnsi" w:hAnsiTheme="minorHAnsi" w:eastAsiaTheme="minorEastAsia" w:cstheme="minorBidi"/>
          <w:kern w:val="2"/>
          <w:sz w:val="21"/>
          <w:szCs w:val="22"/>
        </w:rPr>
        <w:t>几次</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以适应发展的</w:t>
      </w:r>
      <w:r>
        <w:fldChar w:fldCharType="begin"/>
      </w:r>
      <w:r>
        <w:instrText xml:space="preserve"> HYPERLINK "http://tools.ietf.org/html/rfc1808" </w:instrText>
      </w:r>
      <w:r>
        <w:fldChar w:fldCharType="separate"/>
      </w:r>
      <w:r>
        <w:rPr>
          <w:rFonts w:asciiTheme="minorHAnsi" w:hAnsiTheme="minorHAnsi" w:eastAsiaTheme="minorEastAsia" w:cstheme="minorBidi"/>
          <w:kern w:val="2"/>
          <w:sz w:val="21"/>
          <w:szCs w:val="22"/>
        </w:rPr>
        <w:t>规范</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进化为一套统一资源标识符（Uniform Resource Identifiers 即 URIs)。</w:t>
      </w:r>
    </w:p>
    <w:p>
      <w:pPr>
        <w:pStyle w:val="14"/>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对于 URLs 如何拼装，各部分如何分隔有一套语法。例如："://"分隔方案和主机部分。主机同路径片段部分由"/"分隔，而查询部分紧跟在"?"之后。这意味着有些字符为语法保留。有些为整个URIs保留，而有些则被特定方案保留。所有出现在不应出现位置的保留符（例如路径片段——以文件名为例——可能包含"?"）必须被URL 编码。URL 编码将字符转变成对 URL 解析无意义的无害形式。它将字符转化成为一种特定</w:t>
      </w:r>
      <w:r>
        <w:fldChar w:fldCharType="begin"/>
      </w:r>
      <w:r>
        <w:instrText xml:space="preserve"> HYPERLINK "http://en.wikipedia.org/wiki/Character_encoding" </w:instrText>
      </w:r>
      <w:r>
        <w:fldChar w:fldCharType="separate"/>
      </w:r>
      <w:r>
        <w:rPr>
          <w:rFonts w:asciiTheme="minorHAnsi" w:hAnsiTheme="minorHAnsi" w:eastAsiaTheme="minorEastAsia" w:cstheme="minorBidi"/>
          <w:kern w:val="2"/>
          <w:sz w:val="21"/>
          <w:szCs w:val="22"/>
        </w:rPr>
        <w:t>字符编码</w:t>
      </w:r>
      <w:r>
        <w:rPr>
          <w:rFonts w:asciiTheme="minorHAnsi" w:hAnsiTheme="minorHAnsi" w:eastAsiaTheme="minorEastAsia" w:cstheme="minorBidi"/>
          <w:kern w:val="2"/>
          <w:sz w:val="21"/>
          <w:szCs w:val="22"/>
        </w:rPr>
        <w:fldChar w:fldCharType="end"/>
      </w:r>
      <w:r>
        <w:rPr>
          <w:rFonts w:asciiTheme="minorHAnsi" w:hAnsiTheme="minorHAnsi" w:eastAsiaTheme="minorEastAsia" w:cstheme="minorBidi"/>
          <w:kern w:val="2"/>
          <w:sz w:val="21"/>
          <w:szCs w:val="22"/>
        </w:rPr>
        <w:t>的字节序列，然后将字节转换为16进制形式，并将其前面加上"%"。问号的 URL 编码形式为"%3F"。现今多数浏览器显示 URLs 前都会对其解码（将百分号编码字节转回其原本字符），并在获取其网络资源的时候重新编码。这样一来，很多用户从未意识到编码的存在。</w:t>
      </w:r>
    </w:p>
    <w:p>
      <w:pPr>
        <w:pStyle w:val="3"/>
        <w:numPr>
          <w:ilvl w:val="1"/>
          <w:numId w:val="2"/>
        </w:numPr>
      </w:pPr>
      <w:bookmarkStart w:id="23" w:name="_Toc11952"/>
      <w:r>
        <w:rPr>
          <w:rFonts w:hint="eastAsia"/>
        </w:rPr>
        <w:t>页面跳转同步返回数据</w:t>
      </w:r>
      <w:bookmarkEnd w:id="23"/>
    </w:p>
    <w:p>
      <w:pPr>
        <w:pStyle w:val="4"/>
        <w:rPr>
          <w:sz w:val="28"/>
          <w:szCs w:val="28"/>
        </w:rPr>
      </w:pPr>
      <w:bookmarkStart w:id="24" w:name="_Toc10472"/>
      <w:r>
        <w:rPr>
          <w:rFonts w:hint="eastAsia"/>
          <w:sz w:val="28"/>
          <w:szCs w:val="28"/>
        </w:rPr>
        <w:t>4.2.1.业务平台监听地址</w:t>
      </w:r>
      <w:bookmarkEnd w:id="24"/>
    </w:p>
    <w:p>
      <w:pPr/>
      <w:r>
        <w:rPr>
          <w:rFonts w:hint="eastAsia"/>
        </w:rPr>
        <w:t>由业务平台提供同步监听地址，用于接收</w:t>
      </w:r>
      <w:r>
        <w:rPr>
          <w:rFonts w:hint="eastAsia"/>
          <w:lang w:eastAsia="zh-CN"/>
        </w:rPr>
        <w:t>王府井</w:t>
      </w:r>
      <w:r>
        <w:rPr>
          <w:rFonts w:hint="eastAsia"/>
        </w:rPr>
        <w:t>支付平台同步通知消息。</w:t>
      </w:r>
    </w:p>
    <w:p>
      <w:pPr/>
      <w:r>
        <w:rPr>
          <w:rFonts w:hint="eastAsia"/>
        </w:rPr>
        <w:t>例如：</w:t>
      </w:r>
    </w:p>
    <w:p>
      <w:pPr/>
      <w:r>
        <w:fldChar w:fldCharType="begin"/>
      </w:r>
      <w:r>
        <w:instrText xml:space="preserve"> HYPERLINK "http://xx.xxx.com/xxx.do" </w:instrText>
      </w:r>
      <w:r>
        <w:fldChar w:fldCharType="separate"/>
      </w:r>
      <w:r>
        <w:rPr>
          <w:rStyle w:val="18"/>
          <w:rFonts w:hint="eastAsia"/>
        </w:rPr>
        <w:t>http://xx.xxx.com/xxx.do</w:t>
      </w:r>
      <w:r>
        <w:rPr>
          <w:rStyle w:val="18"/>
          <w:rFonts w:hint="eastAsia"/>
        </w:rPr>
        <w:fldChar w:fldCharType="end"/>
      </w:r>
    </w:p>
    <w:p>
      <w:pPr/>
      <w:r>
        <w:rPr>
          <w:rFonts w:hint="eastAsia"/>
        </w:rPr>
        <w:t>method: post</w:t>
      </w:r>
    </w:p>
    <w:p>
      <w:pPr>
        <w:pStyle w:val="4"/>
        <w:rPr>
          <w:sz w:val="28"/>
          <w:szCs w:val="28"/>
        </w:rPr>
      </w:pPr>
      <w:bookmarkStart w:id="25" w:name="_Toc23862"/>
      <w:r>
        <w:rPr>
          <w:rFonts w:hint="eastAsia"/>
          <w:sz w:val="28"/>
          <w:szCs w:val="28"/>
        </w:rPr>
        <w:t>4.2.2.含义</w:t>
      </w:r>
      <w:bookmarkEnd w:id="25"/>
    </w:p>
    <w:p>
      <w:pPr/>
      <w:r>
        <w:rPr>
          <w:rFonts w:hint="eastAsia"/>
        </w:rPr>
        <w:t>支付平台对业务系统的请求数据处理完成后，会将处理的结果数据通过系统程序控制客户</w:t>
      </w:r>
    </w:p>
    <w:p>
      <w:pPr/>
      <w:r>
        <w:rPr>
          <w:rFonts w:hint="eastAsia"/>
        </w:rPr>
        <w:t>端页面自动跳转的方式返回给业务系统。</w:t>
      </w:r>
    </w:p>
    <w:p>
      <w:pPr>
        <w:pStyle w:val="4"/>
        <w:rPr>
          <w:sz w:val="28"/>
          <w:szCs w:val="28"/>
        </w:rPr>
      </w:pPr>
      <w:bookmarkStart w:id="26" w:name="_Toc8794"/>
      <w:r>
        <w:rPr>
          <w:rFonts w:hint="eastAsia"/>
          <w:sz w:val="28"/>
          <w:szCs w:val="28"/>
        </w:rPr>
        <w:t>4.2.3.接口参数说明</w:t>
      </w:r>
      <w:bookmarkEnd w:id="26"/>
    </w:p>
    <w:p>
      <w:pPr>
        <w:rPr>
          <w:b/>
        </w:rPr>
      </w:pPr>
      <w:r>
        <w:rPr>
          <w:rFonts w:hint="eastAsia"/>
          <w:b/>
        </w:rPr>
        <w:t>支付平台的返回参数:</w:t>
      </w:r>
    </w:p>
    <w:tbl>
      <w:tblPr>
        <w:tblStyle w:val="2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59"/>
        <w:gridCol w:w="1262"/>
        <w:gridCol w:w="1334"/>
        <w:gridCol w:w="1268"/>
        <w:gridCol w:w="1250"/>
        <w:gridCol w:w="15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shd w:val="clear" w:color="auto" w:fill="80C588" w:themeFill="background1" w:themeFillShade="BF"/>
          </w:tcPr>
          <w:p>
            <w:pPr>
              <w:jc w:val="center"/>
            </w:pPr>
            <w:r>
              <w:rPr>
                <w:rFonts w:hint="eastAsia"/>
              </w:rPr>
              <w:t>参数</w:t>
            </w:r>
          </w:p>
        </w:tc>
        <w:tc>
          <w:tcPr>
            <w:tcW w:w="1262" w:type="dxa"/>
            <w:shd w:val="clear" w:color="auto" w:fill="80C588" w:themeFill="background1" w:themeFillShade="BF"/>
          </w:tcPr>
          <w:p>
            <w:pPr>
              <w:jc w:val="center"/>
            </w:pPr>
            <w:r>
              <w:rPr>
                <w:rFonts w:hint="eastAsia"/>
              </w:rPr>
              <w:t>含义</w:t>
            </w:r>
          </w:p>
        </w:tc>
        <w:tc>
          <w:tcPr>
            <w:tcW w:w="1334" w:type="dxa"/>
            <w:shd w:val="clear" w:color="auto" w:fill="80C588" w:themeFill="background1" w:themeFillShade="BF"/>
          </w:tcPr>
          <w:p>
            <w:pPr>
              <w:jc w:val="center"/>
            </w:pPr>
            <w:r>
              <w:rPr>
                <w:rFonts w:hint="eastAsia"/>
              </w:rPr>
              <w:t>类型</w:t>
            </w:r>
          </w:p>
        </w:tc>
        <w:tc>
          <w:tcPr>
            <w:tcW w:w="1268" w:type="dxa"/>
            <w:shd w:val="clear" w:color="auto" w:fill="80C588" w:themeFill="background1" w:themeFillShade="BF"/>
          </w:tcPr>
          <w:p>
            <w:pPr>
              <w:jc w:val="center"/>
            </w:pPr>
            <w:r>
              <w:rPr>
                <w:rFonts w:hint="eastAsia"/>
              </w:rPr>
              <w:t>长度</w:t>
            </w:r>
          </w:p>
        </w:tc>
        <w:tc>
          <w:tcPr>
            <w:tcW w:w="1250" w:type="dxa"/>
            <w:shd w:val="clear" w:color="auto" w:fill="80C588" w:themeFill="background1" w:themeFillShade="BF"/>
          </w:tcPr>
          <w:p>
            <w:pPr>
              <w:jc w:val="center"/>
            </w:pPr>
            <w:r>
              <w:rPr>
                <w:rFonts w:hint="eastAsia"/>
              </w:rPr>
              <w:t>必填</w:t>
            </w:r>
          </w:p>
        </w:tc>
        <w:tc>
          <w:tcPr>
            <w:tcW w:w="1549" w:type="dxa"/>
            <w:shd w:val="clear" w:color="auto" w:fill="80C588" w:themeFill="background1" w:themeFillShade="BF"/>
          </w:tcPr>
          <w:p>
            <w:pPr>
              <w:jc w:val="center"/>
            </w:pPr>
            <w:r>
              <w:rPr>
                <w:rFonts w:hint="eastAsia"/>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87" w:hRule="atLeast"/>
        </w:trPr>
        <w:tc>
          <w:tcPr>
            <w:tcW w:w="1859" w:type="dxa"/>
          </w:tcPr>
          <w:p>
            <w:pPr/>
            <w:r>
              <w:rPr>
                <w:rFonts w:hint="eastAsia"/>
              </w:rPr>
              <w:t>tradeStatus</w:t>
            </w:r>
          </w:p>
        </w:tc>
        <w:tc>
          <w:tcPr>
            <w:tcW w:w="1262" w:type="dxa"/>
          </w:tcPr>
          <w:p>
            <w:pPr/>
            <w:r>
              <w:rPr>
                <w:rFonts w:hint="eastAsia"/>
              </w:rPr>
              <w:t>交易状态</w:t>
            </w:r>
          </w:p>
        </w:tc>
        <w:tc>
          <w:tcPr>
            <w:tcW w:w="1334" w:type="dxa"/>
          </w:tcPr>
          <w:p>
            <w:pPr/>
            <w:r>
              <w:rPr>
                <w:rFonts w:hint="eastAsia"/>
              </w:rPr>
              <w:t>String</w:t>
            </w:r>
          </w:p>
        </w:tc>
        <w:tc>
          <w:tcPr>
            <w:tcW w:w="1268" w:type="dxa"/>
          </w:tcPr>
          <w:p>
            <w:pPr/>
            <w:r>
              <w:rPr>
                <w:rFonts w:hint="eastAsia"/>
              </w:rPr>
              <w:t>10</w:t>
            </w:r>
          </w:p>
        </w:tc>
        <w:tc>
          <w:tcPr>
            <w:tcW w:w="1250" w:type="dxa"/>
          </w:tcPr>
          <w:p>
            <w:pPr/>
            <w:r>
              <w:rPr>
                <w:rFonts w:hint="eastAsia"/>
              </w:rPr>
              <w:t>是</w:t>
            </w:r>
          </w:p>
        </w:tc>
        <w:tc>
          <w:tcPr>
            <w:tcW w:w="1549" w:type="dxa"/>
          </w:tcPr>
          <w:p>
            <w:pPr/>
            <w:r>
              <w:rPr>
                <w:rFonts w:hint="eastAsia"/>
              </w:rPr>
              <w:t>接口调用是否成功，success：成功；failure：失败；timeout:订单已超时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87" w:hRule="atLeast"/>
        </w:trPr>
        <w:tc>
          <w:tcPr>
            <w:tcW w:w="1859" w:type="dxa"/>
          </w:tcPr>
          <w:p>
            <w:pPr/>
            <w:r>
              <w:rPr>
                <w:rFonts w:hint="eastAsia"/>
              </w:rPr>
              <w:t>notifyType</w:t>
            </w:r>
          </w:p>
        </w:tc>
        <w:tc>
          <w:tcPr>
            <w:tcW w:w="1262" w:type="dxa"/>
          </w:tcPr>
          <w:p>
            <w:pPr/>
            <w:r>
              <w:rPr>
                <w:rFonts w:hint="eastAsia"/>
              </w:rPr>
              <w:t>通知方式</w:t>
            </w:r>
          </w:p>
        </w:tc>
        <w:tc>
          <w:tcPr>
            <w:tcW w:w="1334" w:type="dxa"/>
          </w:tcPr>
          <w:p>
            <w:pPr/>
            <w:r>
              <w:rPr>
                <w:rFonts w:hint="eastAsia"/>
              </w:rPr>
              <w:t>String</w:t>
            </w:r>
          </w:p>
        </w:tc>
        <w:tc>
          <w:tcPr>
            <w:tcW w:w="1268" w:type="dxa"/>
          </w:tcPr>
          <w:p>
            <w:pPr/>
            <w:r>
              <w:rPr>
                <w:rFonts w:hint="eastAsia"/>
              </w:rPr>
              <w:t>10</w:t>
            </w:r>
          </w:p>
        </w:tc>
        <w:tc>
          <w:tcPr>
            <w:tcW w:w="1250" w:type="dxa"/>
          </w:tcPr>
          <w:p>
            <w:pPr/>
            <w:r>
              <w:rPr>
                <w:rFonts w:hint="eastAsia"/>
              </w:rPr>
              <w:t>是</w:t>
            </w:r>
          </w:p>
        </w:tc>
        <w:tc>
          <w:tcPr>
            <w:tcW w:w="1549" w:type="dxa"/>
          </w:tcPr>
          <w:p>
            <w:pPr/>
            <w:r>
              <w:rPr>
                <w:rFonts w:hint="eastAsia"/>
              </w:rPr>
              <w:t>支付平台通知业务平台的类型；页面跳转的同步通知：rediectNotify，后台异步通知：asynNotify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sign</w:t>
            </w:r>
          </w:p>
        </w:tc>
        <w:tc>
          <w:tcPr>
            <w:tcW w:w="1262" w:type="dxa"/>
          </w:tcPr>
          <w:p>
            <w:pPr/>
            <w:r>
              <w:rPr>
                <w:rFonts w:hint="eastAsia"/>
              </w:rPr>
              <w:t>签名</w:t>
            </w:r>
          </w:p>
        </w:tc>
        <w:tc>
          <w:tcPr>
            <w:tcW w:w="1334" w:type="dxa"/>
          </w:tcPr>
          <w:p>
            <w:pPr/>
            <w:r>
              <w:rPr>
                <w:rFonts w:hint="eastAsia"/>
              </w:rPr>
              <w:t>String</w:t>
            </w:r>
          </w:p>
        </w:tc>
        <w:tc>
          <w:tcPr>
            <w:tcW w:w="1268" w:type="dxa"/>
          </w:tcPr>
          <w:p>
            <w:pPr/>
            <w:r>
              <w:rPr>
                <w:rFonts w:hint="eastAsia"/>
              </w:rPr>
              <w:t>255</w:t>
            </w:r>
          </w:p>
        </w:tc>
        <w:tc>
          <w:tcPr>
            <w:tcW w:w="1250" w:type="dxa"/>
          </w:tcPr>
          <w:p>
            <w:pPr/>
            <w:r>
              <w:rPr>
                <w:rFonts w:hint="eastAsia"/>
              </w:rPr>
              <w:t>是</w:t>
            </w:r>
          </w:p>
        </w:tc>
        <w:tc>
          <w:tcPr>
            <w:tcW w:w="1549" w:type="dxa"/>
          </w:tcPr>
          <w:p>
            <w:pPr/>
            <w:r>
              <w:rPr>
                <w:rFonts w:hint="eastAsia"/>
              </w:rPr>
              <w:t>把相关参数结合在一起通过MD5加密得出的结果，具体加密方法参见本文档附录一中的签名机制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bpOrderId</w:t>
            </w:r>
          </w:p>
        </w:tc>
        <w:tc>
          <w:tcPr>
            <w:tcW w:w="1262" w:type="dxa"/>
          </w:tcPr>
          <w:p>
            <w:pPr/>
            <w:r>
              <w:t>B</w:t>
            </w:r>
            <w:r>
              <w:rPr>
                <w:rFonts w:hint="eastAsia"/>
              </w:rPr>
              <w:t>p平台的订单ID</w:t>
            </w:r>
          </w:p>
        </w:tc>
        <w:tc>
          <w:tcPr>
            <w:tcW w:w="1334" w:type="dxa"/>
          </w:tcPr>
          <w:p>
            <w:pPr/>
            <w:r>
              <w:rPr>
                <w:rFonts w:hint="eastAsia"/>
              </w:rPr>
              <w:t>String</w:t>
            </w:r>
          </w:p>
        </w:tc>
        <w:tc>
          <w:tcPr>
            <w:tcW w:w="1268" w:type="dxa"/>
          </w:tcPr>
          <w:p>
            <w:pPr/>
            <w:r>
              <w:rPr>
                <w:rFonts w:hint="eastAsia"/>
              </w:rPr>
              <w:t>255</w:t>
            </w:r>
          </w:p>
        </w:tc>
        <w:tc>
          <w:tcPr>
            <w:tcW w:w="1250" w:type="dxa"/>
          </w:tcPr>
          <w:p>
            <w:pPr/>
            <w:r>
              <w:rPr>
                <w:rFonts w:hint="eastAsia"/>
              </w:rPr>
              <w:t>是</w:t>
            </w:r>
          </w:p>
        </w:tc>
        <w:tc>
          <w:tcPr>
            <w:tcW w:w="1549" w:type="dxa"/>
          </w:tcPr>
          <w:p>
            <w:pPr>
              <w:jc w:val="center"/>
            </w:pPr>
            <w:r>
              <w:rPr>
                <w:rFonts w:hint="eastAsia"/>
              </w:rPr>
              <w:t>业务系统的订单唯一标识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total</w:t>
            </w:r>
            <w:r>
              <w:rPr>
                <w:rFonts w:hint="eastAsia"/>
                <w:lang w:val="en-US" w:eastAsia="zh-CN"/>
              </w:rPr>
              <w:t>Fee</w:t>
            </w:r>
          </w:p>
        </w:tc>
        <w:tc>
          <w:tcPr>
            <w:tcW w:w="1262" w:type="dxa"/>
          </w:tcPr>
          <w:p>
            <w:pPr/>
            <w:r>
              <w:rPr>
                <w:rFonts w:hint="eastAsia"/>
              </w:rPr>
              <w:t>订单总金额</w:t>
            </w:r>
          </w:p>
        </w:tc>
        <w:tc>
          <w:tcPr>
            <w:tcW w:w="1334" w:type="dxa"/>
          </w:tcPr>
          <w:p>
            <w:pPr/>
            <w:r>
              <w:rPr>
                <w:rFonts w:hint="eastAsia"/>
              </w:rPr>
              <w:t>Number</w:t>
            </w:r>
          </w:p>
        </w:tc>
        <w:tc>
          <w:tcPr>
            <w:tcW w:w="1268" w:type="dxa"/>
          </w:tcPr>
          <w:p>
            <w:pPr/>
          </w:p>
        </w:tc>
        <w:tc>
          <w:tcPr>
            <w:tcW w:w="1250" w:type="dxa"/>
          </w:tcPr>
          <w:p>
            <w:pPr/>
            <w:r>
              <w:rPr>
                <w:rFonts w:hint="eastAsia"/>
              </w:rPr>
              <w:t>是</w:t>
            </w:r>
          </w:p>
        </w:tc>
        <w:tc>
          <w:tcPr>
            <w:tcW w:w="1549" w:type="dxa"/>
          </w:tcPr>
          <w:p>
            <w:pPr/>
            <w:r>
              <w:rPr>
                <w:rFonts w:hint="eastAsia"/>
              </w:rPr>
              <w:t>单位RMB元，范围[0.01，100000000]，精确到小数点后两位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Pr>
                <w:rFonts w:hint="eastAsia" w:eastAsiaTheme="minorEastAsia"/>
                <w:lang w:val="en-US" w:eastAsia="zh-CN"/>
              </w:rPr>
            </w:pPr>
            <w:r>
              <w:rPr>
                <w:rFonts w:hint="eastAsia"/>
                <w:lang w:val="en-US" w:eastAsia="zh-CN"/>
              </w:rPr>
              <w:t>orderTradeNo</w:t>
            </w:r>
          </w:p>
        </w:tc>
        <w:tc>
          <w:tcPr>
            <w:tcW w:w="1262" w:type="dxa"/>
          </w:tcPr>
          <w:p>
            <w:pPr/>
            <w:r>
              <w:rPr>
                <w:rFonts w:hint="eastAsia"/>
              </w:rPr>
              <w:t>支付平台订单流水号</w:t>
            </w:r>
          </w:p>
        </w:tc>
        <w:tc>
          <w:tcPr>
            <w:tcW w:w="1334" w:type="dxa"/>
          </w:tcPr>
          <w:p>
            <w:pPr/>
            <w:r>
              <w:rPr>
                <w:rFonts w:hint="eastAsia"/>
              </w:rPr>
              <w:t>String</w:t>
            </w:r>
          </w:p>
        </w:tc>
        <w:tc>
          <w:tcPr>
            <w:tcW w:w="1268" w:type="dxa"/>
          </w:tcPr>
          <w:p>
            <w:pPr/>
            <w:r>
              <w:rPr>
                <w:rFonts w:hint="eastAsia"/>
              </w:rPr>
              <w:t>500</w:t>
            </w:r>
          </w:p>
        </w:tc>
        <w:tc>
          <w:tcPr>
            <w:tcW w:w="1250" w:type="dxa"/>
          </w:tcPr>
          <w:p>
            <w:pPr/>
            <w:r>
              <w:rPr>
                <w:rFonts w:hint="eastAsia"/>
              </w:rPr>
              <w:t>是</w:t>
            </w:r>
          </w:p>
        </w:tc>
        <w:tc>
          <w:tcPr>
            <w:tcW w:w="1549" w:type="dxa"/>
          </w:tcPr>
          <w:p>
            <w:pPr/>
            <w:r>
              <w:rPr>
                <w:rFonts w:hint="eastAsia"/>
                <w:lang w:eastAsia="zh-CN"/>
              </w:rPr>
              <w:t>王府井</w:t>
            </w:r>
            <w:r>
              <w:rPr>
                <w:rFonts w:hint="eastAsia"/>
              </w:rPr>
              <w:t>基础支付平台的订单标识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payTime</w:t>
            </w:r>
          </w:p>
        </w:tc>
        <w:tc>
          <w:tcPr>
            <w:tcW w:w="1262" w:type="dxa"/>
          </w:tcPr>
          <w:p>
            <w:pPr/>
            <w:r>
              <w:rPr>
                <w:rFonts w:hint="eastAsia"/>
              </w:rPr>
              <w:t>付款时间</w:t>
            </w:r>
          </w:p>
        </w:tc>
        <w:tc>
          <w:tcPr>
            <w:tcW w:w="1334" w:type="dxa"/>
          </w:tcPr>
          <w:p>
            <w:pPr/>
            <w:r>
              <w:rPr>
                <w:rFonts w:hint="eastAsia"/>
              </w:rPr>
              <w:t>Long</w:t>
            </w:r>
          </w:p>
        </w:tc>
        <w:tc>
          <w:tcPr>
            <w:tcW w:w="1268" w:type="dxa"/>
          </w:tcPr>
          <w:p>
            <w:pPr/>
          </w:p>
        </w:tc>
        <w:tc>
          <w:tcPr>
            <w:tcW w:w="1250" w:type="dxa"/>
          </w:tcPr>
          <w:p>
            <w:pPr/>
            <w:r>
              <w:rPr>
                <w:rFonts w:hint="eastAsia"/>
              </w:rPr>
              <w:t>是</w:t>
            </w:r>
          </w:p>
        </w:tc>
        <w:tc>
          <w:tcPr>
            <w:tcW w:w="1549" w:type="dxa"/>
          </w:tcPr>
          <w:p>
            <w:pPr/>
            <w:r>
              <w:rPr>
                <w:rFonts w:hint="eastAsia"/>
              </w:rPr>
              <w:t>用户成功付款的完成时间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notifyId</w:t>
            </w:r>
          </w:p>
        </w:tc>
        <w:tc>
          <w:tcPr>
            <w:tcW w:w="1262" w:type="dxa"/>
          </w:tcPr>
          <w:p>
            <w:pPr/>
            <w:r>
              <w:rPr>
                <w:rFonts w:hint="eastAsia"/>
              </w:rPr>
              <w:t>通知校验ID</w:t>
            </w:r>
          </w:p>
        </w:tc>
        <w:tc>
          <w:tcPr>
            <w:tcW w:w="1334" w:type="dxa"/>
          </w:tcPr>
          <w:p>
            <w:pPr/>
            <w:r>
              <w:rPr>
                <w:rFonts w:hint="eastAsia"/>
              </w:rPr>
              <w:t>String</w:t>
            </w:r>
          </w:p>
        </w:tc>
        <w:tc>
          <w:tcPr>
            <w:tcW w:w="1268" w:type="dxa"/>
          </w:tcPr>
          <w:p>
            <w:pPr/>
            <w:r>
              <w:rPr>
                <w:rFonts w:hint="eastAsia"/>
              </w:rPr>
              <w:t>200</w:t>
            </w:r>
          </w:p>
        </w:tc>
        <w:tc>
          <w:tcPr>
            <w:tcW w:w="1250" w:type="dxa"/>
          </w:tcPr>
          <w:p>
            <w:pPr/>
            <w:r>
              <w:rPr>
                <w:rFonts w:hint="eastAsia"/>
              </w:rPr>
              <w:t>是</w:t>
            </w:r>
          </w:p>
        </w:tc>
        <w:tc>
          <w:tcPr>
            <w:tcW w:w="1549" w:type="dxa"/>
          </w:tcPr>
          <w:p>
            <w:pPr>
              <w:pStyle w:val="30"/>
              <w:jc w:val="both"/>
              <w:rPr>
                <w:rFonts w:hAnsi="Arial"/>
                <w:sz w:val="21"/>
                <w:szCs w:val="21"/>
              </w:rPr>
            </w:pPr>
            <w:r>
              <w:rPr>
                <w:rFonts w:hint="eastAsia"/>
                <w:sz w:val="21"/>
                <w:szCs w:val="21"/>
              </w:rPr>
              <w:t>支付平台通知校验</w:t>
            </w:r>
            <w:r>
              <w:rPr>
                <w:rFonts w:ascii="Arial" w:hAnsi="Arial" w:cs="Arial"/>
                <w:sz w:val="21"/>
                <w:szCs w:val="21"/>
              </w:rPr>
              <w:t>ID</w:t>
            </w:r>
            <w:r>
              <w:rPr>
                <w:rFonts w:hint="eastAsia" w:hAnsi="Arial"/>
                <w:sz w:val="21"/>
                <w:szCs w:val="21"/>
              </w:rPr>
              <w:t>，业务平台可以用这个流水号询问支付平台该条通知的合法性。验证方法见本4.4校验是否是支付平台通知</w:t>
            </w:r>
          </w:p>
          <w:p>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payType</w:t>
            </w:r>
          </w:p>
        </w:tc>
        <w:tc>
          <w:tcPr>
            <w:tcW w:w="1262" w:type="dxa"/>
          </w:tcPr>
          <w:p>
            <w:pPr/>
            <w:r>
              <w:rPr>
                <w:rFonts w:hint="eastAsia"/>
              </w:rPr>
              <w:t>支付渠道</w:t>
            </w:r>
          </w:p>
        </w:tc>
        <w:tc>
          <w:tcPr>
            <w:tcW w:w="1334" w:type="dxa"/>
          </w:tcPr>
          <w:p>
            <w:pPr/>
            <w:r>
              <w:rPr>
                <w:rFonts w:hint="eastAsia"/>
              </w:rPr>
              <w:t>String</w:t>
            </w:r>
          </w:p>
        </w:tc>
        <w:tc>
          <w:tcPr>
            <w:tcW w:w="1268" w:type="dxa"/>
          </w:tcPr>
          <w:p>
            <w:pPr/>
            <w:r>
              <w:rPr>
                <w:rFonts w:hint="eastAsia"/>
              </w:rPr>
              <w:t>20</w:t>
            </w:r>
          </w:p>
        </w:tc>
        <w:tc>
          <w:tcPr>
            <w:tcW w:w="1250" w:type="dxa"/>
          </w:tcPr>
          <w:p>
            <w:pPr/>
            <w:r>
              <w:rPr>
                <w:rFonts w:hint="eastAsia"/>
              </w:rPr>
              <w:t>是</w:t>
            </w:r>
          </w:p>
        </w:tc>
        <w:tc>
          <w:tcPr>
            <w:tcW w:w="1549" w:type="dxa"/>
          </w:tcPr>
          <w:p>
            <w:pPr/>
            <w:r>
              <w:rPr>
                <w:rFonts w:hint="eastAsia"/>
              </w:rPr>
              <w:t>如通过支付宝支付:ALIPAY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12" w:hRule="atLeast"/>
        </w:trPr>
        <w:tc>
          <w:tcPr>
            <w:tcW w:w="1859" w:type="dxa"/>
          </w:tcPr>
          <w:p>
            <w:pPr/>
            <w:r>
              <w:rPr>
                <w:rFonts w:hint="eastAsia"/>
              </w:rPr>
              <w:t>unid</w:t>
            </w:r>
          </w:p>
        </w:tc>
        <w:tc>
          <w:tcPr>
            <w:tcW w:w="1262" w:type="dxa"/>
          </w:tcPr>
          <w:p>
            <w:pPr/>
            <w:r>
              <w:rPr>
                <w:rFonts w:hint="eastAsia"/>
              </w:rPr>
              <w:t>用户登录帐号的unid</w:t>
            </w:r>
          </w:p>
        </w:tc>
        <w:tc>
          <w:tcPr>
            <w:tcW w:w="1334" w:type="dxa"/>
          </w:tcPr>
          <w:p>
            <w:pPr/>
            <w:r>
              <w:rPr>
                <w:rFonts w:hint="eastAsia"/>
              </w:rPr>
              <w:t>String</w:t>
            </w:r>
          </w:p>
        </w:tc>
        <w:tc>
          <w:tcPr>
            <w:tcW w:w="1268" w:type="dxa"/>
          </w:tcPr>
          <w:p>
            <w:pPr/>
            <w:r>
              <w:rPr>
                <w:rFonts w:hint="eastAsia"/>
              </w:rPr>
              <w:t>128</w:t>
            </w:r>
          </w:p>
        </w:tc>
        <w:tc>
          <w:tcPr>
            <w:tcW w:w="1250" w:type="dxa"/>
          </w:tcPr>
          <w:p>
            <w:pPr/>
            <w:r>
              <w:rPr>
                <w:rFonts w:hint="eastAsia"/>
              </w:rPr>
              <w:t>是</w:t>
            </w:r>
          </w:p>
        </w:tc>
        <w:tc>
          <w:tcPr>
            <w:tcW w:w="1549" w:type="dxa"/>
          </w:tcPr>
          <w:p>
            <w:pPr/>
            <w:r>
              <w:rPr>
                <w:rFonts w:hint="eastAsia"/>
              </w:rPr>
              <w:t>对应请求时的帐号unid，原样返回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
              <w:rPr>
                <w:rFonts w:hint="eastAsia"/>
              </w:rPr>
              <w:t>bpParams</w:t>
            </w:r>
          </w:p>
        </w:tc>
        <w:tc>
          <w:tcPr>
            <w:tcW w:w="1262" w:type="dxa"/>
          </w:tcPr>
          <w:p>
            <w:pPr/>
            <w:r>
              <w:rPr>
                <w:rFonts w:hint="eastAsia"/>
              </w:rPr>
              <w:t>回传参数</w:t>
            </w:r>
          </w:p>
        </w:tc>
        <w:tc>
          <w:tcPr>
            <w:tcW w:w="1334" w:type="dxa"/>
          </w:tcPr>
          <w:p>
            <w:pPr/>
            <w:r>
              <w:rPr>
                <w:rFonts w:hint="eastAsia"/>
              </w:rPr>
              <w:t>String</w:t>
            </w:r>
          </w:p>
        </w:tc>
        <w:tc>
          <w:tcPr>
            <w:tcW w:w="1268" w:type="dxa"/>
          </w:tcPr>
          <w:p>
            <w:pPr/>
            <w:r>
              <w:rPr>
                <w:rFonts w:hint="eastAsia"/>
              </w:rPr>
              <w:t>128</w:t>
            </w:r>
          </w:p>
        </w:tc>
        <w:tc>
          <w:tcPr>
            <w:tcW w:w="1250" w:type="dxa"/>
          </w:tcPr>
          <w:p>
            <w:pPr/>
            <w:r>
              <w:rPr>
                <w:rFonts w:hint="eastAsia"/>
              </w:rPr>
              <w:t>否</w:t>
            </w:r>
          </w:p>
        </w:tc>
        <w:tc>
          <w:tcPr>
            <w:tcW w:w="1549" w:type="dxa"/>
          </w:tcPr>
          <w:p>
            <w:pPr/>
            <w:r>
              <w:rPr>
                <w:rFonts w:hint="eastAsia"/>
              </w:rPr>
              <w:t>对应请求时的回传参数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
              <w:rPr>
                <w:rFonts w:hint="eastAsia"/>
              </w:rPr>
              <w:t>payBank</w:t>
            </w:r>
          </w:p>
        </w:tc>
        <w:tc>
          <w:tcPr>
            <w:tcW w:w="1262" w:type="dxa"/>
          </w:tcPr>
          <w:p>
            <w:pPr/>
            <w:r>
              <w:rPr>
                <w:rFonts w:hint="eastAsia"/>
              </w:rPr>
              <w:t>支付银行简码</w:t>
            </w:r>
          </w:p>
        </w:tc>
        <w:tc>
          <w:tcPr>
            <w:tcW w:w="1334" w:type="dxa"/>
          </w:tcPr>
          <w:p>
            <w:pPr/>
            <w:r>
              <w:rPr>
                <w:rFonts w:hint="eastAsia"/>
              </w:rPr>
              <w:t>String</w:t>
            </w:r>
          </w:p>
        </w:tc>
        <w:tc>
          <w:tcPr>
            <w:tcW w:w="1268" w:type="dxa"/>
          </w:tcPr>
          <w:p>
            <w:pPr/>
            <w:r>
              <w:rPr>
                <w:rFonts w:hint="eastAsia"/>
              </w:rPr>
              <w:t>32</w:t>
            </w:r>
          </w:p>
        </w:tc>
        <w:tc>
          <w:tcPr>
            <w:tcW w:w="1250" w:type="dxa"/>
          </w:tcPr>
          <w:p>
            <w:pPr/>
            <w:r>
              <w:rPr>
                <w:rFonts w:hint="eastAsia"/>
              </w:rPr>
              <w:t>否</w:t>
            </w:r>
          </w:p>
        </w:tc>
        <w:tc>
          <w:tcPr>
            <w:tcW w:w="1549" w:type="dxa"/>
          </w:tcPr>
          <w:p>
            <w:pPr/>
            <w:r>
              <w:rPr>
                <w:rFonts w:hint="eastAsia"/>
              </w:rPr>
              <w:t>支付银行的简码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Pr>
                <w:rFonts w:hint="eastAsia"/>
                <w:lang w:val="en-US" w:eastAsia="zh-CN"/>
              </w:rPr>
            </w:pPr>
            <w:r>
              <w:rPr>
                <w:rFonts w:hint="eastAsia"/>
                <w:lang w:val="en-US" w:eastAsia="zh-CN"/>
              </w:rPr>
              <w:t>payMediumCode</w:t>
            </w:r>
          </w:p>
        </w:tc>
        <w:tc>
          <w:tcPr>
            <w:tcW w:w="1262" w:type="dxa"/>
          </w:tcPr>
          <w:p>
            <w:pPr>
              <w:rPr>
                <w:rFonts w:hint="eastAsia"/>
                <w:lang w:eastAsia="zh-CN"/>
              </w:rPr>
            </w:pPr>
            <w:r>
              <w:rPr>
                <w:rFonts w:hint="eastAsia"/>
                <w:lang w:eastAsia="zh-CN"/>
              </w:rPr>
              <w:t>支付介质编码</w:t>
            </w:r>
          </w:p>
        </w:tc>
        <w:tc>
          <w:tcPr>
            <w:tcW w:w="1334" w:type="dxa"/>
          </w:tcPr>
          <w:p>
            <w:pPr>
              <w:rPr>
                <w:rFonts w:hint="eastAsia"/>
                <w:lang w:val="en-US" w:eastAsia="zh-CN"/>
              </w:rPr>
            </w:pPr>
            <w:r>
              <w:rPr>
                <w:rFonts w:hint="eastAsia"/>
                <w:lang w:val="en-US" w:eastAsia="zh-CN"/>
              </w:rPr>
              <w:t>String</w:t>
            </w:r>
          </w:p>
        </w:tc>
        <w:tc>
          <w:tcPr>
            <w:tcW w:w="1268" w:type="dxa"/>
          </w:tcPr>
          <w:p>
            <w:pPr>
              <w:rPr>
                <w:rFonts w:hint="eastAsia"/>
                <w:lang w:val="en-US" w:eastAsia="zh-CN"/>
              </w:rPr>
            </w:pPr>
            <w:r>
              <w:rPr>
                <w:rFonts w:hint="eastAsia"/>
                <w:lang w:val="en-US" w:eastAsia="zh-CN"/>
              </w:rPr>
              <w:t>32</w:t>
            </w:r>
          </w:p>
        </w:tc>
        <w:tc>
          <w:tcPr>
            <w:tcW w:w="1250" w:type="dxa"/>
          </w:tcPr>
          <w:p>
            <w:pPr>
              <w:rPr>
                <w:rFonts w:hint="eastAsia"/>
                <w:lang w:val="en-US" w:eastAsia="zh-CN"/>
              </w:rPr>
            </w:pPr>
            <w:r>
              <w:rPr>
                <w:rFonts w:hint="eastAsia"/>
                <w:lang w:val="en-US" w:eastAsia="zh-CN"/>
              </w:rPr>
              <w:t>是</w:t>
            </w:r>
          </w:p>
        </w:tc>
        <w:tc>
          <w:tcPr>
            <w:tcW w:w="1549" w:type="dxa"/>
          </w:tcPr>
          <w:p>
            <w:pPr>
              <w:rPr>
                <w:rFonts w:hint="eastAsia"/>
              </w:rPr>
            </w:pPr>
            <w:r>
              <w:rPr>
                <w:rFonts w:hint="eastAsia"/>
                <w:lang w:eastAsia="zh-CN"/>
              </w:rPr>
              <w:t>支付介质编码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Pr>
                <w:rFonts w:hint="eastAsia" w:eastAsiaTheme="minorEastAsia"/>
                <w:lang w:val="en-US" w:eastAsia="zh-CN"/>
              </w:rPr>
            </w:pPr>
            <w:r>
              <w:rPr>
                <w:rFonts w:hint="eastAsia"/>
                <w:lang w:val="en-US" w:eastAsia="zh-CN"/>
              </w:rPr>
              <w:t>channelFeeCostDetail</w:t>
            </w:r>
          </w:p>
        </w:tc>
        <w:tc>
          <w:tcPr>
            <w:tcW w:w="1262" w:type="dxa"/>
          </w:tcPr>
          <w:p>
            <w:pPr>
              <w:rPr>
                <w:rFonts w:hint="eastAsia" w:eastAsiaTheme="minorEastAsia"/>
                <w:lang w:val="en-US" w:eastAsia="zh-CN"/>
              </w:rPr>
            </w:pPr>
            <w:r>
              <w:rPr>
                <w:rFonts w:hint="eastAsia"/>
                <w:lang w:val="en-US" w:eastAsia="zh-CN"/>
              </w:rPr>
              <w:t>渠道佣金费用分摊</w:t>
            </w:r>
          </w:p>
        </w:tc>
        <w:tc>
          <w:tcPr>
            <w:tcW w:w="1334" w:type="dxa"/>
          </w:tcPr>
          <w:p>
            <w:pPr>
              <w:rPr>
                <w:rFonts w:hint="eastAsia" w:eastAsiaTheme="minorEastAsia"/>
                <w:lang w:val="en-US" w:eastAsia="zh-CN"/>
              </w:rPr>
            </w:pPr>
            <w:r>
              <w:rPr>
                <w:rFonts w:hint="eastAsia"/>
                <w:lang w:val="en-US" w:eastAsia="zh-CN"/>
              </w:rPr>
              <w:t>String</w:t>
            </w:r>
          </w:p>
        </w:tc>
        <w:tc>
          <w:tcPr>
            <w:tcW w:w="1268" w:type="dxa"/>
          </w:tcPr>
          <w:p>
            <w:pPr>
              <w:rPr>
                <w:rFonts w:hint="eastAsia" w:eastAsiaTheme="minorEastAsia"/>
                <w:lang w:val="en-US" w:eastAsia="zh-CN"/>
              </w:rPr>
            </w:pPr>
            <w:r>
              <w:rPr>
                <w:rFonts w:hint="eastAsia"/>
                <w:lang w:val="en-US" w:eastAsia="zh-CN"/>
              </w:rPr>
              <w:t>4000</w:t>
            </w:r>
          </w:p>
        </w:tc>
        <w:tc>
          <w:tcPr>
            <w:tcW w:w="1250" w:type="dxa"/>
          </w:tcPr>
          <w:p>
            <w:pPr>
              <w:rPr>
                <w:rFonts w:hint="eastAsia" w:eastAsiaTheme="minorEastAsia"/>
                <w:lang w:eastAsia="zh-CN"/>
              </w:rPr>
            </w:pPr>
            <w:r>
              <w:rPr>
                <w:rFonts w:hint="eastAsia"/>
                <w:lang w:eastAsia="zh-CN"/>
              </w:rPr>
              <w:t>否</w:t>
            </w:r>
          </w:p>
        </w:tc>
        <w:tc>
          <w:tcPr>
            <w:tcW w:w="1549" w:type="dxa"/>
          </w:tcPr>
          <w:p>
            <w:pPr>
              <w:rPr>
                <w:rFonts w:hint="eastAsia"/>
                <w:lang w:eastAsia="zh-CN"/>
              </w:rPr>
            </w:pPr>
            <w:r>
              <w:rPr>
                <w:rFonts w:hint="eastAsia"/>
                <w:lang w:eastAsia="zh-CN"/>
              </w:rPr>
              <w:t>渠道费用针对商品行项目的分摊</w:t>
            </w:r>
          </w:p>
          <w:p>
            <w:pPr>
              <w:rPr>
                <w:rFonts w:hint="eastAsia"/>
                <w:lang w:eastAsia="zh-CN"/>
              </w:rPr>
            </w:pPr>
            <w:r>
              <w:rPr>
                <w:rFonts w:hint="eastAsia"/>
                <w:lang w:eastAsia="zh-CN"/>
              </w:rPr>
              <w:t>比如某订单走支付宝的渠道费用为</w:t>
            </w:r>
            <w:r>
              <w:rPr>
                <w:rFonts w:hint="eastAsia"/>
                <w:lang w:val="en-US" w:eastAsia="zh-CN"/>
              </w:rPr>
              <w:t>1元</w:t>
            </w:r>
            <w:r>
              <w:rPr>
                <w:rFonts w:hint="eastAsia"/>
                <w:lang w:eastAsia="zh-CN"/>
              </w:rPr>
              <w:t>：</w:t>
            </w:r>
            <w:r>
              <w:rPr>
                <w:rFonts w:hint="eastAsia"/>
                <w:sz w:val="21"/>
                <w:szCs w:val="21"/>
                <w:lang w:eastAsia="zh-CN"/>
              </w:rPr>
              <w:t>0000000000101^</w:t>
            </w:r>
            <w:r>
              <w:rPr>
                <w:rFonts w:hint="eastAsia"/>
                <w:sz w:val="21"/>
                <w:szCs w:val="21"/>
                <w:lang w:val="en-US" w:eastAsia="zh-CN"/>
              </w:rPr>
              <w:t>0.6</w:t>
            </w:r>
            <w:r>
              <w:rPr>
                <w:rFonts w:hint="eastAsia"/>
                <w:sz w:val="21"/>
                <w:szCs w:val="21"/>
                <w:lang w:eastAsia="zh-CN"/>
              </w:rPr>
              <w:t>|0000000000102^</w:t>
            </w:r>
            <w:r>
              <w:rPr>
                <w:rFonts w:hint="eastAsia"/>
                <w:sz w:val="21"/>
                <w:szCs w:val="21"/>
                <w:lang w:val="en-US" w:eastAsia="zh-CN"/>
              </w:rPr>
              <w:t>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Pr>
                <w:rFonts w:hint="eastAsia" w:eastAsiaTheme="minorEastAsia"/>
                <w:lang w:val="en-US" w:eastAsia="zh-CN"/>
              </w:rPr>
            </w:pPr>
            <w:r>
              <w:rPr>
                <w:rFonts w:hint="eastAsia"/>
                <w:lang w:val="en-US" w:eastAsia="zh-CN"/>
              </w:rPr>
              <w:t>platformFeeCostDetail</w:t>
            </w:r>
          </w:p>
        </w:tc>
        <w:tc>
          <w:tcPr>
            <w:tcW w:w="1262" w:type="dxa"/>
          </w:tcPr>
          <w:p>
            <w:pPr>
              <w:rPr>
                <w:rFonts w:hint="eastAsia" w:eastAsiaTheme="minorEastAsia"/>
                <w:lang w:eastAsia="zh-CN"/>
              </w:rPr>
            </w:pPr>
            <w:r>
              <w:rPr>
                <w:rFonts w:hint="eastAsia"/>
                <w:lang w:eastAsia="zh-CN"/>
              </w:rPr>
              <w:t>签约商户佣金费用分摊</w:t>
            </w:r>
          </w:p>
        </w:tc>
        <w:tc>
          <w:tcPr>
            <w:tcW w:w="1334" w:type="dxa"/>
          </w:tcPr>
          <w:p>
            <w:pPr>
              <w:jc w:val="both"/>
              <w:rPr>
                <w:rFonts w:hint="eastAsia" w:asciiTheme="minorHAnsi" w:hAnsiTheme="minorHAnsi" w:eastAsiaTheme="minorEastAsia" w:cstheme="minorBidi"/>
                <w:kern w:val="2"/>
                <w:sz w:val="21"/>
                <w:szCs w:val="22"/>
                <w:lang w:val="en-US" w:eastAsia="zh-CN" w:bidi="ar-SA"/>
              </w:rPr>
            </w:pPr>
            <w:r>
              <w:rPr>
                <w:rFonts w:hint="eastAsia"/>
                <w:lang w:val="en-US" w:eastAsia="zh-CN"/>
              </w:rPr>
              <w:t>String</w:t>
            </w:r>
          </w:p>
        </w:tc>
        <w:tc>
          <w:tcPr>
            <w:tcW w:w="1268" w:type="dxa"/>
          </w:tcPr>
          <w:p>
            <w:pPr>
              <w:rPr>
                <w:rFonts w:hint="eastAsia" w:eastAsiaTheme="minorEastAsia"/>
                <w:lang w:val="en-US" w:eastAsia="zh-CN"/>
              </w:rPr>
            </w:pPr>
            <w:r>
              <w:rPr>
                <w:rFonts w:hint="eastAsia"/>
                <w:lang w:val="en-US" w:eastAsia="zh-CN"/>
              </w:rPr>
              <w:t>4000</w:t>
            </w:r>
          </w:p>
        </w:tc>
        <w:tc>
          <w:tcPr>
            <w:tcW w:w="1250" w:type="dxa"/>
          </w:tcPr>
          <w:p>
            <w:pPr>
              <w:rPr>
                <w:rFonts w:hint="eastAsia" w:eastAsiaTheme="minorEastAsia"/>
                <w:lang w:eastAsia="zh-CN"/>
              </w:rPr>
            </w:pPr>
            <w:r>
              <w:rPr>
                <w:rFonts w:hint="eastAsia"/>
                <w:lang w:eastAsia="zh-CN"/>
              </w:rPr>
              <w:t>否</w:t>
            </w:r>
          </w:p>
        </w:tc>
        <w:tc>
          <w:tcPr>
            <w:tcW w:w="1549" w:type="dxa"/>
          </w:tcPr>
          <w:p>
            <w:pPr>
              <w:rPr>
                <w:rFonts w:hint="eastAsia"/>
                <w:lang w:eastAsia="zh-CN"/>
              </w:rPr>
            </w:pPr>
            <w:r>
              <w:rPr>
                <w:rFonts w:hint="eastAsia"/>
                <w:lang w:eastAsia="zh-CN"/>
              </w:rPr>
              <w:t>签约商户费用针对商品行项目的分摊</w:t>
            </w:r>
          </w:p>
          <w:p>
            <w:pPr>
              <w:rPr>
                <w:rFonts w:hint="eastAsia"/>
              </w:rPr>
            </w:pPr>
            <w:r>
              <w:rPr>
                <w:rFonts w:hint="eastAsia"/>
                <w:lang w:eastAsia="zh-CN"/>
              </w:rPr>
              <w:t>比如应收签约商户的佣金费用为</w:t>
            </w:r>
            <w:r>
              <w:rPr>
                <w:rFonts w:hint="eastAsia"/>
                <w:lang w:val="en-US" w:eastAsia="zh-CN"/>
              </w:rPr>
              <w:t>1元</w:t>
            </w:r>
            <w:r>
              <w:rPr>
                <w:rFonts w:hint="eastAsia"/>
                <w:lang w:eastAsia="zh-CN"/>
              </w:rPr>
              <w:t>：</w:t>
            </w:r>
            <w:r>
              <w:rPr>
                <w:rFonts w:hint="eastAsia"/>
                <w:sz w:val="21"/>
                <w:szCs w:val="21"/>
                <w:lang w:eastAsia="zh-CN"/>
              </w:rPr>
              <w:t>0000000000101^</w:t>
            </w:r>
            <w:r>
              <w:rPr>
                <w:rFonts w:hint="eastAsia"/>
                <w:sz w:val="21"/>
                <w:szCs w:val="21"/>
                <w:lang w:val="en-US" w:eastAsia="zh-CN"/>
              </w:rPr>
              <w:t>0.6</w:t>
            </w:r>
            <w:r>
              <w:rPr>
                <w:rFonts w:hint="eastAsia"/>
                <w:sz w:val="21"/>
                <w:szCs w:val="21"/>
                <w:lang w:eastAsia="zh-CN"/>
              </w:rPr>
              <w:t>|0000000000102^</w:t>
            </w:r>
            <w:r>
              <w:rPr>
                <w:rFonts w:hint="eastAsia"/>
                <w:sz w:val="21"/>
                <w:szCs w:val="21"/>
                <w:lang w:val="en-US" w:eastAsia="zh-CN"/>
              </w:rPr>
              <w:t>0.4</w:t>
            </w:r>
          </w:p>
        </w:tc>
      </w:tr>
    </w:tbl>
    <w:p>
      <w:pPr/>
    </w:p>
    <w:p>
      <w:pPr>
        <w:pStyle w:val="3"/>
        <w:numPr>
          <w:ilvl w:val="1"/>
          <w:numId w:val="2"/>
        </w:numPr>
      </w:pPr>
      <w:bookmarkStart w:id="27" w:name="_Toc3061"/>
      <w:r>
        <w:rPr>
          <w:rFonts w:hint="eastAsia"/>
        </w:rPr>
        <w:t>服务器异步通知数据</w:t>
      </w:r>
      <w:bookmarkEnd w:id="27"/>
    </w:p>
    <w:p>
      <w:pPr>
        <w:pStyle w:val="4"/>
        <w:rPr>
          <w:sz w:val="28"/>
          <w:szCs w:val="28"/>
        </w:rPr>
      </w:pPr>
      <w:bookmarkStart w:id="28" w:name="_Toc18049"/>
      <w:r>
        <w:rPr>
          <w:rFonts w:hint="eastAsia"/>
          <w:sz w:val="28"/>
          <w:szCs w:val="28"/>
        </w:rPr>
        <w:t>4.3.1.业务平台监听地址</w:t>
      </w:r>
      <w:bookmarkEnd w:id="28"/>
    </w:p>
    <w:p>
      <w:pPr/>
      <w:r>
        <w:rPr>
          <w:rFonts w:hint="eastAsia"/>
        </w:rPr>
        <w:t>由业务平台提供异步监听地址，用于接收</w:t>
      </w:r>
      <w:r>
        <w:rPr>
          <w:rFonts w:hint="eastAsia"/>
          <w:lang w:eastAsia="zh-CN"/>
        </w:rPr>
        <w:t>王府井</w:t>
      </w:r>
      <w:r>
        <w:rPr>
          <w:rFonts w:hint="eastAsia"/>
        </w:rPr>
        <w:t>支付平台异步通知消息。</w:t>
      </w:r>
    </w:p>
    <w:p>
      <w:pPr/>
      <w:r>
        <w:rPr>
          <w:rFonts w:hint="eastAsia"/>
        </w:rPr>
        <w:t>例如：</w:t>
      </w:r>
    </w:p>
    <w:p>
      <w:pPr/>
      <w:r>
        <w:fldChar w:fldCharType="begin"/>
      </w:r>
      <w:r>
        <w:instrText xml:space="preserve"> HYPERLINK "http://xx.xxx.com/xxx.do" </w:instrText>
      </w:r>
      <w:r>
        <w:fldChar w:fldCharType="separate"/>
      </w:r>
      <w:r>
        <w:rPr>
          <w:rStyle w:val="18"/>
          <w:rFonts w:hint="eastAsia"/>
        </w:rPr>
        <w:t>http://xx.xxx.com/xxx.do</w:t>
      </w:r>
      <w:r>
        <w:rPr>
          <w:rStyle w:val="18"/>
          <w:rFonts w:hint="eastAsia"/>
        </w:rPr>
        <w:fldChar w:fldCharType="end"/>
      </w:r>
    </w:p>
    <w:p>
      <w:pPr/>
      <w:r>
        <w:rPr>
          <w:rFonts w:hint="eastAsia"/>
        </w:rPr>
        <w:t>method : post</w:t>
      </w:r>
    </w:p>
    <w:p>
      <w:pPr>
        <w:pStyle w:val="4"/>
        <w:rPr>
          <w:sz w:val="28"/>
          <w:szCs w:val="28"/>
        </w:rPr>
      </w:pPr>
      <w:bookmarkStart w:id="29" w:name="_Toc2418"/>
      <w:r>
        <w:rPr>
          <w:rFonts w:hint="eastAsia"/>
          <w:sz w:val="28"/>
          <w:szCs w:val="28"/>
        </w:rPr>
        <w:t>4.3.2.含义</w:t>
      </w:r>
      <w:bookmarkEnd w:id="29"/>
    </w:p>
    <w:p>
      <w:pPr/>
      <w:r>
        <w:rPr>
          <w:rFonts w:hint="eastAsia"/>
        </w:rPr>
        <w:t>支付平台对业务系统的请求数据处理完成后，会将处理的结果数据通过服务器主动通知的</w:t>
      </w:r>
    </w:p>
    <w:p>
      <w:pPr/>
      <w:r>
        <w:rPr>
          <w:rFonts w:hint="eastAsia"/>
        </w:rPr>
        <w:t>方式通知给业务系统。</w:t>
      </w:r>
    </w:p>
    <w:p>
      <w:pPr>
        <w:pStyle w:val="4"/>
        <w:rPr>
          <w:sz w:val="28"/>
          <w:szCs w:val="28"/>
        </w:rPr>
      </w:pPr>
      <w:bookmarkStart w:id="30" w:name="_Toc7888"/>
      <w:r>
        <w:rPr>
          <w:rFonts w:hint="eastAsia"/>
          <w:sz w:val="28"/>
          <w:szCs w:val="28"/>
        </w:rPr>
        <w:t>4.3.3.接口参数说明</w:t>
      </w:r>
      <w:bookmarkEnd w:id="30"/>
    </w:p>
    <w:p>
      <w:pPr>
        <w:rPr>
          <w:b/>
        </w:rPr>
      </w:pPr>
      <w:r>
        <w:rPr>
          <w:rFonts w:hint="eastAsia"/>
          <w:b/>
        </w:rPr>
        <w:t>支付平台的返回参数:</w:t>
      </w:r>
    </w:p>
    <w:tbl>
      <w:tblPr>
        <w:tblStyle w:val="2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59"/>
        <w:gridCol w:w="1262"/>
        <w:gridCol w:w="1334"/>
        <w:gridCol w:w="1268"/>
        <w:gridCol w:w="1250"/>
        <w:gridCol w:w="15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shd w:val="clear" w:color="auto" w:fill="80C588" w:themeFill="background1" w:themeFillShade="BF"/>
          </w:tcPr>
          <w:p>
            <w:pPr>
              <w:jc w:val="center"/>
            </w:pPr>
            <w:r>
              <w:rPr>
                <w:rFonts w:hint="eastAsia"/>
              </w:rPr>
              <w:t>参数</w:t>
            </w:r>
          </w:p>
        </w:tc>
        <w:tc>
          <w:tcPr>
            <w:tcW w:w="1262" w:type="dxa"/>
            <w:shd w:val="clear" w:color="auto" w:fill="80C588" w:themeFill="background1" w:themeFillShade="BF"/>
          </w:tcPr>
          <w:p>
            <w:pPr>
              <w:jc w:val="center"/>
            </w:pPr>
            <w:r>
              <w:rPr>
                <w:rFonts w:hint="eastAsia"/>
              </w:rPr>
              <w:t>含义</w:t>
            </w:r>
          </w:p>
        </w:tc>
        <w:tc>
          <w:tcPr>
            <w:tcW w:w="1334" w:type="dxa"/>
            <w:shd w:val="clear" w:color="auto" w:fill="80C588" w:themeFill="background1" w:themeFillShade="BF"/>
          </w:tcPr>
          <w:p>
            <w:pPr>
              <w:jc w:val="center"/>
            </w:pPr>
            <w:r>
              <w:rPr>
                <w:rFonts w:hint="eastAsia"/>
              </w:rPr>
              <w:t>类型</w:t>
            </w:r>
          </w:p>
        </w:tc>
        <w:tc>
          <w:tcPr>
            <w:tcW w:w="1268" w:type="dxa"/>
            <w:shd w:val="clear" w:color="auto" w:fill="80C588" w:themeFill="background1" w:themeFillShade="BF"/>
          </w:tcPr>
          <w:p>
            <w:pPr>
              <w:jc w:val="center"/>
            </w:pPr>
            <w:r>
              <w:rPr>
                <w:rFonts w:hint="eastAsia"/>
              </w:rPr>
              <w:t>长度</w:t>
            </w:r>
          </w:p>
        </w:tc>
        <w:tc>
          <w:tcPr>
            <w:tcW w:w="1250" w:type="dxa"/>
            <w:shd w:val="clear" w:color="auto" w:fill="80C588" w:themeFill="background1" w:themeFillShade="BF"/>
          </w:tcPr>
          <w:p>
            <w:pPr>
              <w:jc w:val="center"/>
            </w:pPr>
            <w:r>
              <w:rPr>
                <w:rFonts w:hint="eastAsia"/>
              </w:rPr>
              <w:t>必填</w:t>
            </w:r>
          </w:p>
        </w:tc>
        <w:tc>
          <w:tcPr>
            <w:tcW w:w="1549" w:type="dxa"/>
            <w:shd w:val="clear" w:color="auto" w:fill="80C588" w:themeFill="background1" w:themeFillShade="BF"/>
          </w:tcPr>
          <w:p>
            <w:pPr>
              <w:jc w:val="center"/>
            </w:pPr>
            <w:r>
              <w:rPr>
                <w:rFonts w:hint="eastAsia"/>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87" w:hRule="atLeast"/>
        </w:trPr>
        <w:tc>
          <w:tcPr>
            <w:tcW w:w="1859" w:type="dxa"/>
          </w:tcPr>
          <w:p>
            <w:pPr/>
            <w:r>
              <w:rPr>
                <w:rFonts w:hint="eastAsia"/>
              </w:rPr>
              <w:t>tradeStatus</w:t>
            </w:r>
          </w:p>
        </w:tc>
        <w:tc>
          <w:tcPr>
            <w:tcW w:w="1262" w:type="dxa"/>
          </w:tcPr>
          <w:p>
            <w:pPr/>
            <w:r>
              <w:rPr>
                <w:rFonts w:hint="eastAsia"/>
              </w:rPr>
              <w:t>交易状态</w:t>
            </w:r>
          </w:p>
        </w:tc>
        <w:tc>
          <w:tcPr>
            <w:tcW w:w="1334" w:type="dxa"/>
          </w:tcPr>
          <w:p>
            <w:pPr/>
            <w:r>
              <w:rPr>
                <w:rFonts w:hint="eastAsia"/>
              </w:rPr>
              <w:t>String</w:t>
            </w:r>
          </w:p>
        </w:tc>
        <w:tc>
          <w:tcPr>
            <w:tcW w:w="1268" w:type="dxa"/>
          </w:tcPr>
          <w:p>
            <w:pPr/>
            <w:r>
              <w:rPr>
                <w:rFonts w:hint="eastAsia"/>
              </w:rPr>
              <w:t>10</w:t>
            </w:r>
          </w:p>
        </w:tc>
        <w:tc>
          <w:tcPr>
            <w:tcW w:w="1250" w:type="dxa"/>
          </w:tcPr>
          <w:p>
            <w:pPr/>
            <w:r>
              <w:rPr>
                <w:rFonts w:hint="eastAsia"/>
              </w:rPr>
              <w:t>是</w:t>
            </w:r>
          </w:p>
        </w:tc>
        <w:tc>
          <w:tcPr>
            <w:tcW w:w="1549" w:type="dxa"/>
          </w:tcPr>
          <w:p>
            <w:pPr/>
            <w:r>
              <w:rPr>
                <w:rFonts w:hint="eastAsia"/>
              </w:rPr>
              <w:t>接口调用是否成功，success：成功；failure：失败；timeout:订单已超时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87" w:hRule="atLeast"/>
        </w:trPr>
        <w:tc>
          <w:tcPr>
            <w:tcW w:w="1859" w:type="dxa"/>
          </w:tcPr>
          <w:p>
            <w:pPr/>
            <w:r>
              <w:rPr>
                <w:rFonts w:hint="eastAsia"/>
              </w:rPr>
              <w:t>notifyType</w:t>
            </w:r>
          </w:p>
        </w:tc>
        <w:tc>
          <w:tcPr>
            <w:tcW w:w="1262" w:type="dxa"/>
          </w:tcPr>
          <w:p>
            <w:pPr/>
            <w:r>
              <w:rPr>
                <w:rFonts w:hint="eastAsia"/>
              </w:rPr>
              <w:t>通知方式</w:t>
            </w:r>
          </w:p>
        </w:tc>
        <w:tc>
          <w:tcPr>
            <w:tcW w:w="1334" w:type="dxa"/>
          </w:tcPr>
          <w:p>
            <w:pPr/>
            <w:r>
              <w:rPr>
                <w:rFonts w:hint="eastAsia"/>
              </w:rPr>
              <w:t>String</w:t>
            </w:r>
          </w:p>
        </w:tc>
        <w:tc>
          <w:tcPr>
            <w:tcW w:w="1268" w:type="dxa"/>
          </w:tcPr>
          <w:p>
            <w:pPr/>
            <w:r>
              <w:rPr>
                <w:rFonts w:hint="eastAsia"/>
              </w:rPr>
              <w:t>10</w:t>
            </w:r>
          </w:p>
        </w:tc>
        <w:tc>
          <w:tcPr>
            <w:tcW w:w="1250" w:type="dxa"/>
          </w:tcPr>
          <w:p>
            <w:pPr/>
            <w:r>
              <w:rPr>
                <w:rFonts w:hint="eastAsia"/>
              </w:rPr>
              <w:t>是</w:t>
            </w:r>
          </w:p>
        </w:tc>
        <w:tc>
          <w:tcPr>
            <w:tcW w:w="1549" w:type="dxa"/>
          </w:tcPr>
          <w:p>
            <w:pPr/>
            <w:r>
              <w:rPr>
                <w:rFonts w:hint="eastAsia"/>
              </w:rPr>
              <w:t>支付平台通知业务平台的类型；页面跳转的同步通知：rediectNotify，后台异步通知：asynNotify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sign</w:t>
            </w:r>
          </w:p>
        </w:tc>
        <w:tc>
          <w:tcPr>
            <w:tcW w:w="1262" w:type="dxa"/>
          </w:tcPr>
          <w:p>
            <w:pPr/>
            <w:r>
              <w:rPr>
                <w:rFonts w:hint="eastAsia"/>
              </w:rPr>
              <w:t>签名</w:t>
            </w:r>
          </w:p>
        </w:tc>
        <w:tc>
          <w:tcPr>
            <w:tcW w:w="1334" w:type="dxa"/>
          </w:tcPr>
          <w:p>
            <w:pPr/>
            <w:r>
              <w:rPr>
                <w:rFonts w:hint="eastAsia"/>
              </w:rPr>
              <w:t>String</w:t>
            </w:r>
          </w:p>
        </w:tc>
        <w:tc>
          <w:tcPr>
            <w:tcW w:w="1268" w:type="dxa"/>
          </w:tcPr>
          <w:p>
            <w:pPr/>
            <w:r>
              <w:rPr>
                <w:rFonts w:hint="eastAsia"/>
              </w:rPr>
              <w:t>255</w:t>
            </w:r>
          </w:p>
        </w:tc>
        <w:tc>
          <w:tcPr>
            <w:tcW w:w="1250" w:type="dxa"/>
          </w:tcPr>
          <w:p>
            <w:pPr/>
            <w:r>
              <w:rPr>
                <w:rFonts w:hint="eastAsia"/>
              </w:rPr>
              <w:t>是</w:t>
            </w:r>
          </w:p>
        </w:tc>
        <w:tc>
          <w:tcPr>
            <w:tcW w:w="1549" w:type="dxa"/>
          </w:tcPr>
          <w:p>
            <w:pPr/>
            <w:r>
              <w:rPr>
                <w:rFonts w:hint="eastAsia"/>
              </w:rPr>
              <w:t>把相关参数结合在一起通过MD5加密得出的结果，具体加密方法参见本文档附录一中的签名机制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bpOrderId</w:t>
            </w:r>
          </w:p>
        </w:tc>
        <w:tc>
          <w:tcPr>
            <w:tcW w:w="1262" w:type="dxa"/>
          </w:tcPr>
          <w:p>
            <w:pPr/>
            <w:r>
              <w:t>B</w:t>
            </w:r>
            <w:r>
              <w:rPr>
                <w:rFonts w:hint="eastAsia"/>
              </w:rPr>
              <w:t>p平台的订单ID</w:t>
            </w:r>
          </w:p>
        </w:tc>
        <w:tc>
          <w:tcPr>
            <w:tcW w:w="1334" w:type="dxa"/>
          </w:tcPr>
          <w:p>
            <w:pPr/>
            <w:r>
              <w:rPr>
                <w:rFonts w:hint="eastAsia"/>
              </w:rPr>
              <w:t>String</w:t>
            </w:r>
          </w:p>
        </w:tc>
        <w:tc>
          <w:tcPr>
            <w:tcW w:w="1268" w:type="dxa"/>
          </w:tcPr>
          <w:p>
            <w:pPr/>
            <w:r>
              <w:rPr>
                <w:rFonts w:hint="eastAsia"/>
              </w:rPr>
              <w:t>255</w:t>
            </w:r>
          </w:p>
        </w:tc>
        <w:tc>
          <w:tcPr>
            <w:tcW w:w="1250" w:type="dxa"/>
          </w:tcPr>
          <w:p>
            <w:pPr/>
            <w:r>
              <w:rPr>
                <w:rFonts w:hint="eastAsia"/>
              </w:rPr>
              <w:t>是</w:t>
            </w:r>
          </w:p>
        </w:tc>
        <w:tc>
          <w:tcPr>
            <w:tcW w:w="1549" w:type="dxa"/>
          </w:tcPr>
          <w:p>
            <w:pPr>
              <w:jc w:val="center"/>
            </w:pPr>
            <w:r>
              <w:rPr>
                <w:rFonts w:hint="eastAsia"/>
              </w:rPr>
              <w:t>业务系统的订单唯一标识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total</w:t>
            </w:r>
            <w:r>
              <w:rPr>
                <w:rFonts w:hint="eastAsia"/>
                <w:lang w:val="en-US" w:eastAsia="zh-CN"/>
              </w:rPr>
              <w:t>Fee</w:t>
            </w:r>
            <w:bookmarkStart w:id="60" w:name="_GoBack"/>
            <w:bookmarkEnd w:id="60"/>
          </w:p>
        </w:tc>
        <w:tc>
          <w:tcPr>
            <w:tcW w:w="1262" w:type="dxa"/>
          </w:tcPr>
          <w:p>
            <w:pPr/>
            <w:r>
              <w:rPr>
                <w:rFonts w:hint="eastAsia"/>
              </w:rPr>
              <w:t>订单总金额</w:t>
            </w:r>
          </w:p>
        </w:tc>
        <w:tc>
          <w:tcPr>
            <w:tcW w:w="1334" w:type="dxa"/>
          </w:tcPr>
          <w:p>
            <w:pPr/>
            <w:r>
              <w:rPr>
                <w:rFonts w:hint="eastAsia"/>
              </w:rPr>
              <w:t>Number</w:t>
            </w:r>
          </w:p>
        </w:tc>
        <w:tc>
          <w:tcPr>
            <w:tcW w:w="1268" w:type="dxa"/>
          </w:tcPr>
          <w:p>
            <w:pPr/>
          </w:p>
        </w:tc>
        <w:tc>
          <w:tcPr>
            <w:tcW w:w="1250" w:type="dxa"/>
          </w:tcPr>
          <w:p>
            <w:pPr/>
            <w:r>
              <w:rPr>
                <w:rFonts w:hint="eastAsia"/>
              </w:rPr>
              <w:t>是</w:t>
            </w:r>
          </w:p>
        </w:tc>
        <w:tc>
          <w:tcPr>
            <w:tcW w:w="1549" w:type="dxa"/>
          </w:tcPr>
          <w:p>
            <w:pPr/>
            <w:r>
              <w:rPr>
                <w:rFonts w:hint="eastAsia"/>
              </w:rPr>
              <w:t>单位RMB元，范围[0.01，100000000]，精确到小数点后两位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Pr>
                <w:rFonts w:hint="eastAsia" w:eastAsiaTheme="minorEastAsia"/>
                <w:lang w:eastAsia="zh-CN"/>
              </w:rPr>
            </w:pPr>
            <w:r>
              <w:rPr>
                <w:rFonts w:hint="eastAsia"/>
                <w:lang w:val="en-US" w:eastAsia="zh-CN"/>
              </w:rPr>
              <w:t>orderTradeNo</w:t>
            </w:r>
          </w:p>
        </w:tc>
        <w:tc>
          <w:tcPr>
            <w:tcW w:w="1262" w:type="dxa"/>
          </w:tcPr>
          <w:p>
            <w:pPr/>
            <w:r>
              <w:rPr>
                <w:rFonts w:hint="eastAsia"/>
              </w:rPr>
              <w:t>支付平台订单流水号</w:t>
            </w:r>
          </w:p>
        </w:tc>
        <w:tc>
          <w:tcPr>
            <w:tcW w:w="1334" w:type="dxa"/>
          </w:tcPr>
          <w:p>
            <w:pPr/>
            <w:r>
              <w:rPr>
                <w:rFonts w:hint="eastAsia"/>
              </w:rPr>
              <w:t>String</w:t>
            </w:r>
          </w:p>
        </w:tc>
        <w:tc>
          <w:tcPr>
            <w:tcW w:w="1268" w:type="dxa"/>
          </w:tcPr>
          <w:p>
            <w:pPr/>
            <w:r>
              <w:rPr>
                <w:rFonts w:hint="eastAsia"/>
              </w:rPr>
              <w:t>500</w:t>
            </w:r>
          </w:p>
        </w:tc>
        <w:tc>
          <w:tcPr>
            <w:tcW w:w="1250" w:type="dxa"/>
          </w:tcPr>
          <w:p>
            <w:pPr/>
            <w:r>
              <w:rPr>
                <w:rFonts w:hint="eastAsia"/>
              </w:rPr>
              <w:t>是</w:t>
            </w:r>
          </w:p>
        </w:tc>
        <w:tc>
          <w:tcPr>
            <w:tcW w:w="1549" w:type="dxa"/>
          </w:tcPr>
          <w:p>
            <w:pPr/>
            <w:r>
              <w:rPr>
                <w:rFonts w:hint="eastAsia"/>
                <w:lang w:eastAsia="zh-CN"/>
              </w:rPr>
              <w:t>王府井</w:t>
            </w:r>
            <w:r>
              <w:rPr>
                <w:rFonts w:hint="eastAsia"/>
              </w:rPr>
              <w:t>支付平台的订单标识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payTime</w:t>
            </w:r>
          </w:p>
        </w:tc>
        <w:tc>
          <w:tcPr>
            <w:tcW w:w="1262" w:type="dxa"/>
          </w:tcPr>
          <w:p>
            <w:pPr/>
            <w:r>
              <w:rPr>
                <w:rFonts w:hint="eastAsia"/>
              </w:rPr>
              <w:t>付款时间</w:t>
            </w:r>
          </w:p>
        </w:tc>
        <w:tc>
          <w:tcPr>
            <w:tcW w:w="1334" w:type="dxa"/>
          </w:tcPr>
          <w:p>
            <w:pPr/>
            <w:r>
              <w:rPr>
                <w:rFonts w:hint="eastAsia"/>
              </w:rPr>
              <w:t>Long</w:t>
            </w:r>
          </w:p>
        </w:tc>
        <w:tc>
          <w:tcPr>
            <w:tcW w:w="1268" w:type="dxa"/>
          </w:tcPr>
          <w:p>
            <w:pPr/>
          </w:p>
        </w:tc>
        <w:tc>
          <w:tcPr>
            <w:tcW w:w="1250" w:type="dxa"/>
          </w:tcPr>
          <w:p>
            <w:pPr/>
            <w:r>
              <w:rPr>
                <w:rFonts w:hint="eastAsia"/>
              </w:rPr>
              <w:t>是</w:t>
            </w:r>
          </w:p>
        </w:tc>
        <w:tc>
          <w:tcPr>
            <w:tcW w:w="1549" w:type="dxa"/>
          </w:tcPr>
          <w:p>
            <w:pPr/>
            <w:r>
              <w:rPr>
                <w:rFonts w:hint="eastAsia"/>
              </w:rPr>
              <w:t>用户成功付款的完成时间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notifyId</w:t>
            </w:r>
          </w:p>
        </w:tc>
        <w:tc>
          <w:tcPr>
            <w:tcW w:w="1262" w:type="dxa"/>
          </w:tcPr>
          <w:p>
            <w:pPr/>
            <w:r>
              <w:rPr>
                <w:rFonts w:hint="eastAsia"/>
              </w:rPr>
              <w:t>通知校验ID</w:t>
            </w:r>
          </w:p>
        </w:tc>
        <w:tc>
          <w:tcPr>
            <w:tcW w:w="1334" w:type="dxa"/>
          </w:tcPr>
          <w:p>
            <w:pPr/>
            <w:r>
              <w:rPr>
                <w:rFonts w:hint="eastAsia"/>
              </w:rPr>
              <w:t>String</w:t>
            </w:r>
          </w:p>
        </w:tc>
        <w:tc>
          <w:tcPr>
            <w:tcW w:w="1268" w:type="dxa"/>
          </w:tcPr>
          <w:p>
            <w:pPr/>
            <w:r>
              <w:rPr>
                <w:rFonts w:hint="eastAsia"/>
              </w:rPr>
              <w:t>200</w:t>
            </w:r>
          </w:p>
        </w:tc>
        <w:tc>
          <w:tcPr>
            <w:tcW w:w="1250" w:type="dxa"/>
          </w:tcPr>
          <w:p>
            <w:pPr/>
            <w:r>
              <w:rPr>
                <w:rFonts w:hint="eastAsia"/>
              </w:rPr>
              <w:t>是</w:t>
            </w:r>
          </w:p>
        </w:tc>
        <w:tc>
          <w:tcPr>
            <w:tcW w:w="1549" w:type="dxa"/>
          </w:tcPr>
          <w:p>
            <w:pPr>
              <w:pStyle w:val="30"/>
              <w:jc w:val="both"/>
            </w:pPr>
            <w:r>
              <w:rPr>
                <w:rFonts w:hint="eastAsia"/>
                <w:sz w:val="21"/>
                <w:szCs w:val="21"/>
              </w:rPr>
              <w:t>支付平台通知校验</w:t>
            </w:r>
            <w:r>
              <w:rPr>
                <w:rFonts w:ascii="Arial" w:hAnsi="Arial" w:cs="Arial"/>
                <w:sz w:val="21"/>
                <w:szCs w:val="21"/>
              </w:rPr>
              <w:t>ID</w:t>
            </w:r>
            <w:r>
              <w:rPr>
                <w:rFonts w:hint="eastAsia" w:hAnsi="Arial"/>
                <w:sz w:val="21"/>
                <w:szCs w:val="21"/>
              </w:rPr>
              <w:t>，业务平台可以用这个流水号询问支付平台该条通知的合法性。验证方法见本4.4校验是否是支付平台通知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859" w:type="dxa"/>
          </w:tcPr>
          <w:p>
            <w:pPr/>
            <w:r>
              <w:rPr>
                <w:rFonts w:hint="eastAsia"/>
              </w:rPr>
              <w:t>payType</w:t>
            </w:r>
          </w:p>
        </w:tc>
        <w:tc>
          <w:tcPr>
            <w:tcW w:w="1262" w:type="dxa"/>
          </w:tcPr>
          <w:p>
            <w:pPr/>
            <w:r>
              <w:rPr>
                <w:rFonts w:hint="eastAsia"/>
              </w:rPr>
              <w:t>支付渠道</w:t>
            </w:r>
          </w:p>
        </w:tc>
        <w:tc>
          <w:tcPr>
            <w:tcW w:w="1334" w:type="dxa"/>
          </w:tcPr>
          <w:p>
            <w:pPr/>
            <w:r>
              <w:rPr>
                <w:rFonts w:hint="eastAsia"/>
              </w:rPr>
              <w:t>String</w:t>
            </w:r>
          </w:p>
        </w:tc>
        <w:tc>
          <w:tcPr>
            <w:tcW w:w="1268" w:type="dxa"/>
          </w:tcPr>
          <w:p>
            <w:pPr/>
            <w:r>
              <w:rPr>
                <w:rFonts w:hint="eastAsia"/>
              </w:rPr>
              <w:t>20</w:t>
            </w:r>
          </w:p>
        </w:tc>
        <w:tc>
          <w:tcPr>
            <w:tcW w:w="1250" w:type="dxa"/>
          </w:tcPr>
          <w:p>
            <w:pPr/>
            <w:r>
              <w:rPr>
                <w:rFonts w:hint="eastAsia"/>
              </w:rPr>
              <w:t>是</w:t>
            </w:r>
          </w:p>
        </w:tc>
        <w:tc>
          <w:tcPr>
            <w:tcW w:w="1549" w:type="dxa"/>
          </w:tcPr>
          <w:p>
            <w:pPr/>
            <w:r>
              <w:rPr>
                <w:rFonts w:hint="eastAsia"/>
              </w:rPr>
              <w:t>如通过支付宝支付:ALIPAY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12" w:hRule="atLeast"/>
        </w:trPr>
        <w:tc>
          <w:tcPr>
            <w:tcW w:w="1859" w:type="dxa"/>
          </w:tcPr>
          <w:p>
            <w:pPr/>
            <w:r>
              <w:rPr>
                <w:rFonts w:hint="eastAsia"/>
              </w:rPr>
              <w:t>unid</w:t>
            </w:r>
          </w:p>
        </w:tc>
        <w:tc>
          <w:tcPr>
            <w:tcW w:w="1262" w:type="dxa"/>
          </w:tcPr>
          <w:p>
            <w:pPr/>
            <w:r>
              <w:rPr>
                <w:rFonts w:hint="eastAsia"/>
              </w:rPr>
              <w:t>用户登录帐号的unid</w:t>
            </w:r>
          </w:p>
        </w:tc>
        <w:tc>
          <w:tcPr>
            <w:tcW w:w="1334" w:type="dxa"/>
          </w:tcPr>
          <w:p>
            <w:pPr/>
            <w:r>
              <w:rPr>
                <w:rFonts w:hint="eastAsia"/>
              </w:rPr>
              <w:t>String</w:t>
            </w:r>
          </w:p>
        </w:tc>
        <w:tc>
          <w:tcPr>
            <w:tcW w:w="1268" w:type="dxa"/>
          </w:tcPr>
          <w:p>
            <w:pPr/>
            <w:r>
              <w:rPr>
                <w:rFonts w:hint="eastAsia"/>
              </w:rPr>
              <w:t>128</w:t>
            </w:r>
          </w:p>
        </w:tc>
        <w:tc>
          <w:tcPr>
            <w:tcW w:w="1250" w:type="dxa"/>
          </w:tcPr>
          <w:p>
            <w:pPr/>
            <w:r>
              <w:rPr>
                <w:rFonts w:hint="eastAsia"/>
              </w:rPr>
              <w:t>是</w:t>
            </w:r>
          </w:p>
        </w:tc>
        <w:tc>
          <w:tcPr>
            <w:tcW w:w="1549" w:type="dxa"/>
          </w:tcPr>
          <w:p>
            <w:pPr/>
            <w:r>
              <w:rPr>
                <w:rFonts w:hint="eastAsia"/>
              </w:rPr>
              <w:t>对应请求时的帐号的unid，原样返回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
              <w:rPr>
                <w:rFonts w:hint="eastAsia"/>
              </w:rPr>
              <w:t>bpParams</w:t>
            </w:r>
          </w:p>
        </w:tc>
        <w:tc>
          <w:tcPr>
            <w:tcW w:w="1262" w:type="dxa"/>
          </w:tcPr>
          <w:p>
            <w:pPr/>
            <w:r>
              <w:rPr>
                <w:rFonts w:hint="eastAsia"/>
              </w:rPr>
              <w:t>回传参数</w:t>
            </w:r>
          </w:p>
        </w:tc>
        <w:tc>
          <w:tcPr>
            <w:tcW w:w="1334" w:type="dxa"/>
          </w:tcPr>
          <w:p>
            <w:pPr/>
            <w:r>
              <w:rPr>
                <w:rFonts w:hint="eastAsia"/>
              </w:rPr>
              <w:t>String</w:t>
            </w:r>
          </w:p>
        </w:tc>
        <w:tc>
          <w:tcPr>
            <w:tcW w:w="1268" w:type="dxa"/>
          </w:tcPr>
          <w:p>
            <w:pPr/>
            <w:r>
              <w:rPr>
                <w:rFonts w:hint="eastAsia"/>
              </w:rPr>
              <w:t>128</w:t>
            </w:r>
          </w:p>
        </w:tc>
        <w:tc>
          <w:tcPr>
            <w:tcW w:w="1250" w:type="dxa"/>
          </w:tcPr>
          <w:p>
            <w:pPr/>
            <w:r>
              <w:rPr>
                <w:rFonts w:hint="eastAsia"/>
              </w:rPr>
              <w:t>否</w:t>
            </w:r>
          </w:p>
        </w:tc>
        <w:tc>
          <w:tcPr>
            <w:tcW w:w="1549" w:type="dxa"/>
          </w:tcPr>
          <w:p>
            <w:pPr/>
            <w:r>
              <w:rPr>
                <w:rFonts w:hint="eastAsia"/>
              </w:rPr>
              <w:t>对应请求时的回传参数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
              <w:rPr>
                <w:rFonts w:hint="eastAsia"/>
              </w:rPr>
              <w:t>payBank</w:t>
            </w:r>
          </w:p>
        </w:tc>
        <w:tc>
          <w:tcPr>
            <w:tcW w:w="1262" w:type="dxa"/>
          </w:tcPr>
          <w:p>
            <w:pPr/>
            <w:r>
              <w:rPr>
                <w:rFonts w:hint="eastAsia"/>
              </w:rPr>
              <w:t>支付银行简码</w:t>
            </w:r>
          </w:p>
        </w:tc>
        <w:tc>
          <w:tcPr>
            <w:tcW w:w="1334" w:type="dxa"/>
          </w:tcPr>
          <w:p>
            <w:pPr/>
            <w:r>
              <w:rPr>
                <w:rFonts w:hint="eastAsia"/>
              </w:rPr>
              <w:t>String</w:t>
            </w:r>
          </w:p>
        </w:tc>
        <w:tc>
          <w:tcPr>
            <w:tcW w:w="1268" w:type="dxa"/>
          </w:tcPr>
          <w:p>
            <w:pPr/>
            <w:r>
              <w:rPr>
                <w:rFonts w:hint="eastAsia"/>
              </w:rPr>
              <w:t>32</w:t>
            </w:r>
          </w:p>
        </w:tc>
        <w:tc>
          <w:tcPr>
            <w:tcW w:w="1250" w:type="dxa"/>
          </w:tcPr>
          <w:p>
            <w:pPr/>
            <w:r>
              <w:rPr>
                <w:rFonts w:hint="eastAsia"/>
              </w:rPr>
              <w:t>否</w:t>
            </w:r>
          </w:p>
        </w:tc>
        <w:tc>
          <w:tcPr>
            <w:tcW w:w="1549" w:type="dxa"/>
          </w:tcPr>
          <w:p>
            <w:pPr/>
            <w:r>
              <w:rPr>
                <w:rFonts w:hint="eastAsia"/>
              </w:rPr>
              <w:t>支付银行的简码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Pr>
                <w:rFonts w:hint="eastAsia"/>
                <w:lang w:val="en-US" w:eastAsia="zh-CN"/>
              </w:rPr>
            </w:pPr>
            <w:r>
              <w:rPr>
                <w:rFonts w:hint="eastAsia"/>
                <w:lang w:val="en-US" w:eastAsia="zh-CN"/>
              </w:rPr>
              <w:t>payMediumCode</w:t>
            </w:r>
          </w:p>
        </w:tc>
        <w:tc>
          <w:tcPr>
            <w:tcW w:w="1262" w:type="dxa"/>
          </w:tcPr>
          <w:p>
            <w:pPr>
              <w:rPr>
                <w:rFonts w:hint="eastAsia"/>
                <w:lang w:eastAsia="zh-CN"/>
              </w:rPr>
            </w:pPr>
            <w:r>
              <w:rPr>
                <w:rFonts w:hint="eastAsia"/>
                <w:lang w:eastAsia="zh-CN"/>
              </w:rPr>
              <w:t>支付介质编码</w:t>
            </w:r>
          </w:p>
        </w:tc>
        <w:tc>
          <w:tcPr>
            <w:tcW w:w="1334" w:type="dxa"/>
          </w:tcPr>
          <w:p>
            <w:pPr>
              <w:rPr>
                <w:rFonts w:hint="eastAsia"/>
                <w:lang w:val="en-US" w:eastAsia="zh-CN"/>
              </w:rPr>
            </w:pPr>
            <w:r>
              <w:rPr>
                <w:rFonts w:hint="eastAsia"/>
                <w:lang w:val="en-US" w:eastAsia="zh-CN"/>
              </w:rPr>
              <w:t>String</w:t>
            </w:r>
          </w:p>
        </w:tc>
        <w:tc>
          <w:tcPr>
            <w:tcW w:w="1268" w:type="dxa"/>
          </w:tcPr>
          <w:p>
            <w:pPr>
              <w:rPr>
                <w:rFonts w:hint="eastAsia"/>
                <w:lang w:val="en-US" w:eastAsia="zh-CN"/>
              </w:rPr>
            </w:pPr>
            <w:r>
              <w:rPr>
                <w:rFonts w:hint="eastAsia"/>
                <w:lang w:val="en-US" w:eastAsia="zh-CN"/>
              </w:rPr>
              <w:t>32</w:t>
            </w:r>
          </w:p>
        </w:tc>
        <w:tc>
          <w:tcPr>
            <w:tcW w:w="1250" w:type="dxa"/>
          </w:tcPr>
          <w:p>
            <w:pPr>
              <w:rPr>
                <w:rFonts w:hint="eastAsia"/>
                <w:lang w:val="en-US" w:eastAsia="zh-CN"/>
              </w:rPr>
            </w:pPr>
            <w:r>
              <w:rPr>
                <w:rFonts w:hint="eastAsia"/>
                <w:lang w:val="en-US" w:eastAsia="zh-CN"/>
              </w:rPr>
              <w:t>是</w:t>
            </w:r>
          </w:p>
        </w:tc>
        <w:tc>
          <w:tcPr>
            <w:tcW w:w="1549" w:type="dxa"/>
          </w:tcPr>
          <w:p>
            <w:pPr>
              <w:rPr>
                <w:rFonts w:hint="eastAsia"/>
              </w:rPr>
            </w:pPr>
            <w:r>
              <w:rPr>
                <w:rFonts w:hint="eastAsia"/>
                <w:lang w:eastAsia="zh-CN"/>
              </w:rPr>
              <w:t>支付介质编码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Pr>
                <w:rFonts w:hint="eastAsia" w:eastAsiaTheme="minorEastAsia"/>
                <w:lang w:val="en-US" w:eastAsia="zh-CN"/>
              </w:rPr>
            </w:pPr>
            <w:r>
              <w:rPr>
                <w:rFonts w:hint="eastAsia"/>
                <w:lang w:val="en-US" w:eastAsia="zh-CN"/>
              </w:rPr>
              <w:t>channelFeeCostDetail</w:t>
            </w:r>
          </w:p>
        </w:tc>
        <w:tc>
          <w:tcPr>
            <w:tcW w:w="1262" w:type="dxa"/>
          </w:tcPr>
          <w:p>
            <w:pPr>
              <w:rPr>
                <w:rFonts w:hint="eastAsia" w:eastAsiaTheme="minorEastAsia"/>
                <w:lang w:val="en-US" w:eastAsia="zh-CN"/>
              </w:rPr>
            </w:pPr>
            <w:r>
              <w:rPr>
                <w:rFonts w:hint="eastAsia"/>
                <w:lang w:val="en-US" w:eastAsia="zh-CN"/>
              </w:rPr>
              <w:t>渠道佣金费用分摊</w:t>
            </w:r>
          </w:p>
        </w:tc>
        <w:tc>
          <w:tcPr>
            <w:tcW w:w="1334" w:type="dxa"/>
          </w:tcPr>
          <w:p>
            <w:pPr>
              <w:rPr>
                <w:rFonts w:hint="eastAsia" w:eastAsiaTheme="minorEastAsia"/>
                <w:lang w:val="en-US" w:eastAsia="zh-CN"/>
              </w:rPr>
            </w:pPr>
            <w:r>
              <w:rPr>
                <w:rFonts w:hint="eastAsia"/>
                <w:lang w:val="en-US" w:eastAsia="zh-CN"/>
              </w:rPr>
              <w:t>String</w:t>
            </w:r>
          </w:p>
        </w:tc>
        <w:tc>
          <w:tcPr>
            <w:tcW w:w="1268" w:type="dxa"/>
          </w:tcPr>
          <w:p>
            <w:pPr>
              <w:rPr>
                <w:rFonts w:hint="eastAsia" w:eastAsiaTheme="minorEastAsia"/>
                <w:lang w:val="en-US" w:eastAsia="zh-CN"/>
              </w:rPr>
            </w:pPr>
            <w:r>
              <w:rPr>
                <w:rFonts w:hint="eastAsia"/>
                <w:lang w:val="en-US" w:eastAsia="zh-CN"/>
              </w:rPr>
              <w:t>4000</w:t>
            </w:r>
          </w:p>
        </w:tc>
        <w:tc>
          <w:tcPr>
            <w:tcW w:w="1250" w:type="dxa"/>
          </w:tcPr>
          <w:p>
            <w:pPr>
              <w:rPr>
                <w:rFonts w:hint="eastAsia" w:eastAsiaTheme="minorEastAsia"/>
                <w:lang w:eastAsia="zh-CN"/>
              </w:rPr>
            </w:pPr>
            <w:r>
              <w:rPr>
                <w:rFonts w:hint="eastAsia"/>
                <w:lang w:eastAsia="zh-CN"/>
              </w:rPr>
              <w:t>否</w:t>
            </w:r>
          </w:p>
        </w:tc>
        <w:tc>
          <w:tcPr>
            <w:tcW w:w="1549" w:type="dxa"/>
          </w:tcPr>
          <w:p>
            <w:pPr>
              <w:rPr>
                <w:rFonts w:hint="eastAsia"/>
                <w:lang w:eastAsia="zh-CN"/>
              </w:rPr>
            </w:pPr>
            <w:r>
              <w:rPr>
                <w:rFonts w:hint="eastAsia"/>
                <w:lang w:eastAsia="zh-CN"/>
              </w:rPr>
              <w:t>渠道费用针对商品行项目的分摊</w:t>
            </w:r>
          </w:p>
          <w:p>
            <w:pPr>
              <w:rPr>
                <w:rFonts w:hint="eastAsia"/>
                <w:lang w:eastAsia="zh-CN"/>
              </w:rPr>
            </w:pPr>
            <w:r>
              <w:rPr>
                <w:rFonts w:hint="eastAsia"/>
                <w:lang w:eastAsia="zh-CN"/>
              </w:rPr>
              <w:t>比如某订单走支付宝的渠道费用为</w:t>
            </w:r>
            <w:r>
              <w:rPr>
                <w:rFonts w:hint="eastAsia"/>
                <w:lang w:val="en-US" w:eastAsia="zh-CN"/>
              </w:rPr>
              <w:t>1元</w:t>
            </w:r>
            <w:r>
              <w:rPr>
                <w:rFonts w:hint="eastAsia"/>
                <w:lang w:eastAsia="zh-CN"/>
              </w:rPr>
              <w:t>：</w:t>
            </w:r>
            <w:r>
              <w:rPr>
                <w:rFonts w:hint="eastAsia"/>
                <w:sz w:val="21"/>
                <w:szCs w:val="21"/>
                <w:lang w:eastAsia="zh-CN"/>
              </w:rPr>
              <w:t>0000000000101^</w:t>
            </w:r>
            <w:r>
              <w:rPr>
                <w:rFonts w:hint="eastAsia"/>
                <w:sz w:val="21"/>
                <w:szCs w:val="21"/>
                <w:lang w:val="en-US" w:eastAsia="zh-CN"/>
              </w:rPr>
              <w:t>0.6</w:t>
            </w:r>
            <w:r>
              <w:rPr>
                <w:rFonts w:hint="eastAsia"/>
                <w:sz w:val="21"/>
                <w:szCs w:val="21"/>
                <w:lang w:eastAsia="zh-CN"/>
              </w:rPr>
              <w:t>|0000000000102^</w:t>
            </w:r>
            <w:r>
              <w:rPr>
                <w:rFonts w:hint="eastAsia"/>
                <w:sz w:val="21"/>
                <w:szCs w:val="21"/>
                <w:lang w:val="en-US" w:eastAsia="zh-CN"/>
              </w:rPr>
              <w:t>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8" w:hRule="atLeast"/>
        </w:trPr>
        <w:tc>
          <w:tcPr>
            <w:tcW w:w="1859" w:type="dxa"/>
          </w:tcPr>
          <w:p>
            <w:pPr>
              <w:rPr>
                <w:rFonts w:hint="eastAsia" w:eastAsiaTheme="minorEastAsia"/>
                <w:lang w:val="en-US" w:eastAsia="zh-CN"/>
              </w:rPr>
            </w:pPr>
            <w:r>
              <w:rPr>
                <w:rFonts w:hint="eastAsia"/>
                <w:lang w:val="en-US" w:eastAsia="zh-CN"/>
              </w:rPr>
              <w:t>platformFeeCostDetail</w:t>
            </w:r>
          </w:p>
        </w:tc>
        <w:tc>
          <w:tcPr>
            <w:tcW w:w="1262" w:type="dxa"/>
          </w:tcPr>
          <w:p>
            <w:pPr>
              <w:rPr>
                <w:rFonts w:hint="eastAsia" w:eastAsiaTheme="minorEastAsia"/>
                <w:lang w:eastAsia="zh-CN"/>
              </w:rPr>
            </w:pPr>
            <w:r>
              <w:rPr>
                <w:rFonts w:hint="eastAsia"/>
                <w:lang w:eastAsia="zh-CN"/>
              </w:rPr>
              <w:t>签约商户佣金费用分摊</w:t>
            </w:r>
          </w:p>
        </w:tc>
        <w:tc>
          <w:tcPr>
            <w:tcW w:w="1334" w:type="dxa"/>
          </w:tcPr>
          <w:p>
            <w:pPr>
              <w:jc w:val="both"/>
              <w:rPr>
                <w:rFonts w:hint="eastAsia" w:asciiTheme="minorHAnsi" w:hAnsiTheme="minorHAnsi" w:eastAsiaTheme="minorEastAsia" w:cstheme="minorBidi"/>
                <w:kern w:val="2"/>
                <w:sz w:val="21"/>
                <w:szCs w:val="22"/>
                <w:lang w:val="en-US" w:eastAsia="zh-CN" w:bidi="ar-SA"/>
              </w:rPr>
            </w:pPr>
            <w:r>
              <w:rPr>
                <w:rFonts w:hint="eastAsia"/>
                <w:lang w:val="en-US" w:eastAsia="zh-CN"/>
              </w:rPr>
              <w:t>String</w:t>
            </w:r>
          </w:p>
        </w:tc>
        <w:tc>
          <w:tcPr>
            <w:tcW w:w="1268" w:type="dxa"/>
          </w:tcPr>
          <w:p>
            <w:pPr>
              <w:rPr>
                <w:rFonts w:hint="eastAsia" w:eastAsiaTheme="minorEastAsia"/>
                <w:lang w:val="en-US" w:eastAsia="zh-CN"/>
              </w:rPr>
            </w:pPr>
            <w:r>
              <w:rPr>
                <w:rFonts w:hint="eastAsia"/>
                <w:lang w:val="en-US" w:eastAsia="zh-CN"/>
              </w:rPr>
              <w:t>4000</w:t>
            </w:r>
          </w:p>
        </w:tc>
        <w:tc>
          <w:tcPr>
            <w:tcW w:w="1250" w:type="dxa"/>
          </w:tcPr>
          <w:p>
            <w:pPr>
              <w:rPr>
                <w:rFonts w:hint="eastAsia" w:eastAsiaTheme="minorEastAsia"/>
                <w:lang w:eastAsia="zh-CN"/>
              </w:rPr>
            </w:pPr>
            <w:r>
              <w:rPr>
                <w:rFonts w:hint="eastAsia"/>
                <w:lang w:eastAsia="zh-CN"/>
              </w:rPr>
              <w:t>否</w:t>
            </w:r>
          </w:p>
        </w:tc>
        <w:tc>
          <w:tcPr>
            <w:tcW w:w="1549" w:type="dxa"/>
          </w:tcPr>
          <w:p>
            <w:pPr>
              <w:rPr>
                <w:rFonts w:hint="eastAsia"/>
                <w:lang w:eastAsia="zh-CN"/>
              </w:rPr>
            </w:pPr>
            <w:r>
              <w:rPr>
                <w:rFonts w:hint="eastAsia"/>
                <w:lang w:eastAsia="zh-CN"/>
              </w:rPr>
              <w:t>签约商户费用针对商品行项目的分摊</w:t>
            </w:r>
          </w:p>
          <w:p>
            <w:pPr>
              <w:rPr>
                <w:rFonts w:hint="eastAsia"/>
              </w:rPr>
            </w:pPr>
            <w:r>
              <w:rPr>
                <w:rFonts w:hint="eastAsia"/>
                <w:lang w:eastAsia="zh-CN"/>
              </w:rPr>
              <w:t>比如应收签约商户的佣金费用为</w:t>
            </w:r>
            <w:r>
              <w:rPr>
                <w:rFonts w:hint="eastAsia"/>
                <w:lang w:val="en-US" w:eastAsia="zh-CN"/>
              </w:rPr>
              <w:t>1元</w:t>
            </w:r>
            <w:r>
              <w:rPr>
                <w:rFonts w:hint="eastAsia"/>
                <w:lang w:eastAsia="zh-CN"/>
              </w:rPr>
              <w:t>：</w:t>
            </w:r>
            <w:r>
              <w:rPr>
                <w:rFonts w:hint="eastAsia"/>
                <w:sz w:val="21"/>
                <w:szCs w:val="21"/>
                <w:lang w:eastAsia="zh-CN"/>
              </w:rPr>
              <w:t>0000000000101^</w:t>
            </w:r>
            <w:r>
              <w:rPr>
                <w:rFonts w:hint="eastAsia"/>
                <w:sz w:val="21"/>
                <w:szCs w:val="21"/>
                <w:lang w:val="en-US" w:eastAsia="zh-CN"/>
              </w:rPr>
              <w:t>0.6</w:t>
            </w:r>
            <w:r>
              <w:rPr>
                <w:rFonts w:hint="eastAsia"/>
                <w:sz w:val="21"/>
                <w:szCs w:val="21"/>
                <w:lang w:eastAsia="zh-CN"/>
              </w:rPr>
              <w:t>|0000000000102^</w:t>
            </w:r>
            <w:r>
              <w:rPr>
                <w:rFonts w:hint="eastAsia"/>
                <w:sz w:val="21"/>
                <w:szCs w:val="21"/>
                <w:lang w:val="en-US" w:eastAsia="zh-CN"/>
              </w:rPr>
              <w:t>0.4</w:t>
            </w:r>
          </w:p>
        </w:tc>
      </w:tr>
    </w:tbl>
    <w:p>
      <w:pPr/>
    </w:p>
    <w:p>
      <w:pPr/>
      <w:r>
        <w:rPr>
          <w:rFonts w:hint="eastAsia"/>
        </w:rPr>
        <w:t>业务平台返回信息(json格式):</w:t>
      </w:r>
    </w:p>
    <w:tbl>
      <w:tblPr>
        <w:tblStyle w:val="20"/>
        <w:tblW w:w="86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65"/>
        <w:gridCol w:w="1377"/>
        <w:gridCol w:w="1398"/>
        <w:gridCol w:w="1386"/>
        <w:gridCol w:w="1378"/>
        <w:gridCol w:w="15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tcBorders>
              <w:bottom w:val="single" w:color="000000" w:themeColor="text1" w:sz="4" w:space="0"/>
            </w:tcBorders>
            <w:shd w:val="clear" w:color="auto" w:fill="80C588" w:themeFill="background1" w:themeFillShade="BF"/>
          </w:tcPr>
          <w:p>
            <w:pPr>
              <w:jc w:val="center"/>
              <w:rPr>
                <w:b/>
              </w:rPr>
            </w:pPr>
            <w:bookmarkStart w:id="31" w:name="OLE_LINK8"/>
            <w:bookmarkStart w:id="32" w:name="OLE_LINK7"/>
            <w:r>
              <w:rPr>
                <w:rFonts w:hint="eastAsia"/>
                <w:b/>
              </w:rPr>
              <w:t>参数</w:t>
            </w:r>
          </w:p>
        </w:tc>
        <w:tc>
          <w:tcPr>
            <w:tcW w:w="1377" w:type="dxa"/>
            <w:tcBorders>
              <w:bottom w:val="single" w:color="000000" w:themeColor="text1" w:sz="4" w:space="0"/>
            </w:tcBorders>
            <w:shd w:val="clear" w:color="auto" w:fill="80C588" w:themeFill="background1" w:themeFillShade="BF"/>
          </w:tcPr>
          <w:p>
            <w:pPr>
              <w:jc w:val="center"/>
              <w:rPr>
                <w:b/>
              </w:rPr>
            </w:pPr>
            <w:r>
              <w:rPr>
                <w:rFonts w:hint="eastAsia"/>
                <w:b/>
              </w:rPr>
              <w:t>含义</w:t>
            </w:r>
          </w:p>
        </w:tc>
        <w:tc>
          <w:tcPr>
            <w:tcW w:w="1398" w:type="dxa"/>
            <w:tcBorders>
              <w:bottom w:val="single" w:color="000000" w:themeColor="text1" w:sz="4" w:space="0"/>
            </w:tcBorders>
            <w:shd w:val="clear" w:color="auto" w:fill="80C588" w:themeFill="background1" w:themeFillShade="BF"/>
          </w:tcPr>
          <w:p>
            <w:pPr>
              <w:jc w:val="center"/>
              <w:rPr>
                <w:b/>
              </w:rPr>
            </w:pPr>
            <w:r>
              <w:rPr>
                <w:rFonts w:hint="eastAsia"/>
                <w:b/>
              </w:rPr>
              <w:t>类型</w:t>
            </w:r>
          </w:p>
        </w:tc>
        <w:tc>
          <w:tcPr>
            <w:tcW w:w="1386" w:type="dxa"/>
            <w:tcBorders>
              <w:bottom w:val="single" w:color="000000" w:themeColor="text1" w:sz="4" w:space="0"/>
            </w:tcBorders>
            <w:shd w:val="clear" w:color="auto" w:fill="80C588" w:themeFill="background1" w:themeFillShade="BF"/>
          </w:tcPr>
          <w:p>
            <w:pPr>
              <w:jc w:val="center"/>
              <w:rPr>
                <w:b/>
              </w:rPr>
            </w:pPr>
            <w:r>
              <w:rPr>
                <w:rFonts w:hint="eastAsia"/>
                <w:b/>
              </w:rPr>
              <w:t>长度</w:t>
            </w:r>
          </w:p>
        </w:tc>
        <w:tc>
          <w:tcPr>
            <w:tcW w:w="1378" w:type="dxa"/>
            <w:tcBorders>
              <w:bottom w:val="single" w:color="000000" w:themeColor="text1" w:sz="4" w:space="0"/>
            </w:tcBorders>
            <w:shd w:val="clear" w:color="auto" w:fill="80C588" w:themeFill="background1" w:themeFillShade="BF"/>
          </w:tcPr>
          <w:p>
            <w:pPr>
              <w:jc w:val="center"/>
              <w:rPr>
                <w:b/>
              </w:rPr>
            </w:pPr>
            <w:r>
              <w:rPr>
                <w:rFonts w:hint="eastAsia"/>
                <w:b/>
              </w:rPr>
              <w:t>必填</w:t>
            </w:r>
          </w:p>
        </w:tc>
        <w:tc>
          <w:tcPr>
            <w:tcW w:w="1509" w:type="dxa"/>
            <w:tcBorders>
              <w:bottom w:val="single" w:color="000000" w:themeColor="text1" w:sz="4" w:space="0"/>
            </w:tcBorders>
            <w:shd w:val="clear" w:color="auto" w:fill="80C588" w:themeFill="background1" w:themeFillShade="BF"/>
          </w:tcPr>
          <w:p>
            <w:pPr>
              <w:jc w:val="center"/>
              <w:rPr>
                <w:b/>
              </w:rPr>
            </w:pPr>
            <w:r>
              <w:rPr>
                <w:rFonts w:hint="eastAsia"/>
                <w:b/>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shd w:val="clear" w:color="auto" w:fill="auto"/>
          </w:tcPr>
          <w:p>
            <w:pPr>
              <w:tabs>
                <w:tab w:val="left" w:pos="390"/>
              </w:tabs>
              <w:jc w:val="center"/>
            </w:pPr>
            <w:r>
              <w:rPr>
                <w:rFonts w:hint="eastAsia"/>
              </w:rPr>
              <w:t>status</w:t>
            </w:r>
          </w:p>
        </w:tc>
        <w:tc>
          <w:tcPr>
            <w:tcW w:w="1377" w:type="dxa"/>
            <w:shd w:val="clear" w:color="auto" w:fill="auto"/>
          </w:tcPr>
          <w:p>
            <w:pPr>
              <w:jc w:val="center"/>
            </w:pPr>
            <w:r>
              <w:rPr>
                <w:rFonts w:hint="eastAsia"/>
              </w:rPr>
              <w:t>参数接收状态</w:t>
            </w:r>
          </w:p>
        </w:tc>
        <w:tc>
          <w:tcPr>
            <w:tcW w:w="1398" w:type="dxa"/>
            <w:shd w:val="clear" w:color="auto" w:fill="auto"/>
          </w:tcPr>
          <w:p>
            <w:pPr>
              <w:jc w:val="center"/>
            </w:pPr>
            <w:r>
              <w:rPr>
                <w:rFonts w:hint="eastAsia"/>
              </w:rPr>
              <w:t>String</w:t>
            </w:r>
          </w:p>
        </w:tc>
        <w:tc>
          <w:tcPr>
            <w:tcW w:w="1386" w:type="dxa"/>
            <w:shd w:val="clear" w:color="auto" w:fill="auto"/>
          </w:tcPr>
          <w:p>
            <w:pPr>
              <w:jc w:val="center"/>
            </w:pPr>
            <w:r>
              <w:rPr>
                <w:rFonts w:hint="eastAsia"/>
              </w:rPr>
              <w:t>20</w:t>
            </w:r>
          </w:p>
        </w:tc>
        <w:tc>
          <w:tcPr>
            <w:tcW w:w="1378" w:type="dxa"/>
            <w:shd w:val="clear" w:color="auto" w:fill="auto"/>
          </w:tcPr>
          <w:p>
            <w:pPr>
              <w:jc w:val="center"/>
            </w:pPr>
            <w:r>
              <w:rPr>
                <w:rFonts w:hint="eastAsia"/>
              </w:rPr>
              <w:t>是</w:t>
            </w:r>
          </w:p>
        </w:tc>
        <w:tc>
          <w:tcPr>
            <w:tcW w:w="1509" w:type="dxa"/>
            <w:shd w:val="clear" w:color="auto" w:fill="auto"/>
          </w:tcPr>
          <w:p>
            <w:pPr>
              <w:jc w:val="center"/>
            </w:pPr>
            <w:r>
              <w:rPr>
                <w:rFonts w:hint="eastAsia"/>
              </w:rPr>
              <w:t>成功:success</w:t>
            </w:r>
          </w:p>
          <w:p>
            <w:pPr>
              <w:jc w:val="center"/>
            </w:pPr>
            <w:r>
              <w:rPr>
                <w:rFonts w:hint="eastAsia"/>
              </w:rPr>
              <w:t>失败:</w:t>
            </w:r>
            <w:r>
              <w:t>failed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65" w:type="dxa"/>
            <w:shd w:val="clear" w:color="auto" w:fill="auto"/>
          </w:tcPr>
          <w:p>
            <w:pPr>
              <w:tabs>
                <w:tab w:val="left" w:pos="390"/>
              </w:tabs>
              <w:jc w:val="center"/>
            </w:pPr>
            <w:r>
              <w:rPr>
                <w:rFonts w:hint="eastAsia"/>
              </w:rPr>
              <w:t>message</w:t>
            </w:r>
          </w:p>
        </w:tc>
        <w:tc>
          <w:tcPr>
            <w:tcW w:w="1377" w:type="dxa"/>
            <w:shd w:val="clear" w:color="auto" w:fill="auto"/>
          </w:tcPr>
          <w:p>
            <w:pPr>
              <w:jc w:val="center"/>
            </w:pPr>
            <w:r>
              <w:rPr>
                <w:rFonts w:hint="eastAsia"/>
              </w:rPr>
              <w:t>接口反馈消息</w:t>
            </w:r>
          </w:p>
        </w:tc>
        <w:tc>
          <w:tcPr>
            <w:tcW w:w="1398" w:type="dxa"/>
            <w:shd w:val="clear" w:color="auto" w:fill="auto"/>
          </w:tcPr>
          <w:p>
            <w:pPr>
              <w:jc w:val="center"/>
            </w:pPr>
            <w:r>
              <w:rPr>
                <w:rFonts w:hint="eastAsia"/>
              </w:rPr>
              <w:t>String</w:t>
            </w:r>
          </w:p>
        </w:tc>
        <w:tc>
          <w:tcPr>
            <w:tcW w:w="1386" w:type="dxa"/>
            <w:shd w:val="clear" w:color="auto" w:fill="auto"/>
          </w:tcPr>
          <w:p>
            <w:pPr>
              <w:jc w:val="center"/>
            </w:pPr>
            <w:r>
              <w:rPr>
                <w:rFonts w:hint="eastAsia"/>
              </w:rPr>
              <w:t>255</w:t>
            </w:r>
          </w:p>
        </w:tc>
        <w:tc>
          <w:tcPr>
            <w:tcW w:w="1378" w:type="dxa"/>
            <w:shd w:val="clear" w:color="auto" w:fill="auto"/>
          </w:tcPr>
          <w:p>
            <w:pPr>
              <w:jc w:val="center"/>
            </w:pPr>
            <w:r>
              <w:rPr>
                <w:rFonts w:hint="eastAsia"/>
              </w:rPr>
              <w:t>否</w:t>
            </w:r>
          </w:p>
        </w:tc>
        <w:tc>
          <w:tcPr>
            <w:tcW w:w="1509" w:type="dxa"/>
            <w:shd w:val="clear" w:color="auto" w:fill="auto"/>
          </w:tcPr>
          <w:p>
            <w:pPr>
              <w:jc w:val="center"/>
            </w:pPr>
            <w:r>
              <w:rPr>
                <w:rFonts w:hint="eastAsia"/>
              </w:rPr>
              <w:t>接口错误信息提示</w:t>
            </w:r>
          </w:p>
        </w:tc>
      </w:tr>
      <w:bookmarkEnd w:id="31"/>
      <w:bookmarkEnd w:id="32"/>
    </w:tbl>
    <w:p>
      <w:pPr/>
    </w:p>
    <w:p>
      <w:pPr>
        <w:pStyle w:val="3"/>
        <w:numPr>
          <w:ilvl w:val="1"/>
          <w:numId w:val="2"/>
        </w:numPr>
      </w:pPr>
      <w:bookmarkStart w:id="33" w:name="_Toc25170"/>
      <w:r>
        <w:rPr>
          <w:rFonts w:hint="eastAsia"/>
        </w:rPr>
        <w:t>校验是否是支付平台通知</w:t>
      </w:r>
      <w:bookmarkEnd w:id="33"/>
    </w:p>
    <w:p>
      <w:pPr>
        <w:pStyle w:val="4"/>
        <w:rPr>
          <w:sz w:val="28"/>
          <w:szCs w:val="28"/>
        </w:rPr>
      </w:pPr>
      <w:bookmarkStart w:id="34" w:name="_Toc29292"/>
      <w:r>
        <w:rPr>
          <w:rFonts w:hint="eastAsia"/>
          <w:sz w:val="28"/>
          <w:szCs w:val="28"/>
        </w:rPr>
        <w:t>4.</w:t>
      </w:r>
      <w:r>
        <w:rPr>
          <w:rFonts w:hint="eastAsia"/>
          <w:sz w:val="28"/>
          <w:szCs w:val="28"/>
          <w:lang w:val="en-US" w:eastAsia="zh-CN"/>
        </w:rPr>
        <w:t>4</w:t>
      </w:r>
      <w:r>
        <w:rPr>
          <w:rFonts w:hint="eastAsia"/>
          <w:sz w:val="28"/>
          <w:szCs w:val="28"/>
        </w:rPr>
        <w:t>.1.含义</w:t>
      </w:r>
      <w:bookmarkEnd w:id="34"/>
    </w:p>
    <w:p>
      <w:pPr/>
      <w:r>
        <w:rPr>
          <w:rFonts w:hint="eastAsia"/>
        </w:rPr>
        <w:t>验证此次通知信息是否是支付平台服务器发来的信息，以帮助校验反馈回来的数据的</w:t>
      </w:r>
    </w:p>
    <w:p>
      <w:pPr/>
      <w:r>
        <w:rPr>
          <w:rFonts w:hint="eastAsia"/>
        </w:rPr>
        <w:t>真假性。</w:t>
      </w:r>
    </w:p>
    <w:p>
      <w:pPr>
        <w:pStyle w:val="26"/>
        <w:numPr>
          <w:ilvl w:val="0"/>
          <w:numId w:val="5"/>
        </w:numPr>
        <w:ind w:firstLineChars="0"/>
      </w:pPr>
      <w:r>
        <w:rPr>
          <w:rFonts w:hint="eastAsia" w:ascii="Calibri" w:hAnsi="Calibri" w:cs="Calibri"/>
        </w:rPr>
        <w:t>工作原理</w:t>
      </w:r>
    </w:p>
    <w:p>
      <w:pPr>
        <w:pStyle w:val="26"/>
        <w:ind w:left="420" w:firstLine="0" w:firstLineChars="0"/>
        <w:rPr>
          <w:rFonts w:ascii="Calibri" w:hAnsi="Calibri" w:cs="Calibri"/>
        </w:rPr>
      </w:pPr>
    </w:p>
    <w:p>
      <w:pPr>
        <w:pStyle w:val="26"/>
        <w:ind w:left="420" w:leftChars="200" w:firstLine="105" w:firstLineChars="50"/>
      </w:pPr>
      <w:r>
        <w:rPr>
          <w:rFonts w:hint="eastAsia"/>
        </w:rPr>
        <w:t>获取支付平台返回数据之一的通知校验ID（notify_id），按照支付平台要求的格式拼接成要请求的链接，其中</w:t>
      </w:r>
      <w:r>
        <w:rPr>
          <w:rFonts w:hint="eastAsia"/>
          <w:lang w:val="en-US" w:eastAsia="zh-CN"/>
        </w:rPr>
        <w:t>orderTradeNo</w:t>
      </w:r>
      <w:r>
        <w:rPr>
          <w:rFonts w:hint="eastAsia"/>
        </w:rPr>
        <w:t>为支付平台返回给业务平台的支付平台订单流水号，notifyId为支付平台对于的返回参数。如：</w:t>
      </w:r>
    </w:p>
    <w:p>
      <w:pPr>
        <w:pStyle w:val="26"/>
        <w:ind w:left="420" w:firstLine="0" w:firstLineChars="0"/>
      </w:pPr>
    </w:p>
    <w:p>
      <w:pPr>
        <w:ind w:left="315" w:leftChars="150"/>
      </w:pPr>
      <w:bookmarkStart w:id="35" w:name="OLE_LINK6"/>
      <w:bookmarkStart w:id="36" w:name="OLE_LINK5"/>
      <w:r>
        <w:t>http://</w:t>
      </w:r>
      <w:r>
        <w:rPr>
          <w:rFonts w:hint="eastAsia"/>
          <w:lang w:val="en-US" w:eastAsia="zh-CN"/>
        </w:rPr>
        <w:t>localhost:8080</w:t>
      </w:r>
      <w:r>
        <w:t>/pp-service-impl</w:t>
      </w:r>
      <w:r>
        <w:rPr>
          <w:rFonts w:hint="eastAsia"/>
        </w:rPr>
        <w:t>/</w:t>
      </w:r>
      <w:r>
        <w:rPr>
          <w:rFonts w:hint="eastAsia"/>
          <w:lang w:val="en-US" w:eastAsia="zh-CN"/>
        </w:rPr>
        <w:t>api</w:t>
      </w:r>
      <w:r>
        <w:rPr>
          <w:rFonts w:hint="eastAsia"/>
        </w:rPr>
        <w:t>/</w:t>
      </w:r>
      <w:r>
        <w:t>verifyNotifyId</w:t>
      </w:r>
      <w:r>
        <w:rPr>
          <w:rFonts w:hint="eastAsia"/>
        </w:rPr>
        <w:t>.do</w:t>
      </w:r>
      <w:bookmarkEnd w:id="35"/>
      <w:bookmarkEnd w:id="36"/>
      <w:r>
        <w:rPr>
          <w:rFonts w:hint="eastAsia"/>
        </w:rPr>
        <w:t>?</w:t>
      </w:r>
      <w:r>
        <w:rPr>
          <w:rFonts w:hint="eastAsia"/>
          <w:lang w:val="en-US" w:eastAsia="zh-CN"/>
        </w:rPr>
        <w:t>orderTradeNo</w:t>
      </w:r>
      <w:r>
        <w:t>=201</w:t>
      </w:r>
      <w:r>
        <w:rPr>
          <w:rFonts w:hint="eastAsia"/>
          <w:lang w:val="en-US" w:eastAsia="zh-CN"/>
        </w:rPr>
        <w:t>5</w:t>
      </w:r>
      <w:r>
        <w:t>0424101004104528</w:t>
      </w:r>
      <w:r>
        <w:rPr>
          <w:rFonts w:hint="eastAsia"/>
        </w:rPr>
        <w:t>16</w:t>
      </w:r>
      <w:r>
        <w:t>4</w:t>
      </w:r>
      <w:r>
        <w:rPr>
          <w:rFonts w:hint="eastAsia"/>
        </w:rPr>
        <w:t>&amp;</w:t>
      </w:r>
      <w:r>
        <w:t>notify</w:t>
      </w:r>
      <w:r>
        <w:rPr>
          <w:rFonts w:hint="eastAsia"/>
        </w:rPr>
        <w:t>I</w:t>
      </w:r>
      <w:r>
        <w:t>d=e037c198f9ca4f9a87962f8eae776825</w:t>
      </w:r>
    </w:p>
    <w:p>
      <w:pPr>
        <w:ind w:firstLine="420" w:firstLineChars="200"/>
      </w:pPr>
      <w:r>
        <w:rPr>
          <w:rFonts w:hint="eastAsia"/>
        </w:rPr>
        <w:t>返回的信息即为验证是否成功，如: true : false</w:t>
      </w:r>
    </w:p>
    <w:p>
      <w:pPr>
        <w:pStyle w:val="26"/>
        <w:ind w:left="420" w:leftChars="200" w:firstLine="105" w:firstLineChars="50"/>
      </w:pPr>
      <w:r>
        <w:rPr>
          <w:rFonts w:hint="eastAsia"/>
        </w:rPr>
        <w:t>通过访问这个请求链接，利用编程方法来模拟http请求与支付平台服务器进行交互，获得支付平台服务器上处理的结果。如果获得的信息是true，则校验成功；如果获得的信息是其他，则校验失败。</w:t>
      </w:r>
    </w:p>
    <w:p>
      <w:pPr>
        <w:pStyle w:val="3"/>
        <w:numPr>
          <w:ilvl w:val="1"/>
          <w:numId w:val="2"/>
        </w:numPr>
      </w:pPr>
      <w:bookmarkStart w:id="37" w:name="_获取防钓鱼时间戳"/>
      <w:bookmarkEnd w:id="37"/>
      <w:bookmarkStart w:id="38" w:name="_Toc16877"/>
      <w:r>
        <w:rPr>
          <w:rFonts w:hint="eastAsia"/>
        </w:rPr>
        <w:t>获取防钓鱼时间戳</w:t>
      </w:r>
      <w:bookmarkEnd w:id="38"/>
    </w:p>
    <w:p>
      <w:pPr>
        <w:pStyle w:val="26"/>
        <w:ind w:left="420" w:firstLine="0" w:firstLineChars="0"/>
      </w:pPr>
      <w:r>
        <w:rPr>
          <w:rFonts w:hint="eastAsia"/>
        </w:rPr>
        <w:t>通过时间戳查询接口获取的支付平台系统时间戳地址：</w:t>
      </w:r>
    </w:p>
    <w:p>
      <w:pPr>
        <w:ind w:firstLine="315" w:firstLineChars="150"/>
      </w:pPr>
    </w:p>
    <w:p>
      <w:pPr>
        <w:ind w:firstLine="315" w:firstLineChars="150"/>
      </w:pPr>
      <w:bookmarkStart w:id="39" w:name="OLE_LINK4"/>
      <w:bookmarkStart w:id="40" w:name="OLE_LINK3"/>
      <w:r>
        <w:t>http://</w:t>
      </w:r>
      <w:r>
        <w:rPr>
          <w:rFonts w:hint="eastAsia"/>
          <w:lang w:val="en-US" w:eastAsia="zh-CN"/>
        </w:rPr>
        <w:t>localhost:8080</w:t>
      </w:r>
      <w:r>
        <w:t>/pp-service-impl</w:t>
      </w:r>
      <w:r>
        <w:rPr>
          <w:rFonts w:hint="eastAsia"/>
        </w:rPr>
        <w:t>/</w:t>
      </w:r>
      <w:r>
        <w:rPr>
          <w:rFonts w:hint="eastAsia"/>
          <w:lang w:val="en-US" w:eastAsia="zh-CN"/>
        </w:rPr>
        <w:t>api</w:t>
      </w:r>
      <w:r>
        <w:rPr>
          <w:rFonts w:hint="eastAsia"/>
        </w:rPr>
        <w:t>/</w:t>
      </w:r>
      <w:r>
        <w:t>generateAntiPhishingKey</w:t>
      </w:r>
      <w:r>
        <w:rPr>
          <w:rFonts w:hint="eastAsia"/>
        </w:rPr>
        <w:t>.do</w:t>
      </w:r>
      <w:bookmarkEnd w:id="39"/>
      <w:bookmarkEnd w:id="40"/>
    </w:p>
    <w:p>
      <w:pPr>
        <w:ind w:firstLine="315" w:firstLineChars="150"/>
      </w:pPr>
    </w:p>
    <w:p>
      <w:pPr>
        <w:ind w:firstLine="315" w:firstLineChars="150"/>
      </w:pPr>
      <w:r>
        <w:rPr>
          <w:rFonts w:hint="eastAsia"/>
        </w:rPr>
        <w:t>返回的信息即为支付平台时间戳.</w:t>
      </w:r>
    </w:p>
    <w:p>
      <w:pPr>
        <w:pStyle w:val="3"/>
      </w:pPr>
      <w:bookmarkStart w:id="41" w:name="_Toc25837"/>
      <w:r>
        <w:rPr>
          <w:rFonts w:hint="eastAsia"/>
        </w:rPr>
        <w:t>4.</w:t>
      </w:r>
      <w:r>
        <w:rPr>
          <w:rFonts w:hint="eastAsia"/>
          <w:lang w:val="en-US" w:eastAsia="zh-CN"/>
        </w:rPr>
        <w:t>6.</w:t>
      </w:r>
      <w:r>
        <w:rPr>
          <w:rFonts w:hint="eastAsia"/>
        </w:rPr>
        <w:t xml:space="preserve"> PC端代理支付</w:t>
      </w:r>
      <w:bookmarkEnd w:id="41"/>
    </w:p>
    <w:p>
      <w:pPr/>
      <w:r>
        <w:rPr>
          <w:rFonts w:hint="eastAsia"/>
        </w:rPr>
        <w:t>业务系统直接将订单信息和</w:t>
      </w:r>
      <w:r>
        <w:fldChar w:fldCharType="begin"/>
      </w:r>
      <w:r>
        <w:instrText xml:space="preserve"> HYPERLINK \l "_4.10_获取PC端支付方式列表" </w:instrText>
      </w:r>
      <w:r>
        <w:fldChar w:fldCharType="separate"/>
      </w:r>
      <w:r>
        <w:rPr>
          <w:rStyle w:val="18"/>
          <w:rFonts w:hint="eastAsia"/>
        </w:rPr>
        <w:t>支付方式</w:t>
      </w:r>
      <w:r>
        <w:rPr>
          <w:rStyle w:val="18"/>
          <w:rFonts w:hint="eastAsia"/>
        </w:rPr>
        <w:fldChar w:fldCharType="end"/>
      </w:r>
      <w:r>
        <w:rPr>
          <w:rFonts w:hint="eastAsia"/>
        </w:rPr>
        <w:t>传给支付平台，支付平台直接跳转到第三方支付平台进行支付（对用户来说，业务系统和支付平台的交互是透明的）。</w:t>
      </w:r>
    </w:p>
    <w:p>
      <w:pPr/>
      <w:r>
        <w:rPr>
          <w:rFonts w:hint="eastAsia"/>
        </w:rPr>
        <w:t>请求地址（该地址是重定向地址）：</w:t>
      </w:r>
    </w:p>
    <w:p>
      <w:pPr>
        <w:rPr>
          <w:rFonts w:cstheme="minorHAnsi"/>
          <w:szCs w:val="21"/>
        </w:rPr>
      </w:pPr>
      <w:r>
        <w:rPr>
          <w:rFonts w:cstheme="minorHAnsi"/>
          <w:szCs w:val="21"/>
        </w:rPr>
        <w:fldChar w:fldCharType="begin"/>
      </w:r>
      <w:r>
        <w:rPr>
          <w:rFonts w:cstheme="minorHAnsi"/>
          <w:szCs w:val="21"/>
        </w:rPr>
        <w:instrText xml:space="preserve"> HYPERLINK "https:// pay.17173.com/pp-service-impl/</w:instrText>
      </w:r>
      <w:r>
        <w:rPr>
          <w:rFonts w:hint="eastAsia" w:cstheme="minorHAnsi"/>
          <w:szCs w:val="21"/>
        </w:rPr>
        <w:instrText xml:space="preserve">api/</w:instrText>
      </w:r>
      <w:r>
        <w:rPr>
          <w:rFonts w:cstheme="minorHAnsi"/>
          <w:szCs w:val="21"/>
        </w:rPr>
        <w:instrText xml:space="preserve">order/getNeedPayPrice.do</w:instrText>
      </w:r>
    </w:p>
    <w:p>
      <w:pPr>
        <w:rPr>
          <w:rFonts w:cstheme="minorHAnsi"/>
          <w:szCs w:val="21"/>
        </w:rPr>
      </w:pPr>
      <w:r>
        <w:rPr>
          <w:rFonts w:cstheme="minorHAnsi"/>
          <w:szCs w:val="21"/>
        </w:rPr>
        <w:instrText xml:space="preserve">" </w:instrText>
      </w:r>
      <w:r>
        <w:rPr>
          <w:rFonts w:cstheme="minorHAnsi"/>
          <w:szCs w:val="21"/>
        </w:rPr>
        <w:fldChar w:fldCharType="separate"/>
      </w:r>
      <w:r>
        <w:rPr>
          <w:rStyle w:val="18"/>
          <w:rFonts w:cstheme="minorHAnsi"/>
          <w:szCs w:val="21"/>
        </w:rPr>
        <w:t xml:space="preserve">http:// </w:t>
      </w:r>
      <w:r>
        <w:rPr>
          <w:rStyle w:val="18"/>
          <w:rFonts w:hint="eastAsia" w:cstheme="minorHAnsi"/>
          <w:szCs w:val="21"/>
          <w:lang w:val="en-US" w:eastAsia="zh-CN"/>
        </w:rPr>
        <w:t>localhost:8080</w:t>
      </w:r>
      <w:r>
        <w:rPr>
          <w:rStyle w:val="18"/>
          <w:rFonts w:cstheme="minorHAnsi"/>
          <w:szCs w:val="21"/>
        </w:rPr>
        <w:t>/pp-service-impl/front/order/fastPay.do</w:t>
      </w:r>
      <w:r>
        <w:rPr>
          <w:rFonts w:cstheme="minorHAnsi"/>
          <w:szCs w:val="21"/>
        </w:rPr>
        <w:fldChar w:fldCharType="end"/>
      </w:r>
    </w:p>
    <w:p>
      <w:pPr>
        <w:pStyle w:val="4"/>
      </w:pPr>
      <w:bookmarkStart w:id="42" w:name="_Toc21656"/>
      <w:r>
        <w:rPr>
          <w:rFonts w:hint="eastAsia"/>
        </w:rPr>
        <w:t>4.</w:t>
      </w:r>
      <w:r>
        <w:rPr>
          <w:rFonts w:hint="eastAsia"/>
          <w:lang w:val="en-US" w:eastAsia="zh-CN"/>
        </w:rPr>
        <w:t>6</w:t>
      </w:r>
      <w:r>
        <w:rPr>
          <w:rFonts w:hint="eastAsia"/>
        </w:rPr>
        <w:t>.1请求参数</w:t>
      </w:r>
      <w:bookmarkEnd w:id="42"/>
    </w:p>
    <w:p>
      <w:pPr/>
      <w:r>
        <w:rPr>
          <w:rFonts w:hint="eastAsia"/>
        </w:rPr>
        <w:t>与PC端创建订单请求参数一致（</w:t>
      </w:r>
      <w:r>
        <w:fldChar w:fldCharType="begin"/>
      </w:r>
      <w:r>
        <w:instrText xml:space="preserve"> HYPERLINK \l "_4.1.3接口参数说明" </w:instrText>
      </w:r>
      <w:r>
        <w:fldChar w:fldCharType="separate"/>
      </w:r>
      <w:r>
        <w:rPr>
          <w:rStyle w:val="18"/>
          <w:rFonts w:hint="eastAsia"/>
        </w:rPr>
        <w:t>4.1.3接口参数说明</w:t>
      </w:r>
      <w:r>
        <w:rPr>
          <w:rStyle w:val="18"/>
          <w:rFonts w:hint="eastAsia"/>
        </w:rPr>
        <w:fldChar w:fldCharType="end"/>
      </w:r>
      <w:r>
        <w:rPr>
          <w:rFonts w:hint="eastAsia"/>
        </w:rPr>
        <w:t>），在创建订单之前需要</w:t>
      </w:r>
      <w:r>
        <w:fldChar w:fldCharType="begin"/>
      </w:r>
      <w:r>
        <w:instrText xml:space="preserve"> HYPERLINK \l "_获取防钓鱼时间戳" </w:instrText>
      </w:r>
      <w:r>
        <w:fldChar w:fldCharType="separate"/>
      </w:r>
      <w:r>
        <w:rPr>
          <w:rStyle w:val="18"/>
          <w:rFonts w:hint="eastAsia"/>
        </w:rPr>
        <w:t>获取防钓鱼时间戳</w:t>
      </w:r>
      <w:r>
        <w:rPr>
          <w:rStyle w:val="18"/>
          <w:rFonts w:hint="eastAsia"/>
        </w:rPr>
        <w:fldChar w:fldCharType="end"/>
      </w:r>
      <w:r>
        <w:rPr>
          <w:rFonts w:hint="eastAsia"/>
        </w:rPr>
        <w:t>。</w:t>
      </w:r>
    </w:p>
    <w:p>
      <w:pPr>
        <w:pStyle w:val="4"/>
      </w:pPr>
      <w:bookmarkStart w:id="43" w:name="_Toc5125"/>
      <w:r>
        <w:rPr>
          <w:rFonts w:hint="eastAsia"/>
        </w:rPr>
        <w:t>4.</w:t>
      </w:r>
      <w:r>
        <w:rPr>
          <w:rFonts w:hint="eastAsia"/>
          <w:lang w:val="en-US" w:eastAsia="zh-CN"/>
        </w:rPr>
        <w:t>6</w:t>
      </w:r>
      <w:r>
        <w:rPr>
          <w:rFonts w:hint="eastAsia"/>
        </w:rPr>
        <w:t>.</w:t>
      </w:r>
      <w:r>
        <w:rPr>
          <w:rFonts w:hint="eastAsia"/>
          <w:lang w:val="en-US" w:eastAsia="zh-CN"/>
        </w:rPr>
        <w:t>2</w:t>
      </w:r>
      <w:r>
        <w:rPr>
          <w:rFonts w:hint="eastAsia"/>
        </w:rPr>
        <w:t xml:space="preserve"> 返回参数</w:t>
      </w:r>
      <w:bookmarkEnd w:id="43"/>
    </w:p>
    <w:p>
      <w:pPr/>
      <w:r>
        <w:rPr>
          <w:rFonts w:hint="eastAsia"/>
        </w:rPr>
        <w:t>无，页面直接重定向到第三方支付平台（支付宝、财付通等）</w:t>
      </w:r>
    </w:p>
    <w:p>
      <w:pPr>
        <w:pStyle w:val="2"/>
        <w:rPr>
          <w:rFonts w:ascii="黑体" w:hAnsi="黑体" w:eastAsia="黑体"/>
        </w:rPr>
      </w:pPr>
      <w:bookmarkStart w:id="44" w:name="_Toc8485"/>
      <w:r>
        <w:rPr>
          <w:rFonts w:hint="eastAsia" w:ascii="黑体" w:hAnsi="黑体" w:eastAsia="黑体"/>
        </w:rPr>
        <w:t>5.</w:t>
      </w:r>
      <w:r>
        <w:rPr>
          <w:rFonts w:hint="eastAsia" w:ascii="黑体" w:hAnsi="黑体" w:eastAsia="黑体"/>
        </w:rPr>
        <w:tab/>
      </w:r>
      <w:r>
        <w:rPr>
          <w:rFonts w:hint="eastAsia" w:ascii="黑体" w:hAnsi="黑体" w:eastAsia="黑体"/>
        </w:rPr>
        <w:t>同步异步说明</w:t>
      </w:r>
      <w:bookmarkEnd w:id="44"/>
    </w:p>
    <w:p>
      <w:pPr>
        <w:pStyle w:val="3"/>
      </w:pPr>
      <w:bookmarkStart w:id="45" w:name="_Toc29570"/>
      <w:r>
        <w:rPr>
          <w:rFonts w:hint="eastAsia"/>
        </w:rPr>
        <w:t>5.1页面跳转同步通知页面特性</w:t>
      </w:r>
      <w:bookmarkEnd w:id="45"/>
    </w:p>
    <w:p>
      <w:pPr/>
      <w:r>
        <w:rPr>
          <w:rFonts w:hint="eastAsia"/>
        </w:rPr>
        <w:t>(1)  买家在支付成功后会看到一个第三方支付平台提示交易成功的页面，该页面会停留几</w:t>
      </w:r>
    </w:p>
    <w:p>
      <w:pPr/>
      <w:r>
        <w:rPr>
          <w:rFonts w:hint="eastAsia"/>
        </w:rPr>
        <w:t>秒，然后会自动跳转回业务系统指定的同步通知页面（参数returnUrl）。</w:t>
      </w:r>
    </w:p>
    <w:p>
      <w:pPr/>
      <w:r>
        <w:rPr>
          <w:rFonts w:hint="eastAsia"/>
        </w:rPr>
        <w:t>(2)  该页面中获得参数的方式，需要使用GET 方式获取，如</w:t>
      </w:r>
    </w:p>
    <w:p>
      <w:pPr/>
      <w:r>
        <w:rPr>
          <w:rFonts w:hint="eastAsia"/>
        </w:rPr>
        <w:t>request.QueryString("out_trade_no")、$_GET['out_trade_no']。</w:t>
      </w:r>
    </w:p>
    <w:p>
      <w:pPr/>
      <w:r>
        <w:rPr>
          <w:rFonts w:hint="eastAsia"/>
        </w:rPr>
        <w:t>(3)  该方式仅仅在买家付款完成以后进行自动跳转，因此只会进行一次。</w:t>
      </w:r>
    </w:p>
    <w:p>
      <w:pPr/>
      <w:r>
        <w:rPr>
          <w:rFonts w:hint="eastAsia"/>
        </w:rPr>
        <w:t>(4)  该方式不是</w:t>
      </w:r>
      <w:r>
        <w:rPr>
          <w:rFonts w:hint="eastAsia"/>
          <w:lang w:eastAsia="zh-CN"/>
        </w:rPr>
        <w:t>王府井</w:t>
      </w:r>
      <w:r>
        <w:rPr>
          <w:rFonts w:hint="eastAsia"/>
        </w:rPr>
        <w:t>支付平台主动去调用业务系统页面，而是用页面自动跳</w:t>
      </w:r>
    </w:p>
    <w:p>
      <w:pPr/>
      <w:r>
        <w:rPr>
          <w:rFonts w:hint="eastAsia"/>
        </w:rPr>
        <w:t>转的函数，使用户的当前页面自动跳转。</w:t>
      </w:r>
    </w:p>
    <w:p>
      <w:pPr/>
      <w:r>
        <w:rPr>
          <w:rFonts w:hint="eastAsia"/>
        </w:rPr>
        <w:t>(5)  该方式可在本机而不是只能在服务器上进行调试。</w:t>
      </w:r>
    </w:p>
    <w:p>
      <w:pPr/>
      <w:r>
        <w:rPr>
          <w:rFonts w:hint="eastAsia"/>
        </w:rPr>
        <w:t>(6)  返回URL只有一分钟的有效期，超过一分钟该链接地址会失效，验证则会失</w:t>
      </w:r>
    </w:p>
    <w:p>
      <w:pPr/>
      <w:r>
        <w:rPr>
          <w:rFonts w:hint="eastAsia"/>
        </w:rPr>
        <w:t>败。</w:t>
      </w:r>
    </w:p>
    <w:p>
      <w:pPr/>
      <w:r>
        <w:rPr>
          <w:rFonts w:hint="eastAsia"/>
        </w:rPr>
        <w:t>(7)  设置页面跳转同步通知页面（returnUrl）的路径时，不要在页面文件的后面</w:t>
      </w:r>
    </w:p>
    <w:p>
      <w:pPr/>
      <w:r>
        <w:rPr>
          <w:rFonts w:hint="eastAsia"/>
        </w:rPr>
        <w:t>再加上自定义参数。例如：</w:t>
      </w:r>
    </w:p>
    <w:p>
      <w:pPr/>
      <w:r>
        <w:rPr>
          <w:rFonts w:hint="eastAsia"/>
        </w:rPr>
        <w:t>错误的写法：http://www.</w:t>
      </w:r>
      <w:r>
        <w:rPr>
          <w:rFonts w:hint="eastAsia"/>
          <w:lang w:val="en-US" w:eastAsia="zh-CN"/>
        </w:rPr>
        <w:t>wangfujing.com</w:t>
      </w:r>
      <w:r>
        <w:rPr>
          <w:rFonts w:hint="eastAsia"/>
        </w:rPr>
        <w:t xml:space="preserve">/pay/returnUrl.php?xx=11 </w:t>
      </w:r>
    </w:p>
    <w:p>
      <w:pPr/>
      <w:r>
        <w:rPr>
          <w:rFonts w:hint="eastAsia"/>
        </w:rPr>
        <w:t>正确的写法：http://www.</w:t>
      </w:r>
      <w:r>
        <w:rPr>
          <w:rFonts w:hint="eastAsia"/>
          <w:lang w:val="en-US" w:eastAsia="zh-CN"/>
        </w:rPr>
        <w:t>wangfujing</w:t>
      </w:r>
      <w:r>
        <w:rPr>
          <w:rFonts w:hint="eastAsia"/>
        </w:rPr>
        <w:t xml:space="preserve">.com/pay/returnUrl.php </w:t>
      </w:r>
    </w:p>
    <w:p>
      <w:pPr/>
      <w:r>
        <w:rPr>
          <w:rFonts w:hint="eastAsia"/>
        </w:rPr>
        <w:t>(8)  设置页面跳转同步通知页面（returnUrl）的路径时，不要设置成本机域名，也不能带有特殊字符（如“!”）</w:t>
      </w:r>
    </w:p>
    <w:p>
      <w:pPr>
        <w:pStyle w:val="3"/>
      </w:pPr>
      <w:bookmarkStart w:id="46" w:name="_Toc15201"/>
      <w:r>
        <w:rPr>
          <w:rFonts w:hint="eastAsia"/>
        </w:rPr>
        <w:t>5.2服务器异步通知页面特性</w:t>
      </w:r>
      <w:bookmarkEnd w:id="46"/>
    </w:p>
    <w:p>
      <w:pPr/>
      <w:r>
        <w:rPr>
          <w:rFonts w:hint="eastAsia"/>
        </w:rPr>
        <w:t>(1)  支付平台主动发起通知，该方式才会被启用；</w:t>
      </w:r>
    </w:p>
    <w:p>
      <w:pPr/>
      <w:r>
        <w:rPr>
          <w:rFonts w:hint="eastAsia"/>
        </w:rPr>
        <w:t>(2)  服务器间的交互，不像页面跳转同步通知可以在页面上显示出来，这种交互</w:t>
      </w:r>
    </w:p>
    <w:p>
      <w:pPr/>
      <w:r>
        <w:rPr>
          <w:rFonts w:hint="eastAsia"/>
        </w:rPr>
        <w:t>方式是不可见的；</w:t>
      </w:r>
    </w:p>
    <w:p>
      <w:pPr/>
      <w:r>
        <w:rPr>
          <w:rFonts w:hint="eastAsia"/>
        </w:rPr>
        <w:t>(3)  第一次交易状态改变时，不仅页面跳转同步通知页面会启用，而且服务器异步通知页面也会收到支付平台发来的处理结果通知；</w:t>
      </w:r>
    </w:p>
    <w:p>
      <w:pPr/>
      <w:r>
        <w:rPr>
          <w:rFonts w:hint="eastAsia"/>
        </w:rPr>
        <w:t>(7)  程序执行完业务处理后。如果业务系统没有反馈处理信息给支付平台，支付平台服务器会不断重发通知，直到</w:t>
      </w:r>
    </w:p>
    <w:p>
      <w:pPr/>
      <w:r>
        <w:rPr>
          <w:rFonts w:hint="eastAsia"/>
        </w:rPr>
        <w:t>超过24 小时 22 分钟。</w:t>
      </w:r>
    </w:p>
    <w:p>
      <w:pPr/>
      <w:r>
        <w:rPr>
          <w:rFonts w:hint="eastAsia"/>
        </w:rPr>
        <w:t>一般情况下，25 小时以内完成8 次通知（通知的间隔频率一般是：</w:t>
      </w:r>
    </w:p>
    <w:p>
      <w:pPr/>
      <w:r>
        <w:rPr>
          <w:rFonts w:hint="eastAsia"/>
        </w:rPr>
        <w:t>2m,10m,20m,1h,2h,6h,15h）；</w:t>
      </w:r>
    </w:p>
    <w:p>
      <w:pPr/>
      <w:r>
        <w:rPr>
          <w:rFonts w:hint="eastAsia"/>
        </w:rPr>
        <w:t>(8)  程序执行完成后，该页面不能执行页面跳转。如果执行页面跳转，支付平台会</w:t>
      </w:r>
    </w:p>
    <w:p>
      <w:pPr/>
      <w:r>
        <w:rPr>
          <w:rFonts w:hint="eastAsia"/>
        </w:rPr>
        <w:t>收不到字符，会被支付平台服务器判定为该页面程序运行出现异常，而重发处理结果通知；</w:t>
      </w:r>
    </w:p>
    <w:p>
      <w:pPr/>
      <w:r>
        <w:rPr>
          <w:rFonts w:hint="eastAsia"/>
        </w:rPr>
        <w:t>(9)  cookies、session等在此页面会失效，即无法获取这些数据；</w:t>
      </w:r>
    </w:p>
    <w:p>
      <w:pPr/>
      <w:r>
        <w:rPr>
          <w:rFonts w:hint="eastAsia"/>
        </w:rPr>
        <w:t>(10)  该方式的调试与运行必须在服务器上，即互联网上能访问；</w:t>
      </w:r>
    </w:p>
    <w:p>
      <w:pPr/>
      <w:r>
        <w:rPr>
          <w:rFonts w:hint="eastAsia"/>
        </w:rPr>
        <w:t>(11)  该方式的作用主要防止订单丢失，即页面跳转同步通知没有处理订单更新，</w:t>
      </w:r>
    </w:p>
    <w:p>
      <w:pPr/>
      <w:r>
        <w:rPr>
          <w:rFonts w:hint="eastAsia"/>
        </w:rPr>
        <w:t>它则去处理；</w:t>
      </w:r>
    </w:p>
    <w:p>
      <w:pPr>
        <w:pStyle w:val="2"/>
        <w:rPr>
          <w:rFonts w:ascii="黑体" w:hAnsi="黑体" w:eastAsia="黑体"/>
        </w:rPr>
      </w:pPr>
      <w:bookmarkStart w:id="47" w:name="_签名机制"/>
      <w:bookmarkEnd w:id="47"/>
      <w:bookmarkStart w:id="48" w:name="_Toc25164"/>
      <w:r>
        <w:rPr>
          <w:rFonts w:hint="eastAsia" w:ascii="黑体" w:hAnsi="黑体" w:eastAsia="黑体"/>
        </w:rPr>
        <w:t>6.</w:t>
      </w:r>
      <w:r>
        <w:rPr>
          <w:rFonts w:hint="eastAsia" w:ascii="黑体" w:hAnsi="黑体" w:eastAsia="黑体"/>
        </w:rPr>
        <w:tab/>
      </w:r>
      <w:r>
        <w:rPr>
          <w:rFonts w:hint="eastAsia" w:ascii="黑体" w:hAnsi="黑体" w:eastAsia="黑体"/>
        </w:rPr>
        <w:t>签名机制</w:t>
      </w:r>
      <w:bookmarkEnd w:id="48"/>
    </w:p>
    <w:p>
      <w:pPr>
        <w:pStyle w:val="3"/>
      </w:pPr>
      <w:bookmarkStart w:id="49" w:name="_Toc32675"/>
      <w:r>
        <w:rPr>
          <w:rFonts w:hint="eastAsia"/>
        </w:rPr>
        <w:t>6.1生成签名参数说明</w:t>
      </w:r>
      <w:bookmarkEnd w:id="49"/>
    </w:p>
    <w:p>
      <w:pPr>
        <w:pStyle w:val="4"/>
        <w:rPr>
          <w:sz w:val="28"/>
          <w:szCs w:val="28"/>
        </w:rPr>
      </w:pPr>
      <w:bookmarkStart w:id="50" w:name="_Toc2116"/>
      <w:r>
        <w:rPr>
          <w:rFonts w:hint="eastAsia"/>
          <w:sz w:val="28"/>
          <w:szCs w:val="28"/>
        </w:rPr>
        <w:t>6.1.1.需要参与签名的参数</w:t>
      </w:r>
      <w:bookmarkEnd w:id="50"/>
    </w:p>
    <w:p>
      <w:pPr>
        <w:ind w:firstLine="420"/>
      </w:pPr>
      <w:r>
        <w:rPr>
          <w:rFonts w:hint="eastAsia"/>
        </w:rPr>
        <w:t>在请求参数列表中，除去sign、sign_type</w:t>
      </w:r>
      <w:r>
        <w:rPr>
          <w:rFonts w:hint="eastAsia"/>
          <w:lang w:eastAsia="zh-CN"/>
        </w:rPr>
        <w:t>两</w:t>
      </w:r>
      <w:r>
        <w:rPr>
          <w:rFonts w:hint="eastAsia"/>
        </w:rPr>
        <w:t>个参数外，其他需要使用到的参数皆是要签名的参数。（空值参数不要参与签名，个别接口中参数sign_type也需要参与签名。）</w:t>
      </w:r>
    </w:p>
    <w:p>
      <w:pPr>
        <w:ind w:firstLine="420"/>
      </w:pPr>
      <w:r>
        <w:rPr>
          <w:rFonts w:hint="eastAsia"/>
        </w:rPr>
        <w:t>在通知返回参数列表中，除去sign、sign_type两个参数外，凡是通知返回回来的</w:t>
      </w:r>
    </w:p>
    <w:p>
      <w:pPr/>
      <w:r>
        <w:rPr>
          <w:rFonts w:hint="eastAsia"/>
        </w:rPr>
        <w:t>参数皆是要签名的参数。</w:t>
      </w:r>
    </w:p>
    <w:p>
      <w:pPr>
        <w:pStyle w:val="4"/>
        <w:rPr>
          <w:sz w:val="28"/>
          <w:szCs w:val="28"/>
        </w:rPr>
      </w:pPr>
      <w:bookmarkStart w:id="51" w:name="_6.1.2.业务平台密钥参数说明"/>
      <w:bookmarkEnd w:id="51"/>
      <w:bookmarkStart w:id="52" w:name="_Toc18340"/>
      <w:r>
        <w:rPr>
          <w:rFonts w:hint="eastAsia"/>
          <w:sz w:val="28"/>
          <w:szCs w:val="28"/>
        </w:rPr>
        <w:t>6.1.2.业务平台密钥参数说明</w:t>
      </w:r>
      <w:bookmarkEnd w:id="52"/>
    </w:p>
    <w:p>
      <w:pPr>
        <w:ind w:firstLine="420" w:firstLineChars="200"/>
      </w:pPr>
      <w:r>
        <w:rPr>
          <w:rFonts w:hint="eastAsia"/>
        </w:rPr>
        <w:t>业务平台密钥，下面简称密钥（常用代码变量名为bpKey）。支付平台会给每个业务系统分配一个（需向支付平台申请，业务平台ID即bpId也需要申请），在生成签名时，需要密钥参与签名。密钥是以英文字母和数字组成的 32位字符串。</w:t>
      </w:r>
    </w:p>
    <w:p>
      <w:pPr>
        <w:pStyle w:val="3"/>
      </w:pPr>
      <w:bookmarkStart w:id="53" w:name="_Toc19505"/>
      <w:r>
        <w:rPr>
          <w:rFonts w:hint="eastAsia"/>
        </w:rPr>
        <w:t>6.2.生成签名规则</w:t>
      </w:r>
      <w:bookmarkEnd w:id="53"/>
    </w:p>
    <w:p>
      <w:pPr>
        <w:pStyle w:val="4"/>
        <w:rPr>
          <w:sz w:val="28"/>
          <w:szCs w:val="28"/>
        </w:rPr>
      </w:pPr>
      <w:bookmarkStart w:id="54" w:name="_Toc19249"/>
      <w:r>
        <w:rPr>
          <w:rFonts w:hint="eastAsia"/>
          <w:sz w:val="28"/>
          <w:szCs w:val="28"/>
        </w:rPr>
        <w:t>6.2.1.生成待签名字符串</w:t>
      </w:r>
      <w:bookmarkEnd w:id="54"/>
    </w:p>
    <w:p>
      <w:pPr/>
      <w:r>
        <w:rPr>
          <w:rFonts w:hint="eastAsia"/>
        </w:rPr>
        <w:t>对于如下的参数数组：</w:t>
      </w:r>
    </w:p>
    <w:p>
      <w:pPr/>
      <w:r>
        <w:t xml:space="preserve">string[] parameters={ </w:t>
      </w:r>
    </w:p>
    <w:p>
      <w:pPr/>
      <w:r>
        <w:t xml:space="preserve">    "service=create_direct_pay_by_user", </w:t>
      </w:r>
    </w:p>
    <w:p>
      <w:pPr/>
      <w:r>
        <w:t xml:space="preserve">    "partner=2088101568338364", </w:t>
      </w:r>
    </w:p>
    <w:p>
      <w:pPr/>
      <w:r>
        <w:t xml:space="preserve">    "returnUrl= http://www.test.com/alipay/returnUrl.asp", </w:t>
      </w:r>
    </w:p>
    <w:p>
      <w:pPr/>
      <w:r>
        <w:t xml:space="preserve">    "out_trade_no=6741334835157966", </w:t>
      </w:r>
    </w:p>
    <w:p>
      <w:pPr/>
      <w:r>
        <w:rPr>
          <w:rFonts w:hint="eastAsia"/>
        </w:rPr>
        <w:t xml:space="preserve">    "subject=贝尔金护腕式", </w:t>
      </w:r>
    </w:p>
    <w:p>
      <w:pPr/>
      <w:r>
        <w:t xml:space="preserve">    "payment_type=1 ", </w:t>
      </w:r>
    </w:p>
    <w:p>
      <w:pPr/>
      <w:r>
        <w:t xml:space="preserve">    "seller_email=alipay-test01@alipay.com", </w:t>
      </w:r>
    </w:p>
    <w:p>
      <w:pPr/>
      <w:r>
        <w:t xml:space="preserve">    "total_fee=100" </w:t>
      </w:r>
    </w:p>
    <w:p>
      <w:pPr/>
      <w:r>
        <w:t xml:space="preserve">}; </w:t>
      </w:r>
    </w:p>
    <w:p>
      <w:pPr/>
      <w:r>
        <w:rPr>
          <w:rFonts w:hint="eastAsia"/>
        </w:rPr>
        <w:t>对数组里的每一个值从 a 到 z 的顺序排序，若遇到相同首字母，则看第二个字母，</w:t>
      </w:r>
    </w:p>
    <w:p>
      <w:pPr/>
      <w:r>
        <w:rPr>
          <w:rFonts w:hint="eastAsia"/>
        </w:rPr>
        <w:t>以此类推。</w:t>
      </w:r>
    </w:p>
    <w:p>
      <w:pPr/>
      <w:r>
        <w:rPr>
          <w:rFonts w:hint="eastAsia"/>
        </w:rPr>
        <w:t>排序完成之后，再把所有数组值以“&amp;”字符连接起来，如：</w:t>
      </w:r>
    </w:p>
    <w:p>
      <w:pPr/>
      <w:r>
        <w:t>out_trade_no=6741334835157966&amp;partner=2088101568338364</w:t>
      </w:r>
    </w:p>
    <w:p>
      <w:pPr/>
      <w:r>
        <w:t>&amp;payment_type=1&amp;returnUrl=http://www.test.com/alipay/returnUrl.asp&amp;sell</w:t>
      </w:r>
    </w:p>
    <w:p>
      <w:pPr/>
      <w:r>
        <w:t>er_email=alipay-test01@alipay.com&amp;service=create_direct_pay_by_user&amp;subje</w:t>
      </w:r>
    </w:p>
    <w:p>
      <w:pPr/>
      <w:r>
        <w:rPr>
          <w:rFonts w:hint="eastAsia"/>
        </w:rPr>
        <w:t xml:space="preserve">ct=贝尔金护腕式&amp;total_fee=100 </w:t>
      </w:r>
    </w:p>
    <w:p>
      <w:pPr/>
      <w:r>
        <w:rPr>
          <w:rFonts w:hint="eastAsia"/>
        </w:rPr>
        <w:t>这串字符串便是待签名字符串。</w:t>
      </w:r>
    </w:p>
    <w:p>
      <w:pPr>
        <w:rPr>
          <w:rFonts w:ascii="Times New Roman" w:hAnsi="Times New Roman" w:cs="Times New Roman"/>
        </w:rPr>
      </w:pPr>
      <w:r>
        <w:rPr>
          <w:rFonts w:hint="eastAsia"/>
        </w:rPr>
        <w:t>注意：</w:t>
      </w:r>
    </w:p>
    <w:p>
      <w:pPr>
        <w:pStyle w:val="26"/>
        <w:numPr>
          <w:ilvl w:val="0"/>
          <w:numId w:val="6"/>
        </w:numPr>
        <w:ind w:firstLineChars="0"/>
      </w:pPr>
      <w:r>
        <w:rPr>
          <w:rFonts w:hint="eastAsia"/>
        </w:rPr>
        <w:t>根据</w:t>
      </w:r>
      <w:r>
        <w:t xml:space="preserve">HTTP </w:t>
      </w:r>
      <w:r>
        <w:rPr>
          <w:rFonts w:hint="eastAsia"/>
        </w:rPr>
        <w:t>协议要求，传递参数的值中如果存在特殊字符（如：</w:t>
      </w:r>
      <w:r>
        <w:t>&amp;</w:t>
      </w:r>
      <w:r>
        <w:rPr>
          <w:rFonts w:hint="eastAsia"/>
        </w:rPr>
        <w:t>、</w:t>
      </w:r>
      <w:r>
        <w:t>@</w:t>
      </w:r>
      <w:r>
        <w:rPr>
          <w:rFonts w:hint="eastAsia"/>
        </w:rPr>
        <w:t>等），</w:t>
      </w:r>
    </w:p>
    <w:p>
      <w:pPr/>
      <w:r>
        <w:rPr>
          <w:rFonts w:hint="eastAsia"/>
        </w:rPr>
        <w:t>那么该值需要做URL Encoding，这样请求接收方才能接收到正确的参数值。这</w:t>
      </w:r>
    </w:p>
    <w:p>
      <w:pPr/>
      <w:r>
        <w:rPr>
          <w:rFonts w:hint="eastAsia"/>
        </w:rPr>
        <w:t>种情况下，待签名数据应该是原生值而不是encoding 之后的值。例如：调用某</w:t>
      </w:r>
    </w:p>
    <w:p>
      <w:pPr/>
      <w:r>
        <w:rPr>
          <w:rFonts w:hint="eastAsia"/>
        </w:rPr>
        <w:t>接口需要对请求参数email 进行数字签名，那么待签名数据应该是</w:t>
      </w:r>
    </w:p>
    <w:p>
      <w:pPr/>
      <w:r>
        <w:rPr>
          <w:rFonts w:hint="eastAsia"/>
        </w:rPr>
        <w:t>email=test@msn.com，而不是email=test%40msn.com。</w:t>
      </w:r>
    </w:p>
    <w:p>
      <w:pPr>
        <w:pStyle w:val="4"/>
        <w:rPr>
          <w:sz w:val="28"/>
          <w:szCs w:val="28"/>
        </w:rPr>
      </w:pPr>
      <w:bookmarkStart w:id="55" w:name="_Toc27177"/>
      <w:r>
        <w:rPr>
          <w:rFonts w:hint="eastAsia"/>
          <w:kern w:val="44"/>
          <w:sz w:val="28"/>
          <w:szCs w:val="28"/>
        </w:rPr>
        <w:t>6.2.2.</w:t>
      </w:r>
      <w:r>
        <w:rPr>
          <w:rFonts w:hint="eastAsia"/>
          <w:sz w:val="28"/>
          <w:szCs w:val="28"/>
        </w:rPr>
        <w:t>MD5 签名</w:t>
      </w:r>
      <w:bookmarkEnd w:id="55"/>
    </w:p>
    <w:p>
      <w:pPr>
        <w:pStyle w:val="26"/>
        <w:numPr>
          <w:ilvl w:val="0"/>
          <w:numId w:val="5"/>
        </w:numPr>
        <w:ind w:firstLineChars="0"/>
      </w:pPr>
      <w:r>
        <w:rPr>
          <w:rFonts w:ascii="Times New Roman" w:hAnsi="Times New Roman" w:cs="Times New Roman"/>
        </w:rPr>
        <w:t xml:space="preserve"> </w:t>
      </w:r>
      <w:r>
        <w:rPr>
          <w:rFonts w:hint="eastAsia"/>
        </w:rPr>
        <w:t>请求时签名</w:t>
      </w:r>
    </w:p>
    <w:p>
      <w:pPr>
        <w:ind w:firstLine="420"/>
      </w:pPr>
      <w:r>
        <w:rPr>
          <w:rFonts w:hint="eastAsia"/>
        </w:rPr>
        <w:t>当拿到请求时的待签名字符串后，需要把私钥直接拼接到待签名字符串后面，形成</w:t>
      </w:r>
    </w:p>
    <w:p>
      <w:pPr/>
      <w:r>
        <w:rPr>
          <w:rFonts w:hint="eastAsia"/>
        </w:rPr>
        <w:t>新的字符串，利用MD5 的签名函数对这个新的字符串进行签名运算，从而得到32</w:t>
      </w:r>
    </w:p>
    <w:p>
      <w:pPr/>
      <w:r>
        <w:rPr>
          <w:rFonts w:hint="eastAsia"/>
        </w:rPr>
        <w:t>位签名结果字符串（该字符串赋值于参数sign）。</w:t>
      </w:r>
    </w:p>
    <w:p>
      <w:pPr>
        <w:pStyle w:val="26"/>
        <w:numPr>
          <w:ilvl w:val="0"/>
          <w:numId w:val="5"/>
        </w:numPr>
        <w:ind w:firstLineChars="0"/>
      </w:pPr>
      <w:r>
        <w:rPr>
          <w:rFonts w:ascii="Times New Roman" w:hAnsi="Times New Roman" w:cs="Times New Roman"/>
        </w:rPr>
        <w:t></w:t>
      </w:r>
      <w:r>
        <w:rPr>
          <w:rFonts w:hint="eastAsia"/>
        </w:rPr>
        <w:t>通知返回时验证签名</w:t>
      </w:r>
    </w:p>
    <w:p>
      <w:pPr>
        <w:ind w:firstLine="420"/>
      </w:pPr>
      <w:r>
        <w:rPr>
          <w:rFonts w:hint="eastAsia"/>
        </w:rPr>
        <w:t>当获得到通知返回时的待签名字符串后，同理，需要把私钥直接拼接到待签名字符</w:t>
      </w:r>
    </w:p>
    <w:p>
      <w:pPr/>
      <w:r>
        <w:rPr>
          <w:rFonts w:hint="eastAsia"/>
        </w:rPr>
        <w:t>串后面，形成新的字符串，利用MD5的签名函数对这个新的字符串进行签名运算，</w:t>
      </w:r>
    </w:p>
    <w:p>
      <w:pPr/>
      <w:r>
        <w:rPr>
          <w:rFonts w:hint="eastAsia"/>
        </w:rPr>
        <w:t>从而得到 32 位签名结果字符串。此时这个新的字符串需要与支付平台通知返回参数</w:t>
      </w:r>
    </w:p>
    <w:p>
      <w:pPr/>
      <w:r>
        <w:rPr>
          <w:rFonts w:hint="eastAsia"/>
        </w:rPr>
        <w:t>中的参数 sign 的值进行验证是否相等，来判断签名是否验证通过。</w:t>
      </w:r>
    </w:p>
    <w:p>
      <w:pPr>
        <w:pStyle w:val="3"/>
      </w:pPr>
      <w:bookmarkStart w:id="56" w:name="_Toc13190"/>
      <w:r>
        <w:rPr>
          <w:rFonts w:hint="eastAsia"/>
        </w:rPr>
        <w:t>6.3实例</w:t>
      </w:r>
      <w:bookmarkEnd w:id="56"/>
    </w:p>
    <w:p>
      <w:pPr>
        <w:rPr>
          <w:rFonts w:ascii="黑体" w:hAnsi="黑体" w:eastAsia="黑体"/>
          <w:b/>
        </w:rPr>
      </w:pPr>
      <w:r>
        <w:rPr>
          <w:rFonts w:hint="eastAsia" w:ascii="黑体" w:hAnsi="黑体" w:eastAsia="黑体"/>
          <w:b/>
        </w:rPr>
        <w:t>伪代码：</w:t>
      </w:r>
    </w:p>
    <w:p>
      <w:pPr/>
      <w:r>
        <w:rPr>
          <w:rFonts w:hint="eastAsia"/>
        </w:rPr>
        <w:t>Begin</w:t>
      </w:r>
    </w:p>
    <w:p>
      <w:pPr/>
      <w:r>
        <w:rPr>
          <w:rFonts w:hint="eastAsia"/>
        </w:rPr>
        <w:t>输入：参数数组</w:t>
      </w:r>
    </w:p>
    <w:p>
      <w:pPr/>
      <w:r>
        <w:t>string[] parameters=</w:t>
      </w:r>
    </w:p>
    <w:p>
      <w:pPr/>
      <w:r>
        <w:t xml:space="preserve">{ </w:t>
      </w:r>
    </w:p>
    <w:p>
      <w:pPr>
        <w:ind w:left="400" w:hanging="400" w:hangingChars="200"/>
        <w:rPr>
          <w:rStyle w:val="32"/>
          <w:rFonts w:ascii="Courier New" w:hAnsi="Courier New" w:cs="Courier New"/>
          <w:color w:val="auto"/>
          <w:sz w:val="20"/>
          <w:szCs w:val="20"/>
        </w:rPr>
      </w:pPr>
      <w:r>
        <w:rPr>
          <w:rStyle w:val="39"/>
          <w:rFonts w:ascii="Courier New" w:hAnsi="Courier New" w:cs="Courier New"/>
          <w:color w:val="auto"/>
          <w:sz w:val="20"/>
          <w:szCs w:val="20"/>
        </w:rPr>
        <w:t>'account</w:t>
      </w:r>
      <w:r>
        <w:rPr>
          <w:rStyle w:val="39"/>
          <w:rFonts w:hint="eastAsia" w:ascii="Courier New" w:hAnsi="Courier New" w:cs="Courier New"/>
          <w:color w:val="auto"/>
          <w:sz w:val="20"/>
          <w:szCs w:val="20"/>
        </w:rPr>
        <w:t>=</w:t>
      </w:r>
      <w:r>
        <w:rPr>
          <w:rStyle w:val="39"/>
          <w:rFonts w:hint="eastAsia" w:ascii="Courier New" w:hAnsi="Courier New" w:cs="Courier New"/>
          <w:color w:val="auto"/>
          <w:sz w:val="20"/>
          <w:szCs w:val="20"/>
          <w:lang w:val="en-US" w:eastAsia="zh-CN"/>
        </w:rPr>
        <w:t>test</w:t>
      </w:r>
      <w:r>
        <w:rPr>
          <w:rStyle w:val="39"/>
          <w:rFonts w:hint="eastAsia" w:ascii="Courier New" w:hAnsi="Courier New" w:cs="Courier New"/>
          <w:color w:val="auto"/>
          <w:sz w:val="20"/>
          <w:szCs w:val="20"/>
        </w:rPr>
        <w:t>@</w:t>
      </w:r>
      <w:r>
        <w:rPr>
          <w:rStyle w:val="39"/>
          <w:rFonts w:hint="eastAsia" w:ascii="Courier New" w:hAnsi="Courier New" w:cs="Courier New"/>
          <w:color w:val="auto"/>
          <w:sz w:val="20"/>
          <w:szCs w:val="20"/>
          <w:lang w:val="en-US" w:eastAsia="zh-CN"/>
        </w:rPr>
        <w:t>wangfujing</w:t>
      </w:r>
      <w:r>
        <w:rPr>
          <w:rStyle w:val="39"/>
          <w:rFonts w:hint="eastAsia" w:ascii="Courier New" w:hAnsi="Courier New" w:cs="Courier New"/>
          <w:color w:val="auto"/>
          <w:sz w:val="20"/>
          <w:szCs w:val="20"/>
        </w:rPr>
        <w:t>.com</w:t>
      </w:r>
      <w:r>
        <w:rPr>
          <w:rStyle w:val="39"/>
          <w:rFonts w:ascii="Courier New" w:hAnsi="Courier New" w:cs="Courier New"/>
          <w:color w:val="auto"/>
          <w:sz w:val="20"/>
          <w:szCs w:val="20"/>
        </w:rPr>
        <w:t>'</w:t>
      </w:r>
      <w:r>
        <w:rPr>
          <w:rStyle w:val="32"/>
          <w:rFonts w:ascii="Courier New" w:hAnsi="Courier New" w:cs="Courier New"/>
          <w:color w:val="auto"/>
          <w:sz w:val="20"/>
          <w:szCs w:val="20"/>
        </w:rPr>
        <w:t>,</w:t>
      </w:r>
      <w:r>
        <w:rPr>
          <w:rFonts w:ascii="Courier New" w:hAnsi="Courier New" w:cs="Courier New"/>
          <w:sz w:val="20"/>
          <w:szCs w:val="20"/>
        </w:rPr>
        <w:br w:type="textWrapping"/>
      </w:r>
      <w:r>
        <w:rPr>
          <w:rStyle w:val="39"/>
          <w:rFonts w:ascii="Courier New" w:hAnsi="Courier New" w:cs="Courier New"/>
          <w:color w:val="auto"/>
          <w:sz w:val="20"/>
          <w:szCs w:val="20"/>
        </w:rPr>
        <w:t>'antiPhishingKey</w:t>
      </w:r>
      <w:r>
        <w:rPr>
          <w:rStyle w:val="39"/>
          <w:rFonts w:hint="eastAsia" w:ascii="Courier New" w:hAnsi="Courier New" w:cs="Courier New"/>
          <w:color w:val="auto"/>
          <w:sz w:val="20"/>
          <w:szCs w:val="20"/>
        </w:rPr>
        <w:t>=1234567891011</w:t>
      </w:r>
      <w:r>
        <w:rPr>
          <w:rStyle w:val="39"/>
          <w:rFonts w:ascii="Courier New" w:hAnsi="Courier New" w:cs="Courier New"/>
          <w:color w:val="auto"/>
          <w:sz w:val="20"/>
          <w:szCs w:val="20"/>
        </w:rPr>
        <w:t>'</w:t>
      </w:r>
      <w:r>
        <w:rPr>
          <w:rStyle w:val="32"/>
          <w:rFonts w:ascii="Courier New" w:hAnsi="Courier New" w:cs="Courier New"/>
          <w:color w:val="auto"/>
          <w:sz w:val="20"/>
          <w:szCs w:val="20"/>
        </w:rPr>
        <w:t>,</w:t>
      </w:r>
      <w:r>
        <w:rPr>
          <w:rFonts w:ascii="Courier New" w:hAnsi="Courier New" w:cs="Courier New"/>
          <w:sz w:val="20"/>
          <w:szCs w:val="20"/>
        </w:rPr>
        <w:br w:type="textWrapping"/>
      </w:r>
      <w:r>
        <w:rPr>
          <w:rStyle w:val="39"/>
          <w:rFonts w:ascii="Courier New" w:hAnsi="Courier New" w:cs="Courier New"/>
          <w:color w:val="auto"/>
          <w:sz w:val="20"/>
          <w:szCs w:val="20"/>
        </w:rPr>
        <w:t>'bpId</w:t>
      </w:r>
      <w:r>
        <w:rPr>
          <w:rStyle w:val="39"/>
          <w:rFonts w:hint="eastAsia" w:ascii="Courier New" w:hAnsi="Courier New" w:cs="Courier New"/>
          <w:color w:val="auto"/>
          <w:sz w:val="20"/>
          <w:szCs w:val="20"/>
        </w:rPr>
        <w:t>=10068</w:t>
      </w:r>
      <w:r>
        <w:rPr>
          <w:rStyle w:val="39"/>
          <w:rFonts w:ascii="Courier New" w:hAnsi="Courier New" w:cs="Courier New"/>
          <w:color w:val="auto"/>
          <w:sz w:val="20"/>
          <w:szCs w:val="20"/>
        </w:rPr>
        <w:t>'</w:t>
      </w:r>
      <w:r>
        <w:rPr>
          <w:rStyle w:val="32"/>
          <w:rFonts w:ascii="Courier New" w:hAnsi="Courier New" w:cs="Courier New"/>
          <w:color w:val="auto"/>
          <w:sz w:val="20"/>
          <w:szCs w:val="20"/>
        </w:rPr>
        <w:t>,</w:t>
      </w:r>
      <w:r>
        <w:rPr>
          <w:rFonts w:ascii="Courier New" w:hAnsi="Courier New" w:cs="Courier New"/>
          <w:sz w:val="20"/>
          <w:szCs w:val="20"/>
        </w:rPr>
        <w:br w:type="textWrapping"/>
      </w:r>
      <w:r>
        <w:rPr>
          <w:rStyle w:val="39"/>
          <w:rFonts w:ascii="Courier New" w:hAnsi="Courier New" w:cs="Courier New"/>
          <w:color w:val="auto"/>
          <w:sz w:val="20"/>
          <w:szCs w:val="20"/>
        </w:rPr>
        <w:t>'content</w:t>
      </w:r>
      <w:r>
        <w:rPr>
          <w:rStyle w:val="39"/>
          <w:rFonts w:hint="eastAsia" w:ascii="Courier New" w:hAnsi="Courier New" w:cs="Courier New"/>
          <w:color w:val="auto"/>
          <w:sz w:val="20"/>
          <w:szCs w:val="20"/>
        </w:rPr>
        <w:t>=实例</w:t>
      </w:r>
      <w:r>
        <w:rPr>
          <w:rStyle w:val="39"/>
          <w:rFonts w:ascii="Courier New" w:hAnsi="Courier New" w:cs="Courier New"/>
          <w:color w:val="auto"/>
          <w:sz w:val="20"/>
          <w:szCs w:val="20"/>
        </w:rPr>
        <w:t>'</w:t>
      </w:r>
      <w:r>
        <w:rPr>
          <w:rStyle w:val="32"/>
          <w:rFonts w:ascii="Courier New" w:hAnsi="Courier New" w:cs="Courier New"/>
          <w:color w:val="auto"/>
          <w:sz w:val="20"/>
          <w:szCs w:val="20"/>
        </w:rPr>
        <w:t>,</w:t>
      </w:r>
      <w:r>
        <w:rPr>
          <w:rFonts w:ascii="Courier New" w:hAnsi="Courier New" w:cs="Courier New"/>
          <w:sz w:val="20"/>
          <w:szCs w:val="20"/>
        </w:rPr>
        <w:br w:type="textWrapping"/>
      </w:r>
      <w:r>
        <w:rPr>
          <w:rStyle w:val="39"/>
          <w:rFonts w:ascii="Courier New" w:hAnsi="Courier New" w:cs="Courier New"/>
          <w:color w:val="auto"/>
          <w:sz w:val="20"/>
          <w:szCs w:val="20"/>
        </w:rPr>
        <w:t>'goodsName</w:t>
      </w:r>
      <w:r>
        <w:rPr>
          <w:rStyle w:val="39"/>
          <w:rFonts w:hint="eastAsia" w:ascii="Courier New" w:hAnsi="Courier New" w:cs="Courier New"/>
          <w:color w:val="auto"/>
          <w:sz w:val="20"/>
          <w:szCs w:val="20"/>
        </w:rPr>
        <w:t>=伪代码</w:t>
      </w:r>
      <w:r>
        <w:rPr>
          <w:rStyle w:val="39"/>
          <w:rFonts w:ascii="Courier New" w:hAnsi="Courier New" w:cs="Courier New"/>
          <w:color w:val="auto"/>
          <w:sz w:val="20"/>
          <w:szCs w:val="20"/>
        </w:rPr>
        <w:t>'</w:t>
      </w:r>
      <w:r>
        <w:rPr>
          <w:rStyle w:val="32"/>
          <w:rFonts w:ascii="Courier New" w:hAnsi="Courier New" w:cs="Courier New"/>
          <w:color w:val="auto"/>
          <w:sz w:val="20"/>
          <w:szCs w:val="20"/>
        </w:rPr>
        <w:t>,</w:t>
      </w:r>
      <w:r>
        <w:rPr>
          <w:rFonts w:ascii="Courier New" w:hAnsi="Courier New" w:cs="Courier New"/>
          <w:sz w:val="20"/>
          <w:szCs w:val="20"/>
        </w:rPr>
        <w:br w:type="textWrapping"/>
      </w:r>
      <w:r>
        <w:rPr>
          <w:rStyle w:val="39"/>
          <w:rFonts w:ascii="Courier New" w:hAnsi="Courier New" w:cs="Courier New"/>
          <w:color w:val="auto"/>
          <w:sz w:val="20"/>
          <w:szCs w:val="20"/>
        </w:rPr>
        <w:t>'total</w:t>
      </w:r>
      <w:r>
        <w:rPr>
          <w:rStyle w:val="39"/>
          <w:rFonts w:hint="eastAsia" w:ascii="Courier New" w:hAnsi="Courier New" w:cs="Courier New"/>
          <w:color w:val="auto"/>
          <w:sz w:val="20"/>
          <w:szCs w:val="20"/>
          <w:lang w:val="en-US" w:eastAsia="zh-CN"/>
        </w:rPr>
        <w:t>Fee</w:t>
      </w:r>
      <w:r>
        <w:rPr>
          <w:rStyle w:val="39"/>
          <w:rFonts w:hint="eastAsia" w:ascii="Courier New" w:hAnsi="Courier New" w:cs="Courier New"/>
          <w:color w:val="auto"/>
          <w:sz w:val="20"/>
          <w:szCs w:val="20"/>
        </w:rPr>
        <w:t>=1000000</w:t>
      </w:r>
      <w:r>
        <w:rPr>
          <w:rStyle w:val="39"/>
          <w:rFonts w:ascii="Courier New" w:hAnsi="Courier New" w:cs="Courier New"/>
          <w:color w:val="auto"/>
          <w:sz w:val="20"/>
          <w:szCs w:val="20"/>
        </w:rPr>
        <w:t>'</w:t>
      </w:r>
      <w:r>
        <w:rPr>
          <w:rStyle w:val="32"/>
          <w:rFonts w:ascii="Courier New" w:hAnsi="Courier New" w:cs="Courier New"/>
          <w:color w:val="auto"/>
          <w:sz w:val="20"/>
          <w:szCs w:val="20"/>
        </w:rPr>
        <w:t>,</w:t>
      </w:r>
    </w:p>
    <w:p>
      <w:pPr>
        <w:ind w:left="420" w:hanging="420" w:hangingChars="200"/>
        <w:rPr>
          <w:rFonts w:ascii="Courier New" w:hAnsi="Courier New" w:cs="Courier New"/>
          <w:color w:val="FF0000"/>
          <w:sz w:val="20"/>
          <w:szCs w:val="20"/>
        </w:rPr>
      </w:pPr>
      <w:r>
        <w:t>……</w:t>
      </w:r>
      <w:r>
        <w:rPr>
          <w:rFonts w:hint="eastAsia"/>
        </w:rPr>
        <w:t>(其他参数)</w:t>
      </w:r>
    </w:p>
    <w:p>
      <w:pPr/>
      <w:r>
        <w:t>};</w:t>
      </w:r>
    </w:p>
    <w:p>
      <w:pPr/>
      <w:r>
        <w:rPr>
          <w:rFonts w:hint="eastAsia"/>
        </w:rPr>
        <w:t>p</w:t>
      </w:r>
      <w:r>
        <w:t>arameters</w:t>
      </w:r>
      <w:r>
        <w:rPr>
          <w:rFonts w:hint="eastAsia"/>
        </w:rPr>
        <w:t>=字典表排序(</w:t>
      </w:r>
      <w:r>
        <w:t>parameters</w:t>
      </w:r>
      <w:r>
        <w:rPr>
          <w:rFonts w:hint="eastAsia"/>
        </w:rPr>
        <w:t>)</w:t>
      </w:r>
    </w:p>
    <w:p>
      <w:pPr/>
      <w:r>
        <w:rPr>
          <w:rFonts w:hint="eastAsia"/>
        </w:rPr>
        <w:t>while(parameter&lt;</w:t>
      </w:r>
      <w:r>
        <w:t>parameters</w:t>
      </w:r>
      <w:r>
        <w:rPr>
          <w:rFonts w:hint="eastAsia"/>
        </w:rPr>
        <w:t>){</w:t>
      </w:r>
    </w:p>
    <w:p>
      <w:pPr/>
      <w:r>
        <w:t>prestr</w:t>
      </w:r>
      <w:r>
        <w:rPr>
          <w:rFonts w:hint="eastAsia"/>
        </w:rPr>
        <w:t>+=parameter+</w:t>
      </w:r>
      <w:r>
        <w:rPr>
          <w:rStyle w:val="39"/>
          <w:rFonts w:ascii="Courier New" w:hAnsi="Courier New" w:cs="Courier New"/>
          <w:color w:val="auto"/>
          <w:sz w:val="20"/>
          <w:szCs w:val="20"/>
        </w:rPr>
        <w:t>'</w:t>
      </w:r>
      <w:r>
        <w:rPr>
          <w:rStyle w:val="39"/>
          <w:rFonts w:hint="eastAsia" w:ascii="Courier New" w:hAnsi="Courier New" w:cs="Courier New"/>
          <w:color w:val="auto"/>
          <w:sz w:val="20"/>
          <w:szCs w:val="20"/>
        </w:rPr>
        <w:t>&amp;</w:t>
      </w:r>
      <w:r>
        <w:rPr>
          <w:rStyle w:val="39"/>
          <w:rFonts w:ascii="Courier New" w:hAnsi="Courier New" w:cs="Courier New"/>
          <w:color w:val="auto"/>
          <w:sz w:val="20"/>
          <w:szCs w:val="20"/>
        </w:rPr>
        <w:t>'</w:t>
      </w:r>
    </w:p>
    <w:p>
      <w:pPr/>
      <w:r>
        <w:rPr>
          <w:rFonts w:hint="eastAsia"/>
        </w:rPr>
        <w:t>}</w:t>
      </w:r>
    </w:p>
    <w:p>
      <w:pPr/>
      <w:r>
        <w:rPr>
          <w:rFonts w:hint="eastAsia"/>
        </w:rPr>
        <w:t>p</w:t>
      </w:r>
      <w:r>
        <w:t>restr</w:t>
      </w:r>
      <w:r>
        <w:rPr>
          <w:rFonts w:hint="eastAsia"/>
        </w:rPr>
        <w:t>=删除末尾</w:t>
      </w:r>
      <w:r>
        <w:rPr>
          <w:rStyle w:val="39"/>
          <w:rFonts w:ascii="Courier New" w:hAnsi="Courier New" w:cs="Courier New"/>
          <w:color w:val="auto"/>
          <w:sz w:val="20"/>
          <w:szCs w:val="20"/>
        </w:rPr>
        <w:t>'</w:t>
      </w:r>
      <w:r>
        <w:rPr>
          <w:rStyle w:val="39"/>
          <w:rFonts w:hint="eastAsia" w:ascii="Courier New" w:hAnsi="Courier New" w:cs="Courier New"/>
          <w:color w:val="auto"/>
          <w:sz w:val="20"/>
          <w:szCs w:val="20"/>
        </w:rPr>
        <w:t>&amp;</w:t>
      </w:r>
      <w:r>
        <w:rPr>
          <w:rStyle w:val="39"/>
          <w:rFonts w:ascii="Courier New" w:hAnsi="Courier New" w:cs="Courier New"/>
          <w:color w:val="auto"/>
          <w:sz w:val="20"/>
          <w:szCs w:val="20"/>
        </w:rPr>
        <w:t>'</w:t>
      </w:r>
      <w:r>
        <w:rPr>
          <w:rFonts w:hint="eastAsia"/>
        </w:rPr>
        <w:t>字符(</w:t>
      </w:r>
      <w:r>
        <w:t>prestr</w:t>
      </w:r>
      <w:r>
        <w:rPr>
          <w:rFonts w:hint="eastAsia"/>
        </w:rPr>
        <w:t>);</w:t>
      </w:r>
    </w:p>
    <w:p>
      <w:pPr>
        <w:rPr>
          <w:rStyle w:val="39"/>
          <w:rFonts w:ascii="Courier New" w:hAnsi="Courier New" w:cs="Courier New"/>
          <w:color w:val="auto"/>
          <w:sz w:val="20"/>
          <w:szCs w:val="20"/>
        </w:rPr>
      </w:pPr>
      <w:r>
        <w:t>prestr</w:t>
      </w:r>
      <w:r>
        <w:rPr>
          <w:rFonts w:hint="eastAsia"/>
        </w:rPr>
        <w:t>=</w:t>
      </w:r>
      <w:r>
        <w:t>prestr</w:t>
      </w:r>
      <w:r>
        <w:rPr>
          <w:rFonts w:hint="eastAsia"/>
        </w:rPr>
        <w:t>+(</w:t>
      </w:r>
      <w:r>
        <w:fldChar w:fldCharType="begin"/>
      </w:r>
      <w:r>
        <w:instrText xml:space="preserve"> HYPERLINK \l "_6.1.2.业务平台密钥参数说明" </w:instrText>
      </w:r>
      <w:r>
        <w:fldChar w:fldCharType="separate"/>
      </w:r>
      <w:r>
        <w:rPr>
          <w:rStyle w:val="18"/>
          <w:rFonts w:hint="eastAsia"/>
        </w:rPr>
        <w:t>业务平台密钥</w:t>
      </w:r>
      <w:r>
        <w:rPr>
          <w:rStyle w:val="18"/>
          <w:rFonts w:hint="eastAsia"/>
        </w:rPr>
        <w:fldChar w:fldCharType="end"/>
      </w:r>
      <w:r>
        <w:rPr>
          <w:rFonts w:hint="eastAsia"/>
        </w:rPr>
        <w:t>)</w:t>
      </w:r>
    </w:p>
    <w:p>
      <w:pPr/>
      <w:r>
        <w:rPr>
          <w:rFonts w:hint="eastAsia"/>
        </w:rPr>
        <w:t>sign = md5加密（sign）</w:t>
      </w:r>
    </w:p>
    <w:p>
      <w:pPr/>
      <w:r>
        <w:rPr>
          <w:rFonts w:hint="eastAsia"/>
        </w:rPr>
        <w:t>End</w:t>
      </w:r>
    </w:p>
    <w:p>
      <w:pPr>
        <w:pStyle w:val="4"/>
        <w:rPr>
          <w:sz w:val="28"/>
          <w:szCs w:val="28"/>
        </w:rPr>
      </w:pPr>
      <w:bookmarkStart w:id="57" w:name="_Toc13839"/>
      <w:r>
        <w:rPr>
          <w:rFonts w:hint="eastAsia"/>
          <w:sz w:val="28"/>
          <w:szCs w:val="28"/>
        </w:rPr>
        <w:t>6.3.1 Java实例（仅供参考）</w:t>
      </w:r>
      <w:bookmarkEnd w:id="57"/>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3F5FBF"/>
          <w:kern w:val="0"/>
          <w:sz w:val="18"/>
          <w:szCs w:val="18"/>
        </w:rPr>
        <w:t>/**</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r>
        <w:rPr>
          <w:rFonts w:hint="eastAsia" w:ascii="微软雅黑" w:eastAsia="微软雅黑" w:cs="微软雅黑"/>
          <w:color w:val="3F5FBF"/>
          <w:kern w:val="0"/>
          <w:sz w:val="18"/>
          <w:szCs w:val="18"/>
        </w:rPr>
        <w:t>生成签名</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r>
        <w:rPr>
          <w:rFonts w:ascii="微软雅黑" w:eastAsia="微软雅黑" w:cs="微软雅黑"/>
          <w:b/>
          <w:bCs/>
          <w:color w:val="7F9FBF"/>
          <w:kern w:val="0"/>
          <w:sz w:val="18"/>
          <w:szCs w:val="18"/>
        </w:rPr>
        <w:t>@param</w:t>
      </w:r>
      <w:r>
        <w:rPr>
          <w:rFonts w:ascii="微软雅黑" w:eastAsia="微软雅黑" w:cs="微软雅黑"/>
          <w:color w:val="3F5FBF"/>
          <w:kern w:val="0"/>
          <w:sz w:val="18"/>
          <w:szCs w:val="18"/>
        </w:rPr>
        <w:t>sArray</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r>
        <w:rPr>
          <w:rFonts w:hint="eastAsia" w:ascii="微软雅黑" w:eastAsia="微软雅黑" w:cs="微软雅黑"/>
          <w:color w:val="3F5FBF"/>
          <w:kern w:val="0"/>
          <w:sz w:val="18"/>
          <w:szCs w:val="18"/>
        </w:rPr>
        <w:t>要签名的数组</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r>
        <w:rPr>
          <w:rFonts w:ascii="微软雅黑" w:eastAsia="微软雅黑" w:cs="微软雅黑"/>
          <w:b/>
          <w:bCs/>
          <w:color w:val="7F9FBF"/>
          <w:kern w:val="0"/>
          <w:sz w:val="18"/>
          <w:szCs w:val="18"/>
        </w:rPr>
        <w:t>@param</w:t>
      </w:r>
      <w:r>
        <w:rPr>
          <w:rFonts w:ascii="微软雅黑" w:eastAsia="微软雅黑" w:cs="微软雅黑"/>
          <w:color w:val="3F5FBF"/>
          <w:kern w:val="0"/>
          <w:sz w:val="18"/>
          <w:szCs w:val="18"/>
        </w:rPr>
        <w:t xml:space="preserve"> key</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r>
        <w:rPr>
          <w:rFonts w:hint="eastAsia" w:ascii="微软雅黑" w:eastAsia="微软雅黑" w:cs="微软雅黑"/>
          <w:color w:val="3F5FBF"/>
          <w:kern w:val="0"/>
          <w:sz w:val="18"/>
          <w:szCs w:val="18"/>
        </w:rPr>
        <w:t>为支付平台分配给业务平台的密钥</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 </w:t>
      </w:r>
      <w:r>
        <w:rPr>
          <w:rFonts w:ascii="微软雅黑" w:eastAsia="微软雅黑" w:cs="微软雅黑"/>
          <w:b/>
          <w:bCs/>
          <w:color w:val="7F9FBF"/>
          <w:kern w:val="0"/>
          <w:sz w:val="18"/>
          <w:szCs w:val="18"/>
        </w:rPr>
        <w:t>@return</w:t>
      </w:r>
      <w:r>
        <w:rPr>
          <w:rFonts w:hint="eastAsia" w:ascii="微软雅黑" w:eastAsia="微软雅黑" w:cs="微软雅黑"/>
          <w:color w:val="3F5FBF"/>
          <w:kern w:val="0"/>
          <w:sz w:val="18"/>
          <w:szCs w:val="18"/>
        </w:rPr>
        <w:t>签名结果字符串</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3F5FBF"/>
          <w:kern w:val="0"/>
          <w:sz w:val="18"/>
          <w:szCs w:val="18"/>
        </w:rPr>
        <w:tab/>
      </w:r>
      <w:r>
        <w:rPr>
          <w:rFonts w:ascii="微软雅黑" w:eastAsia="微软雅黑" w:cs="微软雅黑"/>
          <w:color w:val="3F5FBF"/>
          <w:kern w:val="0"/>
          <w:sz w:val="18"/>
          <w:szCs w:val="18"/>
        </w:rPr>
        <w:t xml:space="preserve"> */</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b/>
          <w:bCs/>
          <w:color w:val="7F0055"/>
          <w:kern w:val="0"/>
          <w:sz w:val="18"/>
          <w:szCs w:val="18"/>
        </w:rPr>
        <w:t>Public</w:t>
      </w:r>
      <w:r>
        <w:rPr>
          <w:rFonts w:hint="eastAsia" w:ascii="微软雅黑" w:eastAsia="微软雅黑" w:cs="微软雅黑"/>
          <w:b/>
          <w:bCs/>
          <w:color w:val="7F0055"/>
          <w:kern w:val="0"/>
          <w:sz w:val="18"/>
          <w:szCs w:val="18"/>
          <w:lang w:val="en-US" w:eastAsia="zh-CN"/>
        </w:rPr>
        <w:t xml:space="preserve"> </w:t>
      </w:r>
      <w:r>
        <w:rPr>
          <w:rFonts w:ascii="微软雅黑" w:eastAsia="微软雅黑" w:cs="微软雅黑"/>
          <w:b/>
          <w:bCs/>
          <w:color w:val="7F0055"/>
          <w:kern w:val="0"/>
          <w:sz w:val="18"/>
          <w:szCs w:val="18"/>
        </w:rPr>
        <w:t>static</w:t>
      </w:r>
      <w:r>
        <w:rPr>
          <w:rFonts w:ascii="微软雅黑" w:eastAsia="微软雅黑" w:cs="微软雅黑"/>
          <w:color w:val="000000"/>
          <w:kern w:val="0"/>
          <w:sz w:val="18"/>
          <w:szCs w:val="18"/>
        </w:rPr>
        <w:t xml:space="preserve"> String buildMysign(Map&lt;String, String&gt;sArray, String bpKey) {</w:t>
      </w:r>
    </w:p>
    <w:p>
      <w:pPr>
        <w:autoSpaceDE w:val="0"/>
        <w:autoSpaceDN w:val="0"/>
        <w:adjustRightInd w:val="0"/>
        <w:snapToGrid w:val="0"/>
        <w:jc w:val="left"/>
        <w:rPr>
          <w:rFonts w:ascii="微软雅黑" w:eastAsia="微软雅黑" w:cs="微软雅黑"/>
          <w:color w:val="000000"/>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 xml:space="preserve">List&lt;String&gt; keys = </w:t>
      </w:r>
      <w:r>
        <w:rPr>
          <w:rFonts w:ascii="微软雅黑" w:eastAsia="微软雅黑" w:cs="微软雅黑"/>
          <w:b/>
          <w:bCs/>
          <w:color w:val="7F0055"/>
          <w:kern w:val="0"/>
          <w:sz w:val="18"/>
          <w:szCs w:val="18"/>
        </w:rPr>
        <w:t>new</w:t>
      </w:r>
      <w:r>
        <w:rPr>
          <w:rFonts w:ascii="微软雅黑" w:eastAsia="微软雅黑" w:cs="微软雅黑"/>
          <w:color w:val="000000"/>
          <w:kern w:val="0"/>
          <w:sz w:val="18"/>
          <w:szCs w:val="18"/>
        </w:rPr>
        <w:t>ArrayList&lt;String&gt;(sArray.keySet());</w:t>
      </w:r>
    </w:p>
    <w:p>
      <w:pPr>
        <w:autoSpaceDE w:val="0"/>
        <w:autoSpaceDN w:val="0"/>
        <w:adjustRightInd w:val="0"/>
        <w:snapToGrid w:val="0"/>
        <w:jc w:val="left"/>
        <w:rPr>
          <w:rFonts w:ascii="微软雅黑" w:eastAsia="微软雅黑" w:cs="微软雅黑"/>
          <w:kern w:val="0"/>
          <w:sz w:val="18"/>
          <w:szCs w:val="18"/>
        </w:rPr>
      </w:pPr>
      <w:r>
        <w:rPr>
          <w:rFonts w:hint="eastAsia" w:ascii="微软雅黑" w:eastAsia="微软雅黑" w:cs="微软雅黑"/>
          <w:color w:val="000000"/>
          <w:kern w:val="0"/>
          <w:sz w:val="18"/>
          <w:szCs w:val="18"/>
        </w:rPr>
        <w:tab/>
      </w:r>
      <w:r>
        <w:rPr>
          <w:rFonts w:hint="eastAsia" w:ascii="微软雅黑" w:eastAsia="微软雅黑" w:cs="微软雅黑"/>
          <w:color w:val="000000"/>
          <w:kern w:val="0"/>
          <w:sz w:val="18"/>
          <w:szCs w:val="18"/>
        </w:rPr>
        <w:tab/>
      </w:r>
      <w:r>
        <w:rPr>
          <w:rFonts w:ascii="微软雅黑" w:eastAsia="微软雅黑" w:cs="微软雅黑"/>
          <w:color w:val="3F7F5F"/>
          <w:kern w:val="0"/>
          <w:sz w:val="18"/>
          <w:szCs w:val="18"/>
        </w:rPr>
        <w:t xml:space="preserve">// </w:t>
      </w:r>
      <w:r>
        <w:rPr>
          <w:rFonts w:hint="eastAsia" w:ascii="微软雅黑" w:eastAsia="微软雅黑" w:cs="微软雅黑"/>
          <w:color w:val="3F7F5F"/>
          <w:kern w:val="0"/>
          <w:sz w:val="18"/>
          <w:szCs w:val="18"/>
        </w:rPr>
        <w:t>按字典表顺序排序</w:t>
      </w:r>
    </w:p>
    <w:p>
      <w:pPr>
        <w:autoSpaceDE w:val="0"/>
        <w:autoSpaceDN w:val="0"/>
        <w:adjustRightInd w:val="0"/>
        <w:snapToGrid w:val="0"/>
        <w:ind w:left="420" w:firstLine="420"/>
        <w:jc w:val="left"/>
        <w:rPr>
          <w:rFonts w:ascii="微软雅黑" w:eastAsia="微软雅黑" w:cs="微软雅黑"/>
          <w:color w:val="000000"/>
          <w:kern w:val="0"/>
          <w:sz w:val="18"/>
          <w:szCs w:val="18"/>
        </w:rPr>
      </w:pPr>
      <w:r>
        <w:rPr>
          <w:rFonts w:ascii="微软雅黑" w:eastAsia="微软雅黑" w:cs="微软雅黑"/>
          <w:color w:val="000000"/>
          <w:kern w:val="0"/>
          <w:sz w:val="18"/>
          <w:szCs w:val="18"/>
        </w:rPr>
        <w:t>Collections.sort(keys);</w:t>
      </w:r>
      <w:r>
        <w:rPr>
          <w:rFonts w:hint="eastAsia" w:ascii="微软雅黑" w:eastAsia="微软雅黑" w:cs="微软雅黑"/>
          <w:color w:val="000000"/>
          <w:kern w:val="0"/>
          <w:sz w:val="18"/>
          <w:szCs w:val="18"/>
          <w:lang w:val="en-US" w:eastAsia="zh-CN"/>
        </w:rPr>
        <w:t>}</w:t>
      </w:r>
      <w:r>
        <w:rPr>
          <w:rFonts w:hint="eastAsia" w:ascii="微软雅黑" w:eastAsia="微软雅黑" w:cs="微软雅黑"/>
          <w:color w:val="000000"/>
          <w:kern w:val="0"/>
          <w:sz w:val="18"/>
          <w:szCs w:val="18"/>
          <w:lang w:val="en-US" w:eastAsia="zh-CN"/>
        </w:rPr>
        <w:br w:type="textWrapping"/>
      </w:r>
    </w:p>
    <w:p>
      <w:pPr>
        <w:autoSpaceDE w:val="0"/>
        <w:autoSpaceDN w:val="0"/>
        <w:adjustRightInd w:val="0"/>
        <w:snapToGrid w:val="0"/>
        <w:ind w:left="420" w:firstLine="420"/>
        <w:jc w:val="left"/>
        <w:rPr>
          <w:rFonts w:ascii="微软雅黑" w:eastAsia="微软雅黑" w:cs="微软雅黑"/>
          <w:color w:val="000000"/>
          <w:kern w:val="0"/>
          <w:sz w:val="18"/>
          <w:szCs w:val="18"/>
        </w:rPr>
      </w:pPr>
      <w:r>
        <w:rPr>
          <w:rFonts w:ascii="微软雅黑" w:eastAsia="微软雅黑" w:cs="微软雅黑"/>
          <w:color w:val="3F7F5F"/>
          <w:kern w:val="0"/>
          <w:sz w:val="18"/>
          <w:szCs w:val="18"/>
        </w:rPr>
        <w:t xml:space="preserve">// </w:t>
      </w:r>
      <w:r>
        <w:rPr>
          <w:rFonts w:hint="eastAsia" w:ascii="微软雅黑" w:eastAsia="微软雅黑" w:cs="微软雅黑"/>
          <w:color w:val="3F7F5F"/>
          <w:kern w:val="0"/>
          <w:sz w:val="18"/>
          <w:szCs w:val="18"/>
        </w:rPr>
        <w:t>待签名字符串</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 xml:space="preserve">String prestr = </w:t>
      </w:r>
      <w:r>
        <w:rPr>
          <w:rFonts w:ascii="微软雅黑" w:eastAsia="微软雅黑" w:cs="微软雅黑"/>
          <w:b/>
          <w:bCs/>
          <w:color w:val="7F0055"/>
          <w:kern w:val="0"/>
          <w:sz w:val="18"/>
          <w:szCs w:val="18"/>
        </w:rPr>
        <w:t>null</w:t>
      </w:r>
      <w:r>
        <w:rPr>
          <w:rFonts w:ascii="微软雅黑" w:eastAsia="微软雅黑" w:cs="微软雅黑"/>
          <w:color w:val="000000"/>
          <w:kern w:val="0"/>
          <w:sz w:val="18"/>
          <w:szCs w:val="18"/>
        </w:rPr>
        <w:t>;</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3F7F5F"/>
          <w:kern w:val="0"/>
          <w:sz w:val="18"/>
          <w:szCs w:val="18"/>
        </w:rPr>
        <w:t xml:space="preserve">// </w:t>
      </w:r>
      <w:r>
        <w:rPr>
          <w:rFonts w:hint="eastAsia" w:ascii="微软雅黑" w:eastAsia="微软雅黑" w:cs="微软雅黑"/>
          <w:color w:val="3F7F5F"/>
          <w:kern w:val="0"/>
          <w:sz w:val="18"/>
          <w:szCs w:val="18"/>
        </w:rPr>
        <w:t>拼接参数</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b/>
          <w:bCs/>
          <w:color w:val="7F0055"/>
          <w:kern w:val="0"/>
          <w:sz w:val="18"/>
          <w:szCs w:val="18"/>
        </w:rPr>
        <w:t>for</w:t>
      </w:r>
      <w:r>
        <w:rPr>
          <w:rFonts w:ascii="微软雅黑" w:eastAsia="微软雅黑" w:cs="微软雅黑"/>
          <w:color w:val="000000"/>
          <w:kern w:val="0"/>
          <w:sz w:val="18"/>
          <w:szCs w:val="18"/>
        </w:rPr>
        <w:t xml:space="preserve"> (String key : keys) {</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String value = sArray.get(key);</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 xml:space="preserve">prestr = prestr + key + </w:t>
      </w:r>
      <w:r>
        <w:rPr>
          <w:rFonts w:ascii="微软雅黑" w:eastAsia="微软雅黑" w:cs="微软雅黑"/>
          <w:color w:val="2A00FF"/>
          <w:kern w:val="0"/>
          <w:sz w:val="18"/>
          <w:szCs w:val="18"/>
        </w:rPr>
        <w:t>"="</w:t>
      </w:r>
      <w:r>
        <w:rPr>
          <w:rFonts w:ascii="微软雅黑" w:eastAsia="微软雅黑" w:cs="微软雅黑"/>
          <w:color w:val="000000"/>
          <w:kern w:val="0"/>
          <w:sz w:val="18"/>
          <w:szCs w:val="18"/>
        </w:rPr>
        <w:t xml:space="preserve"> + value + </w:t>
      </w:r>
      <w:r>
        <w:rPr>
          <w:rFonts w:ascii="微软雅黑" w:eastAsia="微软雅黑" w:cs="微软雅黑"/>
          <w:color w:val="2A00FF"/>
          <w:kern w:val="0"/>
          <w:sz w:val="18"/>
          <w:szCs w:val="18"/>
        </w:rPr>
        <w:t>"&amp;"</w:t>
      </w:r>
      <w:r>
        <w:rPr>
          <w:rFonts w:ascii="微软雅黑" w:eastAsia="微软雅黑" w:cs="微软雅黑"/>
          <w:color w:val="000000"/>
          <w:kern w:val="0"/>
          <w:sz w:val="18"/>
          <w:szCs w:val="18"/>
        </w:rPr>
        <w:t>;</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prestr.substring(0, prestr.length() - 1);</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3F7F5F"/>
          <w:kern w:val="0"/>
          <w:sz w:val="18"/>
          <w:szCs w:val="18"/>
        </w:rPr>
        <w:t xml:space="preserve">// </w:t>
      </w:r>
      <w:r>
        <w:rPr>
          <w:rFonts w:hint="eastAsia" w:ascii="微软雅黑" w:eastAsia="微软雅黑" w:cs="微软雅黑"/>
          <w:color w:val="3F7F5F"/>
          <w:kern w:val="0"/>
          <w:sz w:val="18"/>
          <w:szCs w:val="18"/>
        </w:rPr>
        <w:t>把拼接后的字符串再与</w:t>
      </w:r>
      <w:r>
        <w:rPr>
          <w:rFonts w:ascii="微软雅黑" w:eastAsia="微软雅黑" w:cs="微软雅黑"/>
          <w:color w:val="3F7F5F"/>
          <w:kern w:val="0"/>
          <w:sz w:val="18"/>
          <w:szCs w:val="18"/>
        </w:rPr>
        <w:t>业务平台密钥</w:t>
      </w:r>
      <w:r>
        <w:rPr>
          <w:rFonts w:hint="eastAsia" w:ascii="微软雅黑" w:eastAsia="微软雅黑" w:cs="微软雅黑"/>
          <w:color w:val="3F7F5F"/>
          <w:kern w:val="0"/>
          <w:sz w:val="18"/>
          <w:szCs w:val="18"/>
        </w:rPr>
        <w:t>直接连接起来</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prestr = prestr + bpKey;</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3F7F5F"/>
          <w:kern w:val="0"/>
          <w:sz w:val="18"/>
          <w:szCs w:val="18"/>
        </w:rPr>
        <w:t>//</w:t>
      </w:r>
      <w:r>
        <w:rPr>
          <w:rFonts w:hint="eastAsia" w:ascii="微软雅黑" w:eastAsia="微软雅黑" w:cs="微软雅黑"/>
          <w:color w:val="3F7F5F"/>
          <w:kern w:val="0"/>
          <w:sz w:val="18"/>
          <w:szCs w:val="18"/>
        </w:rPr>
        <w:t>进行</w:t>
      </w:r>
      <w:r>
        <w:rPr>
          <w:rFonts w:ascii="微软雅黑" w:eastAsia="微软雅黑" w:cs="微软雅黑"/>
          <w:color w:val="3F7F5F"/>
          <w:kern w:val="0"/>
          <w:sz w:val="18"/>
          <w:szCs w:val="18"/>
        </w:rPr>
        <w:t>md5</w:t>
      </w:r>
      <w:r>
        <w:rPr>
          <w:rFonts w:hint="eastAsia" w:ascii="微软雅黑" w:eastAsia="微软雅黑" w:cs="微软雅黑"/>
          <w:color w:val="3F7F5F"/>
          <w:kern w:val="0"/>
          <w:sz w:val="18"/>
          <w:szCs w:val="18"/>
        </w:rPr>
        <w:t>加密（该例子中用</w:t>
      </w:r>
      <w:r>
        <w:rPr>
          <w:rFonts w:ascii="微软雅黑" w:eastAsia="微软雅黑" w:cs="微软雅黑"/>
          <w:color w:val="3F7F5F"/>
          <w:kern w:val="0"/>
          <w:sz w:val="18"/>
          <w:szCs w:val="18"/>
          <w:u w:val="single"/>
        </w:rPr>
        <w:t>Alipay</w:t>
      </w:r>
      <w:r>
        <w:rPr>
          <w:rFonts w:hint="eastAsia" w:ascii="微软雅黑" w:eastAsia="微软雅黑" w:cs="微软雅黑"/>
          <w:color w:val="3F7F5F"/>
          <w:kern w:val="0"/>
          <w:sz w:val="18"/>
          <w:szCs w:val="18"/>
        </w:rPr>
        <w:t>提供的</w:t>
      </w:r>
      <w:r>
        <w:rPr>
          <w:rFonts w:ascii="微软雅黑" w:eastAsia="微软雅黑" w:cs="微软雅黑"/>
          <w:color w:val="3F7F5F"/>
          <w:kern w:val="0"/>
          <w:sz w:val="18"/>
          <w:szCs w:val="18"/>
        </w:rPr>
        <w:t>md5</w:t>
      </w:r>
      <w:r>
        <w:rPr>
          <w:rFonts w:hint="eastAsia" w:ascii="微软雅黑" w:eastAsia="微软雅黑" w:cs="微软雅黑"/>
          <w:color w:val="3F7F5F"/>
          <w:kern w:val="0"/>
          <w:sz w:val="18"/>
          <w:szCs w:val="18"/>
        </w:rPr>
        <w:t>加密方式）</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color w:val="000000"/>
          <w:kern w:val="0"/>
          <w:sz w:val="18"/>
          <w:szCs w:val="18"/>
        </w:rPr>
        <w:t>String sign = AlipayMd5Encrypt.</w:t>
      </w:r>
      <w:r>
        <w:rPr>
          <w:rFonts w:ascii="微软雅黑" w:eastAsia="微软雅黑" w:cs="微软雅黑"/>
          <w:i/>
          <w:iCs/>
          <w:color w:val="000000"/>
          <w:kern w:val="0"/>
          <w:sz w:val="18"/>
          <w:szCs w:val="18"/>
        </w:rPr>
        <w:t>md5</w:t>
      </w:r>
      <w:r>
        <w:rPr>
          <w:rFonts w:ascii="微软雅黑" w:eastAsia="微软雅黑" w:cs="微软雅黑"/>
          <w:color w:val="000000"/>
          <w:kern w:val="0"/>
          <w:sz w:val="18"/>
          <w:szCs w:val="18"/>
        </w:rPr>
        <w:t>(prestr);</w:t>
      </w:r>
    </w:p>
    <w:p>
      <w:pPr>
        <w:autoSpaceDE w:val="0"/>
        <w:autoSpaceDN w:val="0"/>
        <w:adjustRightInd w:val="0"/>
        <w:snapToGrid w:val="0"/>
        <w:jc w:val="left"/>
        <w:rPr>
          <w:rFonts w:ascii="微软雅黑" w:eastAsia="微软雅黑" w:cs="微软雅黑"/>
          <w:kern w:val="0"/>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ab/>
      </w:r>
      <w:r>
        <w:rPr>
          <w:rFonts w:ascii="微软雅黑" w:eastAsia="微软雅黑" w:cs="微软雅黑"/>
          <w:b/>
          <w:bCs/>
          <w:color w:val="7F0055"/>
          <w:kern w:val="0"/>
          <w:sz w:val="18"/>
          <w:szCs w:val="18"/>
        </w:rPr>
        <w:t>return</w:t>
      </w:r>
      <w:r>
        <w:rPr>
          <w:rFonts w:ascii="微软雅黑" w:eastAsia="微软雅黑" w:cs="微软雅黑"/>
          <w:color w:val="000000"/>
          <w:kern w:val="0"/>
          <w:sz w:val="18"/>
          <w:szCs w:val="18"/>
        </w:rPr>
        <w:t xml:space="preserve"> sign;</w:t>
      </w:r>
    </w:p>
    <w:p>
      <w:pPr>
        <w:adjustRightInd w:val="0"/>
        <w:snapToGrid w:val="0"/>
        <w:rPr>
          <w:sz w:val="18"/>
          <w:szCs w:val="18"/>
        </w:rPr>
      </w:pPr>
      <w:r>
        <w:rPr>
          <w:rFonts w:ascii="微软雅黑" w:eastAsia="微软雅黑" w:cs="微软雅黑"/>
          <w:color w:val="000000"/>
          <w:kern w:val="0"/>
          <w:sz w:val="18"/>
          <w:szCs w:val="18"/>
        </w:rPr>
        <w:tab/>
      </w:r>
      <w:r>
        <w:rPr>
          <w:rFonts w:ascii="微软雅黑" w:eastAsia="微软雅黑" w:cs="微软雅黑"/>
          <w:color w:val="000000"/>
          <w:kern w:val="0"/>
          <w:sz w:val="18"/>
          <w:szCs w:val="18"/>
        </w:rPr>
        <w:t>}</w:t>
      </w:r>
    </w:p>
    <w:p>
      <w:pPr>
        <w:pStyle w:val="4"/>
        <w:rPr>
          <w:sz w:val="28"/>
          <w:szCs w:val="28"/>
        </w:rPr>
      </w:pPr>
      <w:bookmarkStart w:id="58" w:name="_Toc24136"/>
      <w:r>
        <w:rPr>
          <w:rFonts w:hint="eastAsia"/>
          <w:sz w:val="28"/>
          <w:szCs w:val="28"/>
        </w:rPr>
        <w:t>6.3.2 PHP实例（仅供参考）</w:t>
      </w:r>
      <w:bookmarkEnd w:id="58"/>
    </w:p>
    <w:p>
      <w:pPr/>
      <w:r>
        <w:rPr>
          <w:rStyle w:val="40"/>
          <w:rFonts w:ascii="Courier New" w:hAnsi="Courier New" w:cs="Courier New"/>
          <w:sz w:val="20"/>
          <w:szCs w:val="20"/>
        </w:rPr>
        <w:t>//设置参数</w:t>
      </w:r>
      <w:r>
        <w:rPr>
          <w:rFonts w:ascii="Courier New" w:hAnsi="Courier New" w:cs="Courier New"/>
          <w:color w:val="FF0000"/>
          <w:sz w:val="20"/>
          <w:szCs w:val="20"/>
        </w:rPr>
        <w:br w:type="textWrapping"/>
      </w:r>
      <w:r>
        <w:rPr>
          <w:rStyle w:val="38"/>
          <w:rFonts w:ascii="Courier New" w:hAnsi="Courier New" w:cs="Courier New"/>
          <w:sz w:val="20"/>
          <w:szCs w:val="20"/>
        </w:rPr>
        <w:t>$paramsArr</w:t>
      </w:r>
      <w:r>
        <w:rPr>
          <w:rStyle w:val="34"/>
          <w:rFonts w:ascii="Courier New" w:hAnsi="Courier New" w:cs="Courier New"/>
          <w:sz w:val="20"/>
          <w:szCs w:val="20"/>
        </w:rPr>
        <w:t xml:space="preserve">= </w:t>
      </w:r>
      <w:r>
        <w:rPr>
          <w:rStyle w:val="35"/>
          <w:rFonts w:ascii="Courier New" w:hAnsi="Courier New" w:cs="Courier New"/>
          <w:sz w:val="20"/>
          <w:szCs w:val="20"/>
        </w:rPr>
        <w:t>array</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'account' </w:t>
      </w:r>
      <w:r>
        <w:rPr>
          <w:rStyle w:val="34"/>
          <w:rFonts w:ascii="Courier New" w:hAnsi="Courier New" w:cs="Courier New"/>
          <w:sz w:val="20"/>
          <w:szCs w:val="20"/>
        </w:rPr>
        <w:t>=&gt;</w:t>
      </w:r>
      <w:r>
        <w:rPr>
          <w:rStyle w:val="38"/>
          <w:rFonts w:ascii="Courier New" w:hAnsi="Courier New" w:cs="Courier New"/>
          <w:sz w:val="20"/>
          <w:szCs w:val="20"/>
        </w:rPr>
        <w:t>$_SESSION</w:t>
      </w:r>
      <w:r>
        <w:rPr>
          <w:rStyle w:val="32"/>
          <w:rFonts w:ascii="Courier New" w:hAnsi="Courier New" w:cs="Courier New"/>
          <w:sz w:val="20"/>
          <w:szCs w:val="20"/>
        </w:rPr>
        <w:t>[</w:t>
      </w:r>
      <w:r>
        <w:rPr>
          <w:rStyle w:val="37"/>
          <w:rFonts w:ascii="Courier New" w:hAnsi="Courier New" w:cs="Courier New"/>
          <w:sz w:val="20"/>
          <w:szCs w:val="20"/>
        </w:rPr>
        <w:t>self</w:t>
      </w:r>
      <w:r>
        <w:rPr>
          <w:rStyle w:val="34"/>
          <w:rFonts w:ascii="Courier New" w:hAnsi="Courier New" w:cs="Courier New"/>
          <w:sz w:val="20"/>
          <w:szCs w:val="20"/>
        </w:rPr>
        <w:t>::</w:t>
      </w:r>
      <w:r>
        <w:rPr>
          <w:rStyle w:val="37"/>
          <w:rFonts w:ascii="Courier New" w:hAnsi="Courier New" w:cs="Courier New"/>
          <w:sz w:val="20"/>
          <w:szCs w:val="20"/>
        </w:rPr>
        <w:t>QIANZHUI</w:t>
      </w:r>
      <w:r>
        <w:rPr>
          <w:rStyle w:val="34"/>
          <w:rFonts w:ascii="Courier New" w:hAnsi="Courier New" w:cs="Courier New"/>
          <w:sz w:val="20"/>
          <w:szCs w:val="20"/>
        </w:rPr>
        <w:t>.</w:t>
      </w:r>
      <w:r>
        <w:rPr>
          <w:rStyle w:val="39"/>
          <w:rFonts w:ascii="Courier New" w:hAnsi="Courier New" w:cs="Courier New"/>
          <w:sz w:val="20"/>
          <w:szCs w:val="20"/>
        </w:rPr>
        <w:t>'_username'</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'antiPhishingKey'</w:t>
      </w:r>
      <w:r>
        <w:rPr>
          <w:rStyle w:val="34"/>
          <w:rFonts w:ascii="Courier New" w:hAnsi="Courier New" w:cs="Courier New"/>
          <w:sz w:val="20"/>
          <w:szCs w:val="20"/>
        </w:rPr>
        <w:t>=&gt;</w:t>
      </w:r>
      <w:r>
        <w:rPr>
          <w:rStyle w:val="38"/>
          <w:rFonts w:ascii="Courier New" w:hAnsi="Courier New" w:cs="Courier New"/>
          <w:sz w:val="20"/>
          <w:szCs w:val="20"/>
        </w:rPr>
        <w:t>$timestamp</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'bpId' </w:t>
      </w:r>
      <w:r>
        <w:rPr>
          <w:rStyle w:val="34"/>
          <w:rFonts w:ascii="Courier New" w:hAnsi="Courier New" w:cs="Courier New"/>
          <w:sz w:val="20"/>
          <w:szCs w:val="20"/>
        </w:rPr>
        <w:t>=&gt;</w:t>
      </w:r>
      <w:r>
        <w:rPr>
          <w:rStyle w:val="39"/>
          <w:rFonts w:ascii="Courier New" w:hAnsi="Courier New" w:cs="Courier New"/>
          <w:sz w:val="20"/>
          <w:szCs w:val="20"/>
        </w:rPr>
        <w:t>'10000'</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'bpOrderId' </w:t>
      </w:r>
      <w:r>
        <w:rPr>
          <w:rStyle w:val="34"/>
          <w:rFonts w:ascii="Courier New" w:hAnsi="Courier New" w:cs="Courier New"/>
          <w:sz w:val="20"/>
          <w:szCs w:val="20"/>
        </w:rPr>
        <w:t>=&gt;</w:t>
      </w:r>
      <w:r>
        <w:rPr>
          <w:rStyle w:val="38"/>
          <w:rFonts w:ascii="Courier New" w:hAnsi="Courier New" w:cs="Courier New"/>
          <w:sz w:val="20"/>
          <w:szCs w:val="20"/>
        </w:rPr>
        <w:t>$insertId</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'content' </w:t>
      </w:r>
      <w:r>
        <w:rPr>
          <w:rStyle w:val="34"/>
          <w:rFonts w:ascii="Courier New" w:hAnsi="Courier New" w:cs="Courier New"/>
          <w:sz w:val="20"/>
          <w:szCs w:val="20"/>
        </w:rPr>
        <w:t>=&gt;</w:t>
      </w:r>
      <w:r>
        <w:rPr>
          <w:rStyle w:val="37"/>
          <w:rFonts w:ascii="Courier New" w:hAnsi="Courier New" w:cs="Courier New"/>
          <w:sz w:val="20"/>
          <w:szCs w:val="20"/>
        </w:rPr>
        <w:t>self</w:t>
      </w:r>
      <w:r>
        <w:rPr>
          <w:rStyle w:val="34"/>
          <w:rFonts w:ascii="Courier New" w:hAnsi="Courier New" w:cs="Courier New"/>
          <w:sz w:val="20"/>
          <w:szCs w:val="20"/>
        </w:rPr>
        <w:t>::</w:t>
      </w:r>
      <w:r>
        <w:rPr>
          <w:rStyle w:val="37"/>
          <w:rFonts w:ascii="Courier New" w:hAnsi="Courier New" w:cs="Courier New"/>
          <w:sz w:val="20"/>
          <w:szCs w:val="20"/>
        </w:rPr>
        <w:t>ACT_NAME</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'goodsName' </w:t>
      </w:r>
      <w:r>
        <w:rPr>
          <w:rStyle w:val="34"/>
          <w:rFonts w:ascii="Courier New" w:hAnsi="Courier New" w:cs="Courier New"/>
          <w:sz w:val="20"/>
          <w:szCs w:val="20"/>
        </w:rPr>
        <w:t>=&gt;</w:t>
      </w:r>
      <w:r>
        <w:rPr>
          <w:rStyle w:val="37"/>
          <w:rFonts w:ascii="Courier New" w:hAnsi="Courier New" w:cs="Courier New"/>
          <w:sz w:val="20"/>
          <w:szCs w:val="20"/>
        </w:rPr>
        <w:t>self</w:t>
      </w:r>
      <w:r>
        <w:rPr>
          <w:rStyle w:val="34"/>
          <w:rFonts w:ascii="Courier New" w:hAnsi="Courier New" w:cs="Courier New"/>
          <w:sz w:val="20"/>
          <w:szCs w:val="20"/>
        </w:rPr>
        <w:t>::</w:t>
      </w:r>
      <w:r>
        <w:rPr>
          <w:rStyle w:val="37"/>
          <w:rFonts w:ascii="Courier New" w:hAnsi="Courier New" w:cs="Courier New"/>
          <w:sz w:val="20"/>
          <w:szCs w:val="20"/>
        </w:rPr>
        <w:t>ACT_NAME</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'notifyUrl' </w:t>
      </w:r>
      <w:r>
        <w:rPr>
          <w:rStyle w:val="34"/>
          <w:rFonts w:ascii="Courier New" w:hAnsi="Courier New" w:cs="Courier New"/>
          <w:sz w:val="20"/>
          <w:szCs w:val="20"/>
        </w:rPr>
        <w:t>=&gt;</w:t>
      </w:r>
      <w:r>
        <w:rPr>
          <w:rStyle w:val="39"/>
          <w:rFonts w:ascii="Courier New" w:hAnsi="Courier New" w:cs="Courier New"/>
          <w:sz w:val="20"/>
          <w:szCs w:val="20"/>
        </w:rPr>
        <w:t>'http://</w:t>
      </w:r>
      <w:r>
        <w:rPr>
          <w:rStyle w:val="39"/>
          <w:rFonts w:hint="eastAsia" w:ascii="Courier New" w:hAnsi="Courier New" w:cs="Courier New"/>
          <w:sz w:val="20"/>
          <w:szCs w:val="20"/>
          <w:lang w:val="en-US" w:eastAsia="zh-CN"/>
        </w:rPr>
        <w:t>www.wangfujing</w:t>
      </w:r>
      <w:r>
        <w:rPr>
          <w:rStyle w:val="39"/>
          <w:rFonts w:ascii="Courier New" w:hAnsi="Courier New" w:cs="Courier New"/>
          <w:sz w:val="20"/>
          <w:szCs w:val="20"/>
        </w:rPr>
        <w:t>.com/callback.php'</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'returnUrl' </w:t>
      </w:r>
      <w:r>
        <w:rPr>
          <w:rStyle w:val="34"/>
          <w:rFonts w:ascii="Courier New" w:hAnsi="Courier New" w:cs="Courier New"/>
          <w:sz w:val="20"/>
          <w:szCs w:val="20"/>
        </w:rPr>
        <w:t>=&gt;</w:t>
      </w:r>
      <w:r>
        <w:rPr>
          <w:rStyle w:val="39"/>
          <w:rFonts w:ascii="Courier New" w:hAnsi="Courier New" w:cs="Courier New"/>
          <w:sz w:val="20"/>
          <w:szCs w:val="20"/>
        </w:rPr>
        <w:t>'http://a</w:t>
      </w:r>
      <w:r>
        <w:rPr>
          <w:rStyle w:val="39"/>
          <w:rFonts w:hint="eastAsia" w:ascii="Courier New" w:hAnsi="Courier New" w:cs="Courier New"/>
          <w:sz w:val="20"/>
          <w:szCs w:val="20"/>
          <w:lang w:val="en-US" w:eastAsia="zh-CN"/>
        </w:rPr>
        <w:t>www.wangfujing</w:t>
      </w:r>
      <w:r>
        <w:rPr>
          <w:rStyle w:val="39"/>
          <w:rFonts w:ascii="Courier New" w:hAnsi="Courier New" w:cs="Courier New"/>
          <w:sz w:val="20"/>
          <w:szCs w:val="20"/>
        </w:rPr>
        <w:t>.com/zjdls.php'</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'totalPriceStr' </w:t>
      </w:r>
      <w:r>
        <w:rPr>
          <w:rStyle w:val="34"/>
          <w:rFonts w:ascii="Courier New" w:hAnsi="Courier New" w:cs="Courier New"/>
          <w:sz w:val="20"/>
          <w:szCs w:val="20"/>
        </w:rPr>
        <w:t>=&gt;</w:t>
      </w:r>
      <w:r>
        <w:rPr>
          <w:rStyle w:val="38"/>
          <w:rFonts w:ascii="Courier New" w:hAnsi="Courier New" w:cs="Courier New"/>
          <w:sz w:val="20"/>
          <w:szCs w:val="20"/>
        </w:rPr>
        <w:t>$price</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9"/>
          <w:rFonts w:ascii="Courier New" w:hAnsi="Courier New" w:cs="Courier New"/>
          <w:sz w:val="20"/>
          <w:szCs w:val="20"/>
        </w:rPr>
        <w:t xml:space="preserve">'unid' </w:t>
      </w:r>
      <w:r>
        <w:rPr>
          <w:rStyle w:val="34"/>
          <w:rFonts w:ascii="Courier New" w:hAnsi="Courier New" w:cs="Courier New"/>
          <w:sz w:val="20"/>
          <w:szCs w:val="20"/>
        </w:rPr>
        <w:t>=&gt;</w:t>
      </w:r>
      <w:r>
        <w:rPr>
          <w:rStyle w:val="38"/>
          <w:rFonts w:ascii="Courier New" w:hAnsi="Courier New" w:cs="Courier New"/>
          <w:sz w:val="20"/>
          <w:szCs w:val="20"/>
        </w:rPr>
        <w:t>$_SESSION</w:t>
      </w:r>
      <w:r>
        <w:rPr>
          <w:rStyle w:val="32"/>
          <w:rFonts w:ascii="Courier New" w:hAnsi="Courier New" w:cs="Courier New"/>
          <w:sz w:val="20"/>
          <w:szCs w:val="20"/>
        </w:rPr>
        <w:t>[</w:t>
      </w:r>
      <w:r>
        <w:rPr>
          <w:rStyle w:val="37"/>
          <w:rFonts w:ascii="Courier New" w:hAnsi="Courier New" w:cs="Courier New"/>
          <w:sz w:val="20"/>
          <w:szCs w:val="20"/>
        </w:rPr>
        <w:t>self</w:t>
      </w:r>
      <w:r>
        <w:rPr>
          <w:rStyle w:val="34"/>
          <w:rFonts w:ascii="Courier New" w:hAnsi="Courier New" w:cs="Courier New"/>
          <w:sz w:val="20"/>
          <w:szCs w:val="20"/>
        </w:rPr>
        <w:t>::</w:t>
      </w:r>
      <w:r>
        <w:rPr>
          <w:rStyle w:val="37"/>
          <w:rFonts w:ascii="Courier New" w:hAnsi="Courier New" w:cs="Courier New"/>
          <w:sz w:val="20"/>
          <w:szCs w:val="20"/>
        </w:rPr>
        <w:t>QIANZHUI</w:t>
      </w:r>
      <w:r>
        <w:rPr>
          <w:rStyle w:val="34"/>
          <w:rFonts w:ascii="Courier New" w:hAnsi="Courier New" w:cs="Courier New"/>
          <w:sz w:val="20"/>
          <w:szCs w:val="20"/>
        </w:rPr>
        <w:t>.</w:t>
      </w:r>
      <w:r>
        <w:rPr>
          <w:rStyle w:val="39"/>
          <w:rFonts w:ascii="Courier New" w:hAnsi="Courier New" w:cs="Courier New"/>
          <w:sz w:val="20"/>
          <w:szCs w:val="20"/>
        </w:rPr>
        <w:t>'_userid'</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40"/>
          <w:rFonts w:ascii="Courier New" w:hAnsi="Courier New" w:cs="Courier New"/>
          <w:sz w:val="20"/>
          <w:szCs w:val="20"/>
        </w:rPr>
        <w:t>//参数排序</w:t>
      </w:r>
      <w:r>
        <w:rPr>
          <w:rFonts w:ascii="Courier New" w:hAnsi="Courier New" w:cs="Courier New"/>
          <w:color w:val="FF0000"/>
          <w:sz w:val="20"/>
          <w:szCs w:val="20"/>
        </w:rPr>
        <w:br w:type="textWrapping"/>
      </w:r>
      <w:r>
        <w:rPr>
          <w:rStyle w:val="36"/>
          <w:rFonts w:ascii="Courier New" w:hAnsi="Courier New" w:cs="Courier New"/>
          <w:sz w:val="20"/>
          <w:szCs w:val="20"/>
        </w:rPr>
        <w:t>ksort</w:t>
      </w:r>
      <w:r>
        <w:rPr>
          <w:rStyle w:val="32"/>
          <w:rFonts w:ascii="Courier New" w:hAnsi="Courier New" w:cs="Courier New"/>
          <w:sz w:val="20"/>
          <w:szCs w:val="20"/>
        </w:rPr>
        <w:t>(</w:t>
      </w:r>
      <w:r>
        <w:rPr>
          <w:rStyle w:val="38"/>
          <w:rFonts w:ascii="Courier New" w:hAnsi="Courier New" w:cs="Courier New"/>
          <w:sz w:val="20"/>
          <w:szCs w:val="20"/>
        </w:rPr>
        <w:t>$paramsArr</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8"/>
          <w:rFonts w:ascii="Courier New" w:hAnsi="Courier New" w:cs="Courier New"/>
          <w:sz w:val="20"/>
          <w:szCs w:val="20"/>
        </w:rPr>
        <w:t xml:space="preserve">$sign </w:t>
      </w:r>
      <w:r>
        <w:rPr>
          <w:rStyle w:val="34"/>
          <w:rFonts w:ascii="Courier New" w:hAnsi="Courier New" w:cs="Courier New"/>
          <w:sz w:val="20"/>
          <w:szCs w:val="20"/>
        </w:rPr>
        <w:t xml:space="preserve">= </w:t>
      </w:r>
      <w:r>
        <w:rPr>
          <w:rStyle w:val="39"/>
          <w:rFonts w:ascii="Courier New" w:hAnsi="Courier New" w:cs="Courier New"/>
          <w:sz w:val="20"/>
          <w:szCs w:val="20"/>
        </w:rPr>
        <w:t>''</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40"/>
          <w:rFonts w:ascii="Courier New" w:hAnsi="Courier New" w:cs="Courier New"/>
          <w:sz w:val="20"/>
          <w:szCs w:val="20"/>
        </w:rPr>
        <w:t>//拼接参数</w:t>
      </w:r>
      <w:r>
        <w:rPr>
          <w:rFonts w:ascii="Courier New" w:hAnsi="Courier New" w:cs="Courier New"/>
          <w:color w:val="FF0000"/>
          <w:sz w:val="20"/>
          <w:szCs w:val="20"/>
        </w:rPr>
        <w:br w:type="textWrapping"/>
      </w:r>
      <w:r>
        <w:rPr>
          <w:rStyle w:val="33"/>
          <w:rFonts w:ascii="Courier New" w:hAnsi="Courier New" w:cs="Courier New"/>
          <w:sz w:val="20"/>
          <w:szCs w:val="20"/>
        </w:rPr>
        <w:t>foreach</w:t>
      </w:r>
      <w:r>
        <w:rPr>
          <w:rStyle w:val="32"/>
          <w:rFonts w:ascii="Courier New" w:hAnsi="Courier New" w:cs="Courier New"/>
          <w:sz w:val="20"/>
          <w:szCs w:val="20"/>
        </w:rPr>
        <w:t>(</w:t>
      </w:r>
      <w:r>
        <w:rPr>
          <w:rStyle w:val="38"/>
          <w:rFonts w:ascii="Courier New" w:hAnsi="Courier New" w:cs="Courier New"/>
          <w:sz w:val="20"/>
          <w:szCs w:val="20"/>
        </w:rPr>
        <w:t>$paramsArr</w:t>
      </w:r>
      <w:r>
        <w:rPr>
          <w:rStyle w:val="33"/>
          <w:rFonts w:ascii="Courier New" w:hAnsi="Courier New" w:cs="Courier New"/>
          <w:sz w:val="20"/>
          <w:szCs w:val="20"/>
        </w:rPr>
        <w:t>as</w:t>
      </w:r>
      <w:r>
        <w:rPr>
          <w:rStyle w:val="38"/>
          <w:rFonts w:ascii="Courier New" w:hAnsi="Courier New" w:cs="Courier New"/>
          <w:sz w:val="20"/>
          <w:szCs w:val="20"/>
        </w:rPr>
        <w:t>$k</w:t>
      </w:r>
      <w:r>
        <w:rPr>
          <w:rStyle w:val="34"/>
          <w:rFonts w:ascii="Courier New" w:hAnsi="Courier New" w:cs="Courier New"/>
          <w:sz w:val="20"/>
          <w:szCs w:val="20"/>
        </w:rPr>
        <w:t>=&gt;</w:t>
      </w:r>
      <w:r>
        <w:rPr>
          <w:rStyle w:val="38"/>
          <w:rFonts w:ascii="Courier New" w:hAnsi="Courier New" w:cs="Courier New"/>
          <w:sz w:val="20"/>
          <w:szCs w:val="20"/>
        </w:rPr>
        <w:t>$v</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8"/>
          <w:rFonts w:ascii="Courier New" w:hAnsi="Courier New" w:cs="Courier New"/>
          <w:sz w:val="20"/>
          <w:szCs w:val="20"/>
        </w:rPr>
        <w:t xml:space="preserve">$sign </w:t>
      </w:r>
      <w:r>
        <w:rPr>
          <w:rStyle w:val="34"/>
          <w:rFonts w:ascii="Courier New" w:hAnsi="Courier New" w:cs="Courier New"/>
          <w:sz w:val="20"/>
          <w:szCs w:val="20"/>
        </w:rPr>
        <w:t xml:space="preserve">.= </w:t>
      </w:r>
      <w:r>
        <w:rPr>
          <w:rStyle w:val="38"/>
          <w:rFonts w:ascii="Courier New" w:hAnsi="Courier New" w:cs="Courier New"/>
          <w:sz w:val="20"/>
          <w:szCs w:val="20"/>
        </w:rPr>
        <w:t xml:space="preserve">$k </w:t>
      </w:r>
      <w:r>
        <w:rPr>
          <w:rStyle w:val="34"/>
          <w:rFonts w:ascii="Courier New" w:hAnsi="Courier New" w:cs="Courier New"/>
          <w:sz w:val="20"/>
          <w:szCs w:val="20"/>
        </w:rPr>
        <w:t xml:space="preserve">. </w:t>
      </w:r>
      <w:r>
        <w:rPr>
          <w:rStyle w:val="39"/>
          <w:rFonts w:ascii="Courier New" w:hAnsi="Courier New" w:cs="Courier New"/>
          <w:sz w:val="20"/>
          <w:szCs w:val="20"/>
        </w:rPr>
        <w:t xml:space="preserve">'=' </w:t>
      </w:r>
      <w:r>
        <w:rPr>
          <w:rStyle w:val="34"/>
          <w:rFonts w:ascii="Courier New" w:hAnsi="Courier New" w:cs="Courier New"/>
          <w:sz w:val="20"/>
          <w:szCs w:val="20"/>
        </w:rPr>
        <w:t xml:space="preserve">. </w:t>
      </w:r>
      <w:r>
        <w:rPr>
          <w:rStyle w:val="38"/>
          <w:rFonts w:ascii="Courier New" w:hAnsi="Courier New" w:cs="Courier New"/>
          <w:sz w:val="20"/>
          <w:szCs w:val="20"/>
        </w:rPr>
        <w:t xml:space="preserve">$v </w:t>
      </w:r>
      <w:r>
        <w:rPr>
          <w:rStyle w:val="34"/>
          <w:rFonts w:ascii="Courier New" w:hAnsi="Courier New" w:cs="Courier New"/>
          <w:sz w:val="20"/>
          <w:szCs w:val="20"/>
        </w:rPr>
        <w:t>.</w:t>
      </w:r>
      <w:r>
        <w:rPr>
          <w:rStyle w:val="39"/>
          <w:rFonts w:ascii="Courier New" w:hAnsi="Courier New" w:cs="Courier New"/>
          <w:sz w:val="20"/>
          <w:szCs w:val="20"/>
        </w:rPr>
        <w:t xml:space="preserve">'&amp;' </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38"/>
          <w:rFonts w:ascii="Courier New" w:hAnsi="Courier New" w:cs="Courier New"/>
          <w:sz w:val="20"/>
          <w:szCs w:val="20"/>
        </w:rPr>
        <w:t xml:space="preserve">$sign </w:t>
      </w:r>
      <w:r>
        <w:rPr>
          <w:rStyle w:val="34"/>
          <w:rFonts w:ascii="Courier New" w:hAnsi="Courier New" w:cs="Courier New"/>
          <w:sz w:val="20"/>
          <w:szCs w:val="20"/>
        </w:rPr>
        <w:t xml:space="preserve">= </w:t>
      </w:r>
      <w:r>
        <w:rPr>
          <w:rStyle w:val="36"/>
          <w:rFonts w:ascii="Courier New" w:hAnsi="Courier New" w:cs="Courier New"/>
          <w:sz w:val="20"/>
          <w:szCs w:val="20"/>
        </w:rPr>
        <w:t>trim</w:t>
      </w:r>
      <w:r>
        <w:rPr>
          <w:rStyle w:val="32"/>
          <w:rFonts w:ascii="Courier New" w:hAnsi="Courier New" w:cs="Courier New"/>
          <w:sz w:val="20"/>
          <w:szCs w:val="20"/>
        </w:rPr>
        <w:t>(</w:t>
      </w:r>
      <w:r>
        <w:rPr>
          <w:rStyle w:val="38"/>
          <w:rFonts w:ascii="Courier New" w:hAnsi="Courier New" w:cs="Courier New"/>
          <w:sz w:val="20"/>
          <w:szCs w:val="20"/>
        </w:rPr>
        <w:t>$sign</w:t>
      </w:r>
      <w:r>
        <w:rPr>
          <w:rStyle w:val="32"/>
          <w:rFonts w:ascii="Courier New" w:hAnsi="Courier New" w:cs="Courier New"/>
          <w:sz w:val="20"/>
          <w:szCs w:val="20"/>
        </w:rPr>
        <w:t>,</w:t>
      </w:r>
      <w:r>
        <w:rPr>
          <w:rStyle w:val="39"/>
          <w:rFonts w:ascii="Courier New" w:hAnsi="Courier New" w:cs="Courier New"/>
          <w:sz w:val="20"/>
          <w:szCs w:val="20"/>
        </w:rPr>
        <w:t>'&amp;'</w:t>
      </w:r>
      <w:r>
        <w:rPr>
          <w:rStyle w:val="32"/>
          <w:rFonts w:ascii="Courier New" w:hAnsi="Courier New" w:cs="Courier New"/>
          <w:sz w:val="20"/>
          <w:szCs w:val="20"/>
        </w:rPr>
        <w:t>);</w:t>
      </w:r>
      <w:r>
        <w:rPr>
          <w:rFonts w:ascii="Courier New" w:hAnsi="Courier New" w:cs="Courier New"/>
          <w:color w:val="FF0000"/>
          <w:sz w:val="20"/>
          <w:szCs w:val="20"/>
        </w:rPr>
        <w:br w:type="textWrapping"/>
      </w:r>
      <w:r>
        <w:rPr>
          <w:rStyle w:val="40"/>
          <w:rFonts w:ascii="Courier New" w:hAnsi="Courier New" w:cs="Courier New"/>
          <w:sz w:val="20"/>
          <w:szCs w:val="20"/>
        </w:rPr>
        <w:t>//尾部拼接业务平台密钥，并进行md5码加密</w:t>
      </w:r>
      <w:r>
        <w:rPr>
          <w:rFonts w:ascii="Courier New" w:hAnsi="Courier New" w:cs="Courier New"/>
          <w:color w:val="FF0000"/>
          <w:sz w:val="20"/>
          <w:szCs w:val="20"/>
        </w:rPr>
        <w:br w:type="textWrapping"/>
      </w:r>
      <w:r>
        <w:rPr>
          <w:rStyle w:val="38"/>
          <w:rFonts w:ascii="Courier New" w:hAnsi="Courier New" w:cs="Courier New"/>
          <w:sz w:val="20"/>
          <w:szCs w:val="20"/>
        </w:rPr>
        <w:t>$paramsArr</w:t>
      </w:r>
      <w:r>
        <w:rPr>
          <w:rStyle w:val="32"/>
          <w:rFonts w:ascii="Courier New" w:hAnsi="Courier New" w:cs="Courier New"/>
          <w:sz w:val="20"/>
          <w:szCs w:val="20"/>
        </w:rPr>
        <w:t>[</w:t>
      </w:r>
      <w:r>
        <w:rPr>
          <w:rStyle w:val="39"/>
          <w:rFonts w:ascii="Courier New" w:hAnsi="Courier New" w:cs="Courier New"/>
          <w:sz w:val="20"/>
          <w:szCs w:val="20"/>
        </w:rPr>
        <w:t>'sign'</w:t>
      </w:r>
      <w:r>
        <w:rPr>
          <w:rStyle w:val="32"/>
          <w:rFonts w:ascii="Courier New" w:hAnsi="Courier New" w:cs="Courier New"/>
          <w:sz w:val="20"/>
          <w:szCs w:val="20"/>
        </w:rPr>
        <w:t xml:space="preserve">] </w:t>
      </w:r>
      <w:r>
        <w:rPr>
          <w:rStyle w:val="34"/>
          <w:rFonts w:ascii="Courier New" w:hAnsi="Courier New" w:cs="Courier New"/>
          <w:sz w:val="20"/>
          <w:szCs w:val="20"/>
        </w:rPr>
        <w:t xml:space="preserve">= </w:t>
      </w:r>
      <w:r>
        <w:rPr>
          <w:rStyle w:val="36"/>
          <w:rFonts w:ascii="Courier New" w:hAnsi="Courier New" w:cs="Courier New"/>
          <w:sz w:val="20"/>
          <w:szCs w:val="20"/>
        </w:rPr>
        <w:t>md5</w:t>
      </w:r>
      <w:r>
        <w:rPr>
          <w:rStyle w:val="32"/>
          <w:rFonts w:ascii="Courier New" w:hAnsi="Courier New" w:cs="Courier New"/>
          <w:sz w:val="20"/>
          <w:szCs w:val="20"/>
        </w:rPr>
        <w:t>(</w:t>
      </w:r>
      <w:r>
        <w:rPr>
          <w:rStyle w:val="38"/>
          <w:rFonts w:ascii="Courier New" w:hAnsi="Courier New" w:cs="Courier New"/>
          <w:sz w:val="20"/>
          <w:szCs w:val="20"/>
        </w:rPr>
        <w:t>$sign</w:t>
      </w:r>
      <w:r>
        <w:rPr>
          <w:rStyle w:val="34"/>
          <w:rFonts w:ascii="Courier New" w:hAnsi="Courier New" w:cs="Courier New"/>
          <w:sz w:val="20"/>
          <w:szCs w:val="20"/>
        </w:rPr>
        <w:t>.</w:t>
      </w:r>
      <w:r>
        <w:rPr>
          <w:rStyle w:val="39"/>
          <w:rFonts w:ascii="Courier New" w:hAnsi="Courier New" w:cs="Courier New"/>
          <w:sz w:val="20"/>
          <w:szCs w:val="20"/>
        </w:rPr>
        <w:t>'</w:t>
      </w:r>
      <w:r>
        <w:rPr>
          <w:rStyle w:val="39"/>
          <w:rFonts w:hint="eastAsia" w:ascii="Courier New" w:hAnsi="Courier New" w:cs="Courier New"/>
          <w:sz w:val="20"/>
          <w:szCs w:val="20"/>
        </w:rPr>
        <w:t>密钥</w:t>
      </w:r>
      <w:r>
        <w:rPr>
          <w:rStyle w:val="39"/>
          <w:rFonts w:ascii="Courier New" w:hAnsi="Courier New" w:cs="Courier New"/>
          <w:sz w:val="20"/>
          <w:szCs w:val="20"/>
        </w:rPr>
        <w:t>'</w:t>
      </w:r>
      <w:r>
        <w:rPr>
          <w:rStyle w:val="32"/>
          <w:rFonts w:ascii="Courier New" w:hAnsi="Courier New" w:cs="Courier New"/>
          <w:sz w:val="20"/>
          <w:szCs w:val="20"/>
        </w:rPr>
        <w:t>);</w:t>
      </w:r>
    </w:p>
    <w:p>
      <w:pPr>
        <w:pStyle w:val="2"/>
        <w:numPr>
          <w:ilvl w:val="0"/>
          <w:numId w:val="7"/>
        </w:numPr>
        <w:rPr>
          <w:rFonts w:ascii="黑体" w:hAnsi="黑体" w:eastAsia="黑体"/>
        </w:rPr>
      </w:pPr>
      <w:bookmarkStart w:id="59" w:name="_Toc13077"/>
      <w:r>
        <w:rPr>
          <w:rFonts w:hint="eastAsia" w:ascii="黑体" w:hAnsi="黑体" w:eastAsia="黑体"/>
        </w:rPr>
        <w:t>注意事项</w:t>
      </w:r>
      <w:bookmarkEnd w:id="59"/>
    </w:p>
    <w:p>
      <w:pPr>
        <w:ind w:firstLine="420"/>
      </w:pPr>
      <w:r>
        <w:rPr>
          <w:rFonts w:hint="eastAsia"/>
        </w:rPr>
        <w:t>当支付平台处理完成后，支付平台会把处理结果以当前页面跳转同步通知和支付平台服务器主动通知业务系统两种形式，反馈给业务系统。业务系统可以从页面跳转同步通知页面或者从服务器异步通知页面中获得这些信息，并且在验证通过的判断中增加的业务逻辑处理程序。当业务有传递参数notifyUrl（服务器异步通知页面路径）或returnUrl（页面跳转同步通知页面路径）时，业务系统必须判断商户网站中是否已经对该次的通知结果数据做过同样处理。</w:t>
      </w:r>
      <w:r>
        <w:rPr>
          <w:rFonts w:hint="eastAsia"/>
          <w:b/>
        </w:rPr>
        <w:t>如果不判断，存在潜在的风险，业务系统自行承担因此而产生的所有损失</w:t>
      </w:r>
      <w:r>
        <w:rPr>
          <w:rFonts w:hint="eastAsia"/>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Consolas">
    <w:panose1 w:val="020B0609020204030204"/>
    <w:charset w:val="00"/>
    <w:family w:val="swiss"/>
    <w:pitch w:val="default"/>
    <w:sig w:usb0="E10002FF" w:usb1="4000FCFF" w:usb2="00000009" w:usb3="00000000" w:csb0="6000019F" w:csb1="DFD70000"/>
  </w:font>
  <w:font w:name="微软雅黑">
    <w:panose1 w:val="020B0503020204020204"/>
    <w:charset w:val="86"/>
    <w:family w:val="decorative"/>
    <w:pitch w:val="default"/>
    <w:sig w:usb0="80000287" w:usb1="280F3C52" w:usb2="00000016" w:usb3="00000000" w:csb0="0004001F" w:csb1="00000000"/>
  </w:font>
  <w:font w:name="Helvetica">
    <w:altName w:val="Arial"/>
    <w:panose1 w:val="020B0604020202020204"/>
    <w:charset w:val="00"/>
    <w:family w:val="decorative"/>
    <w:pitch w:val="default"/>
    <w:sig w:usb0="00000000" w:usb1="00000000" w:usb2="00000008" w:usb3="00000000" w:csb0="000001FF" w:csb1="00000000"/>
  </w:font>
  <w:font w:name="Courier New">
    <w:panose1 w:val="020703090202050204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roman"/>
    <w:pitch w:val="default"/>
    <w:sig w:usb0="E0002AFF" w:usb1="C0007843" w:usb2="00000009" w:usb3="00000000" w:csb0="400001FF" w:csb1="FFFF0000"/>
  </w:font>
  <w:font w:name="Consolas">
    <w:panose1 w:val="020B0609020204030204"/>
    <w:charset w:val="00"/>
    <w:family w:val="decorative"/>
    <w:pitch w:val="default"/>
    <w:sig w:usb0="E10002FF" w:usb1="4000FCFF" w:usb2="00000009" w:usb3="00000000" w:csb0="6000019F" w:csb1="DFD70000"/>
  </w:font>
  <w:font w:name="微软雅黑">
    <w:panose1 w:val="020B0503020204020204"/>
    <w:charset w:val="86"/>
    <w:family w:val="roman"/>
    <w:pitch w:val="default"/>
    <w:sig w:usb0="80000287" w:usb1="280F3C52" w:usb2="00000016" w:usb3="00000000" w:csb0="0004001F" w:csb1="00000000"/>
  </w:font>
  <w:font w:name="Helvetica">
    <w:altName w:val="Arial"/>
    <w:panose1 w:val="020B0604020202020204"/>
    <w:charset w:val="00"/>
    <w:family w:val="roman"/>
    <w:pitch w:val="default"/>
    <w:sig w:usb0="00000000" w:usb1="00000000" w:usb2="00000008" w:usb3="00000000" w:csb0="000001F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modern"/>
    <w:pitch w:val="default"/>
    <w:sig w:usb0="80000287" w:usb1="280F3C52" w:usb2="00000016" w:usb3="00000000" w:csb0="0004001F" w:csb1="00000000"/>
  </w:font>
  <w:font w:name="Helvetica">
    <w:altName w:val="Arial"/>
    <w:panose1 w:val="020B0604020202020204"/>
    <w:charset w:val="00"/>
    <w:family w:val="modern"/>
    <w:pitch w:val="default"/>
    <w:sig w:usb0="00000000" w:usb1="00000000" w:usb2="00000008" w:usb3="00000000" w:csb0="000001FF"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8" w:usb3="00000000" w:csb0="000001F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144755">
    <w:nsid w:val="566F73F3"/>
    <w:multiLevelType w:val="multilevel"/>
    <w:tmpl w:val="566F73F3"/>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pStyle w:val="5"/>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227180680">
    <w:nsid w:val="49254A88"/>
    <w:multiLevelType w:val="multilevel"/>
    <w:tmpl w:val="49254A88"/>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rPr>
        <w:sz w:val="32"/>
        <w:szCs w:val="32"/>
      </w:rPr>
    </w:lvl>
    <w:lvl w:ilvl="3" w:tentative="1">
      <w:start w:val="1"/>
      <w:numFmt w:val="decimal"/>
      <w:lvlText w:val="%1.%2.%3.%4."/>
      <w:lvlJc w:val="left"/>
      <w:pPr>
        <w:ind w:left="851" w:hanging="851"/>
      </w:pPr>
      <w:rPr>
        <w:sz w:val="32"/>
        <w:szCs w:val="32"/>
      </w:r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84974390">
    <w:nsid w:val="1CE81F36"/>
    <w:multiLevelType w:val="multilevel"/>
    <w:tmpl w:val="1CE81F3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64782455">
    <w:nsid w:val="6F265277"/>
    <w:multiLevelType w:val="multilevel"/>
    <w:tmpl w:val="6F26527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65878330">
    <w:nsid w:val="3F88033A"/>
    <w:multiLevelType w:val="multilevel"/>
    <w:tmpl w:val="3F88033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86369512">
    <w:nsid w:val="52A251E8"/>
    <w:multiLevelType w:val="multilevel"/>
    <w:tmpl w:val="52A251E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05864249">
    <w:nsid w:val="3BF44539"/>
    <w:multiLevelType w:val="multilevel"/>
    <w:tmpl w:val="3BF44539"/>
    <w:lvl w:ilvl="0" w:tentative="1">
      <w:start w:val="7"/>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50144755"/>
  </w:num>
  <w:num w:numId="2">
    <w:abstractNumId w:val="1227180680"/>
  </w:num>
  <w:num w:numId="3">
    <w:abstractNumId w:val="484974390"/>
  </w:num>
  <w:num w:numId="4">
    <w:abstractNumId w:val="1864782455"/>
  </w:num>
  <w:num w:numId="5">
    <w:abstractNumId w:val="1065878330"/>
  </w:num>
  <w:num w:numId="6">
    <w:abstractNumId w:val="1386369512"/>
  </w:num>
  <w:num w:numId="7">
    <w:abstractNumId w:val="1005864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DE5"/>
    <w:rsid w:val="000017F4"/>
    <w:rsid w:val="00003229"/>
    <w:rsid w:val="00004C37"/>
    <w:rsid w:val="00014442"/>
    <w:rsid w:val="00017167"/>
    <w:rsid w:val="00020811"/>
    <w:rsid w:val="000208E5"/>
    <w:rsid w:val="00027CC3"/>
    <w:rsid w:val="00033A4C"/>
    <w:rsid w:val="00037357"/>
    <w:rsid w:val="00041EB7"/>
    <w:rsid w:val="000459D9"/>
    <w:rsid w:val="0005171D"/>
    <w:rsid w:val="000553EC"/>
    <w:rsid w:val="000566E7"/>
    <w:rsid w:val="00062AD6"/>
    <w:rsid w:val="0008267E"/>
    <w:rsid w:val="0008279B"/>
    <w:rsid w:val="0008302D"/>
    <w:rsid w:val="00085534"/>
    <w:rsid w:val="00092ADF"/>
    <w:rsid w:val="0009322D"/>
    <w:rsid w:val="000979E1"/>
    <w:rsid w:val="000A0148"/>
    <w:rsid w:val="000A0ABA"/>
    <w:rsid w:val="000A5761"/>
    <w:rsid w:val="000A586C"/>
    <w:rsid w:val="000C20FE"/>
    <w:rsid w:val="000C3597"/>
    <w:rsid w:val="000C4345"/>
    <w:rsid w:val="000C4A98"/>
    <w:rsid w:val="000C67D8"/>
    <w:rsid w:val="000D4FAD"/>
    <w:rsid w:val="000E68BF"/>
    <w:rsid w:val="000E7A10"/>
    <w:rsid w:val="000F2CC3"/>
    <w:rsid w:val="000F5041"/>
    <w:rsid w:val="000F62D6"/>
    <w:rsid w:val="00100C37"/>
    <w:rsid w:val="001034C1"/>
    <w:rsid w:val="001041C4"/>
    <w:rsid w:val="00104502"/>
    <w:rsid w:val="00105F0D"/>
    <w:rsid w:val="00110A70"/>
    <w:rsid w:val="001110C0"/>
    <w:rsid w:val="00116AEA"/>
    <w:rsid w:val="00117D2D"/>
    <w:rsid w:val="0012046D"/>
    <w:rsid w:val="00127AC9"/>
    <w:rsid w:val="00131362"/>
    <w:rsid w:val="00131F5E"/>
    <w:rsid w:val="00136A1F"/>
    <w:rsid w:val="001531A7"/>
    <w:rsid w:val="00155374"/>
    <w:rsid w:val="00161569"/>
    <w:rsid w:val="001636AC"/>
    <w:rsid w:val="00164C88"/>
    <w:rsid w:val="00167184"/>
    <w:rsid w:val="001704A6"/>
    <w:rsid w:val="001713F7"/>
    <w:rsid w:val="00184B1B"/>
    <w:rsid w:val="001850C8"/>
    <w:rsid w:val="0018511F"/>
    <w:rsid w:val="001856A8"/>
    <w:rsid w:val="00186797"/>
    <w:rsid w:val="001936D0"/>
    <w:rsid w:val="0019564E"/>
    <w:rsid w:val="001A130B"/>
    <w:rsid w:val="001A55AA"/>
    <w:rsid w:val="001B05F3"/>
    <w:rsid w:val="001B431E"/>
    <w:rsid w:val="001B706F"/>
    <w:rsid w:val="001D4A83"/>
    <w:rsid w:val="001D5398"/>
    <w:rsid w:val="001E25A1"/>
    <w:rsid w:val="001E528F"/>
    <w:rsid w:val="001E6C83"/>
    <w:rsid w:val="001F0FC1"/>
    <w:rsid w:val="00200AB1"/>
    <w:rsid w:val="00215156"/>
    <w:rsid w:val="00220026"/>
    <w:rsid w:val="0022118F"/>
    <w:rsid w:val="00235838"/>
    <w:rsid w:val="002371D1"/>
    <w:rsid w:val="0024396A"/>
    <w:rsid w:val="00244433"/>
    <w:rsid w:val="00244ABD"/>
    <w:rsid w:val="0025732F"/>
    <w:rsid w:val="00261D76"/>
    <w:rsid w:val="00262DA6"/>
    <w:rsid w:val="002701A2"/>
    <w:rsid w:val="00270B97"/>
    <w:rsid w:val="00271615"/>
    <w:rsid w:val="0027189D"/>
    <w:rsid w:val="00276CF8"/>
    <w:rsid w:val="00281506"/>
    <w:rsid w:val="00284E96"/>
    <w:rsid w:val="002874CB"/>
    <w:rsid w:val="002875F2"/>
    <w:rsid w:val="00290200"/>
    <w:rsid w:val="002A64D8"/>
    <w:rsid w:val="002A68EE"/>
    <w:rsid w:val="002B2710"/>
    <w:rsid w:val="002B38D2"/>
    <w:rsid w:val="002B3BF7"/>
    <w:rsid w:val="002C56BB"/>
    <w:rsid w:val="002D0356"/>
    <w:rsid w:val="002D51A1"/>
    <w:rsid w:val="002D6851"/>
    <w:rsid w:val="002E4FAA"/>
    <w:rsid w:val="002E71BB"/>
    <w:rsid w:val="002F4767"/>
    <w:rsid w:val="00300AE8"/>
    <w:rsid w:val="00310CAA"/>
    <w:rsid w:val="0031516A"/>
    <w:rsid w:val="00316685"/>
    <w:rsid w:val="00316E6A"/>
    <w:rsid w:val="00320A0F"/>
    <w:rsid w:val="00322528"/>
    <w:rsid w:val="00330934"/>
    <w:rsid w:val="00332C79"/>
    <w:rsid w:val="00334C39"/>
    <w:rsid w:val="00340E84"/>
    <w:rsid w:val="00344B1E"/>
    <w:rsid w:val="003476AA"/>
    <w:rsid w:val="00347D7D"/>
    <w:rsid w:val="003547F5"/>
    <w:rsid w:val="00355541"/>
    <w:rsid w:val="00361912"/>
    <w:rsid w:val="0036431A"/>
    <w:rsid w:val="00367281"/>
    <w:rsid w:val="00376A1D"/>
    <w:rsid w:val="0038095E"/>
    <w:rsid w:val="00381ACF"/>
    <w:rsid w:val="00382396"/>
    <w:rsid w:val="00383E21"/>
    <w:rsid w:val="00393153"/>
    <w:rsid w:val="003B450E"/>
    <w:rsid w:val="003C2298"/>
    <w:rsid w:val="003C6A85"/>
    <w:rsid w:val="003D038D"/>
    <w:rsid w:val="003E3384"/>
    <w:rsid w:val="003F048C"/>
    <w:rsid w:val="003F08DE"/>
    <w:rsid w:val="003F0F0B"/>
    <w:rsid w:val="003F2B42"/>
    <w:rsid w:val="003F6574"/>
    <w:rsid w:val="003F7191"/>
    <w:rsid w:val="003F7BCA"/>
    <w:rsid w:val="00401F46"/>
    <w:rsid w:val="0040777C"/>
    <w:rsid w:val="00407FD7"/>
    <w:rsid w:val="00414A6E"/>
    <w:rsid w:val="004154B6"/>
    <w:rsid w:val="00416181"/>
    <w:rsid w:val="00417415"/>
    <w:rsid w:val="0042023E"/>
    <w:rsid w:val="004307D3"/>
    <w:rsid w:val="00433CA1"/>
    <w:rsid w:val="00445245"/>
    <w:rsid w:val="00445E1B"/>
    <w:rsid w:val="00451905"/>
    <w:rsid w:val="0045350E"/>
    <w:rsid w:val="00453589"/>
    <w:rsid w:val="00464F88"/>
    <w:rsid w:val="00473449"/>
    <w:rsid w:val="00476361"/>
    <w:rsid w:val="0047679A"/>
    <w:rsid w:val="004770ED"/>
    <w:rsid w:val="00477329"/>
    <w:rsid w:val="004803D1"/>
    <w:rsid w:val="004846EA"/>
    <w:rsid w:val="00494E80"/>
    <w:rsid w:val="0049534B"/>
    <w:rsid w:val="004973D8"/>
    <w:rsid w:val="004A3665"/>
    <w:rsid w:val="004A6EED"/>
    <w:rsid w:val="004B1AFA"/>
    <w:rsid w:val="004C158B"/>
    <w:rsid w:val="004C1B32"/>
    <w:rsid w:val="004C33B9"/>
    <w:rsid w:val="004C396A"/>
    <w:rsid w:val="004C3C42"/>
    <w:rsid w:val="004D4105"/>
    <w:rsid w:val="004D4F8B"/>
    <w:rsid w:val="004D6478"/>
    <w:rsid w:val="004D67BA"/>
    <w:rsid w:val="004E57F1"/>
    <w:rsid w:val="004E6358"/>
    <w:rsid w:val="004E6A0C"/>
    <w:rsid w:val="004E6DB0"/>
    <w:rsid w:val="004E7F9B"/>
    <w:rsid w:val="004F146F"/>
    <w:rsid w:val="004F192D"/>
    <w:rsid w:val="004F287C"/>
    <w:rsid w:val="004F3E91"/>
    <w:rsid w:val="004F4465"/>
    <w:rsid w:val="004F7672"/>
    <w:rsid w:val="00502BF6"/>
    <w:rsid w:val="00503420"/>
    <w:rsid w:val="00505514"/>
    <w:rsid w:val="0050656F"/>
    <w:rsid w:val="005072F6"/>
    <w:rsid w:val="00507946"/>
    <w:rsid w:val="005104DD"/>
    <w:rsid w:val="0051268F"/>
    <w:rsid w:val="00513C31"/>
    <w:rsid w:val="005163E7"/>
    <w:rsid w:val="00516A72"/>
    <w:rsid w:val="0052004F"/>
    <w:rsid w:val="00534796"/>
    <w:rsid w:val="00541D46"/>
    <w:rsid w:val="0054715B"/>
    <w:rsid w:val="0055263D"/>
    <w:rsid w:val="00553EC1"/>
    <w:rsid w:val="00554F57"/>
    <w:rsid w:val="00562F84"/>
    <w:rsid w:val="00563AC9"/>
    <w:rsid w:val="00566C95"/>
    <w:rsid w:val="005713AB"/>
    <w:rsid w:val="005728F9"/>
    <w:rsid w:val="0058067A"/>
    <w:rsid w:val="00586BE4"/>
    <w:rsid w:val="00587F1D"/>
    <w:rsid w:val="00595D54"/>
    <w:rsid w:val="00597A67"/>
    <w:rsid w:val="005B007E"/>
    <w:rsid w:val="005B2853"/>
    <w:rsid w:val="005B50AE"/>
    <w:rsid w:val="005B738B"/>
    <w:rsid w:val="005B7651"/>
    <w:rsid w:val="005C1408"/>
    <w:rsid w:val="005C2EEE"/>
    <w:rsid w:val="005C5644"/>
    <w:rsid w:val="005C57DA"/>
    <w:rsid w:val="005C6635"/>
    <w:rsid w:val="005D3A91"/>
    <w:rsid w:val="005D5680"/>
    <w:rsid w:val="005E67A2"/>
    <w:rsid w:val="005E6CBA"/>
    <w:rsid w:val="005F0CB8"/>
    <w:rsid w:val="005F5D9C"/>
    <w:rsid w:val="006052BA"/>
    <w:rsid w:val="006072D2"/>
    <w:rsid w:val="00611587"/>
    <w:rsid w:val="00620464"/>
    <w:rsid w:val="00622ACA"/>
    <w:rsid w:val="00625B2D"/>
    <w:rsid w:val="006329C8"/>
    <w:rsid w:val="00635D29"/>
    <w:rsid w:val="00635F3C"/>
    <w:rsid w:val="00636E4F"/>
    <w:rsid w:val="00640165"/>
    <w:rsid w:val="00640242"/>
    <w:rsid w:val="006403CF"/>
    <w:rsid w:val="00646DCB"/>
    <w:rsid w:val="0065091A"/>
    <w:rsid w:val="00651C57"/>
    <w:rsid w:val="0065468F"/>
    <w:rsid w:val="0065527E"/>
    <w:rsid w:val="0065675D"/>
    <w:rsid w:val="006578AF"/>
    <w:rsid w:val="00661448"/>
    <w:rsid w:val="00661C10"/>
    <w:rsid w:val="00666FDB"/>
    <w:rsid w:val="006746C8"/>
    <w:rsid w:val="00676293"/>
    <w:rsid w:val="00684FE0"/>
    <w:rsid w:val="00685B77"/>
    <w:rsid w:val="00687D97"/>
    <w:rsid w:val="00690EDB"/>
    <w:rsid w:val="006924CA"/>
    <w:rsid w:val="00695D2A"/>
    <w:rsid w:val="006976CA"/>
    <w:rsid w:val="00697846"/>
    <w:rsid w:val="00697D52"/>
    <w:rsid w:val="006A195A"/>
    <w:rsid w:val="006A44E3"/>
    <w:rsid w:val="006A4F4F"/>
    <w:rsid w:val="006A6A67"/>
    <w:rsid w:val="006A7454"/>
    <w:rsid w:val="006B2C7C"/>
    <w:rsid w:val="006C38E4"/>
    <w:rsid w:val="006C3905"/>
    <w:rsid w:val="006C3B21"/>
    <w:rsid w:val="006C3C5B"/>
    <w:rsid w:val="006C6F87"/>
    <w:rsid w:val="006D197D"/>
    <w:rsid w:val="006D1EDE"/>
    <w:rsid w:val="006D3056"/>
    <w:rsid w:val="006D5393"/>
    <w:rsid w:val="006D72D2"/>
    <w:rsid w:val="006E2E5F"/>
    <w:rsid w:val="006E4D1B"/>
    <w:rsid w:val="006E528C"/>
    <w:rsid w:val="006E63E9"/>
    <w:rsid w:val="006E71B9"/>
    <w:rsid w:val="006E7DA7"/>
    <w:rsid w:val="006F1062"/>
    <w:rsid w:val="00702EAD"/>
    <w:rsid w:val="00705B47"/>
    <w:rsid w:val="0072215B"/>
    <w:rsid w:val="00724A0C"/>
    <w:rsid w:val="00725AF9"/>
    <w:rsid w:val="00735247"/>
    <w:rsid w:val="00737FCB"/>
    <w:rsid w:val="007439A1"/>
    <w:rsid w:val="0074529F"/>
    <w:rsid w:val="00747F43"/>
    <w:rsid w:val="007504C4"/>
    <w:rsid w:val="0075142C"/>
    <w:rsid w:val="00753640"/>
    <w:rsid w:val="00755D79"/>
    <w:rsid w:val="007617C5"/>
    <w:rsid w:val="0076260C"/>
    <w:rsid w:val="00762B40"/>
    <w:rsid w:val="00766986"/>
    <w:rsid w:val="00767A69"/>
    <w:rsid w:val="00772158"/>
    <w:rsid w:val="00774916"/>
    <w:rsid w:val="00774E95"/>
    <w:rsid w:val="00776AEB"/>
    <w:rsid w:val="00780DDC"/>
    <w:rsid w:val="00786A35"/>
    <w:rsid w:val="00793848"/>
    <w:rsid w:val="00797B3C"/>
    <w:rsid w:val="007A034E"/>
    <w:rsid w:val="007A16C2"/>
    <w:rsid w:val="007A76BA"/>
    <w:rsid w:val="007B168A"/>
    <w:rsid w:val="007C10EB"/>
    <w:rsid w:val="007C29B3"/>
    <w:rsid w:val="007C3376"/>
    <w:rsid w:val="007D0CE9"/>
    <w:rsid w:val="007D21E0"/>
    <w:rsid w:val="007D6D78"/>
    <w:rsid w:val="007E0A70"/>
    <w:rsid w:val="007E2C89"/>
    <w:rsid w:val="007F1026"/>
    <w:rsid w:val="007F1D51"/>
    <w:rsid w:val="007F2ACD"/>
    <w:rsid w:val="007F398A"/>
    <w:rsid w:val="00800CD6"/>
    <w:rsid w:val="00801B6C"/>
    <w:rsid w:val="008065CA"/>
    <w:rsid w:val="00811C35"/>
    <w:rsid w:val="00815BF1"/>
    <w:rsid w:val="008207FA"/>
    <w:rsid w:val="008239D1"/>
    <w:rsid w:val="00825A01"/>
    <w:rsid w:val="0082717B"/>
    <w:rsid w:val="0083645B"/>
    <w:rsid w:val="0083711C"/>
    <w:rsid w:val="00841459"/>
    <w:rsid w:val="00846E58"/>
    <w:rsid w:val="008607C0"/>
    <w:rsid w:val="00867A7C"/>
    <w:rsid w:val="00882722"/>
    <w:rsid w:val="00886045"/>
    <w:rsid w:val="00886C5E"/>
    <w:rsid w:val="00893AC9"/>
    <w:rsid w:val="00897ACE"/>
    <w:rsid w:val="008A5A33"/>
    <w:rsid w:val="008A72C0"/>
    <w:rsid w:val="008B6590"/>
    <w:rsid w:val="008C0CFD"/>
    <w:rsid w:val="008C73AB"/>
    <w:rsid w:val="008D7762"/>
    <w:rsid w:val="008D7DF8"/>
    <w:rsid w:val="008E0953"/>
    <w:rsid w:val="008E32C0"/>
    <w:rsid w:val="008F4288"/>
    <w:rsid w:val="008F6C6A"/>
    <w:rsid w:val="0090082B"/>
    <w:rsid w:val="009037E7"/>
    <w:rsid w:val="00906D6F"/>
    <w:rsid w:val="0091027F"/>
    <w:rsid w:val="00911971"/>
    <w:rsid w:val="00913388"/>
    <w:rsid w:val="00914773"/>
    <w:rsid w:val="00915541"/>
    <w:rsid w:val="00924A14"/>
    <w:rsid w:val="009340C5"/>
    <w:rsid w:val="0093779F"/>
    <w:rsid w:val="0094245E"/>
    <w:rsid w:val="0095203E"/>
    <w:rsid w:val="00952307"/>
    <w:rsid w:val="00953E1D"/>
    <w:rsid w:val="0096193C"/>
    <w:rsid w:val="0096445F"/>
    <w:rsid w:val="009654BE"/>
    <w:rsid w:val="00965750"/>
    <w:rsid w:val="00965B57"/>
    <w:rsid w:val="00966ABD"/>
    <w:rsid w:val="00967D1A"/>
    <w:rsid w:val="009810EB"/>
    <w:rsid w:val="00981DC0"/>
    <w:rsid w:val="00992265"/>
    <w:rsid w:val="009A21E3"/>
    <w:rsid w:val="009A2746"/>
    <w:rsid w:val="009A32EC"/>
    <w:rsid w:val="009A3BF9"/>
    <w:rsid w:val="009A422A"/>
    <w:rsid w:val="009A4774"/>
    <w:rsid w:val="009B505B"/>
    <w:rsid w:val="009B7CD8"/>
    <w:rsid w:val="009C2622"/>
    <w:rsid w:val="009D0291"/>
    <w:rsid w:val="009D040E"/>
    <w:rsid w:val="009D3E4E"/>
    <w:rsid w:val="009E0630"/>
    <w:rsid w:val="009E1AB8"/>
    <w:rsid w:val="009E1D4B"/>
    <w:rsid w:val="009E266F"/>
    <w:rsid w:val="009E3755"/>
    <w:rsid w:val="009E545C"/>
    <w:rsid w:val="009E6B8B"/>
    <w:rsid w:val="009F0528"/>
    <w:rsid w:val="009F3E0A"/>
    <w:rsid w:val="009F413A"/>
    <w:rsid w:val="009F6B54"/>
    <w:rsid w:val="00A007BB"/>
    <w:rsid w:val="00A0148A"/>
    <w:rsid w:val="00A014C7"/>
    <w:rsid w:val="00A02A62"/>
    <w:rsid w:val="00A03B4C"/>
    <w:rsid w:val="00A064C2"/>
    <w:rsid w:val="00A15B25"/>
    <w:rsid w:val="00A16204"/>
    <w:rsid w:val="00A16FCC"/>
    <w:rsid w:val="00A22B05"/>
    <w:rsid w:val="00A302C4"/>
    <w:rsid w:val="00A31EB7"/>
    <w:rsid w:val="00A321DF"/>
    <w:rsid w:val="00A423B8"/>
    <w:rsid w:val="00A54F68"/>
    <w:rsid w:val="00A613AD"/>
    <w:rsid w:val="00A74BED"/>
    <w:rsid w:val="00A8052B"/>
    <w:rsid w:val="00A83548"/>
    <w:rsid w:val="00A85B52"/>
    <w:rsid w:val="00A874C9"/>
    <w:rsid w:val="00A87AE1"/>
    <w:rsid w:val="00AA2FBF"/>
    <w:rsid w:val="00AA6157"/>
    <w:rsid w:val="00AA79ED"/>
    <w:rsid w:val="00AB02DA"/>
    <w:rsid w:val="00AB0649"/>
    <w:rsid w:val="00AB1E50"/>
    <w:rsid w:val="00AB3D38"/>
    <w:rsid w:val="00AB5B93"/>
    <w:rsid w:val="00AD0BF6"/>
    <w:rsid w:val="00AD2130"/>
    <w:rsid w:val="00AD432F"/>
    <w:rsid w:val="00AD47D2"/>
    <w:rsid w:val="00AD4D0F"/>
    <w:rsid w:val="00AE64BA"/>
    <w:rsid w:val="00AF043B"/>
    <w:rsid w:val="00AF09BF"/>
    <w:rsid w:val="00AF2728"/>
    <w:rsid w:val="00AF3F1A"/>
    <w:rsid w:val="00AF4E5F"/>
    <w:rsid w:val="00AF7ABD"/>
    <w:rsid w:val="00B03FC2"/>
    <w:rsid w:val="00B11719"/>
    <w:rsid w:val="00B11B8E"/>
    <w:rsid w:val="00B223AB"/>
    <w:rsid w:val="00B307AB"/>
    <w:rsid w:val="00B3240F"/>
    <w:rsid w:val="00B33DFD"/>
    <w:rsid w:val="00B46E65"/>
    <w:rsid w:val="00B643FB"/>
    <w:rsid w:val="00B64B7D"/>
    <w:rsid w:val="00B768BC"/>
    <w:rsid w:val="00B826C5"/>
    <w:rsid w:val="00B8354A"/>
    <w:rsid w:val="00B86CAC"/>
    <w:rsid w:val="00B90333"/>
    <w:rsid w:val="00B92246"/>
    <w:rsid w:val="00BB059A"/>
    <w:rsid w:val="00BB1040"/>
    <w:rsid w:val="00BB2135"/>
    <w:rsid w:val="00BB7E13"/>
    <w:rsid w:val="00BC20AF"/>
    <w:rsid w:val="00BC2E39"/>
    <w:rsid w:val="00BC61BB"/>
    <w:rsid w:val="00BC6E8E"/>
    <w:rsid w:val="00BC6F84"/>
    <w:rsid w:val="00BD2C1C"/>
    <w:rsid w:val="00BD3308"/>
    <w:rsid w:val="00BE4FBB"/>
    <w:rsid w:val="00BE61BE"/>
    <w:rsid w:val="00BE77B8"/>
    <w:rsid w:val="00C00E08"/>
    <w:rsid w:val="00C139E0"/>
    <w:rsid w:val="00C17A7F"/>
    <w:rsid w:val="00C20585"/>
    <w:rsid w:val="00C21518"/>
    <w:rsid w:val="00C22157"/>
    <w:rsid w:val="00C23214"/>
    <w:rsid w:val="00C2346E"/>
    <w:rsid w:val="00C23A0F"/>
    <w:rsid w:val="00C31199"/>
    <w:rsid w:val="00C3563D"/>
    <w:rsid w:val="00C40075"/>
    <w:rsid w:val="00C45CFB"/>
    <w:rsid w:val="00C52DF7"/>
    <w:rsid w:val="00C55BD2"/>
    <w:rsid w:val="00C55E8D"/>
    <w:rsid w:val="00C66CE0"/>
    <w:rsid w:val="00C67C4E"/>
    <w:rsid w:val="00C70348"/>
    <w:rsid w:val="00C70529"/>
    <w:rsid w:val="00C71F56"/>
    <w:rsid w:val="00C72C4D"/>
    <w:rsid w:val="00C7382D"/>
    <w:rsid w:val="00C73D32"/>
    <w:rsid w:val="00C7707A"/>
    <w:rsid w:val="00C776B6"/>
    <w:rsid w:val="00C8372A"/>
    <w:rsid w:val="00C87283"/>
    <w:rsid w:val="00C90ACE"/>
    <w:rsid w:val="00C94816"/>
    <w:rsid w:val="00CA0F62"/>
    <w:rsid w:val="00CA3D33"/>
    <w:rsid w:val="00CB0ABB"/>
    <w:rsid w:val="00CB7CFC"/>
    <w:rsid w:val="00CD0300"/>
    <w:rsid w:val="00CD7F44"/>
    <w:rsid w:val="00CE01F3"/>
    <w:rsid w:val="00CF05CF"/>
    <w:rsid w:val="00CF0CAD"/>
    <w:rsid w:val="00D0367F"/>
    <w:rsid w:val="00D1328B"/>
    <w:rsid w:val="00D203E5"/>
    <w:rsid w:val="00D2710D"/>
    <w:rsid w:val="00D33541"/>
    <w:rsid w:val="00D3414D"/>
    <w:rsid w:val="00D34C89"/>
    <w:rsid w:val="00D36C95"/>
    <w:rsid w:val="00D4696E"/>
    <w:rsid w:val="00D47857"/>
    <w:rsid w:val="00D53016"/>
    <w:rsid w:val="00D61CC9"/>
    <w:rsid w:val="00D65B86"/>
    <w:rsid w:val="00D66233"/>
    <w:rsid w:val="00D6672E"/>
    <w:rsid w:val="00D8384C"/>
    <w:rsid w:val="00D87513"/>
    <w:rsid w:val="00D87A57"/>
    <w:rsid w:val="00D943FD"/>
    <w:rsid w:val="00D95DDF"/>
    <w:rsid w:val="00D95F56"/>
    <w:rsid w:val="00DA2B46"/>
    <w:rsid w:val="00DA696B"/>
    <w:rsid w:val="00DB2821"/>
    <w:rsid w:val="00DB2EED"/>
    <w:rsid w:val="00DB3F25"/>
    <w:rsid w:val="00DB45FA"/>
    <w:rsid w:val="00DB6F37"/>
    <w:rsid w:val="00DB733F"/>
    <w:rsid w:val="00DC1BF6"/>
    <w:rsid w:val="00DC1E60"/>
    <w:rsid w:val="00DC20ED"/>
    <w:rsid w:val="00DC542D"/>
    <w:rsid w:val="00DD5372"/>
    <w:rsid w:val="00DD65C5"/>
    <w:rsid w:val="00DD7971"/>
    <w:rsid w:val="00DE003D"/>
    <w:rsid w:val="00DE0CE2"/>
    <w:rsid w:val="00DE332F"/>
    <w:rsid w:val="00DE4086"/>
    <w:rsid w:val="00DE46BE"/>
    <w:rsid w:val="00DE7545"/>
    <w:rsid w:val="00E06FC8"/>
    <w:rsid w:val="00E10DB5"/>
    <w:rsid w:val="00E12A61"/>
    <w:rsid w:val="00E14C2A"/>
    <w:rsid w:val="00E15E5A"/>
    <w:rsid w:val="00E177E5"/>
    <w:rsid w:val="00E2448B"/>
    <w:rsid w:val="00E2475B"/>
    <w:rsid w:val="00E26DEF"/>
    <w:rsid w:val="00E27B16"/>
    <w:rsid w:val="00E32ADB"/>
    <w:rsid w:val="00E33D0F"/>
    <w:rsid w:val="00E471DF"/>
    <w:rsid w:val="00E53938"/>
    <w:rsid w:val="00E5623D"/>
    <w:rsid w:val="00E56667"/>
    <w:rsid w:val="00E6265D"/>
    <w:rsid w:val="00E64952"/>
    <w:rsid w:val="00E70031"/>
    <w:rsid w:val="00E70ABA"/>
    <w:rsid w:val="00E72125"/>
    <w:rsid w:val="00E83DBB"/>
    <w:rsid w:val="00E94CDF"/>
    <w:rsid w:val="00E96E7A"/>
    <w:rsid w:val="00EB264D"/>
    <w:rsid w:val="00EB2CA5"/>
    <w:rsid w:val="00EC11BF"/>
    <w:rsid w:val="00EC3B93"/>
    <w:rsid w:val="00EE0947"/>
    <w:rsid w:val="00EE117B"/>
    <w:rsid w:val="00EE2CC9"/>
    <w:rsid w:val="00EE7E21"/>
    <w:rsid w:val="00EF284D"/>
    <w:rsid w:val="00EF2DED"/>
    <w:rsid w:val="00EF3F04"/>
    <w:rsid w:val="00F02D59"/>
    <w:rsid w:val="00F07E8C"/>
    <w:rsid w:val="00F11F19"/>
    <w:rsid w:val="00F17860"/>
    <w:rsid w:val="00F30C5B"/>
    <w:rsid w:val="00F32F8A"/>
    <w:rsid w:val="00F3724A"/>
    <w:rsid w:val="00F41065"/>
    <w:rsid w:val="00F46E87"/>
    <w:rsid w:val="00F4789D"/>
    <w:rsid w:val="00F52D8C"/>
    <w:rsid w:val="00F530E9"/>
    <w:rsid w:val="00F54455"/>
    <w:rsid w:val="00F54DB9"/>
    <w:rsid w:val="00F64DE8"/>
    <w:rsid w:val="00F66E17"/>
    <w:rsid w:val="00F67BA2"/>
    <w:rsid w:val="00F67C72"/>
    <w:rsid w:val="00F70B0A"/>
    <w:rsid w:val="00F72EB1"/>
    <w:rsid w:val="00F764D1"/>
    <w:rsid w:val="00F826E1"/>
    <w:rsid w:val="00F83362"/>
    <w:rsid w:val="00F9155D"/>
    <w:rsid w:val="00F91802"/>
    <w:rsid w:val="00FA2E1F"/>
    <w:rsid w:val="00FA31EA"/>
    <w:rsid w:val="00FA538C"/>
    <w:rsid w:val="00FA6E56"/>
    <w:rsid w:val="00FB0AFC"/>
    <w:rsid w:val="00FB1092"/>
    <w:rsid w:val="00FB7717"/>
    <w:rsid w:val="00FC7E75"/>
    <w:rsid w:val="00FD3213"/>
    <w:rsid w:val="00FE061F"/>
    <w:rsid w:val="00FF1D99"/>
    <w:rsid w:val="00FF3512"/>
    <w:rsid w:val="00FF4AFB"/>
    <w:rsid w:val="011533D3"/>
    <w:rsid w:val="012D0A79"/>
    <w:rsid w:val="01312D03"/>
    <w:rsid w:val="01875C90"/>
    <w:rsid w:val="01D3250C"/>
    <w:rsid w:val="022E1921"/>
    <w:rsid w:val="02443AC4"/>
    <w:rsid w:val="02582765"/>
    <w:rsid w:val="02927447"/>
    <w:rsid w:val="029C57D8"/>
    <w:rsid w:val="02B97306"/>
    <w:rsid w:val="02BA4D88"/>
    <w:rsid w:val="02BB280A"/>
    <w:rsid w:val="0361681B"/>
    <w:rsid w:val="037D0349"/>
    <w:rsid w:val="038B765F"/>
    <w:rsid w:val="039A1E78"/>
    <w:rsid w:val="03D454D5"/>
    <w:rsid w:val="03D71CDD"/>
    <w:rsid w:val="03F6348B"/>
    <w:rsid w:val="04372FFB"/>
    <w:rsid w:val="043E7102"/>
    <w:rsid w:val="04510321"/>
    <w:rsid w:val="04942090"/>
    <w:rsid w:val="04FB65BC"/>
    <w:rsid w:val="052054F7"/>
    <w:rsid w:val="056A0DEE"/>
    <w:rsid w:val="056C7B74"/>
    <w:rsid w:val="05B97C74"/>
    <w:rsid w:val="05D86EA4"/>
    <w:rsid w:val="0616478A"/>
    <w:rsid w:val="069140D4"/>
    <w:rsid w:val="06B24608"/>
    <w:rsid w:val="06F53DF8"/>
    <w:rsid w:val="07655731"/>
    <w:rsid w:val="07770ECE"/>
    <w:rsid w:val="07844961"/>
    <w:rsid w:val="078B7B6F"/>
    <w:rsid w:val="07C147C6"/>
    <w:rsid w:val="07C71F52"/>
    <w:rsid w:val="07DD40F6"/>
    <w:rsid w:val="08246A68"/>
    <w:rsid w:val="082A41F5"/>
    <w:rsid w:val="08315D7E"/>
    <w:rsid w:val="083F0917"/>
    <w:rsid w:val="085801BC"/>
    <w:rsid w:val="088E3F19"/>
    <w:rsid w:val="08934B1E"/>
    <w:rsid w:val="089C322F"/>
    <w:rsid w:val="08C64073"/>
    <w:rsid w:val="08E20120"/>
    <w:rsid w:val="08EF7436"/>
    <w:rsid w:val="091B157F"/>
    <w:rsid w:val="093F04BA"/>
    <w:rsid w:val="094A684B"/>
    <w:rsid w:val="095E0D6F"/>
    <w:rsid w:val="09623EF2"/>
    <w:rsid w:val="09953447"/>
    <w:rsid w:val="0997694A"/>
    <w:rsid w:val="09C94B9B"/>
    <w:rsid w:val="0A1D7EA8"/>
    <w:rsid w:val="0A515D78"/>
    <w:rsid w:val="0A945568"/>
    <w:rsid w:val="0AEB17FA"/>
    <w:rsid w:val="0B4F5C9B"/>
    <w:rsid w:val="0B560EAA"/>
    <w:rsid w:val="0B5843AD"/>
    <w:rsid w:val="0BB359C0"/>
    <w:rsid w:val="0BB856CB"/>
    <w:rsid w:val="0BE22C8C"/>
    <w:rsid w:val="0C020FC2"/>
    <w:rsid w:val="0C177C63"/>
    <w:rsid w:val="0C2272F9"/>
    <w:rsid w:val="0C31628E"/>
    <w:rsid w:val="0C4E5BBE"/>
    <w:rsid w:val="0C541CC6"/>
    <w:rsid w:val="0C60355A"/>
    <w:rsid w:val="0C961836"/>
    <w:rsid w:val="0CDF5CB6"/>
    <w:rsid w:val="0CFC11DA"/>
    <w:rsid w:val="0D215B97"/>
    <w:rsid w:val="0D3D54C7"/>
    <w:rsid w:val="0D5605EF"/>
    <w:rsid w:val="0D5D37FD"/>
    <w:rsid w:val="0D781E29"/>
    <w:rsid w:val="0D8C5246"/>
    <w:rsid w:val="0DB25485"/>
    <w:rsid w:val="0DD643C0"/>
    <w:rsid w:val="0E1E5E3A"/>
    <w:rsid w:val="0E390BE2"/>
    <w:rsid w:val="0EBB3739"/>
    <w:rsid w:val="0EF8359E"/>
    <w:rsid w:val="0F27086A"/>
    <w:rsid w:val="0F530435"/>
    <w:rsid w:val="0F763E6D"/>
    <w:rsid w:val="0FAF74CA"/>
    <w:rsid w:val="0FB129CD"/>
    <w:rsid w:val="0FB43951"/>
    <w:rsid w:val="0FBF5566"/>
    <w:rsid w:val="0FE30C1D"/>
    <w:rsid w:val="10285E8F"/>
    <w:rsid w:val="10491C47"/>
    <w:rsid w:val="105037D0"/>
    <w:rsid w:val="10C3028B"/>
    <w:rsid w:val="10E0563D"/>
    <w:rsid w:val="113605CA"/>
    <w:rsid w:val="115320F9"/>
    <w:rsid w:val="11A021F8"/>
    <w:rsid w:val="11E938F1"/>
    <w:rsid w:val="121B53C5"/>
    <w:rsid w:val="121D08C8"/>
    <w:rsid w:val="122327D1"/>
    <w:rsid w:val="12301AE7"/>
    <w:rsid w:val="12845CEE"/>
    <w:rsid w:val="12A771A7"/>
    <w:rsid w:val="12A84C29"/>
    <w:rsid w:val="12CB3EE4"/>
    <w:rsid w:val="12DA0C7B"/>
    <w:rsid w:val="12DE2F04"/>
    <w:rsid w:val="12E96D17"/>
    <w:rsid w:val="12EC7C9C"/>
    <w:rsid w:val="12F14123"/>
    <w:rsid w:val="13267A75"/>
    <w:rsid w:val="136256DC"/>
    <w:rsid w:val="13685067"/>
    <w:rsid w:val="13740E79"/>
    <w:rsid w:val="13C23177"/>
    <w:rsid w:val="13D7311C"/>
    <w:rsid w:val="13DE7224"/>
    <w:rsid w:val="13EE74BE"/>
    <w:rsid w:val="13FC2057"/>
    <w:rsid w:val="140164DF"/>
    <w:rsid w:val="141241FB"/>
    <w:rsid w:val="14193B86"/>
    <w:rsid w:val="1439793E"/>
    <w:rsid w:val="14596B6E"/>
    <w:rsid w:val="14717A98"/>
    <w:rsid w:val="14A26068"/>
    <w:rsid w:val="151627A4"/>
    <w:rsid w:val="151E5632"/>
    <w:rsid w:val="15337B56"/>
    <w:rsid w:val="154645F8"/>
    <w:rsid w:val="15576A90"/>
    <w:rsid w:val="155B3298"/>
    <w:rsid w:val="156B4506"/>
    <w:rsid w:val="15E31EF8"/>
    <w:rsid w:val="161404C8"/>
    <w:rsid w:val="161F0A58"/>
    <w:rsid w:val="1642632E"/>
    <w:rsid w:val="16435794"/>
    <w:rsid w:val="16AE4E44"/>
    <w:rsid w:val="16D17208"/>
    <w:rsid w:val="1716356E"/>
    <w:rsid w:val="17211D45"/>
    <w:rsid w:val="174A2743"/>
    <w:rsid w:val="1777230E"/>
    <w:rsid w:val="17C85590"/>
    <w:rsid w:val="17DC7AB4"/>
    <w:rsid w:val="17FB4AE6"/>
    <w:rsid w:val="18450A85"/>
    <w:rsid w:val="18831547"/>
    <w:rsid w:val="18833745"/>
    <w:rsid w:val="188F2DDB"/>
    <w:rsid w:val="18BD2625"/>
    <w:rsid w:val="18E21560"/>
    <w:rsid w:val="18E55D68"/>
    <w:rsid w:val="195E21AF"/>
    <w:rsid w:val="19835866"/>
    <w:rsid w:val="199B6790"/>
    <w:rsid w:val="19AE79AF"/>
    <w:rsid w:val="19B760C0"/>
    <w:rsid w:val="1A135155"/>
    <w:rsid w:val="1A252E71"/>
    <w:rsid w:val="1A4127A1"/>
    <w:rsid w:val="1A9F4D39"/>
    <w:rsid w:val="1AA44A44"/>
    <w:rsid w:val="1AD81A1B"/>
    <w:rsid w:val="1B0B56ED"/>
    <w:rsid w:val="1B134CF8"/>
    <w:rsid w:val="1B9368CB"/>
    <w:rsid w:val="1BAF2978"/>
    <w:rsid w:val="1BB34C01"/>
    <w:rsid w:val="1BC2741A"/>
    <w:rsid w:val="1BE972DA"/>
    <w:rsid w:val="1C0C6595"/>
    <w:rsid w:val="1C294840"/>
    <w:rsid w:val="1C3715D7"/>
    <w:rsid w:val="1C384E5A"/>
    <w:rsid w:val="1C6E5335"/>
    <w:rsid w:val="1C812CD0"/>
    <w:rsid w:val="1CA6768D"/>
    <w:rsid w:val="1CE83979"/>
    <w:rsid w:val="1CF21D0A"/>
    <w:rsid w:val="1D116D3C"/>
    <w:rsid w:val="1D120041"/>
    <w:rsid w:val="1E464BBA"/>
    <w:rsid w:val="1E4E6744"/>
    <w:rsid w:val="1E574E55"/>
    <w:rsid w:val="1F0E6B82"/>
    <w:rsid w:val="1F125588"/>
    <w:rsid w:val="1F142C89"/>
    <w:rsid w:val="1F477FE0"/>
    <w:rsid w:val="1F6F5922"/>
    <w:rsid w:val="1F7C13B4"/>
    <w:rsid w:val="1FD168C0"/>
    <w:rsid w:val="2024414B"/>
    <w:rsid w:val="20446BFF"/>
    <w:rsid w:val="20602CAB"/>
    <w:rsid w:val="20764E4F"/>
    <w:rsid w:val="20841BE6"/>
    <w:rsid w:val="20893E70"/>
    <w:rsid w:val="20982E05"/>
    <w:rsid w:val="210406C9"/>
    <w:rsid w:val="213C7197"/>
    <w:rsid w:val="214210A0"/>
    <w:rsid w:val="217472F0"/>
    <w:rsid w:val="21CC3202"/>
    <w:rsid w:val="21E94D31"/>
    <w:rsid w:val="21F64047"/>
    <w:rsid w:val="220D61EA"/>
    <w:rsid w:val="22177DFE"/>
    <w:rsid w:val="221D1D08"/>
    <w:rsid w:val="22467649"/>
    <w:rsid w:val="226B7889"/>
    <w:rsid w:val="226D2D8C"/>
    <w:rsid w:val="229067C3"/>
    <w:rsid w:val="229D2256"/>
    <w:rsid w:val="22B1477A"/>
    <w:rsid w:val="22B76683"/>
    <w:rsid w:val="22EC10DB"/>
    <w:rsid w:val="23030D01"/>
    <w:rsid w:val="234A3673"/>
    <w:rsid w:val="236D292E"/>
    <w:rsid w:val="236E4B2D"/>
    <w:rsid w:val="23983773"/>
    <w:rsid w:val="23A75F8B"/>
    <w:rsid w:val="23FE699A"/>
    <w:rsid w:val="23FF441C"/>
    <w:rsid w:val="244B0C98"/>
    <w:rsid w:val="244B6A99"/>
    <w:rsid w:val="247B506A"/>
    <w:rsid w:val="24894380"/>
    <w:rsid w:val="2490178C"/>
    <w:rsid w:val="24BC5AD3"/>
    <w:rsid w:val="24D6667D"/>
    <w:rsid w:val="24F56F32"/>
    <w:rsid w:val="251251DD"/>
    <w:rsid w:val="254C7941"/>
    <w:rsid w:val="25502AC4"/>
    <w:rsid w:val="255B68D6"/>
    <w:rsid w:val="2590132F"/>
    <w:rsid w:val="25C50504"/>
    <w:rsid w:val="25C73A07"/>
    <w:rsid w:val="263343BB"/>
    <w:rsid w:val="265B427B"/>
    <w:rsid w:val="26906CD3"/>
    <w:rsid w:val="26E92BE5"/>
    <w:rsid w:val="27370766"/>
    <w:rsid w:val="278504E5"/>
    <w:rsid w:val="280E29C8"/>
    <w:rsid w:val="28387F89"/>
    <w:rsid w:val="28D5368A"/>
    <w:rsid w:val="29791C1A"/>
    <w:rsid w:val="2A120B13"/>
    <w:rsid w:val="2A1D2728"/>
    <w:rsid w:val="2A230DAE"/>
    <w:rsid w:val="2A6D7F28"/>
    <w:rsid w:val="2A806F49"/>
    <w:rsid w:val="2AA14EFF"/>
    <w:rsid w:val="2ADA635E"/>
    <w:rsid w:val="2ADF27E6"/>
    <w:rsid w:val="2AEE177B"/>
    <w:rsid w:val="2AF04C7E"/>
    <w:rsid w:val="2B20324F"/>
    <w:rsid w:val="2B3631F4"/>
    <w:rsid w:val="2B586C2C"/>
    <w:rsid w:val="2B7A135F"/>
    <w:rsid w:val="2BA128A4"/>
    <w:rsid w:val="2BAB53B1"/>
    <w:rsid w:val="2BAC2E33"/>
    <w:rsid w:val="2BE2330D"/>
    <w:rsid w:val="2C046D45"/>
    <w:rsid w:val="2C0F0959"/>
    <w:rsid w:val="2C14155E"/>
    <w:rsid w:val="2C413326"/>
    <w:rsid w:val="2C4E043E"/>
    <w:rsid w:val="2C645E65"/>
    <w:rsid w:val="2CDC6DA8"/>
    <w:rsid w:val="2CED4AC4"/>
    <w:rsid w:val="2CF20F4C"/>
    <w:rsid w:val="2D0C1AF6"/>
    <w:rsid w:val="2D1E5293"/>
    <w:rsid w:val="2D5653ED"/>
    <w:rsid w:val="2DEB1164"/>
    <w:rsid w:val="2DEC6BE5"/>
    <w:rsid w:val="2E06778F"/>
    <w:rsid w:val="2E0E4B9C"/>
    <w:rsid w:val="2E0F5EA0"/>
    <w:rsid w:val="2E1135A2"/>
    <w:rsid w:val="2E34285D"/>
    <w:rsid w:val="2E423D71"/>
    <w:rsid w:val="2E50690A"/>
    <w:rsid w:val="2E691A32"/>
    <w:rsid w:val="2E7867C9"/>
    <w:rsid w:val="2E9C5704"/>
    <w:rsid w:val="2ED15F5E"/>
    <w:rsid w:val="2EED7A8D"/>
    <w:rsid w:val="2EEF2F90"/>
    <w:rsid w:val="2EEF64E2"/>
    <w:rsid w:val="2F0476B2"/>
    <w:rsid w:val="2F3B560E"/>
    <w:rsid w:val="2F413C94"/>
    <w:rsid w:val="2F631C4A"/>
    <w:rsid w:val="2F683B53"/>
    <w:rsid w:val="2F866987"/>
    <w:rsid w:val="2FCA6176"/>
    <w:rsid w:val="30110AE9"/>
    <w:rsid w:val="301C48FC"/>
    <w:rsid w:val="30773D10"/>
    <w:rsid w:val="30873FAB"/>
    <w:rsid w:val="30957B17"/>
    <w:rsid w:val="316D0DA5"/>
    <w:rsid w:val="31801FC4"/>
    <w:rsid w:val="31A81E84"/>
    <w:rsid w:val="31C439B2"/>
    <w:rsid w:val="31DB35D8"/>
    <w:rsid w:val="31F44502"/>
    <w:rsid w:val="31FE0694"/>
    <w:rsid w:val="320D762A"/>
    <w:rsid w:val="322E33E2"/>
    <w:rsid w:val="32641B63"/>
    <w:rsid w:val="32697D44"/>
    <w:rsid w:val="32755D55"/>
    <w:rsid w:val="32F75029"/>
    <w:rsid w:val="32F9052C"/>
    <w:rsid w:val="331039D5"/>
    <w:rsid w:val="3345642D"/>
    <w:rsid w:val="3346062B"/>
    <w:rsid w:val="334C7FB6"/>
    <w:rsid w:val="335047BE"/>
    <w:rsid w:val="336E17F0"/>
    <w:rsid w:val="338F1D24"/>
    <w:rsid w:val="339077A6"/>
    <w:rsid w:val="33CC1B89"/>
    <w:rsid w:val="341222FE"/>
    <w:rsid w:val="343637B7"/>
    <w:rsid w:val="34845AB5"/>
    <w:rsid w:val="348A543F"/>
    <w:rsid w:val="34961252"/>
    <w:rsid w:val="34B13101"/>
    <w:rsid w:val="34B7500A"/>
    <w:rsid w:val="34D96843"/>
    <w:rsid w:val="353201D7"/>
    <w:rsid w:val="35584B93"/>
    <w:rsid w:val="35817F56"/>
    <w:rsid w:val="358C62E7"/>
    <w:rsid w:val="35956BF6"/>
    <w:rsid w:val="36771768"/>
    <w:rsid w:val="368F6E0E"/>
    <w:rsid w:val="36B54AD0"/>
    <w:rsid w:val="36DB148C"/>
    <w:rsid w:val="36F24934"/>
    <w:rsid w:val="370B41DA"/>
    <w:rsid w:val="374B0846"/>
    <w:rsid w:val="3762046C"/>
    <w:rsid w:val="37676AF2"/>
    <w:rsid w:val="378E0036"/>
    <w:rsid w:val="3795413E"/>
    <w:rsid w:val="37BE7500"/>
    <w:rsid w:val="37C56E8B"/>
    <w:rsid w:val="385A2C02"/>
    <w:rsid w:val="386E18A2"/>
    <w:rsid w:val="388749CB"/>
    <w:rsid w:val="38E85CE9"/>
    <w:rsid w:val="392F1CE1"/>
    <w:rsid w:val="393051E4"/>
    <w:rsid w:val="3969753C"/>
    <w:rsid w:val="39833969"/>
    <w:rsid w:val="3A0F354D"/>
    <w:rsid w:val="3A2434F2"/>
    <w:rsid w:val="3A2E6000"/>
    <w:rsid w:val="3A307305"/>
    <w:rsid w:val="3A8B419B"/>
    <w:rsid w:val="3AD53316"/>
    <w:rsid w:val="3AE80CB2"/>
    <w:rsid w:val="3AEE2BBB"/>
    <w:rsid w:val="3B2E39A5"/>
    <w:rsid w:val="3B6F440E"/>
    <w:rsid w:val="3B9968D7"/>
    <w:rsid w:val="3BA526EA"/>
    <w:rsid w:val="3BFD2D78"/>
    <w:rsid w:val="3C0D3013"/>
    <w:rsid w:val="3CF4588F"/>
    <w:rsid w:val="3D3562F8"/>
    <w:rsid w:val="3D42560E"/>
    <w:rsid w:val="3D4D7222"/>
    <w:rsid w:val="3D5F4F3E"/>
    <w:rsid w:val="3D91318F"/>
    <w:rsid w:val="3DB05C42"/>
    <w:rsid w:val="3DBC52D8"/>
    <w:rsid w:val="3DBF625C"/>
    <w:rsid w:val="3DC03CDE"/>
    <w:rsid w:val="3DE06791"/>
    <w:rsid w:val="3DF9513C"/>
    <w:rsid w:val="3E006CC6"/>
    <w:rsid w:val="3E076650"/>
    <w:rsid w:val="3E322D18"/>
    <w:rsid w:val="3E4619B8"/>
    <w:rsid w:val="3E605DE6"/>
    <w:rsid w:val="3F345DBE"/>
    <w:rsid w:val="40027710"/>
    <w:rsid w:val="406A16BE"/>
    <w:rsid w:val="406D2642"/>
    <w:rsid w:val="407654D0"/>
    <w:rsid w:val="40772F52"/>
    <w:rsid w:val="408234E1"/>
    <w:rsid w:val="408C1872"/>
    <w:rsid w:val="40F70F22"/>
    <w:rsid w:val="4111534F"/>
    <w:rsid w:val="41251DF1"/>
    <w:rsid w:val="418C2A9A"/>
    <w:rsid w:val="419249A3"/>
    <w:rsid w:val="41A448BE"/>
    <w:rsid w:val="41BF676C"/>
    <w:rsid w:val="41F411C5"/>
    <w:rsid w:val="42064962"/>
    <w:rsid w:val="421B1084"/>
    <w:rsid w:val="429B73D4"/>
    <w:rsid w:val="42BE088D"/>
    <w:rsid w:val="42C6151D"/>
    <w:rsid w:val="42C7371B"/>
    <w:rsid w:val="42D739B6"/>
    <w:rsid w:val="43322DCB"/>
    <w:rsid w:val="438276D2"/>
    <w:rsid w:val="4389125B"/>
    <w:rsid w:val="438D7C61"/>
    <w:rsid w:val="43904469"/>
    <w:rsid w:val="43A5310A"/>
    <w:rsid w:val="43DF41E8"/>
    <w:rsid w:val="43E87076"/>
    <w:rsid w:val="44007FA0"/>
    <w:rsid w:val="44197845"/>
    <w:rsid w:val="447D2DED"/>
    <w:rsid w:val="44AE08EC"/>
    <w:rsid w:val="44C37CDE"/>
    <w:rsid w:val="454937BA"/>
    <w:rsid w:val="45562AD0"/>
    <w:rsid w:val="455A14D6"/>
    <w:rsid w:val="45973539"/>
    <w:rsid w:val="45B11EE5"/>
    <w:rsid w:val="45B71870"/>
    <w:rsid w:val="46113203"/>
    <w:rsid w:val="46772BA7"/>
    <w:rsid w:val="4677642B"/>
    <w:rsid w:val="46810F38"/>
    <w:rsid w:val="46BF681F"/>
    <w:rsid w:val="46CB5EB5"/>
    <w:rsid w:val="47213040"/>
    <w:rsid w:val="47652830"/>
    <w:rsid w:val="47827BE2"/>
    <w:rsid w:val="47835663"/>
    <w:rsid w:val="47A07192"/>
    <w:rsid w:val="47A6109B"/>
    <w:rsid w:val="47E71B04"/>
    <w:rsid w:val="48046EB6"/>
    <w:rsid w:val="48054938"/>
    <w:rsid w:val="48570EBF"/>
    <w:rsid w:val="4875046F"/>
    <w:rsid w:val="48C43A71"/>
    <w:rsid w:val="48E07B1E"/>
    <w:rsid w:val="48F17A38"/>
    <w:rsid w:val="491D5404"/>
    <w:rsid w:val="49480447"/>
    <w:rsid w:val="4971160B"/>
    <w:rsid w:val="49BF3909"/>
    <w:rsid w:val="49C0138A"/>
    <w:rsid w:val="49CF7426"/>
    <w:rsid w:val="49E6704C"/>
    <w:rsid w:val="49E728CF"/>
    <w:rsid w:val="4A020EFA"/>
    <w:rsid w:val="4A125911"/>
    <w:rsid w:val="4A4B25F3"/>
    <w:rsid w:val="4A537A00"/>
    <w:rsid w:val="4A77693B"/>
    <w:rsid w:val="4A876BD5"/>
    <w:rsid w:val="4A8C77D9"/>
    <w:rsid w:val="4B901606"/>
    <w:rsid w:val="4B955A8D"/>
    <w:rsid w:val="4BB50541"/>
    <w:rsid w:val="4BF4132A"/>
    <w:rsid w:val="4C143DDD"/>
    <w:rsid w:val="4C60425D"/>
    <w:rsid w:val="4C9F17C3"/>
    <w:rsid w:val="4CB95BF0"/>
    <w:rsid w:val="4CC0557B"/>
    <w:rsid w:val="4CC364FF"/>
    <w:rsid w:val="4CCC6E0F"/>
    <w:rsid w:val="4D0E7878"/>
    <w:rsid w:val="4D8C39CA"/>
    <w:rsid w:val="4D922050"/>
    <w:rsid w:val="4D9B0761"/>
    <w:rsid w:val="4DB95793"/>
    <w:rsid w:val="4DBF3E19"/>
    <w:rsid w:val="4DC1731C"/>
    <w:rsid w:val="4DD74D43"/>
    <w:rsid w:val="4DE51ADA"/>
    <w:rsid w:val="4DEC4CE8"/>
    <w:rsid w:val="4E04490D"/>
    <w:rsid w:val="4E4243F2"/>
    <w:rsid w:val="4E550E94"/>
    <w:rsid w:val="4EB878B4"/>
    <w:rsid w:val="4ED129DC"/>
    <w:rsid w:val="4F265CEA"/>
    <w:rsid w:val="4F3A6B88"/>
    <w:rsid w:val="4FB1204A"/>
    <w:rsid w:val="4FB50A50"/>
    <w:rsid w:val="4FB94ED8"/>
    <w:rsid w:val="4FC854F3"/>
    <w:rsid w:val="500B7261"/>
    <w:rsid w:val="504F44D2"/>
    <w:rsid w:val="506B4CFC"/>
    <w:rsid w:val="506F6F85"/>
    <w:rsid w:val="50776590"/>
    <w:rsid w:val="508D0734"/>
    <w:rsid w:val="50C67994"/>
    <w:rsid w:val="50C75416"/>
    <w:rsid w:val="50E25C3F"/>
    <w:rsid w:val="512841B5"/>
    <w:rsid w:val="51424D5F"/>
    <w:rsid w:val="515B4604"/>
    <w:rsid w:val="517C5E3E"/>
    <w:rsid w:val="517D16C1"/>
    <w:rsid w:val="519E3DF4"/>
    <w:rsid w:val="51AE408E"/>
    <w:rsid w:val="51C130AF"/>
    <w:rsid w:val="51D3684D"/>
    <w:rsid w:val="52141834"/>
    <w:rsid w:val="522804D5"/>
    <w:rsid w:val="524B3013"/>
    <w:rsid w:val="527F4767"/>
    <w:rsid w:val="531B7E68"/>
    <w:rsid w:val="53316789"/>
    <w:rsid w:val="539C16BB"/>
    <w:rsid w:val="53AF28DA"/>
    <w:rsid w:val="53B87967"/>
    <w:rsid w:val="53C46FFC"/>
    <w:rsid w:val="53CB6987"/>
    <w:rsid w:val="53E64FB3"/>
    <w:rsid w:val="545D3CF8"/>
    <w:rsid w:val="547D09A9"/>
    <w:rsid w:val="549518D3"/>
    <w:rsid w:val="54BC7595"/>
    <w:rsid w:val="54BD5016"/>
    <w:rsid w:val="54C13A1C"/>
    <w:rsid w:val="54C75926"/>
    <w:rsid w:val="54CB652A"/>
    <w:rsid w:val="54DD7AC9"/>
    <w:rsid w:val="5518442B"/>
    <w:rsid w:val="553304D8"/>
    <w:rsid w:val="55332A56"/>
    <w:rsid w:val="555A7093"/>
    <w:rsid w:val="55846FDD"/>
    <w:rsid w:val="559D2106"/>
    <w:rsid w:val="55DD766C"/>
    <w:rsid w:val="55E34DF9"/>
    <w:rsid w:val="55E46FF7"/>
    <w:rsid w:val="56073D33"/>
    <w:rsid w:val="560939B3"/>
    <w:rsid w:val="561C4BD2"/>
    <w:rsid w:val="56257A60"/>
    <w:rsid w:val="5681017A"/>
    <w:rsid w:val="56AA353D"/>
    <w:rsid w:val="56D0377C"/>
    <w:rsid w:val="56DF5F95"/>
    <w:rsid w:val="571D387C"/>
    <w:rsid w:val="57295110"/>
    <w:rsid w:val="5735569F"/>
    <w:rsid w:val="57707A82"/>
    <w:rsid w:val="578D73B3"/>
    <w:rsid w:val="57952240"/>
    <w:rsid w:val="57AE5369"/>
    <w:rsid w:val="57B317F1"/>
    <w:rsid w:val="57B66EF2"/>
    <w:rsid w:val="57E37DC1"/>
    <w:rsid w:val="57F86A62"/>
    <w:rsid w:val="58017371"/>
    <w:rsid w:val="5812180A"/>
    <w:rsid w:val="582C5C37"/>
    <w:rsid w:val="585E1C89"/>
    <w:rsid w:val="58620690"/>
    <w:rsid w:val="58712EA8"/>
    <w:rsid w:val="58C54B31"/>
    <w:rsid w:val="58DD21D7"/>
    <w:rsid w:val="58DD7FD9"/>
    <w:rsid w:val="58DF56DB"/>
    <w:rsid w:val="591326B2"/>
    <w:rsid w:val="59466384"/>
    <w:rsid w:val="59843C6A"/>
    <w:rsid w:val="598F587E"/>
    <w:rsid w:val="59D91176"/>
    <w:rsid w:val="59E35308"/>
    <w:rsid w:val="59E5080C"/>
    <w:rsid w:val="5A0A51C8"/>
    <w:rsid w:val="5A4D6F36"/>
    <w:rsid w:val="5A731374"/>
    <w:rsid w:val="5AA83DCD"/>
    <w:rsid w:val="5AB133D7"/>
    <w:rsid w:val="5B1024F7"/>
    <w:rsid w:val="5B75221C"/>
    <w:rsid w:val="5B833730"/>
    <w:rsid w:val="5B8B65BE"/>
    <w:rsid w:val="5BAF32FA"/>
    <w:rsid w:val="5BD2240B"/>
    <w:rsid w:val="5C0D3694"/>
    <w:rsid w:val="5C7F48CC"/>
    <w:rsid w:val="5CA54B0C"/>
    <w:rsid w:val="5CD10E53"/>
    <w:rsid w:val="5D0C57B5"/>
    <w:rsid w:val="5D1154C0"/>
    <w:rsid w:val="5D2C5CEA"/>
    <w:rsid w:val="5D3259F5"/>
    <w:rsid w:val="5D762C66"/>
    <w:rsid w:val="5DAE2DC0"/>
    <w:rsid w:val="5DD94F09"/>
    <w:rsid w:val="5DE6099B"/>
    <w:rsid w:val="5DFC59C2"/>
    <w:rsid w:val="5E097C56"/>
    <w:rsid w:val="5E5003CB"/>
    <w:rsid w:val="5E8E7EB0"/>
    <w:rsid w:val="5EAB5261"/>
    <w:rsid w:val="5F746EA8"/>
    <w:rsid w:val="5F80653E"/>
    <w:rsid w:val="5F9E5AEE"/>
    <w:rsid w:val="5FC24A29"/>
    <w:rsid w:val="5FE01DDB"/>
    <w:rsid w:val="5FE274DC"/>
    <w:rsid w:val="5FE65EE3"/>
    <w:rsid w:val="5FF564FD"/>
    <w:rsid w:val="602A3154"/>
    <w:rsid w:val="605E48A8"/>
    <w:rsid w:val="60EF4197"/>
    <w:rsid w:val="611565D4"/>
    <w:rsid w:val="61351088"/>
    <w:rsid w:val="6136238C"/>
    <w:rsid w:val="617A1B7C"/>
    <w:rsid w:val="617B75FE"/>
    <w:rsid w:val="61915F1E"/>
    <w:rsid w:val="61AF2F50"/>
    <w:rsid w:val="62107AF1"/>
    <w:rsid w:val="62490F50"/>
    <w:rsid w:val="626207F5"/>
    <w:rsid w:val="6270558C"/>
    <w:rsid w:val="62E32048"/>
    <w:rsid w:val="630A358C"/>
    <w:rsid w:val="634642EB"/>
    <w:rsid w:val="63C274B8"/>
    <w:rsid w:val="63D16107"/>
    <w:rsid w:val="63E61C76"/>
    <w:rsid w:val="63E97377"/>
    <w:rsid w:val="63FA0916"/>
    <w:rsid w:val="64B97A50"/>
    <w:rsid w:val="64C073DB"/>
    <w:rsid w:val="64C228DE"/>
    <w:rsid w:val="64C45DE1"/>
    <w:rsid w:val="656A3FF0"/>
    <w:rsid w:val="659E5744"/>
    <w:rsid w:val="65B86EA1"/>
    <w:rsid w:val="65D84624"/>
    <w:rsid w:val="65E207B7"/>
    <w:rsid w:val="65E826C0"/>
    <w:rsid w:val="660718F0"/>
    <w:rsid w:val="663C214A"/>
    <w:rsid w:val="6648015B"/>
    <w:rsid w:val="66662F8E"/>
    <w:rsid w:val="668869C6"/>
    <w:rsid w:val="6712692A"/>
    <w:rsid w:val="676F1242"/>
    <w:rsid w:val="67DF4D79"/>
    <w:rsid w:val="68076E37"/>
    <w:rsid w:val="684B1EAA"/>
    <w:rsid w:val="684F2AAF"/>
    <w:rsid w:val="68596C41"/>
    <w:rsid w:val="6861404E"/>
    <w:rsid w:val="686F0DE5"/>
    <w:rsid w:val="689F3B33"/>
    <w:rsid w:val="68BF65E6"/>
    <w:rsid w:val="68CE4682"/>
    <w:rsid w:val="69713E8B"/>
    <w:rsid w:val="697B479A"/>
    <w:rsid w:val="69943146"/>
    <w:rsid w:val="69CF7AA8"/>
    <w:rsid w:val="69E01F40"/>
    <w:rsid w:val="6A040E7B"/>
    <w:rsid w:val="6A3A1355"/>
    <w:rsid w:val="6A4A3B6E"/>
    <w:rsid w:val="6A775937"/>
    <w:rsid w:val="6B0C16AE"/>
    <w:rsid w:val="6B1967C5"/>
    <w:rsid w:val="6B2547D6"/>
    <w:rsid w:val="6B2F50E5"/>
    <w:rsid w:val="6B792062"/>
    <w:rsid w:val="6BCF71ED"/>
    <w:rsid w:val="6BEC459F"/>
    <w:rsid w:val="6BFF1F3B"/>
    <w:rsid w:val="6C423CA9"/>
    <w:rsid w:val="6C442A2F"/>
    <w:rsid w:val="6C481435"/>
    <w:rsid w:val="6C4E0DC0"/>
    <w:rsid w:val="6C98707B"/>
    <w:rsid w:val="6CA01AC4"/>
    <w:rsid w:val="6CA67251"/>
    <w:rsid w:val="6CBE48F7"/>
    <w:rsid w:val="6D0A6F75"/>
    <w:rsid w:val="6D155306"/>
    <w:rsid w:val="6D2C16A8"/>
    <w:rsid w:val="6D7B052E"/>
    <w:rsid w:val="6D7F36B1"/>
    <w:rsid w:val="6DB74B0F"/>
    <w:rsid w:val="6DD67943"/>
    <w:rsid w:val="6E016208"/>
    <w:rsid w:val="6E306D57"/>
    <w:rsid w:val="6E457BF6"/>
    <w:rsid w:val="6E4F3D89"/>
    <w:rsid w:val="6EC61449"/>
    <w:rsid w:val="6F062233"/>
    <w:rsid w:val="6F32657A"/>
    <w:rsid w:val="6F516E2F"/>
    <w:rsid w:val="6F5B51C0"/>
    <w:rsid w:val="6F6A57DA"/>
    <w:rsid w:val="6FD85E0E"/>
    <w:rsid w:val="7038712D"/>
    <w:rsid w:val="7039132B"/>
    <w:rsid w:val="70416737"/>
    <w:rsid w:val="706A1AFA"/>
    <w:rsid w:val="70A67761"/>
    <w:rsid w:val="70AC5DE7"/>
    <w:rsid w:val="70BC6081"/>
    <w:rsid w:val="70C87915"/>
    <w:rsid w:val="710A7485"/>
    <w:rsid w:val="71105B0B"/>
    <w:rsid w:val="712F05BE"/>
    <w:rsid w:val="71306040"/>
    <w:rsid w:val="71511DF8"/>
    <w:rsid w:val="717E613F"/>
    <w:rsid w:val="71912BE1"/>
    <w:rsid w:val="71EB6773"/>
    <w:rsid w:val="71F72585"/>
    <w:rsid w:val="72476E8D"/>
    <w:rsid w:val="7298210F"/>
    <w:rsid w:val="729B6917"/>
    <w:rsid w:val="72D2576C"/>
    <w:rsid w:val="730936C7"/>
    <w:rsid w:val="731068D5"/>
    <w:rsid w:val="73142D5D"/>
    <w:rsid w:val="734112A3"/>
    <w:rsid w:val="73655FDF"/>
    <w:rsid w:val="737230F7"/>
    <w:rsid w:val="738C5E9F"/>
    <w:rsid w:val="739F163C"/>
    <w:rsid w:val="73B02BDC"/>
    <w:rsid w:val="73BE1EF1"/>
    <w:rsid w:val="73D16993"/>
    <w:rsid w:val="73D62E1B"/>
    <w:rsid w:val="73EE4C3F"/>
    <w:rsid w:val="743F6FC7"/>
    <w:rsid w:val="74977656"/>
    <w:rsid w:val="74A05D67"/>
    <w:rsid w:val="74B25C81"/>
    <w:rsid w:val="74BA308E"/>
    <w:rsid w:val="74C85C27"/>
    <w:rsid w:val="74D6713B"/>
    <w:rsid w:val="74D74BBC"/>
    <w:rsid w:val="74DB35C2"/>
    <w:rsid w:val="75117320"/>
    <w:rsid w:val="753C2362"/>
    <w:rsid w:val="75414C6A"/>
    <w:rsid w:val="755E3B9C"/>
    <w:rsid w:val="75901DEC"/>
    <w:rsid w:val="75CE76D3"/>
    <w:rsid w:val="75EA1201"/>
    <w:rsid w:val="75ED7F88"/>
    <w:rsid w:val="761F0029"/>
    <w:rsid w:val="76446418"/>
    <w:rsid w:val="765331AF"/>
    <w:rsid w:val="765C3ABF"/>
    <w:rsid w:val="76AE0046"/>
    <w:rsid w:val="76C421E9"/>
    <w:rsid w:val="76F6623C"/>
    <w:rsid w:val="77291F0E"/>
    <w:rsid w:val="772C5091"/>
    <w:rsid w:val="776E4C01"/>
    <w:rsid w:val="77712302"/>
    <w:rsid w:val="77727D83"/>
    <w:rsid w:val="77D01422"/>
    <w:rsid w:val="77E03C3B"/>
    <w:rsid w:val="78364649"/>
    <w:rsid w:val="78387B4C"/>
    <w:rsid w:val="784D67ED"/>
    <w:rsid w:val="78622F0F"/>
    <w:rsid w:val="788C3D53"/>
    <w:rsid w:val="789449E3"/>
    <w:rsid w:val="78A44C7D"/>
    <w:rsid w:val="78AD1A91"/>
    <w:rsid w:val="78BF32A9"/>
    <w:rsid w:val="78C00D2A"/>
    <w:rsid w:val="7908111E"/>
    <w:rsid w:val="79092423"/>
    <w:rsid w:val="792606CF"/>
    <w:rsid w:val="795F53B0"/>
    <w:rsid w:val="7968023E"/>
    <w:rsid w:val="798464EA"/>
    <w:rsid w:val="79CA11DC"/>
    <w:rsid w:val="7A2463F3"/>
    <w:rsid w:val="7A4B62B3"/>
    <w:rsid w:val="7A6C09E6"/>
    <w:rsid w:val="7A7725FA"/>
    <w:rsid w:val="7A9244A9"/>
    <w:rsid w:val="7A9C1535"/>
    <w:rsid w:val="7ABC1A6A"/>
    <w:rsid w:val="7B15597B"/>
    <w:rsid w:val="7B5C1973"/>
    <w:rsid w:val="7BC21317"/>
    <w:rsid w:val="7BC94525"/>
    <w:rsid w:val="7BF3536A"/>
    <w:rsid w:val="7BF817F1"/>
    <w:rsid w:val="7C0A4F8F"/>
    <w:rsid w:val="7C4D6CFD"/>
    <w:rsid w:val="7C544109"/>
    <w:rsid w:val="7C964B73"/>
    <w:rsid w:val="7CC0123A"/>
    <w:rsid w:val="7CED3003"/>
    <w:rsid w:val="7CF46211"/>
    <w:rsid w:val="7D25315D"/>
    <w:rsid w:val="7D3746FC"/>
    <w:rsid w:val="7D892E81"/>
    <w:rsid w:val="7D9B661F"/>
    <w:rsid w:val="7DCC4BF0"/>
    <w:rsid w:val="7DCF5B74"/>
    <w:rsid w:val="7DEC2F26"/>
    <w:rsid w:val="7E1B01F2"/>
    <w:rsid w:val="7E2F2716"/>
    <w:rsid w:val="7E327E17"/>
    <w:rsid w:val="7E5512D0"/>
    <w:rsid w:val="7E5E415E"/>
    <w:rsid w:val="7EBA0FF5"/>
    <w:rsid w:val="7EBE547D"/>
    <w:rsid w:val="7EC9380E"/>
    <w:rsid w:val="7EEC634C"/>
    <w:rsid w:val="7EEF3A4D"/>
    <w:rsid w:val="7EF97BE0"/>
    <w:rsid w:val="7F117485"/>
    <w:rsid w:val="7F284EAC"/>
    <w:rsid w:val="7F6A3397"/>
    <w:rsid w:val="7F9F256C"/>
    <w:rsid w:val="7FD8724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numPr>
        <w:ilvl w:val="3"/>
        <w:numId w:val="1"/>
      </w:numPr>
      <w:tabs>
        <w:tab w:val="left" w:pos="851"/>
      </w:tabs>
      <w:spacing w:before="280" w:after="290" w:line="374" w:lineRule="auto"/>
      <w:outlineLvl w:val="3"/>
    </w:pPr>
    <w:rPr>
      <w:rFonts w:ascii="Arial" w:hAnsi="Arial" w:eastAsia="黑体" w:cs="宋体"/>
      <w:b/>
      <w:bCs/>
      <w:sz w:val="28"/>
      <w:szCs w:val="28"/>
    </w:rPr>
  </w:style>
  <w:style w:type="character" w:default="1" w:styleId="15">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4"/>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8"/>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rPr>
      <w:rFonts w:ascii="Calibri" w:hAnsi="Calibri" w:eastAsia="宋体" w:cs="Times New Roman"/>
    </w:rPr>
  </w:style>
  <w:style w:type="paragraph" w:styleId="12">
    <w:name w:val="toc 2"/>
    <w:basedOn w:val="1"/>
    <w:next w:val="1"/>
    <w:unhideWhenUsed/>
    <w:qFormat/>
    <w:uiPriority w:val="39"/>
    <w:pPr>
      <w:ind w:left="420" w:leftChars="200"/>
    </w:pPr>
  </w:style>
  <w:style w:type="paragraph" w:styleId="13">
    <w:name w:val="HTML Preformatted"/>
    <w:basedOn w:val="1"/>
    <w:link w:val="41"/>
    <w:unhideWhenUsed/>
    <w:qFormat/>
    <w:uiPriority w:val="99"/>
    <w:pPr>
      <w:widowControl/>
      <w:pBdr>
        <w:top w:val="single" w:color="CCCCCC" w:sz="4" w:space="5"/>
        <w:left w:val="single" w:color="CCCCCC" w:sz="4" w:space="5"/>
        <w:bottom w:val="single" w:color="CCCCCC" w:sz="4" w:space="5"/>
        <w:right w:val="single" w:color="CCCCCC" w:sz="4" w:spac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5" w:lineRule="atLeast"/>
      <w:jc w:val="left"/>
    </w:pPr>
    <w:rPr>
      <w:rFonts w:ascii="Consolas" w:hAnsi="Consolas" w:eastAsia="宋体" w:cs="宋体"/>
      <w:color w:val="333333"/>
      <w:kern w:val="0"/>
      <w:sz w:val="15"/>
      <w:szCs w:val="15"/>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FollowedHyperlink"/>
    <w:basedOn w:val="15"/>
    <w:unhideWhenUsed/>
    <w:qFormat/>
    <w:uiPriority w:val="99"/>
    <w:rPr>
      <w:color w:val="800080" w:themeColor="followedHyperlink"/>
      <w:u w:val="single"/>
    </w:rPr>
  </w:style>
  <w:style w:type="character" w:styleId="17">
    <w:name w:val="Emphasis"/>
    <w:basedOn w:val="15"/>
    <w:qFormat/>
    <w:uiPriority w:val="20"/>
    <w:rPr>
      <w:i/>
      <w:iCs/>
    </w:rPr>
  </w:style>
  <w:style w:type="character" w:styleId="18">
    <w:name w:val="Hyperlink"/>
    <w:unhideWhenUsed/>
    <w:qFormat/>
    <w:uiPriority w:val="99"/>
    <w:rPr>
      <w:color w:val="0000FF"/>
      <w:u w:val="single"/>
    </w:rPr>
  </w:style>
  <w:style w:type="table" w:styleId="20">
    <w:name w:val="Table Grid"/>
    <w:basedOn w:val="1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1">
    <w:name w:val="页眉 Char"/>
    <w:basedOn w:val="15"/>
    <w:link w:val="10"/>
    <w:qFormat/>
    <w:uiPriority w:val="99"/>
    <w:rPr>
      <w:sz w:val="18"/>
      <w:szCs w:val="18"/>
    </w:rPr>
  </w:style>
  <w:style w:type="character" w:customStyle="1" w:styleId="22">
    <w:name w:val="页脚 Char"/>
    <w:basedOn w:val="15"/>
    <w:link w:val="9"/>
    <w:qFormat/>
    <w:uiPriority w:val="99"/>
    <w:rPr>
      <w:sz w:val="18"/>
      <w:szCs w:val="18"/>
    </w:rPr>
  </w:style>
  <w:style w:type="character" w:customStyle="1" w:styleId="23">
    <w:name w:val="标题 1 Char"/>
    <w:basedOn w:val="15"/>
    <w:link w:val="2"/>
    <w:qFormat/>
    <w:uiPriority w:val="9"/>
    <w:rPr>
      <w:b/>
      <w:bCs/>
      <w:kern w:val="44"/>
      <w:sz w:val="44"/>
      <w:szCs w:val="44"/>
    </w:rPr>
  </w:style>
  <w:style w:type="character" w:customStyle="1" w:styleId="24">
    <w:name w:val="文档结构图 Char"/>
    <w:basedOn w:val="15"/>
    <w:link w:val="6"/>
    <w:semiHidden/>
    <w:qFormat/>
    <w:uiPriority w:val="99"/>
    <w:rPr>
      <w:rFonts w:ascii="宋体" w:eastAsia="宋体"/>
      <w:sz w:val="18"/>
      <w:szCs w:val="18"/>
    </w:rPr>
  </w:style>
  <w:style w:type="character" w:customStyle="1" w:styleId="25">
    <w:name w:val="标题 4 Char"/>
    <w:basedOn w:val="15"/>
    <w:link w:val="5"/>
    <w:semiHidden/>
    <w:qFormat/>
    <w:uiPriority w:val="0"/>
    <w:rPr>
      <w:rFonts w:ascii="Arial" w:hAnsi="Arial" w:eastAsia="黑体" w:cs="宋体"/>
      <w:b/>
      <w:bCs/>
      <w:sz w:val="28"/>
      <w:szCs w:val="28"/>
    </w:rPr>
  </w:style>
  <w:style w:type="paragraph" w:customStyle="1" w:styleId="26">
    <w:name w:val="List Paragraph"/>
    <w:basedOn w:val="1"/>
    <w:qFormat/>
    <w:uiPriority w:val="34"/>
    <w:pPr>
      <w:ind w:firstLine="420" w:firstLineChars="200"/>
    </w:pPr>
  </w:style>
  <w:style w:type="character" w:customStyle="1" w:styleId="27">
    <w:name w:val="标题 2 Char"/>
    <w:basedOn w:val="15"/>
    <w:link w:val="3"/>
    <w:qFormat/>
    <w:uiPriority w:val="9"/>
    <w:rPr>
      <w:rFonts w:asciiTheme="majorHAnsi" w:hAnsiTheme="majorHAnsi" w:eastAsiaTheme="majorEastAsia" w:cstheme="majorBidi"/>
      <w:b/>
      <w:bCs/>
      <w:sz w:val="32"/>
      <w:szCs w:val="32"/>
    </w:rPr>
  </w:style>
  <w:style w:type="character" w:customStyle="1" w:styleId="28">
    <w:name w:val="批注框文本 Char"/>
    <w:basedOn w:val="15"/>
    <w:link w:val="8"/>
    <w:semiHidden/>
    <w:qFormat/>
    <w:uiPriority w:val="99"/>
    <w:rPr>
      <w:sz w:val="18"/>
      <w:szCs w:val="18"/>
    </w:rPr>
  </w:style>
  <w:style w:type="paragraph" w:customStyle="1" w:styleId="29">
    <w:name w:val="TOC Heading"/>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30">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1">
    <w:name w:val="标题 3 Char"/>
    <w:basedOn w:val="15"/>
    <w:link w:val="4"/>
    <w:qFormat/>
    <w:uiPriority w:val="9"/>
    <w:rPr>
      <w:b/>
      <w:bCs/>
      <w:sz w:val="32"/>
      <w:szCs w:val="32"/>
    </w:rPr>
  </w:style>
  <w:style w:type="character" w:customStyle="1" w:styleId="32">
    <w:name w:val="php-punctuation"/>
    <w:basedOn w:val="15"/>
    <w:qFormat/>
    <w:uiPriority w:val="0"/>
    <w:rPr>
      <w:color w:val="0000FF"/>
    </w:rPr>
  </w:style>
  <w:style w:type="character" w:customStyle="1" w:styleId="33">
    <w:name w:val="php-keyword"/>
    <w:basedOn w:val="15"/>
    <w:qFormat/>
    <w:uiPriority w:val="0"/>
    <w:rPr>
      <w:b/>
      <w:bCs/>
      <w:color w:val="770088"/>
    </w:rPr>
  </w:style>
  <w:style w:type="character" w:customStyle="1" w:styleId="34">
    <w:name w:val="php-operator"/>
    <w:basedOn w:val="15"/>
    <w:qFormat/>
    <w:uiPriority w:val="0"/>
    <w:rPr>
      <w:color w:val="0000FF"/>
    </w:rPr>
  </w:style>
  <w:style w:type="character" w:customStyle="1" w:styleId="35">
    <w:name w:val="php-reserved-language-construct"/>
    <w:basedOn w:val="15"/>
    <w:qFormat/>
    <w:uiPriority w:val="0"/>
    <w:rPr>
      <w:b/>
      <w:bCs/>
      <w:color w:val="008000"/>
    </w:rPr>
  </w:style>
  <w:style w:type="character" w:customStyle="1" w:styleId="36">
    <w:name w:val="php-predefined-function"/>
    <w:basedOn w:val="15"/>
    <w:qFormat/>
    <w:uiPriority w:val="0"/>
    <w:rPr>
      <w:color w:val="008000"/>
    </w:rPr>
  </w:style>
  <w:style w:type="character" w:customStyle="1" w:styleId="37">
    <w:name w:val="php-t_string"/>
    <w:basedOn w:val="15"/>
    <w:qFormat/>
    <w:uiPriority w:val="0"/>
    <w:rPr>
      <w:color w:val="000000"/>
    </w:rPr>
  </w:style>
  <w:style w:type="character" w:customStyle="1" w:styleId="38">
    <w:name w:val="php-variable"/>
    <w:basedOn w:val="15"/>
    <w:qFormat/>
    <w:uiPriority w:val="0"/>
    <w:rPr>
      <w:b/>
      <w:bCs/>
      <w:color w:val="000000"/>
    </w:rPr>
  </w:style>
  <w:style w:type="character" w:customStyle="1" w:styleId="39">
    <w:name w:val="php-string-single-quoted"/>
    <w:basedOn w:val="15"/>
    <w:qFormat/>
    <w:uiPriority w:val="0"/>
    <w:rPr>
      <w:color w:val="AA2222"/>
    </w:rPr>
  </w:style>
  <w:style w:type="character" w:customStyle="1" w:styleId="40">
    <w:name w:val="php-comment"/>
    <w:basedOn w:val="15"/>
    <w:qFormat/>
    <w:uiPriority w:val="0"/>
    <w:rPr>
      <w:color w:val="AA7700"/>
    </w:rPr>
  </w:style>
  <w:style w:type="character" w:customStyle="1" w:styleId="41">
    <w:name w:val="HTML 预设格式 Char"/>
    <w:basedOn w:val="15"/>
    <w:link w:val="13"/>
    <w:semiHidden/>
    <w:qFormat/>
    <w:uiPriority w:val="99"/>
    <w:rPr>
      <w:rFonts w:ascii="Consolas" w:hAnsi="Consolas" w:eastAsia="宋体" w:cs="宋体"/>
      <w:color w:val="333333"/>
      <w:kern w:val="0"/>
      <w:sz w:val="15"/>
      <w:szCs w:val="15"/>
      <w:shd w:val="clear" w:color="auto" w:fill="F5F5F5"/>
    </w:rPr>
  </w:style>
  <w:style w:type="character" w:customStyle="1" w:styleId="42">
    <w:name w:val="objectbrace"/>
    <w:basedOn w:val="15"/>
    <w:qFormat/>
    <w:uiPriority w:val="0"/>
  </w:style>
  <w:style w:type="character" w:customStyle="1" w:styleId="43">
    <w:name w:val="collapsible"/>
    <w:basedOn w:val="15"/>
    <w:qFormat/>
    <w:uiPriority w:val="0"/>
  </w:style>
  <w:style w:type="character" w:customStyle="1" w:styleId="44">
    <w:name w:val="propertyname"/>
    <w:basedOn w:val="15"/>
    <w:qFormat/>
    <w:uiPriority w:val="0"/>
  </w:style>
  <w:style w:type="character" w:customStyle="1" w:styleId="45">
    <w:name w:val="string"/>
    <w:basedOn w:val="15"/>
    <w:qFormat/>
    <w:uiPriority w:val="0"/>
  </w:style>
  <w:style w:type="character" w:customStyle="1" w:styleId="46">
    <w:name w:val="comma"/>
    <w:basedOn w:val="15"/>
    <w:qFormat/>
    <w:uiPriority w:val="0"/>
  </w:style>
  <w:style w:type="character" w:customStyle="1" w:styleId="47">
    <w:name w:val="arraybrace"/>
    <w:basedOn w:val="15"/>
    <w:qFormat/>
    <w:uiPriority w:val="0"/>
  </w:style>
  <w:style w:type="character" w:customStyle="1" w:styleId="48">
    <w:name w:val="number"/>
    <w:basedOn w:val="15"/>
    <w:qFormat/>
    <w:uiPriority w:val="0"/>
  </w:style>
  <w:style w:type="character" w:customStyle="1" w:styleId="49">
    <w:name w:val="null"/>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17173</Company>
  <Pages>39</Pages>
  <Words>5020</Words>
  <Characters>28616</Characters>
  <Lines>238</Lines>
  <Paragraphs>67</Paragraphs>
  <ScaleCrop>false</ScaleCrop>
  <LinksUpToDate>false</LinksUpToDate>
  <CharactersWithSpaces>33569</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2013-12-24T04:02:00Z</dcterms:created>
  <dc:creator>17173</dc:creator>
  <cp:lastModifiedBy>马勇_前台</cp:lastModifiedBy>
  <dcterms:modified xsi:type="dcterms:W3CDTF">2016-01-05T11:13:50Z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