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BEC9" w14:textId="2DE15E44" w:rsidR="00E02498" w:rsidRPr="00E02498" w:rsidRDefault="00E02498" w:rsidP="00E02498">
      <w:pPr>
        <w:pStyle w:val="a3"/>
        <w:rPr>
          <w:rFonts w:asciiTheme="minorHAnsi" w:eastAsiaTheme="minorHAnsi" w:hAnsiTheme="minorHAnsi" w:hint="eastAsia"/>
          <w:sz w:val="36"/>
          <w:szCs w:val="36"/>
        </w:rPr>
      </w:pPr>
      <w:r w:rsidRPr="00E02498">
        <w:rPr>
          <w:rFonts w:asciiTheme="minorHAnsi" w:eastAsiaTheme="minorHAnsi" w:hAnsiTheme="minorHAnsi"/>
          <w:sz w:val="36"/>
          <w:szCs w:val="36"/>
        </w:rPr>
        <w:t>PYNQ-Z2 开发板申请书</w:t>
      </w:r>
    </w:p>
    <w:p w14:paraId="7B7A68D5" w14:textId="103FC12F" w:rsidR="005233EF" w:rsidRPr="005233EF" w:rsidRDefault="00E02498" w:rsidP="005233EF">
      <w:pPr>
        <w:jc w:val="center"/>
        <w:rPr>
          <w:rFonts w:eastAsiaTheme="minorHAnsi" w:hint="eastAsia"/>
          <w:b/>
          <w:bCs/>
          <w:sz w:val="24"/>
          <w:szCs w:val="24"/>
        </w:rPr>
      </w:pPr>
      <w:r w:rsidRPr="005233EF">
        <w:rPr>
          <w:rFonts w:eastAsiaTheme="minorHAnsi"/>
          <w:b/>
          <w:bCs/>
          <w:sz w:val="24"/>
          <w:szCs w:val="24"/>
        </w:rPr>
        <w:t>基于 FPGA 的皮肤镜皮损实时分割、定量分析与智能辅助展示系统</w:t>
      </w:r>
    </w:p>
    <w:p w14:paraId="7CB0B06C" w14:textId="216D2788" w:rsidR="005233EF" w:rsidRPr="005233EF" w:rsidRDefault="00E02498" w:rsidP="005233EF">
      <w:pPr>
        <w:ind w:firstLine="420"/>
        <w:rPr>
          <w:rFonts w:eastAsiaTheme="minorHAnsi" w:hint="eastAsia"/>
          <w:sz w:val="24"/>
          <w:szCs w:val="24"/>
        </w:rPr>
      </w:pPr>
      <w:r w:rsidRPr="005233EF">
        <w:rPr>
          <w:rFonts w:eastAsiaTheme="minorHAnsi"/>
          <w:sz w:val="24"/>
          <w:szCs w:val="24"/>
        </w:rPr>
        <w:t>我们团队拟参加“基于 FPGA 的医学影像实时分析与智能辅助展示系统设计”赛题，计划基于 ISIC 2016 Task 1 皮肤镜皮损分割数据集，设计一套“图像输入—图像增强—轻量神经网络分割—硬件后处理—定量分析—HDMI 实时展示”的完整系统。本项目申请使用 PYNQ-Z2，主要基于以下需求：</w:t>
      </w:r>
    </w:p>
    <w:p w14:paraId="6808FFD6" w14:textId="172FDBE4" w:rsidR="00E02498" w:rsidRPr="005233EF" w:rsidRDefault="00E02498" w:rsidP="00E02498">
      <w:pPr>
        <w:rPr>
          <w:rFonts w:eastAsiaTheme="minorHAnsi" w:hint="eastAsia"/>
          <w:sz w:val="24"/>
          <w:szCs w:val="24"/>
        </w:rPr>
      </w:pPr>
      <w:r w:rsidRPr="005233EF">
        <w:rPr>
          <w:rFonts w:eastAsiaTheme="minorHAnsi" w:hint="eastAsia"/>
          <w:b/>
          <w:bCs/>
          <w:sz w:val="24"/>
          <w:szCs w:val="24"/>
        </w:rPr>
        <w:t>1.</w:t>
      </w:r>
      <w:r w:rsidRPr="005233EF">
        <w:rPr>
          <w:rFonts w:eastAsiaTheme="minorHAnsi"/>
          <w:b/>
          <w:bCs/>
          <w:sz w:val="24"/>
          <w:szCs w:val="24"/>
        </w:rPr>
        <w:t>轻量神经网络 FPGA 加速。</w:t>
      </w:r>
      <w:r w:rsidRPr="005233EF">
        <w:rPr>
          <w:rFonts w:eastAsiaTheme="minorHAnsi"/>
          <w:sz w:val="24"/>
          <w:szCs w:val="24"/>
        </w:rPr>
        <w:t xml:space="preserve"> 项目计划采用轻量 U-Net/Mobile U-Net 类网络，并进行 INT8 量化，在 P可编程逻辑中实现卷积/MAC 计算、片上缓存、流水线等核心硬件加速模块</w:t>
      </w:r>
      <w:r w:rsidRPr="005233EF">
        <w:rPr>
          <w:rFonts w:eastAsiaTheme="minorHAnsi" w:hint="eastAsia"/>
          <w:sz w:val="24"/>
          <w:szCs w:val="24"/>
        </w:rPr>
        <w:t>。</w:t>
      </w:r>
    </w:p>
    <w:p w14:paraId="3C4BA031" w14:textId="09F2DCB2" w:rsidR="00E02498" w:rsidRPr="005233EF" w:rsidRDefault="00E02498" w:rsidP="00E02498">
      <w:pPr>
        <w:rPr>
          <w:rFonts w:eastAsiaTheme="minorHAnsi" w:hint="eastAsia"/>
          <w:sz w:val="24"/>
          <w:szCs w:val="24"/>
        </w:rPr>
      </w:pPr>
      <w:r w:rsidRPr="005233EF">
        <w:rPr>
          <w:rFonts w:eastAsiaTheme="minorHAnsi" w:hint="eastAsia"/>
          <w:b/>
          <w:bCs/>
          <w:sz w:val="24"/>
          <w:szCs w:val="24"/>
        </w:rPr>
        <w:t>2.</w:t>
      </w:r>
      <w:r w:rsidRPr="005233EF">
        <w:rPr>
          <w:rFonts w:eastAsiaTheme="minorHAnsi"/>
          <w:b/>
          <w:bCs/>
          <w:sz w:val="24"/>
          <w:szCs w:val="24"/>
        </w:rPr>
        <w:t>PS-P</w:t>
      </w:r>
      <w:r w:rsidRPr="005233EF">
        <w:rPr>
          <w:rFonts w:eastAsiaTheme="minorHAnsi" w:hint="eastAsia"/>
          <w:b/>
          <w:bCs/>
          <w:sz w:val="24"/>
          <w:szCs w:val="24"/>
        </w:rPr>
        <w:t>L</w:t>
      </w:r>
      <w:r w:rsidRPr="005233EF">
        <w:rPr>
          <w:rFonts w:eastAsiaTheme="minorHAnsi"/>
          <w:b/>
          <w:bCs/>
          <w:sz w:val="24"/>
          <w:szCs w:val="24"/>
        </w:rPr>
        <w:t>协同。</w:t>
      </w:r>
      <w:r w:rsidRPr="005233EF">
        <w:rPr>
          <w:rFonts w:eastAsiaTheme="minorHAnsi"/>
          <w:sz w:val="24"/>
          <w:szCs w:val="24"/>
        </w:rPr>
        <w:t xml:space="preserve"> 利用 PYNQ-Z2 的 Zynq 架构，由 PS 端负责图像及模型数据加载、DDR/DMA 管理、参数配置和系统控制，PL 端负责图像预处理、神经网络推理、阈值与形态学后处理、轮廓和面积统计等核心计算，实现控制与硬件加速分工。</w:t>
      </w:r>
    </w:p>
    <w:p w14:paraId="3C4D3D69" w14:textId="3016D09B" w:rsidR="00E02498" w:rsidRPr="005233EF" w:rsidRDefault="00E02498" w:rsidP="00E02498">
      <w:pPr>
        <w:rPr>
          <w:rFonts w:eastAsiaTheme="minorHAnsi" w:hint="eastAsia"/>
          <w:sz w:val="24"/>
          <w:szCs w:val="24"/>
        </w:rPr>
      </w:pPr>
      <w:r w:rsidRPr="005233EF">
        <w:rPr>
          <w:rFonts w:eastAsiaTheme="minorHAnsi" w:hint="eastAsia"/>
          <w:b/>
          <w:bCs/>
          <w:sz w:val="24"/>
          <w:szCs w:val="24"/>
        </w:rPr>
        <w:t>3.</w:t>
      </w:r>
      <w:r w:rsidRPr="005233EF">
        <w:rPr>
          <w:rFonts w:eastAsiaTheme="minorHAnsi"/>
          <w:b/>
          <w:bCs/>
          <w:sz w:val="24"/>
          <w:szCs w:val="24"/>
        </w:rPr>
        <w:t>HDMI 实时展示。</w:t>
      </w:r>
      <w:r w:rsidRPr="005233EF">
        <w:rPr>
          <w:rFonts w:eastAsiaTheme="minorHAnsi"/>
          <w:sz w:val="24"/>
          <w:szCs w:val="24"/>
        </w:rPr>
        <w:t xml:space="preserve"> 项目需要将原始图像、增强图像、分割 Mask、病灶轮廓及 Alpha 叠加结果进行实时显示，同时展示 FPS、处理延迟和病灶面积占比等指标。PYNQ-Z2 的 HDMI 输入/输出及视频处理能力适合构建完整的实时医学影像演示链路。</w:t>
      </w:r>
    </w:p>
    <w:p w14:paraId="32D1AEE4" w14:textId="15B9B850" w:rsidR="005233EF" w:rsidRPr="005233EF" w:rsidRDefault="00E02498" w:rsidP="00E02498">
      <w:pPr>
        <w:rPr>
          <w:rFonts w:eastAsiaTheme="minorHAnsi" w:hint="eastAsia"/>
          <w:sz w:val="24"/>
          <w:szCs w:val="24"/>
        </w:rPr>
      </w:pPr>
      <w:r w:rsidRPr="005233EF">
        <w:rPr>
          <w:rFonts w:eastAsiaTheme="minorHAnsi" w:hint="eastAsia"/>
          <w:b/>
          <w:bCs/>
          <w:sz w:val="24"/>
          <w:szCs w:val="24"/>
        </w:rPr>
        <w:t>4.</w:t>
      </w:r>
      <w:r w:rsidRPr="005233EF">
        <w:rPr>
          <w:rFonts w:eastAsiaTheme="minorHAnsi"/>
          <w:b/>
          <w:bCs/>
          <w:sz w:val="24"/>
          <w:szCs w:val="24"/>
        </w:rPr>
        <w:t>便于 FPGA 加速模块调试验证。</w:t>
      </w:r>
      <w:r w:rsidRPr="005233EF">
        <w:rPr>
          <w:rFonts w:eastAsiaTheme="minorHAnsi"/>
          <w:sz w:val="24"/>
          <w:szCs w:val="24"/>
        </w:rPr>
        <w:t xml:space="preserve"> 项目开发过程中计划利用 PYNQ 环境完成 AXI、DMA、寄存器配置以及 FPGA 加速 IP 的快速调试和结果验证，但Python仅作为系统控制和测试手段，核心图像处理和 AI 推理仍在 PL 中完成。</w:t>
      </w:r>
    </w:p>
    <w:p w14:paraId="3406B25B" w14:textId="2DBEBD42" w:rsidR="005233EF" w:rsidRPr="005233EF" w:rsidRDefault="005233EF" w:rsidP="005233EF">
      <w:pPr>
        <w:ind w:firstLine="420"/>
        <w:rPr>
          <w:rFonts w:eastAsiaTheme="minorHAnsi" w:hint="eastAsia"/>
          <w:sz w:val="24"/>
          <w:szCs w:val="24"/>
        </w:rPr>
      </w:pPr>
      <w:r w:rsidRPr="005233EF">
        <w:rPr>
          <w:rFonts w:eastAsiaTheme="minorHAnsi"/>
          <w:sz w:val="24"/>
          <w:szCs w:val="24"/>
        </w:rPr>
        <w:t>项目开发过程中可利用 PYNQ 软件环境完成 AXI 寄存器配置、DMA 控制、测试数据输入及 FPGA 输出结果验证， Python仅作为系统控制与硬件调试工具，不会替代 FPGA 执行卷积推理和核心图像处理任务。</w:t>
      </w:r>
    </w:p>
    <w:p w14:paraId="7FF51E34" w14:textId="473DF4EE" w:rsidR="005233EF" w:rsidRPr="005233EF" w:rsidRDefault="005233EF" w:rsidP="005233EF">
      <w:pPr>
        <w:ind w:firstLine="420"/>
        <w:rPr>
          <w:rFonts w:eastAsiaTheme="minorHAnsi" w:hint="eastAsia"/>
          <w:sz w:val="24"/>
          <w:szCs w:val="24"/>
        </w:rPr>
      </w:pPr>
      <w:r w:rsidRPr="005233EF">
        <w:rPr>
          <w:rFonts w:eastAsiaTheme="minorHAnsi"/>
          <w:sz w:val="24"/>
          <w:szCs w:val="24"/>
        </w:rPr>
        <w:t>综上，本项目申请 PYNQ-Z2 的主要目的，是利用其 Zynq PS-PL架构、可编程逻辑资源、AXI/DDR 高速数据交互能力及 HDMI 输入输出接口，完成轻量神经网络 FPGA 加速、医学影像流式处理和实时辅助显示的完整系统。项目的核心设计工作将集中于 PL 端 RTL/硬件加速、数据流组织、片上缓存和实时显示流水线</w:t>
      </w:r>
      <w:r w:rsidRPr="005233EF">
        <w:rPr>
          <w:rFonts w:eastAsiaTheme="minorHAnsi" w:hint="eastAsia"/>
          <w:sz w:val="24"/>
          <w:szCs w:val="24"/>
        </w:rPr>
        <w:t>。</w:t>
      </w:r>
    </w:p>
    <w:p w14:paraId="0DB2ADB8" w14:textId="0B5B3507" w:rsidR="001444FC" w:rsidRPr="005233EF" w:rsidRDefault="005233EF" w:rsidP="005233EF">
      <w:pPr>
        <w:ind w:firstLine="420"/>
        <w:rPr>
          <w:rFonts w:eastAsiaTheme="minorHAnsi" w:hint="eastAsia"/>
          <w:sz w:val="24"/>
          <w:szCs w:val="24"/>
        </w:rPr>
      </w:pPr>
      <w:r w:rsidRPr="005233EF">
        <w:rPr>
          <w:rFonts w:eastAsiaTheme="minorHAnsi"/>
          <w:sz w:val="24"/>
          <w:szCs w:val="24"/>
        </w:rPr>
        <w:t>因此，现申请使用 PYNQ-Z2 开发板，恳请批准。</w:t>
      </w:r>
    </w:p>
    <w:sectPr w:rsidR="001444FC" w:rsidRPr="005233EF" w:rsidSect="005233E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03E6"/>
    <w:multiLevelType w:val="multilevel"/>
    <w:tmpl w:val="510ED5E0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01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98"/>
    <w:rsid w:val="001444FC"/>
    <w:rsid w:val="004428C6"/>
    <w:rsid w:val="005233EF"/>
    <w:rsid w:val="007D55D0"/>
    <w:rsid w:val="00A166AF"/>
    <w:rsid w:val="00C002A8"/>
    <w:rsid w:val="00E02498"/>
    <w:rsid w:val="00FE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E8EE"/>
  <w15:chartTrackingRefBased/>
  <w15:docId w15:val="{FBE74921-3D97-4A87-B7C0-3FED41DF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4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4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4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4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4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4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4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4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4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4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24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4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4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4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4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4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4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4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4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2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04551-8342-4A9E-8CFA-A322E2BE1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zhongyuan</dc:creator>
  <cp:keywords/>
  <dc:description/>
  <cp:lastModifiedBy>wang zhongyuan</cp:lastModifiedBy>
  <cp:revision>2</cp:revision>
  <dcterms:created xsi:type="dcterms:W3CDTF">2026-09-20T13:31:00Z</dcterms:created>
  <dcterms:modified xsi:type="dcterms:W3CDTF">2026-09-21T08:52:00Z</dcterms:modified>
</cp:coreProperties>
</file>