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CF4" w:rsidRPr="000C20F1" w:rsidRDefault="005A0CF4" w:rsidP="005A0CF4">
      <w:pPr>
        <w:jc w:val="center"/>
        <w:rPr>
          <w:rFonts w:ascii="Times New Roman" w:hAnsi="Times New Roman" w:cs="Times New Roman"/>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20F1">
        <w:rPr>
          <w:noProof/>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1312" behindDoc="0" locked="0" layoutInCell="1" allowOverlap="1" wp14:anchorId="49BB14B5" wp14:editId="29163D85">
            <wp:simplePos x="0" y="0"/>
            <wp:positionH relativeFrom="column">
              <wp:posOffset>4673600</wp:posOffset>
            </wp:positionH>
            <wp:positionV relativeFrom="paragraph">
              <wp:posOffset>0</wp:posOffset>
            </wp:positionV>
            <wp:extent cx="1022350" cy="1365250"/>
            <wp:effectExtent l="0" t="0" r="6350" b="6350"/>
            <wp:wrapSquare wrapText="bothSides"/>
            <wp:docPr id="2" name="Picture 2" descr="Proud Mi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ud Miner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Meeting with sponsor</w:t>
      </w:r>
    </w:p>
    <w:p w:rsidR="005A0CF4" w:rsidRDefault="005A0CF4">
      <w:pPr>
        <w:rPr>
          <w:b/>
          <w:sz w:val="28"/>
          <w:u w:val="single"/>
        </w:rPr>
      </w:pPr>
    </w:p>
    <w:p w:rsidR="005A0CF4" w:rsidRDefault="005A0CF4">
      <w:pPr>
        <w:rPr>
          <w:b/>
          <w:sz w:val="28"/>
          <w:u w:val="single"/>
        </w:rPr>
      </w:pPr>
    </w:p>
    <w:p w:rsidR="006E316A" w:rsidRPr="005A0CF4" w:rsidRDefault="00356E88">
      <w:pPr>
        <w:rPr>
          <w:b/>
          <w:color w:val="FF6600"/>
          <w:sz w:val="28"/>
          <w:u w:val="single"/>
        </w:rPr>
      </w:pPr>
      <w:r w:rsidRPr="005A0CF4">
        <w:rPr>
          <w:b/>
          <w:color w:val="FF6600"/>
          <w:sz w:val="28"/>
          <w:u w:val="single"/>
        </w:rPr>
        <w:t>M</w:t>
      </w:r>
      <w:r w:rsidR="000D4BE1" w:rsidRPr="005A0CF4">
        <w:rPr>
          <w:b/>
          <w:color w:val="FF6600"/>
          <w:sz w:val="28"/>
          <w:u w:val="single"/>
        </w:rPr>
        <w:t>eeting agenda</w:t>
      </w:r>
    </w:p>
    <w:tbl>
      <w:tblPr>
        <w:tblStyle w:val="TableGrid"/>
        <w:tblW w:w="9067" w:type="dxa"/>
        <w:tblLook w:val="04A0" w:firstRow="1" w:lastRow="0" w:firstColumn="1" w:lastColumn="0" w:noHBand="0" w:noVBand="1"/>
      </w:tblPr>
      <w:tblGrid>
        <w:gridCol w:w="1445"/>
        <w:gridCol w:w="7622"/>
      </w:tblGrid>
      <w:tr w:rsidR="000D4BE1" w:rsidTr="000D4BE1">
        <w:tc>
          <w:tcPr>
            <w:tcW w:w="1445" w:type="dxa"/>
          </w:tcPr>
          <w:p w:rsidR="000D4BE1" w:rsidRDefault="000D4BE1">
            <w:r>
              <w:t>Group name</w:t>
            </w:r>
          </w:p>
        </w:tc>
        <w:tc>
          <w:tcPr>
            <w:tcW w:w="7622" w:type="dxa"/>
          </w:tcPr>
          <w:p w:rsidR="000D4BE1" w:rsidRDefault="004E2851">
            <w:r>
              <w:t xml:space="preserve">Proud </w:t>
            </w:r>
            <w:r>
              <w:rPr>
                <w:rFonts w:hint="eastAsia"/>
              </w:rPr>
              <w:t>Mi</w:t>
            </w:r>
            <w:r>
              <w:t>ner</w:t>
            </w:r>
          </w:p>
        </w:tc>
      </w:tr>
      <w:tr w:rsidR="000D4BE1" w:rsidTr="000D4BE1">
        <w:tc>
          <w:tcPr>
            <w:tcW w:w="1445" w:type="dxa"/>
          </w:tcPr>
          <w:p w:rsidR="000D4BE1" w:rsidRDefault="000D4BE1">
            <w:r>
              <w:t>Date</w:t>
            </w:r>
          </w:p>
        </w:tc>
        <w:tc>
          <w:tcPr>
            <w:tcW w:w="7622" w:type="dxa"/>
          </w:tcPr>
          <w:p w:rsidR="000D4BE1" w:rsidRDefault="00AA610A">
            <w:r>
              <w:t xml:space="preserve">July 7 </w:t>
            </w:r>
            <w:r w:rsidR="004E2851">
              <w:t>2018</w:t>
            </w:r>
          </w:p>
        </w:tc>
      </w:tr>
      <w:tr w:rsidR="000D4BE1" w:rsidTr="000D4BE1">
        <w:tc>
          <w:tcPr>
            <w:tcW w:w="1445" w:type="dxa"/>
          </w:tcPr>
          <w:p w:rsidR="000D4BE1" w:rsidRDefault="000D4BE1">
            <w:r>
              <w:t>Time</w:t>
            </w:r>
          </w:p>
        </w:tc>
        <w:tc>
          <w:tcPr>
            <w:tcW w:w="7622" w:type="dxa"/>
          </w:tcPr>
          <w:p w:rsidR="000D4BE1" w:rsidRDefault="00356E88">
            <w:r>
              <w:t>1:</w:t>
            </w:r>
            <w:r w:rsidR="00F44CB9">
              <w:t>3</w:t>
            </w:r>
            <w:r>
              <w:t>0pm to 3:</w:t>
            </w:r>
            <w:r w:rsidR="00F44CB9">
              <w:t>3</w:t>
            </w:r>
            <w:r w:rsidR="00AA610A">
              <w:t>0</w:t>
            </w:r>
            <w:r>
              <w:t>pm</w:t>
            </w:r>
          </w:p>
        </w:tc>
      </w:tr>
      <w:tr w:rsidR="000D4BE1" w:rsidTr="000D4BE1">
        <w:tc>
          <w:tcPr>
            <w:tcW w:w="1445" w:type="dxa"/>
          </w:tcPr>
          <w:p w:rsidR="000D4BE1" w:rsidRDefault="000D4BE1">
            <w:r>
              <w:t>Location</w:t>
            </w:r>
          </w:p>
        </w:tc>
        <w:tc>
          <w:tcPr>
            <w:tcW w:w="7622" w:type="dxa"/>
          </w:tcPr>
          <w:p w:rsidR="000D4BE1" w:rsidRDefault="004E2851">
            <w:r>
              <w:rPr>
                <w:rFonts w:hint="eastAsia"/>
              </w:rPr>
              <w:t>SOA</w:t>
            </w:r>
            <w:r>
              <w:t xml:space="preserve"> GSR </w:t>
            </w:r>
            <w:r w:rsidR="00AA610A">
              <w:t>3.6</w:t>
            </w:r>
          </w:p>
        </w:tc>
      </w:tr>
      <w:tr w:rsidR="000D4BE1" w:rsidTr="000D4BE1">
        <w:tc>
          <w:tcPr>
            <w:tcW w:w="1445" w:type="dxa"/>
          </w:tcPr>
          <w:p w:rsidR="000D4BE1" w:rsidRDefault="000D4BE1">
            <w:r>
              <w:t>Prepared by</w:t>
            </w:r>
          </w:p>
        </w:tc>
        <w:tc>
          <w:tcPr>
            <w:tcW w:w="7622" w:type="dxa"/>
          </w:tcPr>
          <w:p w:rsidR="000D4BE1" w:rsidRDefault="004E2851">
            <w:r>
              <w:t>Wang Zhuowei</w:t>
            </w:r>
          </w:p>
        </w:tc>
      </w:tr>
      <w:tr w:rsidR="000D4BE1" w:rsidTr="000D4BE1">
        <w:tc>
          <w:tcPr>
            <w:tcW w:w="1445" w:type="dxa"/>
          </w:tcPr>
          <w:p w:rsidR="000D4BE1" w:rsidRDefault="000D4BE1">
            <w:r>
              <w:t xml:space="preserve">Attendees </w:t>
            </w:r>
          </w:p>
        </w:tc>
        <w:tc>
          <w:tcPr>
            <w:tcW w:w="7622" w:type="dxa"/>
          </w:tcPr>
          <w:p w:rsidR="000D4BE1" w:rsidRDefault="004E2851">
            <w:r>
              <w:t xml:space="preserve">Wang Zhuowei, Luo Hao Nan, Yang </w:t>
            </w:r>
            <w:proofErr w:type="spellStart"/>
            <w:r>
              <w:t>Mingqi</w:t>
            </w:r>
            <w:proofErr w:type="spellEnd"/>
            <w:r>
              <w:t xml:space="preserve">, </w:t>
            </w:r>
            <w:proofErr w:type="spellStart"/>
            <w:r>
              <w:t>Gui</w:t>
            </w:r>
            <w:proofErr w:type="spellEnd"/>
            <w:r>
              <w:t xml:space="preserve"> </w:t>
            </w:r>
            <w:proofErr w:type="spellStart"/>
            <w:r>
              <w:t>Yuqi</w:t>
            </w:r>
            <w:proofErr w:type="spellEnd"/>
            <w:r>
              <w:t xml:space="preserve">, Li </w:t>
            </w:r>
            <w:proofErr w:type="spellStart"/>
            <w:r>
              <w:t>Yigang</w:t>
            </w:r>
            <w:proofErr w:type="spellEnd"/>
            <w:r w:rsidR="007A23A0">
              <w:t>, Kevin</w:t>
            </w:r>
          </w:p>
        </w:tc>
      </w:tr>
    </w:tbl>
    <w:p w:rsidR="000D4BE1" w:rsidRPr="00356E88" w:rsidRDefault="000D4BE1">
      <w:pPr>
        <w:rPr>
          <w:b/>
          <w:sz w:val="28"/>
          <w:u w:val="single"/>
        </w:rPr>
      </w:pPr>
    </w:p>
    <w:p w:rsidR="000D4BE1" w:rsidRPr="005A0CF4" w:rsidRDefault="000D4BE1">
      <w:pPr>
        <w:rPr>
          <w:b/>
          <w:color w:val="FF6600"/>
          <w:sz w:val="28"/>
          <w:u w:val="single"/>
        </w:rPr>
      </w:pPr>
      <w:r w:rsidRPr="005A0CF4">
        <w:rPr>
          <w:b/>
          <w:color w:val="FF6600"/>
          <w:sz w:val="28"/>
          <w:u w:val="single"/>
        </w:rPr>
        <w:t>Meeting objective</w:t>
      </w:r>
    </w:p>
    <w:tbl>
      <w:tblPr>
        <w:tblStyle w:val="TableGrid"/>
        <w:tblW w:w="0" w:type="auto"/>
        <w:tblLook w:val="04A0" w:firstRow="1" w:lastRow="0" w:firstColumn="1" w:lastColumn="0" w:noHBand="0" w:noVBand="1"/>
      </w:tblPr>
      <w:tblGrid>
        <w:gridCol w:w="4671"/>
        <w:gridCol w:w="4343"/>
      </w:tblGrid>
      <w:tr w:rsidR="000D4BE1" w:rsidTr="00AA610A">
        <w:tc>
          <w:tcPr>
            <w:tcW w:w="4671" w:type="dxa"/>
          </w:tcPr>
          <w:p w:rsidR="000D4BE1" w:rsidRDefault="000D4BE1">
            <w:r>
              <w:t>Action</w:t>
            </w:r>
          </w:p>
        </w:tc>
        <w:tc>
          <w:tcPr>
            <w:tcW w:w="4343" w:type="dxa"/>
          </w:tcPr>
          <w:p w:rsidR="000D4BE1" w:rsidRDefault="000D4BE1">
            <w:r>
              <w:t>Action done by</w:t>
            </w:r>
          </w:p>
        </w:tc>
      </w:tr>
      <w:tr w:rsidR="000D4BE1" w:rsidTr="00AA610A">
        <w:tc>
          <w:tcPr>
            <w:tcW w:w="4671" w:type="dxa"/>
          </w:tcPr>
          <w:p w:rsidR="00AA610A" w:rsidRDefault="00AA610A">
            <w:r>
              <w:t>Show the vendor UI pages and ask for feedbacks</w:t>
            </w:r>
          </w:p>
          <w:p w:rsidR="000D4BE1" w:rsidRDefault="00AA610A">
            <w:r>
              <w:t>Smart contract clarifications</w:t>
            </w:r>
          </w:p>
        </w:tc>
        <w:tc>
          <w:tcPr>
            <w:tcW w:w="4343" w:type="dxa"/>
          </w:tcPr>
          <w:p w:rsidR="000D4BE1" w:rsidRDefault="00F44CB9">
            <w:r>
              <w:t>Everyone</w:t>
            </w:r>
          </w:p>
        </w:tc>
      </w:tr>
    </w:tbl>
    <w:p w:rsidR="000D4BE1" w:rsidRDefault="000D4BE1"/>
    <w:p w:rsidR="000D4BE1" w:rsidRPr="005A0CF4" w:rsidRDefault="000D4BE1">
      <w:pPr>
        <w:rPr>
          <w:b/>
          <w:color w:val="FF6600"/>
          <w:sz w:val="28"/>
          <w:u w:val="single"/>
        </w:rPr>
      </w:pPr>
      <w:r w:rsidRPr="005A0CF4">
        <w:rPr>
          <w:b/>
          <w:color w:val="FF6600"/>
          <w:sz w:val="28"/>
          <w:u w:val="single"/>
        </w:rPr>
        <w:t xml:space="preserve">Pre-work preparation </w:t>
      </w:r>
    </w:p>
    <w:tbl>
      <w:tblPr>
        <w:tblStyle w:val="TableGrid"/>
        <w:tblW w:w="0" w:type="auto"/>
        <w:tblLook w:val="04A0" w:firstRow="1" w:lastRow="0" w:firstColumn="1" w:lastColumn="0" w:noHBand="0" w:noVBand="1"/>
      </w:tblPr>
      <w:tblGrid>
        <w:gridCol w:w="4508"/>
        <w:gridCol w:w="4508"/>
      </w:tblGrid>
      <w:tr w:rsidR="000D4BE1" w:rsidTr="000D4BE1">
        <w:tc>
          <w:tcPr>
            <w:tcW w:w="4508" w:type="dxa"/>
          </w:tcPr>
          <w:p w:rsidR="000D4BE1" w:rsidRDefault="000D4BE1">
            <w:r>
              <w:t>Action</w:t>
            </w:r>
          </w:p>
        </w:tc>
        <w:tc>
          <w:tcPr>
            <w:tcW w:w="4508" w:type="dxa"/>
          </w:tcPr>
          <w:p w:rsidR="000D4BE1" w:rsidRDefault="000D4BE1">
            <w:r>
              <w:t>Action done by</w:t>
            </w:r>
          </w:p>
        </w:tc>
      </w:tr>
      <w:tr w:rsidR="000D4BE1" w:rsidTr="000D4BE1">
        <w:tc>
          <w:tcPr>
            <w:tcW w:w="4508" w:type="dxa"/>
          </w:tcPr>
          <w:p w:rsidR="000D4BE1" w:rsidRDefault="007A23A0">
            <w:r>
              <w:t>Prepare the questions to ask</w:t>
            </w:r>
          </w:p>
          <w:p w:rsidR="007A23A0" w:rsidRDefault="007A23A0">
            <w:r>
              <w:t xml:space="preserve">Prepare the minutes </w:t>
            </w:r>
          </w:p>
        </w:tc>
        <w:tc>
          <w:tcPr>
            <w:tcW w:w="4508" w:type="dxa"/>
          </w:tcPr>
          <w:p w:rsidR="000D4BE1" w:rsidRDefault="00F44CB9">
            <w:r>
              <w:t xml:space="preserve">Everyone </w:t>
            </w:r>
          </w:p>
        </w:tc>
      </w:tr>
    </w:tbl>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Pr="005A0CF4" w:rsidRDefault="007A23A0">
      <w:pPr>
        <w:rPr>
          <w:b/>
          <w:color w:val="FF6600"/>
          <w:sz w:val="28"/>
          <w:u w:val="single"/>
        </w:rPr>
      </w:pPr>
      <w:bookmarkStart w:id="0" w:name="_GoBack"/>
      <w:bookmarkEnd w:id="0"/>
      <w:r w:rsidRPr="005A0CF4">
        <w:rPr>
          <w:b/>
          <w:color w:val="FF6600"/>
          <w:sz w:val="28"/>
          <w:u w:val="single"/>
        </w:rPr>
        <w:lastRenderedPageBreak/>
        <w:t xml:space="preserve">Meeting with vendor </w:t>
      </w:r>
      <w:r w:rsidR="000D4BE1" w:rsidRPr="005A0CF4">
        <w:rPr>
          <w:b/>
          <w:color w:val="FF6600"/>
          <w:sz w:val="28"/>
          <w:u w:val="single"/>
        </w:rPr>
        <w:t>minutes</w:t>
      </w:r>
    </w:p>
    <w:tbl>
      <w:tblPr>
        <w:tblStyle w:val="TableGrid"/>
        <w:tblW w:w="9067" w:type="dxa"/>
        <w:tblLook w:val="04A0" w:firstRow="1" w:lastRow="0" w:firstColumn="1" w:lastColumn="0" w:noHBand="0" w:noVBand="1"/>
      </w:tblPr>
      <w:tblGrid>
        <w:gridCol w:w="1445"/>
        <w:gridCol w:w="7622"/>
      </w:tblGrid>
      <w:tr w:rsidR="007A23A0" w:rsidTr="007A23A0">
        <w:tc>
          <w:tcPr>
            <w:tcW w:w="1445" w:type="dxa"/>
          </w:tcPr>
          <w:p w:rsidR="007A23A0" w:rsidRDefault="007A23A0" w:rsidP="007A23A0">
            <w:r>
              <w:t>Group name</w:t>
            </w:r>
          </w:p>
        </w:tc>
        <w:tc>
          <w:tcPr>
            <w:tcW w:w="7622" w:type="dxa"/>
          </w:tcPr>
          <w:p w:rsidR="007A23A0" w:rsidRDefault="007A23A0" w:rsidP="007A23A0">
            <w:r>
              <w:t xml:space="preserve">Proud </w:t>
            </w:r>
            <w:r>
              <w:rPr>
                <w:rFonts w:hint="eastAsia"/>
              </w:rPr>
              <w:t>Mi</w:t>
            </w:r>
            <w:r>
              <w:t>ner</w:t>
            </w:r>
          </w:p>
        </w:tc>
      </w:tr>
      <w:tr w:rsidR="007A23A0" w:rsidTr="007A23A0">
        <w:tc>
          <w:tcPr>
            <w:tcW w:w="1445" w:type="dxa"/>
          </w:tcPr>
          <w:p w:rsidR="007A23A0" w:rsidRDefault="007A23A0" w:rsidP="007A23A0">
            <w:r>
              <w:t>Date</w:t>
            </w:r>
          </w:p>
        </w:tc>
        <w:tc>
          <w:tcPr>
            <w:tcW w:w="7622" w:type="dxa"/>
          </w:tcPr>
          <w:p w:rsidR="007A23A0" w:rsidRDefault="00AA610A" w:rsidP="007A23A0">
            <w:r>
              <w:t xml:space="preserve">July 7 </w:t>
            </w:r>
            <w:r w:rsidR="007A23A0">
              <w:t>2018</w:t>
            </w:r>
          </w:p>
        </w:tc>
      </w:tr>
      <w:tr w:rsidR="007A23A0" w:rsidTr="007A23A0">
        <w:tc>
          <w:tcPr>
            <w:tcW w:w="1445" w:type="dxa"/>
          </w:tcPr>
          <w:p w:rsidR="007A23A0" w:rsidRDefault="007A23A0" w:rsidP="007A23A0">
            <w:r>
              <w:t>Time</w:t>
            </w:r>
          </w:p>
        </w:tc>
        <w:tc>
          <w:tcPr>
            <w:tcW w:w="7622" w:type="dxa"/>
          </w:tcPr>
          <w:p w:rsidR="007A23A0" w:rsidRDefault="00E61E5D" w:rsidP="007A23A0">
            <w:r>
              <w:t>1:30pm to 3:</w:t>
            </w:r>
            <w:r w:rsidR="00F44CB9">
              <w:t>30</w:t>
            </w:r>
            <w:r>
              <w:t>pm</w:t>
            </w:r>
          </w:p>
        </w:tc>
      </w:tr>
      <w:tr w:rsidR="007A23A0" w:rsidTr="007A23A0">
        <w:tc>
          <w:tcPr>
            <w:tcW w:w="1445" w:type="dxa"/>
          </w:tcPr>
          <w:p w:rsidR="007A23A0" w:rsidRDefault="007A23A0" w:rsidP="007A23A0">
            <w:r>
              <w:t>Location</w:t>
            </w:r>
          </w:p>
        </w:tc>
        <w:tc>
          <w:tcPr>
            <w:tcW w:w="7622" w:type="dxa"/>
          </w:tcPr>
          <w:p w:rsidR="007A23A0" w:rsidRDefault="007A23A0" w:rsidP="007A23A0">
            <w:r>
              <w:rPr>
                <w:rFonts w:hint="eastAsia"/>
              </w:rPr>
              <w:t>SOA</w:t>
            </w:r>
            <w:r w:rsidR="00F44CB9">
              <w:t xml:space="preserve"> GSR 3.6</w:t>
            </w:r>
          </w:p>
        </w:tc>
      </w:tr>
      <w:tr w:rsidR="007A23A0" w:rsidTr="007A23A0">
        <w:tc>
          <w:tcPr>
            <w:tcW w:w="1445" w:type="dxa"/>
          </w:tcPr>
          <w:p w:rsidR="007A23A0" w:rsidRDefault="007A23A0" w:rsidP="007A23A0">
            <w:r>
              <w:t>Prepared by</w:t>
            </w:r>
          </w:p>
        </w:tc>
        <w:tc>
          <w:tcPr>
            <w:tcW w:w="7622" w:type="dxa"/>
          </w:tcPr>
          <w:p w:rsidR="007A23A0" w:rsidRDefault="007A23A0" w:rsidP="007A23A0">
            <w:r>
              <w:t>Wang Zhuowei</w:t>
            </w:r>
          </w:p>
        </w:tc>
      </w:tr>
      <w:tr w:rsidR="007A23A0" w:rsidTr="007A23A0">
        <w:tc>
          <w:tcPr>
            <w:tcW w:w="1445" w:type="dxa"/>
          </w:tcPr>
          <w:p w:rsidR="007A23A0" w:rsidRDefault="007A23A0" w:rsidP="007A23A0">
            <w:r>
              <w:t xml:space="preserve">Attendees </w:t>
            </w:r>
          </w:p>
        </w:tc>
        <w:tc>
          <w:tcPr>
            <w:tcW w:w="7622" w:type="dxa"/>
          </w:tcPr>
          <w:p w:rsidR="007A23A0" w:rsidRDefault="007A23A0" w:rsidP="007A23A0">
            <w:r>
              <w:t xml:space="preserve">Wang Zhuowei, Luo Hao Nan, Yang </w:t>
            </w:r>
            <w:proofErr w:type="spellStart"/>
            <w:r>
              <w:t>Mingqi</w:t>
            </w:r>
            <w:proofErr w:type="spellEnd"/>
            <w:r>
              <w:t xml:space="preserve">, </w:t>
            </w:r>
            <w:proofErr w:type="spellStart"/>
            <w:r>
              <w:t>Gui</w:t>
            </w:r>
            <w:proofErr w:type="spellEnd"/>
            <w:r>
              <w:t xml:space="preserve"> </w:t>
            </w:r>
            <w:proofErr w:type="spellStart"/>
            <w:r>
              <w:t>Yuqi</w:t>
            </w:r>
            <w:proofErr w:type="spellEnd"/>
            <w:r>
              <w:t xml:space="preserve">, Li </w:t>
            </w:r>
            <w:proofErr w:type="spellStart"/>
            <w:r>
              <w:t>Yigang</w:t>
            </w:r>
            <w:proofErr w:type="spellEnd"/>
            <w:r>
              <w:t>, Kevin</w:t>
            </w:r>
          </w:p>
        </w:tc>
      </w:tr>
    </w:tbl>
    <w:p w:rsidR="000D4BE1" w:rsidRDefault="000D4BE1" w:rsidP="000D4BE1"/>
    <w:p w:rsidR="000D4BE1" w:rsidRPr="005A0CF4" w:rsidRDefault="000D4BE1">
      <w:pPr>
        <w:rPr>
          <w:b/>
          <w:color w:val="FF6600"/>
          <w:sz w:val="28"/>
          <w:u w:val="single"/>
        </w:rPr>
      </w:pPr>
      <w:r w:rsidRPr="005A0CF4">
        <w:rPr>
          <w:b/>
          <w:color w:val="FF6600"/>
          <w:sz w:val="28"/>
          <w:u w:val="single"/>
        </w:rPr>
        <w:t>Meeting Objective</w:t>
      </w:r>
    </w:p>
    <w:tbl>
      <w:tblPr>
        <w:tblStyle w:val="TableGrid"/>
        <w:tblW w:w="0" w:type="auto"/>
        <w:tblLook w:val="04A0" w:firstRow="1" w:lastRow="0" w:firstColumn="1" w:lastColumn="0" w:noHBand="0" w:noVBand="1"/>
      </w:tblPr>
      <w:tblGrid>
        <w:gridCol w:w="4508"/>
        <w:gridCol w:w="4508"/>
      </w:tblGrid>
      <w:tr w:rsidR="000D4BE1" w:rsidTr="00147B35">
        <w:tc>
          <w:tcPr>
            <w:tcW w:w="4508" w:type="dxa"/>
          </w:tcPr>
          <w:p w:rsidR="000D4BE1" w:rsidRDefault="000D4BE1" w:rsidP="00147B35">
            <w:r>
              <w:t>Action</w:t>
            </w:r>
          </w:p>
        </w:tc>
        <w:tc>
          <w:tcPr>
            <w:tcW w:w="4508" w:type="dxa"/>
          </w:tcPr>
          <w:p w:rsidR="000D4BE1" w:rsidRDefault="000D4BE1" w:rsidP="00147B35">
            <w:r>
              <w:t>Action done by</w:t>
            </w:r>
          </w:p>
        </w:tc>
      </w:tr>
      <w:tr w:rsidR="000D4BE1" w:rsidTr="00147B35">
        <w:tc>
          <w:tcPr>
            <w:tcW w:w="4508" w:type="dxa"/>
          </w:tcPr>
          <w:p w:rsidR="000D4BE1" w:rsidRDefault="007A23A0" w:rsidP="00147B35">
            <w:r>
              <w:t xml:space="preserve">Finalise the business requirements </w:t>
            </w:r>
          </w:p>
        </w:tc>
        <w:tc>
          <w:tcPr>
            <w:tcW w:w="4508" w:type="dxa"/>
          </w:tcPr>
          <w:p w:rsidR="000D4BE1" w:rsidRDefault="007A23A0" w:rsidP="00147B35">
            <w:r>
              <w:t xml:space="preserve">Everyone </w:t>
            </w:r>
          </w:p>
        </w:tc>
      </w:tr>
    </w:tbl>
    <w:p w:rsidR="000D4BE1" w:rsidRDefault="000D4BE1"/>
    <w:p w:rsidR="000D4BE1" w:rsidRDefault="000D4BE1">
      <w:r>
        <w:t>Notes</w:t>
      </w:r>
    </w:p>
    <w:tbl>
      <w:tblPr>
        <w:tblStyle w:val="TableGrid"/>
        <w:tblW w:w="9303" w:type="dxa"/>
        <w:tblLook w:val="04A0" w:firstRow="1" w:lastRow="0" w:firstColumn="1" w:lastColumn="0" w:noHBand="0" w:noVBand="1"/>
      </w:tblPr>
      <w:tblGrid>
        <w:gridCol w:w="5949"/>
        <w:gridCol w:w="1134"/>
        <w:gridCol w:w="1134"/>
        <w:gridCol w:w="1086"/>
      </w:tblGrid>
      <w:tr w:rsidR="000D4BE1" w:rsidTr="00D32C31">
        <w:tc>
          <w:tcPr>
            <w:tcW w:w="5949" w:type="dxa"/>
          </w:tcPr>
          <w:p w:rsidR="000D4BE1" w:rsidRDefault="007A23A0">
            <w:r>
              <w:t>Action</w:t>
            </w:r>
          </w:p>
        </w:tc>
        <w:tc>
          <w:tcPr>
            <w:tcW w:w="1134" w:type="dxa"/>
          </w:tcPr>
          <w:p w:rsidR="000D4BE1" w:rsidRDefault="007A23A0">
            <w:r>
              <w:t>Action by</w:t>
            </w:r>
          </w:p>
        </w:tc>
        <w:tc>
          <w:tcPr>
            <w:tcW w:w="1134" w:type="dxa"/>
          </w:tcPr>
          <w:p w:rsidR="000D4BE1" w:rsidRDefault="007A23A0">
            <w:r>
              <w:t xml:space="preserve">Time start </w:t>
            </w:r>
          </w:p>
        </w:tc>
        <w:tc>
          <w:tcPr>
            <w:tcW w:w="1086" w:type="dxa"/>
          </w:tcPr>
          <w:p w:rsidR="000D4BE1" w:rsidRDefault="007A23A0">
            <w:r>
              <w:t xml:space="preserve">Time end </w:t>
            </w:r>
          </w:p>
        </w:tc>
      </w:tr>
      <w:tr w:rsidR="000D4BE1" w:rsidTr="00D32C31">
        <w:tc>
          <w:tcPr>
            <w:tcW w:w="5949" w:type="dxa"/>
          </w:tcPr>
          <w:p w:rsidR="00FD01AF" w:rsidRDefault="0042206C" w:rsidP="00FD01AF">
            <w:pPr>
              <w:pStyle w:val="ListParagraph"/>
              <w:numPr>
                <w:ilvl w:val="0"/>
                <w:numId w:val="6"/>
              </w:numPr>
              <w:spacing w:line="259" w:lineRule="auto"/>
            </w:pPr>
            <w:r>
              <w:t>Do we give referrers any limit</w:t>
            </w:r>
            <w:r w:rsidR="00FD01AF">
              <w:t xml:space="preserve"> on how many people they could refer</w:t>
            </w:r>
            <w:r>
              <w:t>?</w:t>
            </w:r>
          </w:p>
          <w:p w:rsidR="00FD01AF" w:rsidRDefault="00FD01AF" w:rsidP="00FD01AF">
            <w:pPr>
              <w:spacing w:line="259" w:lineRule="auto"/>
            </w:pPr>
          </w:p>
          <w:p w:rsidR="000D4BE1" w:rsidRDefault="00FD01AF" w:rsidP="00FD01AF">
            <w:pPr>
              <w:pStyle w:val="ListParagraph"/>
              <w:numPr>
                <w:ilvl w:val="0"/>
                <w:numId w:val="9"/>
              </w:numPr>
              <w:spacing w:line="240" w:lineRule="auto"/>
            </w:pPr>
            <w:r>
              <w:t xml:space="preserve">We are going to adapt the same algorithm </w:t>
            </w:r>
            <w:r w:rsidR="0042206C">
              <w:t>as the recruiter. Initially, set all the referrers to have the same rating to ensure it is fair to them and the initial quota is 3.</w:t>
            </w:r>
            <w:r>
              <w:t xml:space="preserve"> In the future, b</w:t>
            </w:r>
            <w:r w:rsidR="0042206C">
              <w:t xml:space="preserve">ased on the rating of the </w:t>
            </w:r>
            <w:r w:rsidR="00F44CB9">
              <w:t xml:space="preserve">referrer </w:t>
            </w:r>
            <w:r w:rsidR="0042206C">
              <w:t>to decide how m</w:t>
            </w:r>
            <w:r>
              <w:t>any job seekers he could refer.</w:t>
            </w:r>
          </w:p>
          <w:p w:rsidR="00FD01AF" w:rsidRDefault="00FD01AF"/>
        </w:tc>
        <w:tc>
          <w:tcPr>
            <w:tcW w:w="1134" w:type="dxa"/>
          </w:tcPr>
          <w:p w:rsidR="000D4BE1" w:rsidRDefault="00F44CB9">
            <w:proofErr w:type="spellStart"/>
            <w:r>
              <w:t>yigang</w:t>
            </w:r>
            <w:proofErr w:type="spellEnd"/>
          </w:p>
        </w:tc>
        <w:tc>
          <w:tcPr>
            <w:tcW w:w="1134" w:type="dxa"/>
          </w:tcPr>
          <w:p w:rsidR="000D4BE1" w:rsidRDefault="004201E5">
            <w:r>
              <w:t>1</w:t>
            </w:r>
            <w:r w:rsidR="005A0CF4">
              <w:t>:30</w:t>
            </w:r>
            <w:r>
              <w:t>pm</w:t>
            </w:r>
          </w:p>
        </w:tc>
        <w:tc>
          <w:tcPr>
            <w:tcW w:w="1086" w:type="dxa"/>
          </w:tcPr>
          <w:p w:rsidR="000D4BE1" w:rsidRDefault="004201E5">
            <w:r>
              <w:t>1</w:t>
            </w:r>
            <w:r w:rsidR="005A0CF4">
              <w:t>:50</w:t>
            </w:r>
            <w:r>
              <w:t>pm</w:t>
            </w:r>
          </w:p>
        </w:tc>
      </w:tr>
      <w:tr w:rsidR="000D4BE1" w:rsidTr="00D32C31">
        <w:tc>
          <w:tcPr>
            <w:tcW w:w="5949" w:type="dxa"/>
          </w:tcPr>
          <w:p w:rsidR="00FD01AF" w:rsidRDefault="00FD01AF" w:rsidP="00FD01AF">
            <w:pPr>
              <w:pStyle w:val="ListParagraph"/>
              <w:numPr>
                <w:ilvl w:val="0"/>
                <w:numId w:val="6"/>
              </w:numPr>
            </w:pPr>
            <w:r>
              <w:t xml:space="preserve">Can job seekers search for recruiters? </w:t>
            </w:r>
          </w:p>
          <w:p w:rsidR="00FD01AF" w:rsidRDefault="00FD01AF" w:rsidP="00FD01AF">
            <w:pPr>
              <w:pStyle w:val="ListParagraph"/>
              <w:numPr>
                <w:ilvl w:val="0"/>
                <w:numId w:val="9"/>
              </w:numPr>
              <w:spacing w:line="240" w:lineRule="auto"/>
            </w:pPr>
            <w:r>
              <w:t>Yes. The same as employers could search for recruiters.</w:t>
            </w:r>
          </w:p>
          <w:p w:rsidR="00A30AD2" w:rsidRDefault="00A30AD2" w:rsidP="00A30AD2">
            <w:pPr>
              <w:pStyle w:val="ListParagraph"/>
              <w:ind w:left="1440"/>
            </w:pPr>
          </w:p>
        </w:tc>
        <w:tc>
          <w:tcPr>
            <w:tcW w:w="1134" w:type="dxa"/>
          </w:tcPr>
          <w:p w:rsidR="000D4BE1" w:rsidRDefault="00F44CB9">
            <w:proofErr w:type="spellStart"/>
            <w:r>
              <w:t>mingqi</w:t>
            </w:r>
            <w:proofErr w:type="spellEnd"/>
          </w:p>
        </w:tc>
        <w:tc>
          <w:tcPr>
            <w:tcW w:w="1134" w:type="dxa"/>
          </w:tcPr>
          <w:p w:rsidR="000D4BE1" w:rsidRDefault="004201E5">
            <w:r>
              <w:t>1</w:t>
            </w:r>
            <w:r w:rsidR="005A0CF4">
              <w:t>:50</w:t>
            </w:r>
            <w:r>
              <w:t>pm</w:t>
            </w:r>
          </w:p>
        </w:tc>
        <w:tc>
          <w:tcPr>
            <w:tcW w:w="1086" w:type="dxa"/>
          </w:tcPr>
          <w:p w:rsidR="000D4BE1" w:rsidRDefault="004201E5">
            <w:r>
              <w:t>2</w:t>
            </w:r>
            <w:r w:rsidR="005A0CF4">
              <w:t>:00</w:t>
            </w:r>
            <w:r>
              <w:t>pm</w:t>
            </w:r>
          </w:p>
        </w:tc>
      </w:tr>
      <w:tr w:rsidR="000D4BE1" w:rsidTr="00D32C31">
        <w:tc>
          <w:tcPr>
            <w:tcW w:w="5949" w:type="dxa"/>
          </w:tcPr>
          <w:p w:rsidR="00FD01AF" w:rsidRDefault="00FD01AF" w:rsidP="00FD01AF">
            <w:pPr>
              <w:pStyle w:val="ListParagraph"/>
              <w:numPr>
                <w:ilvl w:val="0"/>
                <w:numId w:val="6"/>
              </w:numPr>
            </w:pPr>
            <w:r>
              <w:t xml:space="preserve">How will employer and CV arrange interview since </w:t>
            </w:r>
            <w:proofErr w:type="gramStart"/>
            <w:r>
              <w:t>the  CV</w:t>
            </w:r>
            <w:proofErr w:type="gramEnd"/>
            <w:r>
              <w:t xml:space="preserve"> owner is not a user of the application? </w:t>
            </w:r>
          </w:p>
          <w:p w:rsidR="00FD01AF" w:rsidRDefault="00FD01AF" w:rsidP="00FD01AF">
            <w:pPr>
              <w:pStyle w:val="ListParagraph"/>
            </w:pPr>
          </w:p>
          <w:p w:rsidR="00FD01AF" w:rsidRDefault="00FD01AF" w:rsidP="00FD01AF">
            <w:pPr>
              <w:pStyle w:val="ListParagraph"/>
              <w:numPr>
                <w:ilvl w:val="0"/>
                <w:numId w:val="9"/>
              </w:numPr>
              <w:spacing w:line="240" w:lineRule="auto"/>
            </w:pPr>
            <w:r>
              <w:t xml:space="preserve">Use the email as a two-way communication to schedule an interview between employer and CV owner. </w:t>
            </w:r>
            <w:r w:rsidR="00F44CB9">
              <w:t>The application will</w:t>
            </w:r>
            <w:r>
              <w:t xml:space="preserve"> send notification to the recruiter about the status as well.</w:t>
            </w:r>
          </w:p>
          <w:p w:rsidR="00FD01AF" w:rsidRDefault="00FD01AF" w:rsidP="00FD01AF">
            <w:pPr>
              <w:pStyle w:val="ListParagraph"/>
              <w:numPr>
                <w:ilvl w:val="0"/>
                <w:numId w:val="9"/>
              </w:numPr>
              <w:spacing w:line="240" w:lineRule="auto"/>
            </w:pPr>
            <w:r>
              <w:t>The offer is done by the application. The recruiter will update the CV owner about the status and receive the decision from the CV owner.</w:t>
            </w:r>
          </w:p>
          <w:p w:rsidR="000D4BE1" w:rsidRDefault="000D4BE1"/>
        </w:tc>
        <w:tc>
          <w:tcPr>
            <w:tcW w:w="1134" w:type="dxa"/>
          </w:tcPr>
          <w:p w:rsidR="000D4BE1" w:rsidRDefault="00F44CB9">
            <w:proofErr w:type="spellStart"/>
            <w:r>
              <w:t>yuqi</w:t>
            </w:r>
            <w:proofErr w:type="spellEnd"/>
          </w:p>
        </w:tc>
        <w:tc>
          <w:tcPr>
            <w:tcW w:w="1134" w:type="dxa"/>
          </w:tcPr>
          <w:p w:rsidR="000D4BE1" w:rsidRDefault="004201E5">
            <w:r>
              <w:t>2</w:t>
            </w:r>
            <w:r w:rsidR="005A0CF4">
              <w:t>:00</w:t>
            </w:r>
            <w:r>
              <w:t>pm</w:t>
            </w:r>
          </w:p>
        </w:tc>
        <w:tc>
          <w:tcPr>
            <w:tcW w:w="1086" w:type="dxa"/>
          </w:tcPr>
          <w:p w:rsidR="000D4BE1" w:rsidRDefault="004201E5">
            <w:r>
              <w:t>2</w:t>
            </w:r>
            <w:r w:rsidR="005A0CF4">
              <w:t>:30</w:t>
            </w:r>
            <w:r>
              <w:t>pm</w:t>
            </w:r>
          </w:p>
        </w:tc>
      </w:tr>
      <w:tr w:rsidR="00D32C31" w:rsidTr="00D32C31">
        <w:tc>
          <w:tcPr>
            <w:tcW w:w="5949" w:type="dxa"/>
          </w:tcPr>
          <w:p w:rsidR="00FD01AF" w:rsidRDefault="00FD01AF" w:rsidP="00FD01AF">
            <w:pPr>
              <w:pStyle w:val="ListParagraph"/>
              <w:numPr>
                <w:ilvl w:val="0"/>
                <w:numId w:val="6"/>
              </w:numPr>
              <w:spacing w:line="259" w:lineRule="auto"/>
            </w:pPr>
            <w:r>
              <w:t>H</w:t>
            </w:r>
            <w:r>
              <w:rPr>
                <w:rFonts w:hint="eastAsia"/>
              </w:rPr>
              <w:t>o</w:t>
            </w:r>
            <w:r>
              <w:t>w to avoid the cv owner verbally accepts the offer but the CV owner</w:t>
            </w:r>
            <w:r w:rsidR="00687E07">
              <w:t xml:space="preserve"> fails to fulfil the commitment?</w:t>
            </w:r>
          </w:p>
          <w:p w:rsidR="00FD01AF" w:rsidRDefault="00FD01AF" w:rsidP="00FD01AF">
            <w:pPr>
              <w:pStyle w:val="ListParagraph"/>
              <w:spacing w:line="259" w:lineRule="auto"/>
            </w:pPr>
          </w:p>
          <w:p w:rsidR="00FD01AF" w:rsidRDefault="00FD01AF" w:rsidP="00FD01AF">
            <w:pPr>
              <w:pStyle w:val="ListParagraph"/>
              <w:numPr>
                <w:ilvl w:val="0"/>
                <w:numId w:val="9"/>
              </w:numPr>
              <w:spacing w:line="240" w:lineRule="auto"/>
            </w:pPr>
            <w:r>
              <w:t xml:space="preserve">Combine physical contract with smart contract. When the employer clicks the button to make an offer to the CV owner, the recruiter will be notified through the system. Then the recruiter would arrange a meeting to sign the contract between CV owner and the employer. After the CV owner has signed the physical contract, </w:t>
            </w:r>
            <w:r>
              <w:lastRenderedPageBreak/>
              <w:t xml:space="preserve">the recruiter will click the accept button on behalf of the CV owner. And then the payment will be made to the recruiter. </w:t>
            </w:r>
          </w:p>
          <w:p w:rsidR="00D32C31" w:rsidRPr="00D32C31" w:rsidRDefault="00D32C31" w:rsidP="00D32C31">
            <w:pPr>
              <w:rPr>
                <w:b/>
              </w:rPr>
            </w:pPr>
          </w:p>
        </w:tc>
        <w:tc>
          <w:tcPr>
            <w:tcW w:w="1134" w:type="dxa"/>
          </w:tcPr>
          <w:p w:rsidR="00D32C31" w:rsidRDefault="00F44CB9">
            <w:proofErr w:type="spellStart"/>
            <w:r>
              <w:lastRenderedPageBreak/>
              <w:t>zhuowei</w:t>
            </w:r>
            <w:proofErr w:type="spellEnd"/>
          </w:p>
        </w:tc>
        <w:tc>
          <w:tcPr>
            <w:tcW w:w="1134" w:type="dxa"/>
          </w:tcPr>
          <w:p w:rsidR="00D32C31" w:rsidRDefault="004201E5">
            <w:r>
              <w:t>2</w:t>
            </w:r>
            <w:r w:rsidR="005A0CF4">
              <w:t>:45</w:t>
            </w:r>
            <w:r>
              <w:t>pm</w:t>
            </w:r>
          </w:p>
        </w:tc>
        <w:tc>
          <w:tcPr>
            <w:tcW w:w="1086" w:type="dxa"/>
          </w:tcPr>
          <w:p w:rsidR="00D32C31" w:rsidRDefault="004201E5">
            <w:r>
              <w:t>3</w:t>
            </w:r>
            <w:r w:rsidR="005A0CF4">
              <w:t>:05</w:t>
            </w:r>
            <w:r>
              <w:t>pm</w:t>
            </w:r>
          </w:p>
        </w:tc>
      </w:tr>
      <w:tr w:rsidR="00D32C31" w:rsidTr="00D32C31">
        <w:tc>
          <w:tcPr>
            <w:tcW w:w="5949" w:type="dxa"/>
          </w:tcPr>
          <w:p w:rsidR="00D32C31" w:rsidRPr="00687E07" w:rsidRDefault="00687E07" w:rsidP="00687E07">
            <w:pPr>
              <w:pStyle w:val="ListParagraph"/>
              <w:numPr>
                <w:ilvl w:val="0"/>
                <w:numId w:val="6"/>
              </w:numPr>
            </w:pPr>
            <w:r w:rsidRPr="00687E07">
              <w:t>Do job seekers get reward from direct application?</w:t>
            </w:r>
          </w:p>
          <w:p w:rsidR="00687E07" w:rsidRDefault="00687E07" w:rsidP="00687E07">
            <w:pPr>
              <w:pStyle w:val="ListParagraph"/>
              <w:numPr>
                <w:ilvl w:val="0"/>
                <w:numId w:val="9"/>
              </w:numPr>
              <w:rPr>
                <w:b/>
              </w:rPr>
            </w:pPr>
            <w:r w:rsidRPr="00687E07">
              <w:t>No</w:t>
            </w:r>
          </w:p>
        </w:tc>
        <w:tc>
          <w:tcPr>
            <w:tcW w:w="1134" w:type="dxa"/>
          </w:tcPr>
          <w:p w:rsidR="00D32C31" w:rsidRDefault="00687E07">
            <w:r>
              <w:t>Hao Nan</w:t>
            </w:r>
          </w:p>
        </w:tc>
        <w:tc>
          <w:tcPr>
            <w:tcW w:w="1134" w:type="dxa"/>
          </w:tcPr>
          <w:p w:rsidR="00D32C31" w:rsidRDefault="004201E5">
            <w:r>
              <w:t>3</w:t>
            </w:r>
            <w:r w:rsidR="005A0CF4">
              <w:t>:05</w:t>
            </w:r>
            <w:r>
              <w:t>pm</w:t>
            </w:r>
          </w:p>
        </w:tc>
        <w:tc>
          <w:tcPr>
            <w:tcW w:w="1086" w:type="dxa"/>
          </w:tcPr>
          <w:p w:rsidR="00D32C31" w:rsidRDefault="004201E5">
            <w:r>
              <w:t>3</w:t>
            </w:r>
            <w:r w:rsidR="005A0CF4">
              <w:t>:10</w:t>
            </w:r>
            <w:r>
              <w:t>pm</w:t>
            </w:r>
          </w:p>
        </w:tc>
      </w:tr>
      <w:tr w:rsidR="00D32C31" w:rsidTr="00D32C31">
        <w:tc>
          <w:tcPr>
            <w:tcW w:w="5949" w:type="dxa"/>
          </w:tcPr>
          <w:p w:rsidR="00D32C31" w:rsidRPr="00687E07" w:rsidRDefault="00687E07" w:rsidP="00687E07">
            <w:pPr>
              <w:pStyle w:val="ListParagraph"/>
              <w:numPr>
                <w:ilvl w:val="0"/>
                <w:numId w:val="6"/>
              </w:numPr>
            </w:pPr>
            <w:r w:rsidRPr="00687E07">
              <w:t>Demonstrate UI and ask for feedback</w:t>
            </w:r>
          </w:p>
          <w:p w:rsidR="00687E07" w:rsidRPr="00687E07" w:rsidRDefault="00687E07" w:rsidP="00687E07">
            <w:pPr>
              <w:pStyle w:val="ListParagraph"/>
              <w:numPr>
                <w:ilvl w:val="0"/>
                <w:numId w:val="9"/>
              </w:numPr>
              <w:spacing w:line="240" w:lineRule="auto"/>
            </w:pPr>
            <w:r w:rsidRPr="00687E07">
              <w:t>Put the slogan</w:t>
            </w:r>
          </w:p>
          <w:p w:rsidR="00687E07" w:rsidRPr="00687E07" w:rsidRDefault="00687E07" w:rsidP="00687E07">
            <w:pPr>
              <w:pStyle w:val="ListParagraph"/>
              <w:numPr>
                <w:ilvl w:val="0"/>
                <w:numId w:val="9"/>
              </w:numPr>
              <w:spacing w:line="240" w:lineRule="auto"/>
            </w:pPr>
            <w:r w:rsidRPr="00687E07">
              <w:t>Decide the theme colour</w:t>
            </w:r>
          </w:p>
          <w:p w:rsidR="00687E07" w:rsidRPr="00687E07" w:rsidRDefault="00687E07" w:rsidP="00687E07">
            <w:pPr>
              <w:pStyle w:val="ListParagraph"/>
              <w:numPr>
                <w:ilvl w:val="0"/>
                <w:numId w:val="9"/>
              </w:numPr>
              <w:spacing w:line="240" w:lineRule="auto"/>
              <w:rPr>
                <w:b/>
              </w:rPr>
            </w:pPr>
            <w:r w:rsidRPr="00687E07">
              <w:t>Input the icons and logos provided by the sponsor</w:t>
            </w:r>
          </w:p>
        </w:tc>
        <w:tc>
          <w:tcPr>
            <w:tcW w:w="1134" w:type="dxa"/>
          </w:tcPr>
          <w:p w:rsidR="00D32C31" w:rsidRDefault="00687E07">
            <w:r>
              <w:t xml:space="preserve">Hao Nan </w:t>
            </w:r>
          </w:p>
        </w:tc>
        <w:tc>
          <w:tcPr>
            <w:tcW w:w="1134" w:type="dxa"/>
          </w:tcPr>
          <w:p w:rsidR="00D32C31" w:rsidRDefault="004201E5">
            <w:r>
              <w:t>3</w:t>
            </w:r>
            <w:r w:rsidR="005A0CF4">
              <w:t>:10</w:t>
            </w:r>
            <w:r>
              <w:t>pm</w:t>
            </w:r>
          </w:p>
        </w:tc>
        <w:tc>
          <w:tcPr>
            <w:tcW w:w="1086" w:type="dxa"/>
          </w:tcPr>
          <w:p w:rsidR="00D32C31" w:rsidRDefault="004201E5">
            <w:r>
              <w:t>3</w:t>
            </w:r>
            <w:r w:rsidR="005A0CF4">
              <w:t>:30</w:t>
            </w:r>
            <w:r>
              <w:t>pm</w:t>
            </w:r>
          </w:p>
        </w:tc>
      </w:tr>
    </w:tbl>
    <w:p w:rsidR="000D4BE1" w:rsidRDefault="000D4BE1"/>
    <w:p w:rsidR="000D4BE1" w:rsidRDefault="000D4BE1"/>
    <w:sectPr w:rsidR="000D4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0CED"/>
    <w:multiLevelType w:val="hybridMultilevel"/>
    <w:tmpl w:val="14987F2E"/>
    <w:lvl w:ilvl="0" w:tplc="4F4A44FE">
      <w:start w:val="3"/>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FD719C3"/>
    <w:multiLevelType w:val="hybridMultilevel"/>
    <w:tmpl w:val="BBBCB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D779BB"/>
    <w:multiLevelType w:val="hybridMultilevel"/>
    <w:tmpl w:val="33A0CE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4714104A"/>
    <w:multiLevelType w:val="hybridMultilevel"/>
    <w:tmpl w:val="BBBCB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BDA3367"/>
    <w:multiLevelType w:val="hybridMultilevel"/>
    <w:tmpl w:val="4B044FCE"/>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5" w15:restartNumberingAfterBreak="0">
    <w:nsid w:val="61997643"/>
    <w:multiLevelType w:val="hybridMultilevel"/>
    <w:tmpl w:val="8026D87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6" w15:restartNumberingAfterBreak="0">
    <w:nsid w:val="688F79D9"/>
    <w:multiLevelType w:val="hybridMultilevel"/>
    <w:tmpl w:val="BBBCB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8AF56AC"/>
    <w:multiLevelType w:val="hybridMultilevel"/>
    <w:tmpl w:val="6ED6842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8" w15:restartNumberingAfterBreak="0">
    <w:nsid w:val="76A72688"/>
    <w:multiLevelType w:val="hybridMultilevel"/>
    <w:tmpl w:val="C442B612"/>
    <w:lvl w:ilvl="0" w:tplc="D6504050">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E1"/>
    <w:rsid w:val="000D4BE1"/>
    <w:rsid w:val="00356E88"/>
    <w:rsid w:val="003C0386"/>
    <w:rsid w:val="004201E5"/>
    <w:rsid w:val="0042206C"/>
    <w:rsid w:val="004E2851"/>
    <w:rsid w:val="00534B23"/>
    <w:rsid w:val="0054199F"/>
    <w:rsid w:val="005A0CF4"/>
    <w:rsid w:val="00687E07"/>
    <w:rsid w:val="006E316A"/>
    <w:rsid w:val="0072343F"/>
    <w:rsid w:val="00740532"/>
    <w:rsid w:val="007A23A0"/>
    <w:rsid w:val="007F0DF8"/>
    <w:rsid w:val="00884CD5"/>
    <w:rsid w:val="00A30AD2"/>
    <w:rsid w:val="00AA610A"/>
    <w:rsid w:val="00D32C31"/>
    <w:rsid w:val="00E61E5D"/>
    <w:rsid w:val="00F44CB9"/>
    <w:rsid w:val="00FD01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C8E1"/>
  <w15:chartTrackingRefBased/>
  <w15:docId w15:val="{300264CB-4B04-41ED-9CD9-1B630E03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DF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192">
      <w:bodyDiv w:val="1"/>
      <w:marLeft w:val="0"/>
      <w:marRight w:val="0"/>
      <w:marTop w:val="0"/>
      <w:marBottom w:val="0"/>
      <w:divBdr>
        <w:top w:val="none" w:sz="0" w:space="0" w:color="auto"/>
        <w:left w:val="none" w:sz="0" w:space="0" w:color="auto"/>
        <w:bottom w:val="none" w:sz="0" w:space="0" w:color="auto"/>
        <w:right w:val="none" w:sz="0" w:space="0" w:color="auto"/>
      </w:divBdr>
    </w:div>
    <w:div w:id="279992103">
      <w:bodyDiv w:val="1"/>
      <w:marLeft w:val="0"/>
      <w:marRight w:val="0"/>
      <w:marTop w:val="0"/>
      <w:marBottom w:val="0"/>
      <w:divBdr>
        <w:top w:val="none" w:sz="0" w:space="0" w:color="auto"/>
        <w:left w:val="none" w:sz="0" w:space="0" w:color="auto"/>
        <w:bottom w:val="none" w:sz="0" w:space="0" w:color="auto"/>
        <w:right w:val="none" w:sz="0" w:space="0" w:color="auto"/>
      </w:divBdr>
    </w:div>
    <w:div w:id="281108152">
      <w:bodyDiv w:val="1"/>
      <w:marLeft w:val="0"/>
      <w:marRight w:val="0"/>
      <w:marTop w:val="0"/>
      <w:marBottom w:val="0"/>
      <w:divBdr>
        <w:top w:val="none" w:sz="0" w:space="0" w:color="auto"/>
        <w:left w:val="none" w:sz="0" w:space="0" w:color="auto"/>
        <w:bottom w:val="none" w:sz="0" w:space="0" w:color="auto"/>
        <w:right w:val="none" w:sz="0" w:space="0" w:color="auto"/>
      </w:divBdr>
    </w:div>
    <w:div w:id="1228764832">
      <w:bodyDiv w:val="1"/>
      <w:marLeft w:val="0"/>
      <w:marRight w:val="0"/>
      <w:marTop w:val="0"/>
      <w:marBottom w:val="0"/>
      <w:divBdr>
        <w:top w:val="none" w:sz="0" w:space="0" w:color="auto"/>
        <w:left w:val="none" w:sz="0" w:space="0" w:color="auto"/>
        <w:bottom w:val="none" w:sz="0" w:space="0" w:color="auto"/>
        <w:right w:val="none" w:sz="0" w:space="0" w:color="auto"/>
      </w:divBdr>
    </w:div>
    <w:div w:id="1595701876">
      <w:bodyDiv w:val="1"/>
      <w:marLeft w:val="0"/>
      <w:marRight w:val="0"/>
      <w:marTop w:val="0"/>
      <w:marBottom w:val="0"/>
      <w:divBdr>
        <w:top w:val="none" w:sz="0" w:space="0" w:color="auto"/>
        <w:left w:val="none" w:sz="0" w:space="0" w:color="auto"/>
        <w:bottom w:val="none" w:sz="0" w:space="0" w:color="auto"/>
        <w:right w:val="none" w:sz="0" w:space="0" w:color="auto"/>
      </w:divBdr>
    </w:div>
    <w:div w:id="1711151212">
      <w:bodyDiv w:val="1"/>
      <w:marLeft w:val="0"/>
      <w:marRight w:val="0"/>
      <w:marTop w:val="0"/>
      <w:marBottom w:val="0"/>
      <w:divBdr>
        <w:top w:val="none" w:sz="0" w:space="0" w:color="auto"/>
        <w:left w:val="none" w:sz="0" w:space="0" w:color="auto"/>
        <w:bottom w:val="none" w:sz="0" w:space="0" w:color="auto"/>
        <w:right w:val="none" w:sz="0" w:space="0" w:color="auto"/>
      </w:divBdr>
    </w:div>
    <w:div w:id="1775857012">
      <w:bodyDiv w:val="1"/>
      <w:marLeft w:val="0"/>
      <w:marRight w:val="0"/>
      <w:marTop w:val="0"/>
      <w:marBottom w:val="0"/>
      <w:divBdr>
        <w:top w:val="none" w:sz="0" w:space="0" w:color="auto"/>
        <w:left w:val="none" w:sz="0" w:space="0" w:color="auto"/>
        <w:bottom w:val="none" w:sz="0" w:space="0" w:color="auto"/>
        <w:right w:val="none" w:sz="0" w:space="0" w:color="auto"/>
      </w:divBdr>
    </w:div>
    <w:div w:id="2033846557">
      <w:bodyDiv w:val="1"/>
      <w:marLeft w:val="0"/>
      <w:marRight w:val="0"/>
      <w:marTop w:val="0"/>
      <w:marBottom w:val="0"/>
      <w:divBdr>
        <w:top w:val="none" w:sz="0" w:space="0" w:color="auto"/>
        <w:left w:val="none" w:sz="0" w:space="0" w:color="auto"/>
        <w:bottom w:val="none" w:sz="0" w:space="0" w:color="auto"/>
        <w:right w:val="none" w:sz="0" w:space="0" w:color="auto"/>
      </w:divBdr>
    </w:div>
    <w:div w:id="21210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zhuowei</dc:creator>
  <cp:keywords/>
  <dc:description/>
  <cp:lastModifiedBy>wang zhuowei</cp:lastModifiedBy>
  <cp:revision>16</cp:revision>
  <dcterms:created xsi:type="dcterms:W3CDTF">2018-06-23T04:27:00Z</dcterms:created>
  <dcterms:modified xsi:type="dcterms:W3CDTF">2018-07-16T12:16:00Z</dcterms:modified>
</cp:coreProperties>
</file>