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whusingularity-高并发抢单系统-----功能设计说明书"/>
    <w:p>
      <w:pPr>
        <w:pStyle w:val="Heading1"/>
      </w:pPr>
      <w:r>
        <w:t xml:space="preserve">WHUSingularity </w:t>
      </w:r>
      <w:r>
        <w:rPr>
          <w:rFonts w:hint="eastAsia"/>
        </w:rPr>
        <w:t xml:space="preserve">高并发抢单系统</w:t>
      </w:r>
      <w:r>
        <w:t xml:space="preserve"> — </w:t>
      </w:r>
      <w:r>
        <w:rPr>
          <w:rFonts w:hint="eastAsia"/>
        </w:rPr>
        <w:t xml:space="preserve">功能设计说明书</w: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numPr>
          <w:ilvl w:val="0"/>
          <w:numId w:val="1001"/>
        </w:numPr>
      </w:pPr>
      <w:hyperlink w:anchor="Xca6c42f83c8b5f88e3635ce1ef7b104b2f628d3">
        <w:r>
          <w:rPr>
            <w:rStyle w:val="Hyperlink"/>
            <w:rFonts w:hint="eastAsia"/>
          </w:rPr>
          <w:t xml:space="preserve">文档介绍</w:t>
        </w:r>
      </w:hyperlink>
    </w:p>
    <w:p>
      <w:pPr>
        <w:numPr>
          <w:ilvl w:val="1"/>
          <w:numId w:val="1002"/>
        </w:numPr>
      </w:pPr>
      <w:r>
        <w:t xml:space="preserve">1.1</w:t>
      </w:r>
      <w:r>
        <w:t xml:space="preserve"> </w:t>
      </w:r>
      <w:hyperlink w:anchor="X43afe48af1af0a7dd7a1bd23b11f3dc2a27eb48">
        <w:r>
          <w:rPr>
            <w:rStyle w:val="Hyperlink"/>
            <w:rFonts w:hint="eastAsia"/>
          </w:rPr>
          <w:t xml:space="preserve">编写目的</w:t>
        </w:r>
      </w:hyperlink>
    </w:p>
    <w:p>
      <w:pPr>
        <w:numPr>
          <w:ilvl w:val="1"/>
          <w:numId w:val="1002"/>
        </w:numPr>
      </w:pPr>
      <w:r>
        <w:t xml:space="preserve">1.2</w:t>
      </w:r>
      <w:r>
        <w:t xml:space="preserve"> </w:t>
      </w:r>
      <w:hyperlink w:anchor="X8ff70838634c7130a25e2356860815e70393771">
        <w:r>
          <w:rPr>
            <w:rStyle w:val="Hyperlink"/>
            <w:rFonts w:hint="eastAsia"/>
          </w:rPr>
          <w:t xml:space="preserve">文档范围</w:t>
        </w:r>
      </w:hyperlink>
    </w:p>
    <w:p>
      <w:pPr>
        <w:numPr>
          <w:ilvl w:val="1"/>
          <w:numId w:val="1002"/>
        </w:numPr>
      </w:pPr>
      <w:r>
        <w:t xml:space="preserve">1.3</w:t>
      </w:r>
      <w:r>
        <w:t xml:space="preserve"> </w:t>
      </w:r>
      <w:hyperlink w:anchor="X4a7b99f0917872e2133a8de12e84d7e798b0c02">
        <w:r>
          <w:rPr>
            <w:rStyle w:val="Hyperlink"/>
            <w:rFonts w:hint="eastAsia"/>
          </w:rPr>
          <w:t xml:space="preserve">读者对象</w:t>
        </w:r>
      </w:hyperlink>
    </w:p>
    <w:p>
      <w:pPr>
        <w:numPr>
          <w:ilvl w:val="1"/>
          <w:numId w:val="1002"/>
        </w:numPr>
      </w:pPr>
      <w:r>
        <w:t xml:space="preserve">1.4</w:t>
      </w:r>
      <w:r>
        <w:t xml:space="preserve"> </w:t>
      </w:r>
      <w:hyperlink w:anchor="Xfc2c757b601e0a0533b7d4dc3d35e02f1a22719">
        <w:r>
          <w:rPr>
            <w:rStyle w:val="Hyperlink"/>
            <w:rFonts w:hint="eastAsia"/>
          </w:rPr>
          <w:t xml:space="preserve">术语与缩写解释</w:t>
        </w:r>
      </w:hyperlink>
    </w:p>
    <w:p>
      <w:pPr>
        <w:numPr>
          <w:ilvl w:val="1"/>
          <w:numId w:val="1002"/>
        </w:numPr>
      </w:pPr>
      <w:r>
        <w:t xml:space="preserve">1.5</w:t>
      </w:r>
      <w:r>
        <w:t xml:space="preserve"> </w:t>
      </w:r>
      <w:hyperlink w:anchor="X9ce7e9fd536e4981a9b43fc10f788e843b856fc">
        <w:r>
          <w:rPr>
            <w:rStyle w:val="Hyperlink"/>
            <w:rFonts w:hint="eastAsia"/>
          </w:rPr>
          <w:t xml:space="preserve">参考资料</w:t>
        </w:r>
      </w:hyperlink>
    </w:p>
    <w:p>
      <w:pPr>
        <w:numPr>
          <w:ilvl w:val="0"/>
          <w:numId w:val="1001"/>
        </w:numPr>
      </w:pPr>
      <w:hyperlink w:anchor="X5d5c833c6331a6fdd93939c1e36e4876f1ededc">
        <w:r>
          <w:rPr>
            <w:rStyle w:val="Hyperlink"/>
            <w:rFonts w:hint="eastAsia"/>
          </w:rPr>
          <w:t xml:space="preserve">系统概述</w:t>
        </w:r>
      </w:hyperlink>
    </w:p>
    <w:p>
      <w:pPr>
        <w:numPr>
          <w:ilvl w:val="1"/>
          <w:numId w:val="1003"/>
        </w:numPr>
      </w:pPr>
      <w:r>
        <w:t xml:space="preserve">2.1</w:t>
      </w:r>
      <w:r>
        <w:t xml:space="preserve"> </w:t>
      </w:r>
      <w:hyperlink w:anchor="Xf561f89a8f3ae32246c17aaa30bf097b2977cae">
        <w:r>
          <w:rPr>
            <w:rStyle w:val="Hyperlink"/>
            <w:rFonts w:hint="eastAsia"/>
          </w:rPr>
          <w:t xml:space="preserve">系统说明</w:t>
        </w:r>
      </w:hyperlink>
    </w:p>
    <w:p>
      <w:pPr>
        <w:numPr>
          <w:ilvl w:val="1"/>
          <w:numId w:val="1003"/>
        </w:numPr>
      </w:pPr>
      <w:r>
        <w:t xml:space="preserve">2.2</w:t>
      </w:r>
      <w:r>
        <w:t xml:space="preserve"> </w:t>
      </w:r>
      <w:hyperlink w:anchor="X594dabfa720c8eff295c077ed70139c49dafe27">
        <w:r>
          <w:rPr>
            <w:rStyle w:val="Hyperlink"/>
            <w:rFonts w:hint="eastAsia"/>
          </w:rPr>
          <w:t xml:space="preserve">项目背景</w:t>
        </w:r>
      </w:hyperlink>
    </w:p>
    <w:p>
      <w:pPr>
        <w:numPr>
          <w:ilvl w:val="1"/>
          <w:numId w:val="1003"/>
        </w:numPr>
      </w:pPr>
      <w:r>
        <w:t xml:space="preserve">2.3</w:t>
      </w:r>
      <w:r>
        <w:t xml:space="preserve"> </w:t>
      </w:r>
      <w:hyperlink w:anchor="X4c959d59e3d87185ed6c01e93bc53916df843c6">
        <w:r>
          <w:rPr>
            <w:rStyle w:val="Hyperlink"/>
            <w:rFonts w:hint="eastAsia"/>
          </w:rPr>
          <w:t xml:space="preserve">系统任务</w:t>
        </w:r>
      </w:hyperlink>
    </w:p>
    <w:p>
      <w:pPr>
        <w:numPr>
          <w:ilvl w:val="0"/>
          <w:numId w:val="1001"/>
        </w:numPr>
      </w:pPr>
      <w:hyperlink w:anchor="X4fa5d78e83bc789d2eb6656d117ac7ee0591877">
        <w:r>
          <w:rPr>
            <w:rStyle w:val="Hyperlink"/>
            <w:rFonts w:hint="eastAsia"/>
          </w:rPr>
          <w:t xml:space="preserve">需求说明</w:t>
        </w:r>
      </w:hyperlink>
    </w:p>
    <w:p>
      <w:pPr>
        <w:numPr>
          <w:ilvl w:val="1"/>
          <w:numId w:val="1004"/>
        </w:numPr>
      </w:pPr>
      <w:r>
        <w:t xml:space="preserve">3.1</w:t>
      </w:r>
      <w:r>
        <w:t xml:space="preserve"> </w:t>
      </w:r>
      <w:hyperlink w:anchor="X44bfc3872152396ae2eab5d6289d0693f746d66">
        <w:r>
          <w:rPr>
            <w:rStyle w:val="Hyperlink"/>
            <w:rFonts w:hint="eastAsia"/>
          </w:rPr>
          <w:t xml:space="preserve">整体需求</w:t>
        </w:r>
      </w:hyperlink>
    </w:p>
    <w:p>
      <w:pPr>
        <w:numPr>
          <w:ilvl w:val="1"/>
          <w:numId w:val="1004"/>
        </w:numPr>
      </w:pPr>
      <w:r>
        <w:t xml:space="preserve">3.2</w:t>
      </w:r>
      <w:r>
        <w:t xml:space="preserve"> </w:t>
      </w:r>
      <w:hyperlink w:anchor="X13299e88a484917bbadb695145643914b30b45e">
        <w:r>
          <w:rPr>
            <w:rStyle w:val="Hyperlink"/>
            <w:rFonts w:hint="eastAsia"/>
          </w:rPr>
          <w:t xml:space="preserve">功能需求</w:t>
        </w:r>
      </w:hyperlink>
    </w:p>
    <w:p>
      <w:pPr>
        <w:numPr>
          <w:ilvl w:val="2"/>
          <w:numId w:val="1005"/>
        </w:numPr>
      </w:pPr>
      <w:r>
        <w:t xml:space="preserve">3.2.1</w:t>
      </w:r>
      <w:r>
        <w:t xml:space="preserve"> </w:t>
      </w:r>
      <w:hyperlink w:anchor="X66e5c431716087287edeed3add8d3712dbe47c8">
        <w:r>
          <w:rPr>
            <w:rStyle w:val="Hyperlink"/>
            <w:rFonts w:hint="eastAsia"/>
          </w:rPr>
          <w:t xml:space="preserve">需求编号规则</w:t>
        </w:r>
      </w:hyperlink>
    </w:p>
    <w:p>
      <w:pPr>
        <w:numPr>
          <w:ilvl w:val="2"/>
          <w:numId w:val="1005"/>
        </w:numPr>
      </w:pPr>
      <w:r>
        <w:t xml:space="preserve">3.2.2</w:t>
      </w:r>
      <w:r>
        <w:t xml:space="preserve"> </w:t>
      </w:r>
      <w:hyperlink w:anchor="X0c74aae0f5d315c8139aaaf0733d61e65c50c0e">
        <w:r>
          <w:rPr>
            <w:rStyle w:val="Hyperlink"/>
            <w:rFonts w:hint="eastAsia"/>
          </w:rPr>
          <w:t xml:space="preserve">总体模块划分</w:t>
        </w:r>
      </w:hyperlink>
    </w:p>
    <w:p>
      <w:pPr>
        <w:numPr>
          <w:ilvl w:val="0"/>
          <w:numId w:val="1001"/>
        </w:numPr>
      </w:pPr>
      <w:hyperlink w:anchor="X7d36d1dbdc16b8f992ee441745aad35c73275ba">
        <w:r>
          <w:rPr>
            <w:rStyle w:val="Hyperlink"/>
            <w:rFonts w:hint="eastAsia"/>
          </w:rPr>
          <w:t xml:space="preserve">功能性需求</w:t>
        </w:r>
      </w:hyperlink>
    </w:p>
    <w:p>
      <w:pPr>
        <w:numPr>
          <w:ilvl w:val="1"/>
          <w:numId w:val="1006"/>
        </w:numPr>
      </w:pPr>
      <w:r>
        <w:t xml:space="preserve">4.1</w:t>
      </w:r>
      <w:r>
        <w:t xml:space="preserve"> </w:t>
      </w:r>
      <w:hyperlink w:anchor="Xae5c735da206d5d1334d4795560e761f73b8cb2">
        <w:r>
          <w:rPr>
            <w:rStyle w:val="Hyperlink"/>
            <w:rFonts w:hint="eastAsia"/>
          </w:rPr>
          <w:t xml:space="preserve">用户模块</w:t>
        </w:r>
        <w:r>
          <w:rPr>
            <w:rStyle w:val="Hyperlink"/>
          </w:rPr>
          <w:t xml:space="preserve"> (M01)</w:t>
        </w:r>
      </w:hyperlink>
    </w:p>
    <w:p>
      <w:pPr>
        <w:numPr>
          <w:ilvl w:val="2"/>
          <w:numId w:val="1007"/>
        </w:numPr>
      </w:pPr>
      <w:r>
        <w:t xml:space="preserve">4.1.1</w:t>
      </w:r>
      <w:r>
        <w:t xml:space="preserve"> </w:t>
      </w:r>
      <w:hyperlink w:anchor="X899ed48c51b2963c4affaba011a38495cbc526e">
        <w:r>
          <w:rPr>
            <w:rStyle w:val="Hyperlink"/>
            <w:rFonts w:hint="eastAsia"/>
          </w:rPr>
          <w:t xml:space="preserve">用户注册</w:t>
        </w:r>
        <w:r>
          <w:rPr>
            <w:rStyle w:val="Hyperlink"/>
          </w:rPr>
          <w:t xml:space="preserve"> (M01-F01)</w:t>
        </w:r>
      </w:hyperlink>
    </w:p>
    <w:p>
      <w:pPr>
        <w:numPr>
          <w:ilvl w:val="2"/>
          <w:numId w:val="1007"/>
        </w:numPr>
      </w:pPr>
      <w:r>
        <w:t xml:space="preserve">4.1.2</w:t>
      </w:r>
      <w:r>
        <w:t xml:space="preserve"> </w:t>
      </w:r>
      <w:hyperlink w:anchor="X7d56663678bc8bedcf4de0023b0ed6d8c321880">
        <w:r>
          <w:rPr>
            <w:rStyle w:val="Hyperlink"/>
            <w:rFonts w:hint="eastAsia"/>
          </w:rPr>
          <w:t xml:space="preserve">用户登录</w:t>
        </w:r>
        <w:r>
          <w:rPr>
            <w:rStyle w:val="Hyperlink"/>
          </w:rPr>
          <w:t xml:space="preserve"> (M01-F02)</w:t>
        </w:r>
      </w:hyperlink>
    </w:p>
    <w:p>
      <w:pPr>
        <w:numPr>
          <w:ilvl w:val="2"/>
          <w:numId w:val="1007"/>
        </w:numPr>
      </w:pPr>
      <w:r>
        <w:t xml:space="preserve">4.1.3</w:t>
      </w:r>
      <w:r>
        <w:t xml:space="preserve"> </w:t>
      </w:r>
      <w:hyperlink w:anchor="Xbf8b7825db8026f404de26844a2b39a67d2fc30">
        <w:r>
          <w:rPr>
            <w:rStyle w:val="Hyperlink"/>
            <w:rFonts w:hint="eastAsia"/>
          </w:rPr>
          <w:t xml:space="preserve">用户信息管理</w:t>
        </w:r>
        <w:r>
          <w:rPr>
            <w:rStyle w:val="Hyperlink"/>
          </w:rPr>
          <w:t xml:space="preserve"> (M01-F03)</w:t>
        </w:r>
      </w:hyperlink>
    </w:p>
    <w:p>
      <w:pPr>
        <w:numPr>
          <w:ilvl w:val="2"/>
          <w:numId w:val="1007"/>
        </w:numPr>
      </w:pPr>
      <w:r>
        <w:t xml:space="preserve">4.1.4</w:t>
      </w:r>
      <w:r>
        <w:t xml:space="preserve"> </w:t>
      </w:r>
      <w:hyperlink w:anchor="X2dc56f5de8607ba050782c301ff8a82942e2fe0">
        <w:r>
          <w:rPr>
            <w:rStyle w:val="Hyperlink"/>
            <w:rFonts w:hint="eastAsia"/>
          </w:rPr>
          <w:t xml:space="preserve">余额充值</w:t>
        </w:r>
        <w:r>
          <w:rPr>
            <w:rStyle w:val="Hyperlink"/>
          </w:rPr>
          <w:t xml:space="preserve"> (M01-F04)</w:t>
        </w:r>
      </w:hyperlink>
    </w:p>
    <w:p>
      <w:pPr>
        <w:numPr>
          <w:ilvl w:val="1"/>
          <w:numId w:val="1006"/>
        </w:numPr>
      </w:pPr>
      <w:r>
        <w:t xml:space="preserve">4.2</w:t>
      </w:r>
      <w:r>
        <w:t xml:space="preserve"> </w:t>
      </w:r>
      <w:hyperlink w:anchor="Xaa354da1d51748fa0a816ebaa2be28392304b7a">
        <w:r>
          <w:rPr>
            <w:rStyle w:val="Hyperlink"/>
            <w:rFonts w:hint="eastAsia"/>
          </w:rPr>
          <w:t xml:space="preserve">商户模块</w:t>
        </w:r>
        <w:r>
          <w:rPr>
            <w:rStyle w:val="Hyperlink"/>
          </w:rPr>
          <w:t xml:space="preserve"> (M02)</w:t>
        </w:r>
      </w:hyperlink>
    </w:p>
    <w:p>
      <w:pPr>
        <w:numPr>
          <w:ilvl w:val="2"/>
          <w:numId w:val="1008"/>
        </w:numPr>
      </w:pPr>
      <w:r>
        <w:t xml:space="preserve">4.2.1</w:t>
      </w:r>
      <w:r>
        <w:t xml:space="preserve"> </w:t>
      </w:r>
      <w:hyperlink w:anchor="Xfd162b31d9f253c473b9bb15484dcaff959185a">
        <w:r>
          <w:rPr>
            <w:rStyle w:val="Hyperlink"/>
            <w:rFonts w:hint="eastAsia"/>
          </w:rPr>
          <w:t xml:space="preserve">商户注册</w:t>
        </w:r>
        <w:r>
          <w:rPr>
            <w:rStyle w:val="Hyperlink"/>
          </w:rPr>
          <w:t xml:space="preserve"> (M02-F01)</w:t>
        </w:r>
      </w:hyperlink>
    </w:p>
    <w:p>
      <w:pPr>
        <w:numPr>
          <w:ilvl w:val="2"/>
          <w:numId w:val="1008"/>
        </w:numPr>
      </w:pPr>
      <w:r>
        <w:t xml:space="preserve">4.2.2</w:t>
      </w:r>
      <w:r>
        <w:t xml:space="preserve"> </w:t>
      </w:r>
      <w:hyperlink w:anchor="Xe92e3b767642ce41c2296f2c801590b3005cdd1">
        <w:r>
          <w:rPr>
            <w:rStyle w:val="Hyperlink"/>
            <w:rFonts w:hint="eastAsia"/>
          </w:rPr>
          <w:t xml:space="preserve">商户登录</w:t>
        </w:r>
        <w:r>
          <w:rPr>
            <w:rStyle w:val="Hyperlink"/>
          </w:rPr>
          <w:t xml:space="preserve"> (M02-F02)</w:t>
        </w:r>
      </w:hyperlink>
    </w:p>
    <w:p>
      <w:pPr>
        <w:numPr>
          <w:ilvl w:val="2"/>
          <w:numId w:val="1008"/>
        </w:numPr>
      </w:pPr>
      <w:r>
        <w:t xml:space="preserve">4.2.3</w:t>
      </w:r>
      <w:r>
        <w:t xml:space="preserve"> </w:t>
      </w:r>
      <w:hyperlink w:anchor="Xc6c3c7db0757b1b388be1185b1c53c0470fc1b6">
        <w:r>
          <w:rPr>
            <w:rStyle w:val="Hyperlink"/>
            <w:rFonts w:hint="eastAsia"/>
          </w:rPr>
          <w:t xml:space="preserve">商户信息管理</w:t>
        </w:r>
        <w:r>
          <w:rPr>
            <w:rStyle w:val="Hyperlink"/>
          </w:rPr>
          <w:t xml:space="preserve"> (M02-F03)</w:t>
        </w:r>
      </w:hyperlink>
    </w:p>
    <w:p>
      <w:pPr>
        <w:numPr>
          <w:ilvl w:val="2"/>
          <w:numId w:val="1008"/>
        </w:numPr>
      </w:pPr>
      <w:r>
        <w:t xml:space="preserve">4.2.4</w:t>
      </w:r>
      <w:r>
        <w:t xml:space="preserve"> </w:t>
      </w:r>
      <w:hyperlink w:anchor="X9ade5f428947ed25b80577784572b0c19871148">
        <w:r>
          <w:rPr>
            <w:rStyle w:val="Hyperlink"/>
            <w:rFonts w:hint="eastAsia"/>
          </w:rPr>
          <w:t xml:space="preserve">商品管理</w:t>
        </w:r>
        <w:r>
          <w:rPr>
            <w:rStyle w:val="Hyperlink"/>
          </w:rPr>
          <w:t xml:space="preserve"> (M02-F04)</w:t>
        </w:r>
      </w:hyperlink>
    </w:p>
    <w:p>
      <w:pPr>
        <w:numPr>
          <w:ilvl w:val="2"/>
          <w:numId w:val="1008"/>
        </w:numPr>
      </w:pPr>
      <w:r>
        <w:t xml:space="preserve">4.2.5</w:t>
      </w:r>
      <w:r>
        <w:t xml:space="preserve"> </w:t>
      </w:r>
      <w:hyperlink w:anchor="Xbfb083cc55566558fcfbe397c1550c3a29a63c2">
        <w:r>
          <w:rPr>
            <w:rStyle w:val="Hyperlink"/>
            <w:rFonts w:hint="eastAsia"/>
          </w:rPr>
          <w:t xml:space="preserve">库存管理</w:t>
        </w:r>
        <w:r>
          <w:rPr>
            <w:rStyle w:val="Hyperlink"/>
          </w:rPr>
          <w:t xml:space="preserve"> (M02-F05)</w:t>
        </w:r>
      </w:hyperlink>
    </w:p>
    <w:p>
      <w:pPr>
        <w:numPr>
          <w:ilvl w:val="1"/>
          <w:numId w:val="1006"/>
        </w:numPr>
      </w:pPr>
      <w:r>
        <w:t xml:space="preserve">4.3</w:t>
      </w:r>
      <w:r>
        <w:t xml:space="preserve"> </w:t>
      </w:r>
      <w:hyperlink w:anchor="X6cf1b4f1365ccef7d2d4f451fa0ab745a103f3b">
        <w:r>
          <w:rPr>
            <w:rStyle w:val="Hyperlink"/>
            <w:rFonts w:hint="eastAsia"/>
          </w:rPr>
          <w:t xml:space="preserve">商品模块</w:t>
        </w:r>
        <w:r>
          <w:rPr>
            <w:rStyle w:val="Hyperlink"/>
          </w:rPr>
          <w:t xml:space="preserve"> (M03)</w:t>
        </w:r>
      </w:hyperlink>
    </w:p>
    <w:p>
      <w:pPr>
        <w:numPr>
          <w:ilvl w:val="2"/>
          <w:numId w:val="1009"/>
        </w:numPr>
      </w:pPr>
      <w:r>
        <w:t xml:space="preserve">4.3.1</w:t>
      </w:r>
      <w:r>
        <w:t xml:space="preserve"> </w:t>
      </w:r>
      <w:hyperlink w:anchor="X578a2a2dc3953f5b202b20ba6f8b0da73026f38">
        <w:r>
          <w:rPr>
            <w:rStyle w:val="Hyperlink"/>
            <w:rFonts w:hint="eastAsia"/>
          </w:rPr>
          <w:t xml:space="preserve">商品列表展示</w:t>
        </w:r>
        <w:r>
          <w:rPr>
            <w:rStyle w:val="Hyperlink"/>
          </w:rPr>
          <w:t xml:space="preserve"> (M03-F01)</w:t>
        </w:r>
      </w:hyperlink>
    </w:p>
    <w:p>
      <w:pPr>
        <w:numPr>
          <w:ilvl w:val="2"/>
          <w:numId w:val="1009"/>
        </w:numPr>
      </w:pPr>
      <w:r>
        <w:t xml:space="preserve">4.3.2</w:t>
      </w:r>
      <w:r>
        <w:t xml:space="preserve"> </w:t>
      </w:r>
      <w:hyperlink w:anchor="Xa6aa00d6b070e2d6d622c2d2aa136db09572c7f">
        <w:r>
          <w:rPr>
            <w:rStyle w:val="Hyperlink"/>
            <w:rFonts w:hint="eastAsia"/>
          </w:rPr>
          <w:t xml:space="preserve">商品详情展示</w:t>
        </w:r>
        <w:r>
          <w:rPr>
            <w:rStyle w:val="Hyperlink"/>
          </w:rPr>
          <w:t xml:space="preserve"> (M03-F02)</w:t>
        </w:r>
      </w:hyperlink>
    </w:p>
    <w:p>
      <w:pPr>
        <w:numPr>
          <w:ilvl w:val="2"/>
          <w:numId w:val="1009"/>
        </w:numPr>
      </w:pPr>
      <w:r>
        <w:t xml:space="preserve">4.3.3</w:t>
      </w:r>
      <w:r>
        <w:t xml:space="preserve"> </w:t>
      </w:r>
      <w:hyperlink w:anchor="X5b17797353ac11bd7176bd86d79eab08ce2fc38">
        <w:r>
          <w:rPr>
            <w:rStyle w:val="Hyperlink"/>
            <w:rFonts w:hint="eastAsia"/>
          </w:rPr>
          <w:t xml:space="preserve">商品搜索</w:t>
        </w:r>
        <w:r>
          <w:rPr>
            <w:rStyle w:val="Hyperlink"/>
          </w:rPr>
          <w:t xml:space="preserve"> (M03-F03)</w:t>
        </w:r>
      </w:hyperlink>
    </w:p>
    <w:p>
      <w:pPr>
        <w:numPr>
          <w:ilvl w:val="1"/>
          <w:numId w:val="1006"/>
        </w:numPr>
      </w:pPr>
      <w:r>
        <w:t xml:space="preserve">4.4</w:t>
      </w:r>
      <w:r>
        <w:t xml:space="preserve"> </w:t>
      </w:r>
      <w:hyperlink w:anchor="Xae0d82fdf00cd0835a92caef4ddf9a68ddb083d">
        <w:r>
          <w:rPr>
            <w:rStyle w:val="Hyperlink"/>
            <w:rFonts w:hint="eastAsia"/>
          </w:rPr>
          <w:t xml:space="preserve">订单模块</w:t>
        </w:r>
        <w:r>
          <w:rPr>
            <w:rStyle w:val="Hyperlink"/>
          </w:rPr>
          <w:t xml:space="preserve"> (M04)</w:t>
        </w:r>
      </w:hyperlink>
    </w:p>
    <w:p>
      <w:pPr>
        <w:numPr>
          <w:ilvl w:val="2"/>
          <w:numId w:val="1010"/>
        </w:numPr>
      </w:pPr>
      <w:r>
        <w:t xml:space="preserve">4.4.1</w:t>
      </w:r>
      <w:r>
        <w:t xml:space="preserve"> </w:t>
      </w:r>
      <w:hyperlink w:anchor="X90579f924f67888a09c21b0e0101dbf68ba50b6">
        <w:r>
          <w:rPr>
            <w:rStyle w:val="Hyperlink"/>
            <w:rFonts w:hint="eastAsia"/>
          </w:rPr>
          <w:t xml:space="preserve">高并发抢单</w:t>
        </w:r>
        <w:r>
          <w:rPr>
            <w:rStyle w:val="Hyperlink"/>
          </w:rPr>
          <w:t xml:space="preserve"> (M04-F01)</w:t>
        </w:r>
      </w:hyperlink>
    </w:p>
    <w:p>
      <w:pPr>
        <w:numPr>
          <w:ilvl w:val="2"/>
          <w:numId w:val="1010"/>
        </w:numPr>
      </w:pPr>
      <w:r>
        <w:t xml:space="preserve">4.4.2</w:t>
      </w:r>
      <w:r>
        <w:t xml:space="preserve"> </w:t>
      </w:r>
      <w:hyperlink w:anchor="X9973f6ea616756c47a8cddf37d4c5981a08cd5f">
        <w:r>
          <w:rPr>
            <w:rStyle w:val="Hyperlink"/>
            <w:rFonts w:hint="eastAsia"/>
          </w:rPr>
          <w:t xml:space="preserve">订单支付</w:t>
        </w:r>
        <w:r>
          <w:rPr>
            <w:rStyle w:val="Hyperlink"/>
          </w:rPr>
          <w:t xml:space="preserve"> (M04-F02)</w:t>
        </w:r>
      </w:hyperlink>
    </w:p>
    <w:p>
      <w:pPr>
        <w:numPr>
          <w:ilvl w:val="2"/>
          <w:numId w:val="1010"/>
        </w:numPr>
      </w:pPr>
      <w:r>
        <w:t xml:space="preserve">4.4.3</w:t>
      </w:r>
      <w:r>
        <w:t xml:space="preserve"> </w:t>
      </w:r>
      <w:hyperlink w:anchor="X01327a1d82ad1405dfcd3027a2b5c4b86d3f9c7">
        <w:r>
          <w:rPr>
            <w:rStyle w:val="Hyperlink"/>
            <w:rFonts w:hint="eastAsia"/>
          </w:rPr>
          <w:t xml:space="preserve">订单查询</w:t>
        </w:r>
        <w:r>
          <w:rPr>
            <w:rStyle w:val="Hyperlink"/>
          </w:rPr>
          <w:t xml:space="preserve"> (M04-F03)</w:t>
        </w:r>
      </w:hyperlink>
    </w:p>
    <w:p>
      <w:pPr>
        <w:numPr>
          <w:ilvl w:val="1"/>
          <w:numId w:val="1006"/>
        </w:numPr>
      </w:pPr>
      <w:r>
        <w:t xml:space="preserve">4.5</w:t>
      </w:r>
      <w:r>
        <w:t xml:space="preserve"> </w:t>
      </w:r>
      <w:hyperlink w:anchor="Xd334d06c31e98f220b5820a821d0b3e0e97748f">
        <w:r>
          <w:rPr>
            <w:rStyle w:val="Hyperlink"/>
            <w:rFonts w:hint="eastAsia"/>
          </w:rPr>
          <w:t xml:space="preserve">库存模块</w:t>
        </w:r>
        <w:r>
          <w:rPr>
            <w:rStyle w:val="Hyperlink"/>
          </w:rPr>
          <w:t xml:space="preserve"> (M05)</w:t>
        </w:r>
      </w:hyperlink>
    </w:p>
    <w:p>
      <w:pPr>
        <w:numPr>
          <w:ilvl w:val="2"/>
          <w:numId w:val="1011"/>
        </w:numPr>
      </w:pPr>
      <w:r>
        <w:t xml:space="preserve">4.5.1</w:t>
      </w:r>
      <w:r>
        <w:t xml:space="preserve"> </w:t>
      </w:r>
      <w:hyperlink w:anchor="X6b3bfb40290503ad2144b82a6bddeb1120afeb5">
        <w:r>
          <w:rPr>
            <w:rStyle w:val="Hyperlink"/>
            <w:rFonts w:hint="eastAsia"/>
          </w:rPr>
          <w:t xml:space="preserve">库存初始化</w:t>
        </w:r>
        <w:r>
          <w:rPr>
            <w:rStyle w:val="Hyperlink"/>
          </w:rPr>
          <w:t xml:space="preserve"> (M05-F01)</w:t>
        </w:r>
      </w:hyperlink>
    </w:p>
    <w:p>
      <w:pPr>
        <w:numPr>
          <w:ilvl w:val="2"/>
          <w:numId w:val="1011"/>
        </w:numPr>
      </w:pPr>
      <w:r>
        <w:t xml:space="preserve">4.5.2</w:t>
      </w:r>
      <w:r>
        <w:t xml:space="preserve"> </w:t>
      </w:r>
      <w:hyperlink w:anchor="X43c971ed2ea73e09d8585d8ad8a9bd9ee6491b4">
        <w:r>
          <w:rPr>
            <w:rStyle w:val="Hyperlink"/>
            <w:rFonts w:hint="eastAsia"/>
          </w:rPr>
          <w:t xml:space="preserve">库存查询</w:t>
        </w:r>
        <w:r>
          <w:rPr>
            <w:rStyle w:val="Hyperlink"/>
          </w:rPr>
          <w:t xml:space="preserve"> (M05-F02)</w:t>
        </w:r>
      </w:hyperlink>
    </w:p>
    <w:p>
      <w:pPr>
        <w:numPr>
          <w:ilvl w:val="2"/>
          <w:numId w:val="1011"/>
        </w:numPr>
      </w:pPr>
      <w:r>
        <w:t xml:space="preserve">4.5.3</w:t>
      </w:r>
      <w:r>
        <w:t xml:space="preserve"> </w:t>
      </w:r>
      <w:hyperlink w:anchor="X3c6b332c7cafc23c1aaf51f03f3c0828d39d73c">
        <w:r>
          <w:rPr>
            <w:rStyle w:val="Hyperlink"/>
            <w:rFonts w:hint="eastAsia"/>
          </w:rPr>
          <w:t xml:space="preserve">库存变更日志</w:t>
        </w:r>
        <w:r>
          <w:rPr>
            <w:rStyle w:val="Hyperlink"/>
          </w:rPr>
          <w:t xml:space="preserve"> (M05-F03)</w:t>
        </w:r>
      </w:hyperlink>
    </w:p>
    <w:p>
      <w:pPr>
        <w:numPr>
          <w:ilvl w:val="1"/>
          <w:numId w:val="1006"/>
        </w:numPr>
      </w:pPr>
      <w:r>
        <w:t xml:space="preserve">4.6</w:t>
      </w:r>
      <w:r>
        <w:t xml:space="preserve"> </w:t>
      </w:r>
      <w:hyperlink w:anchor="Xff0369ec8256bb2025ff7dce3dd026a807a053a">
        <w:r>
          <w:rPr>
            <w:rStyle w:val="Hyperlink"/>
            <w:rFonts w:hint="eastAsia"/>
          </w:rPr>
          <w:t xml:space="preserve">管理后台模块</w:t>
        </w:r>
        <w:r>
          <w:rPr>
            <w:rStyle w:val="Hyperlink"/>
          </w:rPr>
          <w:t xml:space="preserve"> (M06)</w:t>
        </w:r>
      </w:hyperlink>
    </w:p>
    <w:p>
      <w:pPr>
        <w:numPr>
          <w:ilvl w:val="2"/>
          <w:numId w:val="1012"/>
        </w:numPr>
      </w:pPr>
      <w:r>
        <w:t xml:space="preserve">4.6.1</w:t>
      </w:r>
      <w:r>
        <w:t xml:space="preserve"> </w:t>
      </w:r>
      <w:hyperlink w:anchor="X352d0ba982382a81df675ea6695b91fa655e5d0">
        <w:r>
          <w:rPr>
            <w:rStyle w:val="Hyperlink"/>
            <w:rFonts w:hint="eastAsia"/>
          </w:rPr>
          <w:t xml:space="preserve">用户管理</w:t>
        </w:r>
        <w:r>
          <w:rPr>
            <w:rStyle w:val="Hyperlink"/>
          </w:rPr>
          <w:t xml:space="preserve"> (M06-F01)</w:t>
        </w:r>
      </w:hyperlink>
    </w:p>
    <w:p>
      <w:pPr>
        <w:numPr>
          <w:ilvl w:val="2"/>
          <w:numId w:val="1012"/>
        </w:numPr>
      </w:pPr>
      <w:r>
        <w:t xml:space="preserve">4.6.2</w:t>
      </w:r>
      <w:r>
        <w:t xml:space="preserve"> </w:t>
      </w:r>
      <w:hyperlink w:anchor="X15babdbe1bed5d0c5fc08e594f3508dbda7d69d">
        <w:r>
          <w:rPr>
            <w:rStyle w:val="Hyperlink"/>
            <w:rFonts w:hint="eastAsia"/>
          </w:rPr>
          <w:t xml:space="preserve">库存管理</w:t>
        </w:r>
        <w:r>
          <w:rPr>
            <w:rStyle w:val="Hyperlink"/>
          </w:rPr>
          <w:t xml:space="preserve"> (M06-F02)</w:t>
        </w:r>
      </w:hyperlink>
    </w:p>
    <w:p>
      <w:pPr>
        <w:numPr>
          <w:ilvl w:val="2"/>
          <w:numId w:val="1012"/>
        </w:numPr>
      </w:pPr>
      <w:r>
        <w:t xml:space="preserve">4.6.3</w:t>
      </w:r>
      <w:r>
        <w:t xml:space="preserve"> </w:t>
      </w:r>
      <w:hyperlink w:anchor="Xe923295cf3b8f35c82a208eb1d67d1b120be1f1">
        <w:r>
          <w:rPr>
            <w:rStyle w:val="Hyperlink"/>
            <w:rFonts w:hint="eastAsia"/>
          </w:rPr>
          <w:t xml:space="preserve">订单管理</w:t>
        </w:r>
        <w:r>
          <w:rPr>
            <w:rStyle w:val="Hyperlink"/>
          </w:rPr>
          <w:t xml:space="preserve"> (M06-F03)</w:t>
        </w:r>
      </w:hyperlink>
    </w:p>
    <w:p>
      <w:pPr>
        <w:numPr>
          <w:ilvl w:val="1"/>
          <w:numId w:val="1006"/>
        </w:numPr>
      </w:pPr>
      <w:r>
        <w:t xml:space="preserve">4.7</w:t>
      </w:r>
      <w:r>
        <w:t xml:space="preserve"> </w:t>
      </w:r>
      <w:hyperlink w:anchor="X264a244c224a2ec86c3f9898d8cac2dd61ef3a3">
        <w:r>
          <w:rPr>
            <w:rStyle w:val="Hyperlink"/>
          </w:rPr>
          <w:t xml:space="preserve">WebMCP </w:t>
        </w:r>
        <w:r>
          <w:rPr>
            <w:rStyle w:val="Hyperlink"/>
            <w:rFonts w:hint="eastAsia"/>
          </w:rPr>
          <w:t xml:space="preserve">调试模块</w:t>
        </w:r>
        <w:r>
          <w:rPr>
            <w:rStyle w:val="Hyperlink"/>
          </w:rPr>
          <w:t xml:space="preserve"> (M07)</w:t>
        </w:r>
      </w:hyperlink>
    </w:p>
    <w:p>
      <w:pPr>
        <w:numPr>
          <w:ilvl w:val="2"/>
          <w:numId w:val="1013"/>
        </w:numPr>
      </w:pPr>
      <w:r>
        <w:t xml:space="preserve">4.7.1</w:t>
      </w:r>
      <w:r>
        <w:t xml:space="preserve"> </w:t>
      </w:r>
      <w:hyperlink w:anchor="X38e4c65c7abf19b44e57f538deba6aa63c7d1aa">
        <w:r>
          <w:rPr>
            <w:rStyle w:val="Hyperlink"/>
            <w:rFonts w:hint="eastAsia"/>
          </w:rPr>
          <w:t xml:space="preserve">工具注册与发现</w:t>
        </w:r>
        <w:r>
          <w:rPr>
            <w:rStyle w:val="Hyperlink"/>
          </w:rPr>
          <w:t xml:space="preserve"> (M07-F01)</w:t>
        </w:r>
      </w:hyperlink>
    </w:p>
    <w:p>
      <w:pPr>
        <w:numPr>
          <w:ilvl w:val="2"/>
          <w:numId w:val="1013"/>
        </w:numPr>
      </w:pPr>
      <w:r>
        <w:t xml:space="preserve">4.7.2</w:t>
      </w:r>
      <w:r>
        <w:t xml:space="preserve"> </w:t>
      </w:r>
      <w:hyperlink w:anchor="X78e4ccc5ebe7c8cd9f9b1c0a8bbbd0187ab5746">
        <w:r>
          <w:rPr>
            <w:rStyle w:val="Hyperlink"/>
            <w:rFonts w:hint="eastAsia"/>
          </w:rPr>
          <w:t xml:space="preserve">工具在线执行</w:t>
        </w:r>
        <w:r>
          <w:rPr>
            <w:rStyle w:val="Hyperlink"/>
          </w:rPr>
          <w:t xml:space="preserve"> (M07-F02)</w:t>
        </w:r>
      </w:hyperlink>
    </w:p>
    <w:p>
      <w:pPr>
        <w:numPr>
          <w:ilvl w:val="0"/>
          <w:numId w:val="1001"/>
        </w:numPr>
      </w:pPr>
      <w:hyperlink w:anchor="Xc2cbc786606df4dbe240a8608ebe2125b3e8f7c">
        <w:r>
          <w:rPr>
            <w:rStyle w:val="Hyperlink"/>
            <w:rFonts w:hint="eastAsia"/>
          </w:rPr>
          <w:t xml:space="preserve">界面设计</w:t>
        </w:r>
      </w:hyperlink>
    </w:p>
    <w:p>
      <w:pPr>
        <w:numPr>
          <w:ilvl w:val="1"/>
          <w:numId w:val="1014"/>
        </w:numPr>
      </w:pPr>
      <w:r>
        <w:t xml:space="preserve">5.1</w:t>
      </w:r>
      <w:r>
        <w:t xml:space="preserve"> </w:t>
      </w:r>
      <w:hyperlink w:anchor="X7116076844a5fbabda1ea4e837b61f7690a961c">
        <w:r>
          <w:rPr>
            <w:rStyle w:val="Hyperlink"/>
            <w:rFonts w:hint="eastAsia"/>
          </w:rPr>
          <w:t xml:space="preserve">界面的功能</w:t>
        </w:r>
      </w:hyperlink>
    </w:p>
    <w:p>
      <w:pPr>
        <w:numPr>
          <w:ilvl w:val="2"/>
          <w:numId w:val="1015"/>
        </w:numPr>
      </w:pPr>
      <w:r>
        <w:t xml:space="preserve">5.1.1</w:t>
      </w:r>
      <w:r>
        <w:t xml:space="preserve"> </w:t>
      </w:r>
      <w:hyperlink w:anchor="X8e5061aa0b14ee823a1ea41c703ae20304e2801">
        <w:r>
          <w:rPr>
            <w:rStyle w:val="Hyperlink"/>
            <w:rFonts w:hint="eastAsia"/>
          </w:rPr>
          <w:t xml:space="preserve">前台界面</w:t>
        </w:r>
      </w:hyperlink>
    </w:p>
    <w:p>
      <w:pPr>
        <w:numPr>
          <w:ilvl w:val="2"/>
          <w:numId w:val="1015"/>
        </w:numPr>
      </w:pPr>
      <w:r>
        <w:t xml:space="preserve">5.1.2</w:t>
      </w:r>
      <w:r>
        <w:t xml:space="preserve"> </w:t>
      </w:r>
      <w:hyperlink w:anchor="X991e885231812bd4909d15018a4076f6541598d">
        <w:r>
          <w:rPr>
            <w:rStyle w:val="Hyperlink"/>
            <w:rFonts w:hint="eastAsia"/>
          </w:rPr>
          <w:t xml:space="preserve">后台界面</w:t>
        </w:r>
      </w:hyperlink>
    </w:p>
    <w:p>
      <w:pPr>
        <w:numPr>
          <w:ilvl w:val="1"/>
          <w:numId w:val="1014"/>
        </w:numPr>
      </w:pPr>
      <w:r>
        <w:t xml:space="preserve">5.2</w:t>
      </w:r>
      <w:r>
        <w:t xml:space="preserve"> </w:t>
      </w:r>
      <w:hyperlink w:anchor="Xcda03eaabf84a5c68fbc7a80c17f392b663195c">
        <w:r>
          <w:rPr>
            <w:rStyle w:val="Hyperlink"/>
            <w:rFonts w:hint="eastAsia"/>
          </w:rPr>
          <w:t xml:space="preserve">界面关系</w:t>
        </w:r>
      </w:hyperlink>
    </w:p>
    <w:p>
      <w:pPr>
        <w:numPr>
          <w:ilvl w:val="2"/>
          <w:numId w:val="1016"/>
        </w:numPr>
      </w:pPr>
      <w:r>
        <w:t xml:space="preserve">5.2.1</w:t>
      </w:r>
      <w:r>
        <w:t xml:space="preserve"> </w:t>
      </w:r>
      <w:hyperlink w:anchor="Xf2164840aac254a13dfd60aa834f4e97a7ac3da">
        <w:r>
          <w:rPr>
            <w:rStyle w:val="Hyperlink"/>
            <w:rFonts w:hint="eastAsia"/>
          </w:rPr>
          <w:t xml:space="preserve">前台页面流转</w:t>
        </w:r>
      </w:hyperlink>
    </w:p>
    <w:p>
      <w:pPr>
        <w:numPr>
          <w:ilvl w:val="2"/>
          <w:numId w:val="1016"/>
        </w:numPr>
      </w:pPr>
      <w:r>
        <w:t xml:space="preserve">5.2.2</w:t>
      </w:r>
      <w:r>
        <w:t xml:space="preserve"> </w:t>
      </w:r>
      <w:hyperlink w:anchor="Xc3d2f46228fd0fa2b0e7456603bf037471b1591">
        <w:r>
          <w:rPr>
            <w:rStyle w:val="Hyperlink"/>
            <w:rFonts w:hint="eastAsia"/>
          </w:rPr>
          <w:t xml:space="preserve">后台页面流转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Xca6c42f83c8b5f88e3635ce1ef7b104b2f628d3"/>
    <w:p>
      <w:pPr>
        <w:pStyle w:val="Heading2"/>
      </w:pPr>
      <w:r>
        <w:t xml:space="preserve">1. </w:t>
      </w:r>
      <w:r>
        <w:rPr>
          <w:rFonts w:hint="eastAsia"/>
        </w:rPr>
        <w:t xml:space="preserve">文档介绍</w:t>
      </w:r>
    </w:p>
    <w:bookmarkStart w:id="10" w:name="X43afe48af1af0a7dd7a1bd23b11f3dc2a27eb48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本文档对</w:t>
      </w:r>
      <w:r>
        <w:t xml:space="preserve"> WHUSingularity </w:t>
      </w:r>
      <w:r>
        <w:rPr>
          <w:rFonts w:hint="eastAsia"/>
        </w:rPr>
        <w:t xml:space="preserve">高并发抢单系统的功能进行详细设计说明，明确系统各模块的功能需求、业务规则和界面设计。本文档将作为系统开发、测试和验收的依据，确保各参与方对系统功能有一致的理解。</w:t>
      </w:r>
    </w:p>
    <w:bookmarkEnd w:id="10"/>
    <w:bookmarkStart w:id="11" w:name="X8ff70838634c7130a25e2356860815e70393771"/>
    <w:p>
      <w:pPr>
        <w:pStyle w:val="Heading3"/>
      </w:pPr>
      <w:r>
        <w:t xml:space="preserve">1.2 </w:t>
      </w:r>
      <w:r>
        <w:rPr>
          <w:rFonts w:hint="eastAsia"/>
        </w:rPr>
        <w:t xml:space="preserve">文档范围</w:t>
      </w:r>
    </w:p>
    <w:p>
      <w:pPr>
        <w:pStyle w:val="FirstParagraph"/>
      </w:pPr>
      <w:r>
        <w:rPr>
          <w:rFonts w:hint="eastAsia"/>
        </w:rPr>
        <w:t xml:space="preserve">本文档覆盖</w:t>
      </w:r>
      <w:r>
        <w:t xml:space="preserve"> WHUSingularity </w:t>
      </w:r>
      <w:r>
        <w:rPr>
          <w:rFonts w:hint="eastAsia"/>
        </w:rPr>
        <w:t xml:space="preserve">系统前端全部功能模块，包括：用户注册/登录、商户注册/登录、商品浏览与搜索、商品详情、高并发抢单、订单支付与查询、商户商品管理、库存管理、管理后台、WebMCP</w:t>
      </w:r>
      <w:r>
        <w:t xml:space="preserve"> </w:t>
      </w:r>
      <w:r>
        <w:rPr>
          <w:rFonts w:hint="eastAsia"/>
        </w:rPr>
        <w:t xml:space="preserve">在线调试等功能的设计说明。本文档不涉及具体的代码实现细节和部署运维方案。</w:t>
      </w:r>
    </w:p>
    <w:bookmarkEnd w:id="11"/>
    <w:bookmarkStart w:id="12" w:name="X4a7b99f0917872e2133a8de12e84d7e798b0c02"/>
    <w:p>
      <w:pPr>
        <w:pStyle w:val="Heading3"/>
      </w:pPr>
      <w:r>
        <w:t xml:space="preserve">1.3 </w:t>
      </w:r>
      <w:r>
        <w:rPr>
          <w:rFonts w:hint="eastAsia"/>
        </w:rPr>
        <w:t xml:space="preserve">读者对象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项目开发人员：了解系统功能边界和业务规则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测试人员：根据功能需求编写测试用例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项目指导教师：评审系统功能设计的完整性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团队成员：对系统功能达成一致理解</w:t>
      </w:r>
    </w:p>
    <w:bookmarkEnd w:id="12"/>
    <w:bookmarkStart w:id="13" w:name="Xfc2c757b601e0a0533b7d4dc3d35e02f1a22719"/>
    <w:p>
      <w:pPr>
        <w:pStyle w:val="Heading3"/>
      </w:pPr>
      <w:r>
        <w:t xml:space="preserve">1.4 </w:t>
      </w:r>
      <w:r>
        <w:rPr>
          <w:rFonts w:hint="eastAsia"/>
        </w:rPr>
        <w:t xml:space="preserve">术语与缩写解释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术语/缩写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Actor-Slot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自研高并发分槽路由模型，将请求按用户哈希分散到不同库存槽位，减少锁竞争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抢单/秒杀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高并发场景下用户抢购限量商品的业务行为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库存槽位，将商品总库存分割为多个独立库存桶，每个槽位独立锁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Bucket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中存储的库存桶，Key</w:t>
            </w:r>
            <w:r>
              <w:t xml:space="preserve"> </w:t>
            </w:r>
            <w:r>
              <w:rPr>
                <w:rFonts w:hint="eastAsia"/>
              </w:rPr>
              <w:t xml:space="preserve">格式为</w:t>
            </w:r>
            <w:r>
              <w:t xml:space="preserve"> </w:t>
            </w:r>
            <w:r>
              <w:rPr>
                <w:rStyle w:val="VerbatimChar"/>
              </w:rPr>
              <w:t xml:space="preserve">stock:slot-{productId}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事务消息</w:t>
            </w:r>
          </w:p>
        </w:tc>
        <w:tc>
          <w:tcPr/>
          <w:p>
            <w:pPr>
              <w:pStyle w:val="Compact"/>
            </w:pPr>
            <w:r>
              <w:t xml:space="preserve">RocketMQ </w:t>
            </w:r>
            <w:r>
              <w:rPr>
                <w:rFonts w:hint="eastAsia"/>
              </w:rPr>
              <w:t xml:space="preserve">提供的半消息机制，保证本地事务与消息发送的原子性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WebMCP</w:t>
            </w:r>
          </w:p>
        </w:tc>
        <w:tc>
          <w:tcPr/>
          <w:p>
            <w:pPr>
              <w:pStyle w:val="Compact"/>
            </w:pPr>
            <w:r>
              <w:t xml:space="preserve">Web Model Context </w:t>
            </w:r>
            <w:r>
              <w:rPr>
                <w:rFonts w:hint="eastAsia"/>
              </w:rPr>
              <w:t xml:space="preserve">Protocol，浏览器端</w:t>
            </w:r>
            <w:r>
              <w:t xml:space="preserve"> AI Agent </w:t>
            </w:r>
            <w:r>
              <w:rPr>
                <w:rFonts w:hint="eastAsia"/>
              </w:rPr>
              <w:t xml:space="preserve">工具调用协议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</w:t>
            </w:r>
            <w:r>
              <w:rPr>
                <w:rFonts w:hint="eastAsia"/>
              </w:rPr>
              <w:t xml:space="preserve">Token，无状态身份认证令牌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阿里巴巴开源的服务注册与配置中心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Caffeine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高性能</w:t>
            </w:r>
            <w:r>
              <w:t xml:space="preserve"> Java </w:t>
            </w:r>
            <w:r>
              <w:rPr>
                <w:rFonts w:hint="eastAsia"/>
              </w:rPr>
              <w:t xml:space="preserve">本地缓存库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Cache-Aside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缓存旁路模式，先查缓存，未命中查数据库并回写缓存</w:t>
            </w:r>
          </w:p>
        </w:tc>
      </w:tr>
    </w:tbl>
    <w:bookmarkEnd w:id="13"/>
    <w:bookmarkStart w:id="14" w:name="X9ce7e9fd536e4981a9b43fc10f788e843b856fc"/>
    <w:p>
      <w:pPr>
        <w:pStyle w:val="Heading3"/>
      </w:pPr>
      <w:r>
        <w:t xml:space="preserve">1.5 </w:t>
      </w:r>
      <w:r>
        <w:rPr>
          <w:rFonts w:hint="eastAsia"/>
        </w:rPr>
        <w:t xml:space="preserve">参考资料</w:t>
      </w:r>
    </w:p>
    <w:p>
      <w:pPr>
        <w:numPr>
          <w:ilvl w:val="0"/>
          <w:numId w:val="1018"/>
        </w:numPr>
      </w:pPr>
      <w:r>
        <w:t xml:space="preserve">WHUSingularity </w:t>
      </w:r>
      <w:r>
        <w:rPr>
          <w:rFonts w:hint="eastAsia"/>
        </w:rPr>
        <w:t xml:space="preserve">需求文档</w:t>
      </w:r>
    </w:p>
    <w:p>
      <w:pPr>
        <w:numPr>
          <w:ilvl w:val="0"/>
          <w:numId w:val="1018"/>
        </w:numPr>
      </w:pPr>
      <w:r>
        <w:t xml:space="preserve">WHUSingularity </w:t>
      </w:r>
      <w:r>
        <w:rPr>
          <w:rFonts w:hint="eastAsia"/>
        </w:rPr>
        <w:t xml:space="preserve">架构设计文档</w:t>
      </w:r>
      <w:r>
        <w:t xml:space="preserve"> (ARCHITECTURE.md)</w:t>
      </w:r>
    </w:p>
    <w:p>
      <w:pPr>
        <w:numPr>
          <w:ilvl w:val="0"/>
          <w:numId w:val="1018"/>
        </w:numPr>
      </w:pPr>
      <w:r>
        <w:t xml:space="preserve">Spring Cloud </w:t>
      </w:r>
      <w:r>
        <w:rPr>
          <w:rFonts w:hint="eastAsia"/>
        </w:rPr>
        <w:t xml:space="preserve">官方文档</w:t>
      </w:r>
    </w:p>
    <w:p>
      <w:pPr>
        <w:numPr>
          <w:ilvl w:val="0"/>
          <w:numId w:val="1018"/>
        </w:numPr>
      </w:pPr>
      <w:r>
        <w:t xml:space="preserve">RocketMQ </w:t>
      </w:r>
      <w:r>
        <w:rPr>
          <w:rFonts w:hint="eastAsia"/>
        </w:rPr>
        <w:t xml:space="preserve">事务消息设计文档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5d5c833c6331a6fdd93939c1e36e4876f1ededc"/>
    <w:p>
      <w:pPr>
        <w:pStyle w:val="Heading2"/>
      </w:pPr>
      <w:r>
        <w:t xml:space="preserve">2. </w:t>
      </w:r>
      <w:r>
        <w:rPr>
          <w:rFonts w:hint="eastAsia"/>
        </w:rPr>
        <w:t xml:space="preserve">系统概述</w:t>
      </w:r>
    </w:p>
    <w:bookmarkStart w:id="16" w:name="Xf561f89a8f3ae32246c17aaa30bf097b2977cae"/>
    <w:p>
      <w:pPr>
        <w:pStyle w:val="Heading3"/>
      </w:pPr>
      <w:r>
        <w:t xml:space="preserve">2.1 </w:t>
      </w:r>
      <w:r>
        <w:rPr>
          <w:rFonts w:hint="eastAsia"/>
        </w:rPr>
        <w:t xml:space="preserve">系统说明</w:t>
      </w:r>
    </w:p>
    <w:p>
      <w:pPr>
        <w:pStyle w:val="FirstParagraph"/>
      </w:pPr>
      <w:r>
        <w:t xml:space="preserve">WHUSingularity </w:t>
      </w:r>
      <w:r>
        <w:rPr>
          <w:rFonts w:hint="eastAsia"/>
        </w:rPr>
        <w:t xml:space="preserve">是一个基于</w:t>
      </w:r>
      <w:r>
        <w:t xml:space="preserve"> Spring Cloud </w:t>
      </w:r>
      <w:r>
        <w:rPr>
          <w:rFonts w:hint="eastAsia"/>
        </w:rPr>
        <w:t xml:space="preserve">微服务架构的高并发抢单（秒杀）系统。系统采用前后端分离架构，前端使用</w:t>
      </w:r>
      <w:r>
        <w:t xml:space="preserve"> React + TypeScript + Ant Design </w:t>
      </w:r>
      <w:r>
        <w:rPr>
          <w:rFonts w:hint="eastAsia"/>
        </w:rPr>
        <w:t xml:space="preserve">构建，后端由</w:t>
      </w:r>
      <w:r>
        <w:t xml:space="preserve"> 6 </w:t>
      </w:r>
      <w:r>
        <w:rPr>
          <w:rFonts w:hint="eastAsia"/>
        </w:rPr>
        <w:t xml:space="preserve">个核心微服务组成（用户服务、订单服务、库存服务、商品服务、商户服务、网关服务），通过</w:t>
      </w:r>
      <w:r>
        <w:t xml:space="preserve"> Nacos </w:t>
      </w:r>
      <w:r>
        <w:rPr>
          <w:rFonts w:hint="eastAsia"/>
        </w:rPr>
        <w:t xml:space="preserve">实现服务注册与发现，使用</w:t>
      </w:r>
      <w:r>
        <w:t xml:space="preserve"> Redis </w:t>
      </w:r>
      <w:r>
        <w:rPr>
          <w:rFonts w:hint="eastAsia"/>
        </w:rPr>
        <w:t xml:space="preserve">进行高并发库存扣减，RocketMQ</w:t>
      </w:r>
      <w:r>
        <w:t xml:space="preserve"> </w:t>
      </w:r>
      <w:r>
        <w:rPr>
          <w:rFonts w:hint="eastAsia"/>
        </w:rPr>
        <w:t xml:space="preserve">事务消息保证分布式一致性。</w:t>
      </w:r>
    </w:p>
    <w:p>
      <w:pPr>
        <w:pStyle w:val="BodyText"/>
      </w:pPr>
      <w:r>
        <w:rPr>
          <w:rFonts w:hint="eastAsia"/>
        </w:rPr>
        <w:t xml:space="preserve">系统核心业务场景为电商秒杀：商户上架限量商品并设置库存，大量用户在同一时间抢购，系统需要在保证数据一致性的前提下处理高并发请求。</w:t>
      </w:r>
    </w:p>
    <w:bookmarkEnd w:id="16"/>
    <w:bookmarkStart w:id="17" w:name="X594dabfa720c8eff295c077ed70139c49dafe27"/>
    <w:p>
      <w:pPr>
        <w:pStyle w:val="Heading3"/>
      </w:pPr>
      <w:r>
        <w:t xml:space="preserve">2.2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在电商场景中，秒杀活动面临极高的并发压力。传统单体架构在库存扣减环节存在严重的锁竞争问题，导致系统吞吐量无法线性扩展。本项目基于自研</w:t>
      </w:r>
      <w:r>
        <w:t xml:space="preserve"> Actor-Slot </w:t>
      </w:r>
      <w:r>
        <w:rPr>
          <w:rFonts w:hint="eastAsia"/>
        </w:rPr>
        <w:t xml:space="preserve">分槽路由模型，将库存分散到多个独立槽位，有效减少锁竞争，同时利用</w:t>
      </w:r>
      <w:r>
        <w:t xml:space="preserve"> Redis </w:t>
      </w:r>
      <w:r>
        <w:rPr>
          <w:rFonts w:hint="eastAsia"/>
        </w:rPr>
        <w:t xml:space="preserve">原子操作和</w:t>
      </w:r>
      <w:r>
        <w:t xml:space="preserve"> RocketMQ </w:t>
      </w:r>
      <w:r>
        <w:rPr>
          <w:rFonts w:hint="eastAsia"/>
        </w:rPr>
        <w:t xml:space="preserve">事务消息实现高性能、高可靠的抢单流程。</w:t>
      </w:r>
    </w:p>
    <w:bookmarkEnd w:id="17"/>
    <w:bookmarkStart w:id="18" w:name="X4c959d59e3d87185ed6c01e93bc53916df843c6"/>
    <w:p>
      <w:pPr>
        <w:pStyle w:val="Heading3"/>
      </w:pPr>
      <w:r>
        <w:t xml:space="preserve">2.3 </w:t>
      </w:r>
      <w:r>
        <w:rPr>
          <w:rFonts w:hint="eastAsia"/>
        </w:rPr>
        <w:t xml:space="preserve">系统任务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提供完整的电商秒杀业务闭环：商户管理商品</w:t>
      </w:r>
      <w:r>
        <w:t xml:space="preserve"> → </w:t>
      </w:r>
      <w:r>
        <w:rPr>
          <w:rFonts w:hint="eastAsia"/>
        </w:rPr>
        <w:t xml:space="preserve">用户浏览抢购</w:t>
      </w:r>
      <w:r>
        <w:t xml:space="preserve"> → </w:t>
      </w:r>
      <w:r>
        <w:rPr>
          <w:rFonts w:hint="eastAsia"/>
        </w:rPr>
        <w:t xml:space="preserve">订单支付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实现高并发抢单核心链路：Actor-Slot</w:t>
      </w:r>
      <w:r>
        <w:t xml:space="preserve"> </w:t>
      </w:r>
      <w:r>
        <w:rPr>
          <w:rFonts w:hint="eastAsia"/>
        </w:rPr>
        <w:t xml:space="preserve">分槽路由</w:t>
      </w:r>
      <w:r>
        <w:t xml:space="preserve"> + Redis </w:t>
      </w:r>
      <w:r>
        <w:rPr>
          <w:rFonts w:hint="eastAsia"/>
        </w:rPr>
        <w:t xml:space="preserve">原子减库存</w:t>
      </w:r>
      <w:r>
        <w:t xml:space="preserve"> + RocketMQ </w:t>
      </w:r>
      <w:r>
        <w:rPr>
          <w:rFonts w:hint="eastAsia"/>
        </w:rPr>
        <w:t xml:space="preserve">事务消息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提供管理后台：用户管理、库存管理、订单管理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提供</w:t>
      </w:r>
      <w:r>
        <w:t xml:space="preserve"> WebMCP </w:t>
      </w:r>
      <w:r>
        <w:rPr>
          <w:rFonts w:hint="eastAsia"/>
        </w:rPr>
        <w:t xml:space="preserve">在线调试面板：支持</w:t>
      </w:r>
      <w:r>
        <w:t xml:space="preserve"> AI Agent </w:t>
      </w:r>
      <w:r>
        <w:rPr>
          <w:rFonts w:hint="eastAsia"/>
        </w:rPr>
        <w:t xml:space="preserve">工具调用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支持容器化部署和自动扩缩容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4fa5d78e83bc789d2eb6656d117ac7ee0591877"/>
    <w:p>
      <w:pPr>
        <w:pStyle w:val="Heading2"/>
      </w:pPr>
      <w:r>
        <w:t xml:space="preserve">3. </w:t>
      </w:r>
      <w:r>
        <w:rPr>
          <w:rFonts w:hint="eastAsia"/>
        </w:rPr>
        <w:t xml:space="preserve">需求说明</w:t>
      </w:r>
    </w:p>
    <w:bookmarkStart w:id="20" w:name="X44bfc3872152396ae2eab5d6289d0693f746d66"/>
    <w:p>
      <w:pPr>
        <w:pStyle w:val="Heading3"/>
      </w:pPr>
      <w:r>
        <w:t xml:space="preserve">3.1 </w:t>
      </w:r>
      <w:r>
        <w:rPr>
          <w:rFonts w:hint="eastAsia"/>
        </w:rPr>
        <w:t xml:space="preserve">整体需求</w:t>
      </w:r>
    </w:p>
    <w:p>
      <w:pPr>
        <w:pStyle w:val="FirstParagraph"/>
      </w:pPr>
      <w:r>
        <w:rPr>
          <w:rFonts w:hint="eastAsia"/>
        </w:rPr>
        <w:t xml:space="preserve">系统需满足以下整体需求：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用户侧</w:t>
      </w:r>
      <w:r>
        <w:rPr>
          <w:rFonts w:hint="eastAsia"/>
        </w:rPr>
        <w:t xml:space="preserve">：用户可以注册/登录、浏览商品、搜索商品、查看商品详情、参与抢单、支付订单、查看订单列表、充值余额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商户侧</w:t>
      </w:r>
      <w:r>
        <w:rPr>
          <w:rFonts w:hint="eastAsia"/>
        </w:rPr>
        <w:t xml:space="preserve">：商户可以注册/登录、管理商品（创建/编辑/删除/上下架）、管理库存、查看商户信息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管理侧</w:t>
      </w:r>
      <w:r>
        <w:rPr>
          <w:rFonts w:hint="eastAsia"/>
        </w:rPr>
        <w:t xml:space="preserve">：管理员可以管理用户（查看/编辑/删除）、管理库存（初始化/查看变更日志）、管理订单（查看/筛选）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高并发</w:t>
      </w:r>
      <w:r>
        <w:rPr>
          <w:rFonts w:hint="eastAsia"/>
        </w:rPr>
        <w:t xml:space="preserve">：抢单接口需支持高并发请求，通过分槽路由和</w:t>
      </w:r>
      <w:r>
        <w:t xml:space="preserve"> Redis </w:t>
      </w:r>
      <w:r>
        <w:rPr>
          <w:rFonts w:hint="eastAsia"/>
        </w:rPr>
        <w:t xml:space="preserve">原子操作保证性能和数据一致性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集成</w:t>
      </w:r>
      <w:r>
        <w:rPr>
          <w:rFonts w:hint="eastAsia"/>
        </w:rPr>
        <w:t xml:space="preserve">：通过</w:t>
      </w:r>
      <w:r>
        <w:t xml:space="preserve"> WebMCP </w:t>
      </w:r>
      <w:r>
        <w:rPr>
          <w:rFonts w:hint="eastAsia"/>
        </w:rPr>
        <w:t xml:space="preserve">协议支持浏览器端</w:t>
      </w:r>
      <w:r>
        <w:t xml:space="preserve"> AI Agent </w:t>
      </w:r>
      <w:r>
        <w:rPr>
          <w:rFonts w:hint="eastAsia"/>
        </w:rPr>
        <w:t xml:space="preserve">调用系统工具</w:t>
      </w:r>
    </w:p>
    <w:bookmarkEnd w:id="20"/>
    <w:bookmarkStart w:id="23" w:name="X13299e88a484917bbadb695145643914b30b45e"/>
    <w:p>
      <w:pPr>
        <w:pStyle w:val="Heading3"/>
      </w:pPr>
      <w:r>
        <w:t xml:space="preserve">3.2 </w:t>
      </w:r>
      <w:r>
        <w:rPr>
          <w:rFonts w:hint="eastAsia"/>
        </w:rPr>
        <w:t xml:space="preserve">功能需求</w:t>
      </w:r>
    </w:p>
    <w:bookmarkStart w:id="21" w:name="X66e5c431716087287edeed3add8d3712dbe47c8"/>
    <w:p>
      <w:pPr>
        <w:pStyle w:val="Heading4"/>
      </w:pPr>
      <w:r>
        <w:t xml:space="preserve">3.2.1 </w:t>
      </w:r>
      <w:r>
        <w:rPr>
          <w:rFonts w:hint="eastAsia"/>
        </w:rPr>
        <w:t xml:space="preserve">需求编号规则</w:t>
      </w:r>
    </w:p>
    <w:p>
      <w:pPr>
        <w:pStyle w:val="FirstParagraph"/>
      </w:pPr>
      <w:r>
        <w:rPr>
          <w:rFonts w:hint="eastAsia"/>
        </w:rPr>
        <w:t xml:space="preserve">需求编号格式为</w:t>
      </w:r>
      <w:r>
        <w:t xml:space="preserve"> </w:t>
      </w:r>
      <w:r>
        <w:rPr>
          <w:rStyle w:val="VerbatimChar"/>
        </w:rPr>
        <w:t xml:space="preserve">MXX-FYY</w:t>
      </w:r>
      <w:r>
        <w:rPr>
          <w:rFonts w:hint="eastAsia"/>
        </w:rPr>
        <w:t xml:space="preserve">，其中：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MXX</w:t>
      </w:r>
      <w:r>
        <w:rPr>
          <w:rFonts w:hint="eastAsia"/>
        </w:rPr>
        <w:t xml:space="preserve">：模块编号，M01~M07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FYY</w:t>
      </w:r>
      <w:r>
        <w:rPr>
          <w:rFonts w:hint="eastAsia"/>
        </w:rPr>
        <w:t xml:space="preserve">：功能编号，F01~F99</w:t>
      </w:r>
    </w:p>
    <w:bookmarkEnd w:id="21"/>
    <w:bookmarkStart w:id="22" w:name="X0c74aae0f5d315c8139aaaf0733d61e65c50c0e"/>
    <w:p>
      <w:pPr>
        <w:pStyle w:val="Heading4"/>
      </w:pPr>
      <w:r>
        <w:t xml:space="preserve">3.2.2 </w:t>
      </w:r>
      <w:r>
        <w:rPr>
          <w:rFonts w:hint="eastAsia"/>
        </w:rPr>
        <w:t xml:space="preserve">总体模块划分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用户注册、登录、信息管理、余额充值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商户注册、登录、信息管理、商品管理、库存管理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商品列表展示、商品详情展示、商品搜索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高并发抢单、订单支付、订单查询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库存初始化、库存查询、库存变更日志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用户管理、库存管理、订单管理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M07</w:t>
            </w:r>
          </w:p>
        </w:tc>
        <w:tc>
          <w:tcPr/>
          <w:p>
            <w:pPr>
              <w:pStyle w:val="Compact"/>
            </w:pPr>
            <w:r>
              <w:t xml:space="preserve">WebMCP </w:t>
            </w:r>
            <w:r>
              <w:rPr>
                <w:rFonts w:hint="eastAsia"/>
              </w:rPr>
              <w:t xml:space="preserve">调试模块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工具注册与发现、工具在线执行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55" w:name="X7d36d1dbdc16b8f992ee441745aad35c73275ba"/>
    <w:p>
      <w:pPr>
        <w:pStyle w:val="Heading2"/>
      </w:pPr>
      <w:r>
        <w:t xml:space="preserve">4. </w:t>
      </w:r>
      <w:r>
        <w:rPr>
          <w:rFonts w:hint="eastAsia"/>
        </w:rPr>
        <w:t xml:space="preserve">功能性需求</w:t>
      </w:r>
    </w:p>
    <w:bookmarkStart w:id="29" w:name="Xae5c735da206d5d1334d4795560e761f73b8cb2"/>
    <w:p>
      <w:pPr>
        <w:pStyle w:val="Heading3"/>
      </w:pPr>
      <w:r>
        <w:t xml:space="preserve">4.1 </w:t>
      </w:r>
      <w:r>
        <w:rPr>
          <w:rFonts w:hint="eastAsia"/>
        </w:rPr>
        <w:t xml:space="preserve">用户模块</w:t>
      </w:r>
      <w:r>
        <w:t xml:space="preserve"> (M01)</w:t>
      </w:r>
    </w:p>
    <w:bookmarkStart w:id="25" w:name="X899ed48c51b2963c4affaba011a38495cbc526e"/>
    <w:p>
      <w:pPr>
        <w:pStyle w:val="Heading4"/>
      </w:pPr>
      <w:r>
        <w:t xml:space="preserve">4.1.1 </w:t>
      </w:r>
      <w:r>
        <w:rPr>
          <w:rFonts w:hint="eastAsia"/>
        </w:rPr>
        <w:t xml:space="preserve">用户注册</w:t>
      </w:r>
      <w:r>
        <w:t xml:space="preserve"> (M01-F01)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：新用户通过填写注册表单创建账号。</w:t>
      </w:r>
    </w:p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用户名为必填项，长度</w:t>
      </w:r>
      <w:r>
        <w:t xml:space="preserve"> 4~32 </w:t>
      </w:r>
      <w:r>
        <w:rPr>
          <w:rFonts w:hint="eastAsia"/>
        </w:rPr>
        <w:t xml:space="preserve">个字符，仅支持字母、数字、下划线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密码为必填项，长度</w:t>
      </w:r>
      <w:r>
        <w:t xml:space="preserve"> 8~64 </w:t>
      </w:r>
      <w:r>
        <w:rPr>
          <w:rFonts w:hint="eastAsia"/>
        </w:rPr>
        <w:t xml:space="preserve">个字符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昵称为可选项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用户名不可重复，重复时提示错误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注册成功后自动跳转至登录页</w:t>
      </w:r>
    </w:p>
    <w:p>
      <w:pPr>
        <w:pStyle w:val="FirstParagraph"/>
      </w:pPr>
      <w:r>
        <w:rPr>
          <w:rFonts w:hint="eastAsia"/>
          <w:b/>
          <w:bCs/>
        </w:rPr>
        <w:t xml:space="preserve">输入/输出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4~32字符，仅字母数字下划线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8~64字符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昵称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：注册成功提示，跳转登录页；失败时显示错误信息。</w:t>
      </w:r>
    </w:p>
    <w:bookmarkEnd w:id="25"/>
    <w:bookmarkStart w:id="26" w:name="X7d56663678bc8bedcf4de0023b0ed6d8c321880"/>
    <w:p>
      <w:pPr>
        <w:pStyle w:val="Heading4"/>
      </w:pPr>
      <w:r>
        <w:t xml:space="preserve">4.1.2 </w:t>
      </w:r>
      <w:r>
        <w:rPr>
          <w:rFonts w:hint="eastAsia"/>
        </w:rPr>
        <w:t xml:space="preserve">用户登录</w:t>
      </w:r>
      <w:r>
        <w:t xml:space="preserve"> (M01-F02)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：已注册用户通过用户名和密码登录系统，获取</w:t>
      </w:r>
      <w:r>
        <w:t xml:space="preserve"> JWT </w:t>
      </w:r>
      <w:r>
        <w:rPr>
          <w:rFonts w:hint="eastAsia"/>
        </w:rPr>
        <w:t xml:space="preserve">令牌。</w:t>
      </w:r>
    </w:p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登录页提供"普通用户"和"商户"两个标签页切换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用户名为必填项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密码为必填项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登录成功后签发</w:t>
      </w:r>
      <w:r>
        <w:t xml:space="preserve"> JWT </w:t>
      </w:r>
      <w:r>
        <w:rPr>
          <w:rFonts w:hint="eastAsia"/>
        </w:rPr>
        <w:t xml:space="preserve">令牌，存储于</w:t>
      </w:r>
      <w:r>
        <w:t xml:space="preserve"> localStorage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登录成功后跳转至首页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登录失败时显示错误提示（如密码错误、用户不存在）</w:t>
      </w:r>
    </w:p>
    <w:p>
      <w:pPr>
        <w:pStyle w:val="FirstParagraph"/>
      </w:pPr>
      <w:r>
        <w:rPr>
          <w:rFonts w:hint="eastAsia"/>
          <w:b/>
          <w:bCs/>
        </w:rPr>
        <w:t xml:space="preserve">输入/输出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：JWT</w:t>
      </w:r>
      <w:r>
        <w:t xml:space="preserve"> </w:t>
      </w:r>
      <w:r>
        <w:rPr>
          <w:rFonts w:hint="eastAsia"/>
        </w:rPr>
        <w:t xml:space="preserve">令牌</w:t>
      </w:r>
      <w:r>
        <w:t xml:space="preserve"> + </w:t>
      </w:r>
      <w:r>
        <w:rPr>
          <w:rFonts w:hint="eastAsia"/>
        </w:rPr>
        <w:t xml:space="preserve">用户基本信息；失败时显示错误信息。</w:t>
      </w:r>
    </w:p>
    <w:bookmarkEnd w:id="26"/>
    <w:bookmarkStart w:id="27" w:name="Xbf8b7825db8026f404de26844a2b39a67d2fc30"/>
    <w:p>
      <w:pPr>
        <w:pStyle w:val="Heading4"/>
      </w:pPr>
      <w:r>
        <w:t xml:space="preserve">4.1.3 </w:t>
      </w:r>
      <w:r>
        <w:rPr>
          <w:rFonts w:hint="eastAsia"/>
        </w:rPr>
        <w:t xml:space="preserve">用户信息管理</w:t>
      </w:r>
      <w:r>
        <w:t xml:space="preserve"> (M01-F03)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：用户在用户中心查看个人信息。</w:t>
      </w:r>
    </w:p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展示用户名、昵称、角色（normal/admin）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信息从后端实时获取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用户角色以标签形式展示（admin</w:t>
      </w:r>
      <w:r>
        <w:t xml:space="preserve"> </w:t>
      </w:r>
      <w:r>
        <w:rPr>
          <w:rFonts w:hint="eastAsia"/>
        </w:rPr>
        <w:t xml:space="preserve">红色，normal</w:t>
      </w:r>
      <w:r>
        <w:t xml:space="preserve"> </w:t>
      </w:r>
      <w:r>
        <w:rPr>
          <w:rFonts w:hint="eastAsia"/>
        </w:rPr>
        <w:t xml:space="preserve">蓝色）</w:t>
      </w:r>
    </w:p>
    <w:p>
      <w:pPr>
        <w:pStyle w:val="FirstParagraph"/>
      </w:pPr>
      <w:r>
        <w:rPr>
          <w:rFonts w:hint="eastAsia"/>
          <w:b/>
          <w:bCs/>
        </w:rPr>
        <w:t xml:space="preserve">展示字段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用户注册时的用户名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昵称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用户设置的昵称，未设置时显示"-"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normal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admin，以彩色标签展示</w:t>
            </w:r>
          </w:p>
        </w:tc>
      </w:tr>
    </w:tbl>
    <w:bookmarkEnd w:id="27"/>
    <w:bookmarkStart w:id="28" w:name="X2dc56f5de8607ba050782c301ff8a82942e2fe0"/>
    <w:p>
      <w:pPr>
        <w:pStyle w:val="Heading4"/>
      </w:pPr>
      <w:r>
        <w:t xml:space="preserve">4.1.4 </w:t>
      </w:r>
      <w:r>
        <w:rPr>
          <w:rFonts w:hint="eastAsia"/>
        </w:rPr>
        <w:t xml:space="preserve">余额充值</w:t>
      </w:r>
      <w:r>
        <w:t xml:space="preserve"> (M01-F04)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：用户在用户中心充值账户余额。</w:t>
      </w:r>
    </w:p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充值金额为必填项，最小</w:t>
      </w:r>
      <w:r>
        <w:t xml:space="preserve"> 0.01 </w:t>
      </w:r>
      <w:r>
        <w:rPr>
          <w:rFonts w:hint="eastAsia"/>
        </w:rPr>
        <w:t xml:space="preserve">元，精确到小数点后两位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充值成功后实时刷新余额显示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充值失败时提示错误信息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通过弹窗表单进行充值操作</w:t>
      </w:r>
    </w:p>
    <w:p>
      <w:pPr>
        <w:pStyle w:val="FirstParagraph"/>
      </w:pPr>
      <w:r>
        <w:rPr>
          <w:rFonts w:hint="eastAsia"/>
          <w:b/>
          <w:bCs/>
        </w:rPr>
        <w:t xml:space="preserve">输入/输出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充值金额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≥0.01，最多两位小数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：充值成功提示</w:t>
      </w:r>
      <w:r>
        <w:t xml:space="preserve"> + </w:t>
      </w:r>
      <w:r>
        <w:rPr>
          <w:rFonts w:hint="eastAsia"/>
        </w:rPr>
        <w:t xml:space="preserve">余额更新；失败时显示错误信息。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aa354da1d51748fa0a816ebaa2be28392304b7a"/>
    <w:p>
      <w:pPr>
        <w:pStyle w:val="Heading3"/>
      </w:pPr>
      <w:r>
        <w:t xml:space="preserve">4.2 </w:t>
      </w:r>
      <w:r>
        <w:rPr>
          <w:rFonts w:hint="eastAsia"/>
        </w:rPr>
        <w:t xml:space="preserve">商户模块</w:t>
      </w:r>
      <w:r>
        <w:t xml:space="preserve"> (M02)</w:t>
      </w:r>
    </w:p>
    <w:bookmarkStart w:id="30" w:name="Xfd162b31d9f253c473b9bb15484dcaff959185a"/>
    <w:p>
      <w:pPr>
        <w:pStyle w:val="Heading4"/>
      </w:pPr>
      <w:r>
        <w:t xml:space="preserve">4.2.1 </w:t>
      </w:r>
      <w:r>
        <w:rPr>
          <w:rFonts w:hint="eastAsia"/>
        </w:rPr>
        <w:t xml:space="preserve">商户注册</w:t>
      </w:r>
      <w:r>
        <w:t xml:space="preserve"> (M02-F01)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：新商户通过填写注册表单创建商户账号。</w:t>
      </w:r>
    </w:p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用户名为必填项，长度</w:t>
      </w:r>
      <w:r>
        <w:t xml:space="preserve"> 4~32 </w:t>
      </w:r>
      <w:r>
        <w:rPr>
          <w:rFonts w:hint="eastAsia"/>
        </w:rPr>
        <w:t xml:space="preserve">个字符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密码为必填项，长度</w:t>
      </w:r>
      <w:r>
        <w:t xml:space="preserve"> 8~64 </w:t>
      </w:r>
      <w:r>
        <w:rPr>
          <w:rFonts w:hint="eastAsia"/>
        </w:rPr>
        <w:t xml:space="preserve">个字符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店铺名称为必填项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联系人、联系电话为可选项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商户注册使用独立的</w:t>
      </w:r>
      <w:r>
        <w:t xml:space="preserve"> JWT </w:t>
      </w:r>
      <w:r>
        <w:rPr>
          <w:rFonts w:hint="eastAsia"/>
        </w:rPr>
        <w:t xml:space="preserve">认证体系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注册成功后跳转至登录页</w:t>
      </w:r>
    </w:p>
    <w:p>
      <w:pPr>
        <w:pStyle w:val="FirstParagraph"/>
      </w:pPr>
      <w:r>
        <w:rPr>
          <w:rFonts w:hint="eastAsia"/>
          <w:b/>
          <w:bCs/>
        </w:rPr>
        <w:t xml:space="preserve">输入/输出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4~32字符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8~64字符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店铺名称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0"/>
    <w:bookmarkStart w:id="31" w:name="Xe92e3b767642ce41c2296f2c801590b3005cdd1"/>
    <w:p>
      <w:pPr>
        <w:pStyle w:val="Heading4"/>
      </w:pPr>
      <w:r>
        <w:t xml:space="preserve">4.2.2 </w:t>
      </w:r>
      <w:r>
        <w:rPr>
          <w:rFonts w:hint="eastAsia"/>
        </w:rPr>
        <w:t xml:space="preserve">商户登录</w:t>
      </w:r>
      <w:r>
        <w:t xml:space="preserve"> (M02-F02)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：已注册商户通过用户名和密码登录系统。</w:t>
      </w:r>
    </w:p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在登录页"商户"标签页进行登录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商户登录使用独立的</w:t>
      </w:r>
      <w:r>
        <w:t xml:space="preserve"> JWT </w:t>
      </w:r>
      <w:r>
        <w:rPr>
          <w:rFonts w:hint="eastAsia"/>
        </w:rPr>
        <w:t xml:space="preserve">认证体系（与用户</w:t>
      </w:r>
      <w:r>
        <w:t xml:space="preserve"> JWT </w:t>
      </w:r>
      <w:r>
        <w:rPr>
          <w:rFonts w:hint="eastAsia"/>
        </w:rPr>
        <w:t xml:space="preserve">独立）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登录成功后跳转至首页（商户视图）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商户首页显示欢迎信息和快捷操作入口</w:t>
      </w:r>
    </w:p>
    <w:bookmarkEnd w:id="31"/>
    <w:bookmarkStart w:id="32" w:name="Xc6c3c7db0757b1b388be1185b1c53c0470fc1b6"/>
    <w:p>
      <w:pPr>
        <w:pStyle w:val="Heading4"/>
      </w:pPr>
      <w:r>
        <w:t xml:space="preserve">4.2.3 </w:t>
      </w:r>
      <w:r>
        <w:rPr>
          <w:rFonts w:hint="eastAsia"/>
        </w:rPr>
        <w:t xml:space="preserve">商户信息管理</w:t>
      </w:r>
      <w:r>
        <w:t xml:space="preserve"> (M02-F03)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：商户在商户中心查看和编辑商户信息。</w:t>
      </w:r>
    </w:p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展示商户用户名、店铺名称、联系人、联系电话、地址、描述、状态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可编辑字段：店铺名称（必填）、联系人、联系电话、地址、描述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展示统计信息：商品总数、上架商品数、下架商品数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商户状态以标签展示（正常/禁用）</w:t>
      </w:r>
    </w:p>
    <w:p>
      <w:pPr>
        <w:pStyle w:val="FirstParagraph"/>
      </w:pPr>
      <w:r>
        <w:rPr>
          <w:rFonts w:hint="eastAsia"/>
          <w:b/>
          <w:bCs/>
        </w:rPr>
        <w:t xml:space="preserve">展示字段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可编辑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商户注册时的用户名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商户店铺名称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是（必填）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商户联系人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商户联系电话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正常/禁用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</w:tbl>
    <w:bookmarkEnd w:id="32"/>
    <w:bookmarkStart w:id="33" w:name="X9ade5f428947ed25b80577784572b0c19871148"/>
    <w:p>
      <w:pPr>
        <w:pStyle w:val="Heading4"/>
      </w:pPr>
      <w:r>
        <w:t xml:space="preserve">4.2.4 </w:t>
      </w:r>
      <w:r>
        <w:rPr>
          <w:rFonts w:hint="eastAsia"/>
        </w:rPr>
        <w:t xml:space="preserve">商品管理</w:t>
      </w:r>
      <w:r>
        <w:t xml:space="preserve"> (M02-F04)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：商户对自有商品进行创建、编辑、删除、上下架操作。</w:t>
      </w:r>
    </w:p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创建商品</w:t>
      </w:r>
      <w:r>
        <w:rPr>
          <w:rFonts w:hint="eastAsia"/>
        </w:rPr>
        <w:t xml:space="preserve">：</w:t>
      </w:r>
    </w:p>
    <w:p>
      <w:pPr>
        <w:numPr>
          <w:ilvl w:val="1"/>
          <w:numId w:val="1030"/>
        </w:numPr>
      </w:pPr>
      <w:r>
        <w:rPr>
          <w:rFonts w:hint="eastAsia"/>
        </w:rPr>
        <w:t xml:space="preserve">商品名称（必填）、价格（必填，≥0）、分类（必填：电子产品/服装/食品/其他）、库存数量（创建时必填，≥0）</w:t>
      </w:r>
    </w:p>
    <w:p>
      <w:pPr>
        <w:numPr>
          <w:ilvl w:val="1"/>
          <w:numId w:val="1030"/>
        </w:numPr>
      </w:pPr>
      <w:r>
        <w:rPr>
          <w:rFonts w:hint="eastAsia"/>
        </w:rPr>
        <w:t xml:space="preserve">副标题、图片URL、标签（逗号分隔）为可选项</w:t>
      </w:r>
    </w:p>
    <w:p>
      <w:pPr>
        <w:numPr>
          <w:ilvl w:val="1"/>
          <w:numId w:val="1030"/>
        </w:numPr>
      </w:pPr>
      <w:r>
        <w:rPr>
          <w:rFonts w:hint="eastAsia"/>
        </w:rPr>
        <w:t xml:space="preserve">创建商品时自动初始化</w:t>
      </w:r>
      <w:r>
        <w:t xml:space="preserve"> Redis </w:t>
      </w:r>
      <w:r>
        <w:rPr>
          <w:rFonts w:hint="eastAsia"/>
        </w:rPr>
        <w:t xml:space="preserve">库存桶和</w:t>
      </w:r>
      <w:r>
        <w:t xml:space="preserve"> Order </w:t>
      </w:r>
      <w:r>
        <w:rPr>
          <w:rFonts w:hint="eastAsia"/>
        </w:rPr>
        <w:t xml:space="preserve">服务</w:t>
      </w:r>
      <w:r>
        <w:t xml:space="preserve"> Slot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编辑商品</w:t>
      </w:r>
      <w:r>
        <w:rPr>
          <w:rFonts w:hint="eastAsia"/>
        </w:rPr>
        <w:t xml:space="preserve">：可修改商品名称、副标题、价格、分类、图片URL、标签、库存数量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删除商品</w:t>
      </w:r>
      <w:r>
        <w:rPr>
          <w:rFonts w:hint="eastAsia"/>
        </w:rPr>
        <w:t xml:space="preserve">：需二次确认，删除后不可恢复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上架/下架</w:t>
      </w:r>
      <w:r>
        <w:rPr>
          <w:rFonts w:hint="eastAsia"/>
        </w:rPr>
        <w:t xml:space="preserve">：切换商品状态，上架后用户可见，下架后用户不可见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商品列表展示：商品名称、价格、分类、总库存、可用库存、状态</w:t>
      </w:r>
    </w:p>
    <w:p>
      <w:pPr>
        <w:pStyle w:val="FirstParagraph"/>
      </w:pPr>
      <w:r>
        <w:rPr>
          <w:rFonts w:hint="eastAsia"/>
          <w:b/>
          <w:bCs/>
        </w:rPr>
        <w:t xml:space="preserve">输入/输出（创建商品）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商品名称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≥0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electronics/clothing/food/other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库存数量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是（创建时）</w:t>
            </w:r>
          </w:p>
        </w:tc>
        <w:tc>
          <w:tcPr/>
          <w:p>
            <w:pPr>
              <w:pStyle w:val="Compact"/>
            </w:pPr>
            <w:r>
              <w:t xml:space="preserve">≥0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副标题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逗号分隔</w:t>
            </w:r>
          </w:p>
        </w:tc>
      </w:tr>
    </w:tbl>
    <w:bookmarkEnd w:id="33"/>
    <w:bookmarkStart w:id="34" w:name="Xbfb083cc55566558fcfbe397c1550c3a29a63c2"/>
    <w:p>
      <w:pPr>
        <w:pStyle w:val="Heading4"/>
      </w:pPr>
      <w:r>
        <w:t xml:space="preserve">4.2.5 </w:t>
      </w:r>
      <w:r>
        <w:rPr>
          <w:rFonts w:hint="eastAsia"/>
        </w:rPr>
        <w:t xml:space="preserve">库存管理</w:t>
      </w:r>
      <w:r>
        <w:t xml:space="preserve"> (M02-F05)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：商户在创建和编辑商品时管理商品库存。</w:t>
      </w:r>
    </w:p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创建商品时必须设置库存数量，系统自动初始化</w:t>
      </w:r>
      <w:r>
        <w:t xml:space="preserve"> Redis </w:t>
      </w:r>
      <w:r>
        <w:rPr>
          <w:rFonts w:hint="eastAsia"/>
        </w:rPr>
        <w:t xml:space="preserve">库存桶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编辑商品时修改库存数量将覆盖原有库存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库存数量变更时自动同步</w:t>
      </w:r>
      <w:r>
        <w:t xml:space="preserve"> Redis </w:t>
      </w:r>
      <w:r>
        <w:rPr>
          <w:rFonts w:hint="eastAsia"/>
        </w:rPr>
        <w:t xml:space="preserve">库存桶和</w:t>
      </w:r>
      <w:r>
        <w:t xml:space="preserve"> Order </w:t>
      </w:r>
      <w:r>
        <w:rPr>
          <w:rFonts w:hint="eastAsia"/>
        </w:rPr>
        <w:t xml:space="preserve">服务</w:t>
      </w:r>
      <w:r>
        <w:t xml:space="preserve"> Slot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可用库存为</w:t>
      </w:r>
      <w:r>
        <w:t xml:space="preserve"> 0 </w:t>
      </w:r>
      <w:r>
        <w:rPr>
          <w:rFonts w:hint="eastAsia"/>
        </w:rPr>
        <w:t xml:space="preserve">时，用户端商品显示"已售罄"，不可购买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6cf1b4f1365ccef7d2d4f451fa0ab745a103f3b"/>
    <w:p>
      <w:pPr>
        <w:pStyle w:val="Heading3"/>
      </w:pPr>
      <w:r>
        <w:t xml:space="preserve">4.3 </w:t>
      </w:r>
      <w:r>
        <w:rPr>
          <w:rFonts w:hint="eastAsia"/>
        </w:rPr>
        <w:t xml:space="preserve">商品模块</w:t>
      </w:r>
      <w:r>
        <w:t xml:space="preserve"> (M03)</w:t>
      </w:r>
    </w:p>
    <w:bookmarkStart w:id="36" w:name="X578a2a2dc3953f5b202b20ba6f8b0da73026f38"/>
    <w:p>
      <w:pPr>
        <w:pStyle w:val="Heading4"/>
      </w:pPr>
      <w:r>
        <w:t xml:space="preserve">4.3.1 </w:t>
      </w:r>
      <w:r>
        <w:rPr>
          <w:rFonts w:hint="eastAsia"/>
        </w:rPr>
        <w:t xml:space="preserve">商品列表展示</w:t>
      </w:r>
      <w:r>
        <w:t xml:space="preserve"> (M03-F01)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：用户在首页浏览所有上架商品的列表。</w:t>
      </w:r>
    </w:p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以卡片网格形式展示商品（每行</w:t>
      </w:r>
      <w:r>
        <w:t xml:space="preserve"> 4 </w:t>
      </w:r>
      <w:r>
        <w:rPr>
          <w:rFonts w:hint="eastAsia"/>
        </w:rPr>
        <w:t xml:space="preserve">列，响应式适配）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每张商品卡片展示：商品图片、分类标签、上架状态、商品名称、副标题、价格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无图片时显示默认占位图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无商品时显示"暂无商品"空状态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商品列表来自</w:t>
      </w:r>
      <w:r>
        <w:t xml:space="preserve"> singularity-product </w:t>
      </w:r>
      <w:r>
        <w:rPr>
          <w:rFonts w:hint="eastAsia"/>
        </w:rPr>
        <w:t xml:space="preserve">服务，通过</w:t>
      </w:r>
      <w:r>
        <w:t xml:space="preserve"> Caffeine + Redis </w:t>
      </w:r>
      <w:r>
        <w:rPr>
          <w:rFonts w:hint="eastAsia"/>
        </w:rPr>
        <w:t xml:space="preserve">两级缓存加速读取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点击商品卡片跳转至商品详情页</w:t>
      </w:r>
    </w:p>
    <w:p>
      <w:pPr>
        <w:pStyle w:val="FirstParagraph"/>
      </w:pPr>
      <w:r>
        <w:rPr>
          <w:rFonts w:hint="eastAsia"/>
          <w:b/>
          <w:bCs/>
        </w:rPr>
        <w:t xml:space="preserve">展示字段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主图，无图时显示占位</w:t>
            </w:r>
            <w:r>
              <w:t xml:space="preserve"> SVG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以蓝色标签展示，未分类时显示"未分类"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上架状态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绿色圆点+上架</w:t>
            </w:r>
            <w:r>
              <w:t xml:space="preserve"> / </w:t>
            </w:r>
            <w:r>
              <w:rPr>
                <w:rFonts w:hint="eastAsia"/>
              </w:rPr>
              <w:t xml:space="preserve">灰色圆点+下架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标题级别展示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最多两行，超出省略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红色加粗展示，格式</w:t>
            </w:r>
            <w:r>
              <w:t xml:space="preserve"> ¥XX.XX</w:t>
            </w:r>
          </w:p>
        </w:tc>
      </w:tr>
    </w:tbl>
    <w:bookmarkEnd w:id="36"/>
    <w:bookmarkStart w:id="37" w:name="Xa6aa00d6b070e2d6d622c2d2aa136db09572c7f"/>
    <w:p>
      <w:pPr>
        <w:pStyle w:val="Heading4"/>
      </w:pPr>
      <w:r>
        <w:t xml:space="preserve">4.3.2 </w:t>
      </w:r>
      <w:r>
        <w:rPr>
          <w:rFonts w:hint="eastAsia"/>
        </w:rPr>
        <w:t xml:space="preserve">商品详情展示</w:t>
      </w:r>
      <w:r>
        <w:t xml:space="preserve"> (M03-F02)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：用户查看单个商品的详细信息，包括库存状态和抢单操作。</w:t>
      </w:r>
    </w:p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页面顶部显示商品大图（支持预览）和商品信息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展示商品状态标签（上架中/已下架）、分类标签、自定义标签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展示商品名称、副标题、价格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展示库存统计：可用库存、总库存、已预留数量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库存服务不可用时显示警告提示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提供"立即抢单"按钮：商品已上架且库存</w:t>
      </w:r>
      <w:r>
        <w:t xml:space="preserve"> &gt; 0 </w:t>
      </w:r>
      <w:r>
        <w:rPr>
          <w:rFonts w:hint="eastAsia"/>
        </w:rPr>
        <w:t xml:space="preserve">时可点击，否则禁用（显示"库存不足"）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提供"刷新"按钮：手动刷新商品详情和库存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提供"返回商品列表"按钮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底部展示商品元信息：商品</w:t>
      </w:r>
      <w:r>
        <w:t xml:space="preserve"> </w:t>
      </w:r>
      <w:r>
        <w:rPr>
          <w:rFonts w:hint="eastAsia"/>
        </w:rPr>
        <w:t xml:space="preserve">ID、版本号、创建时间、更新时间</w:t>
      </w:r>
    </w:p>
    <w:p>
      <w:pPr>
        <w:pStyle w:val="FirstParagraph"/>
      </w:pPr>
      <w:r>
        <w:rPr>
          <w:rFonts w:hint="eastAsia"/>
          <w:b/>
          <w:bCs/>
        </w:rPr>
        <w:t xml:space="preserve">展示字段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大图展示，支持点击预览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上架中(绿色)</w:t>
            </w:r>
            <w:r>
              <w:t xml:space="preserve"> / </w:t>
            </w:r>
            <w:r>
              <w:rPr>
                <w:rFonts w:hint="eastAsia"/>
              </w:rPr>
              <w:t xml:space="preserve">已下架(默认)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  <w:r>
              <w:t xml:space="preserve"> tags </w:t>
            </w:r>
            <w:r>
              <w:rPr>
                <w:rFonts w:hint="eastAsia"/>
              </w:rPr>
              <w:t xml:space="preserve">字段，逗号分隔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灰色文字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红色加粗，28px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已预留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描述列表</w:t>
            </w:r>
          </w:p>
        </w:tc>
      </w:tr>
    </w:tbl>
    <w:bookmarkEnd w:id="37"/>
    <w:bookmarkStart w:id="38" w:name="X5b17797353ac11bd7176bd86d79eab08ce2fc38"/>
    <w:p>
      <w:pPr>
        <w:pStyle w:val="Heading4"/>
      </w:pPr>
      <w:r>
        <w:t xml:space="preserve">4.3.3 </w:t>
      </w:r>
      <w:r>
        <w:rPr>
          <w:rFonts w:hint="eastAsia"/>
        </w:rPr>
        <w:t xml:space="preserve">商品搜索</w:t>
      </w:r>
      <w:r>
        <w:t xml:space="preserve"> (M03-F03)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：用户在首页通过关键词搜索商品。</w:t>
      </w:r>
    </w:p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首页顶部提供搜索输入框，支持输入关键词后点击搜索或回车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搜索结果实时刷新商品列表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支持清空搜索条件恢复全部商品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搜索请求发送至</w:t>
      </w:r>
      <w:r>
        <w:t xml:space="preserve"> singularity-product </w:t>
      </w:r>
      <w:r>
        <w:rPr>
          <w:rFonts w:hint="eastAsia"/>
        </w:rPr>
        <w:t xml:space="preserve">服务</w:t>
      </w:r>
    </w:p>
    <w:p>
      <w:pPr>
        <w:pStyle w:val="FirstParagraph"/>
      </w:pPr>
      <w:r>
        <w:rPr>
          <w:rFonts w:hint="eastAsia"/>
          <w:b/>
          <w:bCs/>
        </w:rPr>
        <w:t xml:space="preserve">输入/输出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模糊搜索商品名称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Xae0d82fdf00cd0835a92caef4ddf9a68ddb083d"/>
    <w:p>
      <w:pPr>
        <w:pStyle w:val="Heading3"/>
      </w:pPr>
      <w:r>
        <w:t xml:space="preserve">4.4 </w:t>
      </w:r>
      <w:r>
        <w:rPr>
          <w:rFonts w:hint="eastAsia"/>
        </w:rPr>
        <w:t xml:space="preserve">订单模块</w:t>
      </w:r>
      <w:r>
        <w:t xml:space="preserve"> (M04)</w:t>
      </w:r>
    </w:p>
    <w:bookmarkStart w:id="40" w:name="X90579f924f67888a09c21b0e0101dbf68ba50b6"/>
    <w:p>
      <w:pPr>
        <w:pStyle w:val="Heading4"/>
      </w:pPr>
      <w:r>
        <w:t xml:space="preserve">4.4.1 </w:t>
      </w:r>
      <w:r>
        <w:rPr>
          <w:rFonts w:hint="eastAsia"/>
        </w:rPr>
        <w:t xml:space="preserve">高并发抢单</w:t>
      </w:r>
      <w:r>
        <w:t xml:space="preserve"> (M04-F01)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：用户在商品详情页或首页点击"立即抢单"按钮，发起高并发抢单请求。</w:t>
      </w:r>
    </w:p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用户必须已登录，未登录时提示"请先登录"并跳转登录页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商品必须处于上架状态且可用库存</w:t>
      </w:r>
      <w:r>
        <w:t xml:space="preserve"> &gt; 0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抢单按钮点击后进入</w:t>
      </w:r>
      <w:r>
        <w:t xml:space="preserve"> loading </w:t>
      </w:r>
      <w:r>
        <w:rPr>
          <w:rFonts w:hint="eastAsia"/>
        </w:rPr>
        <w:t xml:space="preserve">状态，防止重复提交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抢单请求携带</w:t>
      </w:r>
      <w:r>
        <w:t xml:space="preserve"> userId </w:t>
      </w:r>
      <w:r>
        <w:rPr>
          <w:rFonts w:hint="eastAsia"/>
        </w:rPr>
        <w:t xml:space="preserve">和</w:t>
      </w:r>
      <w:r>
        <w:t xml:space="preserve"> productId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后端处理流程：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根据</w:t>
      </w:r>
      <w:r>
        <w:t xml:space="preserve"> productId </w:t>
      </w:r>
      <w:r>
        <w:rPr>
          <w:rFonts w:hint="eastAsia"/>
        </w:rPr>
        <w:t xml:space="preserve">查找对应的库存</w:t>
      </w:r>
      <w:r>
        <w:t xml:space="preserve"> Slot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通过</w:t>
      </w:r>
      <w:r>
        <w:t xml:space="preserve"> RocketMQ </w:t>
      </w:r>
      <w:r>
        <w:rPr>
          <w:rFonts w:hint="eastAsia"/>
        </w:rPr>
        <w:t xml:space="preserve">事务消息发送半消息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本地事务中执行</w:t>
      </w:r>
      <w:r>
        <w:t xml:space="preserve"> Redis Lua </w:t>
      </w:r>
      <w:r>
        <w:rPr>
          <w:rFonts w:hint="eastAsia"/>
        </w:rPr>
        <w:t xml:space="preserve">脚本原子减库存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根据本地事务结果提交或回滚消息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抢单成功：显示订单号，跳转用户中心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抢单失败：显示错误信息（库存不足、系统繁忙等）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库存为</w:t>
      </w:r>
      <w:r>
        <w:t xml:space="preserve"> 0 </w:t>
      </w:r>
      <w:r>
        <w:rPr>
          <w:rFonts w:hint="eastAsia"/>
        </w:rPr>
        <w:t xml:space="preserve">时按钮显示"已售罄"或"库存不足"并禁用</w:t>
      </w:r>
    </w:p>
    <w:p>
      <w:pPr>
        <w:pStyle w:val="FirstParagraph"/>
      </w:pPr>
      <w:r>
        <w:rPr>
          <w:rFonts w:hint="eastAsia"/>
          <w:b/>
          <w:bCs/>
        </w:rPr>
        <w:t xml:space="preserve">输入/输出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当前登录用户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目标商品</w:t>
            </w:r>
            <w:r>
              <w:t xml:space="preserve"> ID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：成功时返回</w:t>
      </w:r>
      <w:r>
        <w:t xml:space="preserve"> </w:t>
      </w:r>
      <w:r>
        <w:rPr>
          <w:rFonts w:hint="eastAsia"/>
        </w:rPr>
        <w:t xml:space="preserve">orderId；失败时返回错误信息。</w:t>
      </w:r>
    </w:p>
    <w:bookmarkEnd w:id="40"/>
    <w:bookmarkStart w:id="41" w:name="X9973f6ea616756c47a8cddf37d4c5981a08cd5f"/>
    <w:p>
      <w:pPr>
        <w:pStyle w:val="Heading4"/>
      </w:pPr>
      <w:r>
        <w:t xml:space="preserve">4.4.2 </w:t>
      </w:r>
      <w:r>
        <w:rPr>
          <w:rFonts w:hint="eastAsia"/>
        </w:rPr>
        <w:t xml:space="preserve">订单支付</w:t>
      </w:r>
      <w:r>
        <w:t xml:space="preserve"> (M04-F02)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：用户在用户中心对已创建的订单进行支付。</w:t>
      </w:r>
    </w:p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订单状态为"待支付"(CREATED)</w:t>
      </w:r>
      <w:r>
        <w:t xml:space="preserve"> </w:t>
      </w:r>
      <w:r>
        <w:rPr>
          <w:rFonts w:hint="eastAsia"/>
        </w:rPr>
        <w:t xml:space="preserve">时显示"立即支付"按钮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支付期间按钮进入</w:t>
      </w:r>
      <w:r>
        <w:t xml:space="preserve"> loading </w:t>
      </w:r>
      <w:r>
        <w:rPr>
          <w:rFonts w:hint="eastAsia"/>
        </w:rPr>
        <w:t xml:space="preserve">状态，其他支付按钮禁用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支付成功后订单状态变为"已支付"(PAID)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支付失败时显示错误提示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支付成功后自动刷新用户余额和订单列表</w:t>
      </w:r>
    </w:p>
    <w:p>
      <w:pPr>
        <w:pStyle w:val="FirstParagraph"/>
      </w:pPr>
      <w:r>
        <w:rPr>
          <w:rFonts w:hint="eastAsia"/>
          <w:b/>
          <w:bCs/>
        </w:rPr>
        <w:t xml:space="preserve">输入/输出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当前用户</w:t>
            </w:r>
            <w:r>
              <w:t xml:space="preserve"> ID</w:t>
            </w:r>
          </w:p>
        </w:tc>
      </w:tr>
    </w:tbl>
    <w:bookmarkEnd w:id="41"/>
    <w:bookmarkStart w:id="42" w:name="X01327a1d82ad1405dfcd3027a2b5c4b86d3f9c7"/>
    <w:p>
      <w:pPr>
        <w:pStyle w:val="Heading4"/>
      </w:pPr>
      <w:r>
        <w:t xml:space="preserve">4.4.3 </w:t>
      </w:r>
      <w:r>
        <w:rPr>
          <w:rFonts w:hint="eastAsia"/>
        </w:rPr>
        <w:t xml:space="preserve">订单查询</w:t>
      </w:r>
      <w:r>
        <w:t xml:space="preserve"> (M04-F03)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：用户在用户中心查看自己的订单列表。</w:t>
      </w:r>
    </w:p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展示当前用户的所有订单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订单列表字段：订单号（截断显示）、商品信息、状态、创建时间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订单状态以标签展示：已支付(绿色)、已取消(红色)、待支付(蓝色)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待支付订单显示"立即支付"按钮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支持分页浏览</w:t>
      </w:r>
    </w:p>
    <w:p>
      <w:pPr>
        <w:pStyle w:val="FirstParagraph"/>
      </w:pPr>
      <w:r>
        <w:rPr>
          <w:rFonts w:hint="eastAsia"/>
          <w:b/>
          <w:bCs/>
        </w:rPr>
        <w:t xml:space="preserve">展示字段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截取前</w:t>
            </w:r>
            <w:r>
              <w:t xml:space="preserve"> 12 </w:t>
            </w:r>
            <w:r>
              <w:rPr>
                <w:rFonts w:hint="eastAsia"/>
              </w:rPr>
              <w:t xml:space="preserve">位</w:t>
            </w:r>
            <w:r>
              <w:t xml:space="preserve"> + "..."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</w:p>
        </w:tc>
        <w:tc>
          <w:tcPr/>
          <w:p>
            <w:pPr>
              <w:pStyle w:val="Compact"/>
            </w:pPr>
            <w:r>
              <w:t xml:space="preserve">Slot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已支付/已取消/待支付</w:t>
            </w:r>
            <w:r>
              <w:t xml:space="preserve"> + </w:t>
            </w:r>
            <w:r>
              <w:rPr>
                <w:rFonts w:hint="eastAsia"/>
              </w:rPr>
              <w:t xml:space="preserve">支付按钮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完整时间戳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Xd334d06c31e98f220b5820a821d0b3e0e97748f"/>
    <w:p>
      <w:pPr>
        <w:pStyle w:val="Heading3"/>
      </w:pPr>
      <w:r>
        <w:t xml:space="preserve">4.5 </w:t>
      </w:r>
      <w:r>
        <w:rPr>
          <w:rFonts w:hint="eastAsia"/>
        </w:rPr>
        <w:t xml:space="preserve">库存模块</w:t>
      </w:r>
      <w:r>
        <w:t xml:space="preserve"> (M05)</w:t>
      </w:r>
    </w:p>
    <w:bookmarkStart w:id="44" w:name="X6b3bfb40290503ad2144b82a6bddeb1120afeb5"/>
    <w:p>
      <w:pPr>
        <w:pStyle w:val="Heading4"/>
      </w:pPr>
      <w:r>
        <w:t xml:space="preserve">4.5.1 </w:t>
      </w:r>
      <w:r>
        <w:rPr>
          <w:rFonts w:hint="eastAsia"/>
        </w:rPr>
        <w:t xml:space="preserve">库存初始化</w:t>
      </w:r>
      <w:r>
        <w:t xml:space="preserve"> (M05-F01)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：管理员在后台初始化新商品的库存。</w:t>
      </w:r>
    </w:p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通过弹窗表单输入商品</w:t>
      </w:r>
      <w:r>
        <w:t xml:space="preserve"> ID </w:t>
      </w:r>
      <w:r>
        <w:rPr>
          <w:rFonts w:hint="eastAsia"/>
        </w:rPr>
        <w:t xml:space="preserve">和初始库存数量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商品</w:t>
      </w:r>
      <w:r>
        <w:t xml:space="preserve"> ID </w:t>
      </w:r>
      <w:r>
        <w:rPr>
          <w:rFonts w:hint="eastAsia"/>
        </w:rPr>
        <w:t xml:space="preserve">为必填项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初始库存数量为必填项，必须为正整数（≥1）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初始化成功后刷新库存列表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初始化失败时显示错误信息</w:t>
      </w:r>
    </w:p>
    <w:p>
      <w:pPr>
        <w:pStyle w:val="FirstParagraph"/>
      </w:pPr>
      <w:r>
        <w:rPr>
          <w:rFonts w:hint="eastAsia"/>
          <w:b/>
          <w:bCs/>
        </w:rPr>
        <w:t xml:space="preserve">输入/输出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初始库存数量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≥1，正整数</w:t>
            </w:r>
          </w:p>
        </w:tc>
      </w:tr>
    </w:tbl>
    <w:bookmarkEnd w:id="44"/>
    <w:bookmarkStart w:id="45" w:name="X43c971ed2ea73e09d8585d8ad8a9bd9ee6491b4"/>
    <w:p>
      <w:pPr>
        <w:pStyle w:val="Heading4"/>
      </w:pPr>
      <w:r>
        <w:t xml:space="preserve">4.5.2 </w:t>
      </w:r>
      <w:r>
        <w:rPr>
          <w:rFonts w:hint="eastAsia"/>
        </w:rPr>
        <w:t xml:space="preserve">库存查询</w:t>
      </w:r>
      <w:r>
        <w:t xml:space="preserve"> (M05-F02)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：管理员在后台查看所有商品的库存状态。</w:t>
      </w:r>
    </w:p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以表格形式展示所有商品库存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展示字段：商品</w:t>
      </w:r>
      <w:r>
        <w:t xml:space="preserve"> </w:t>
      </w:r>
      <w:r>
        <w:rPr>
          <w:rFonts w:hint="eastAsia"/>
        </w:rPr>
        <w:t xml:space="preserve">ID、可用库存、已占用、总库存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支持分页浏览（每页</w:t>
      </w:r>
      <w:r>
        <w:t xml:space="preserve"> 20 </w:t>
      </w:r>
      <w:r>
        <w:rPr>
          <w:rFonts w:hint="eastAsia"/>
        </w:rPr>
        <w:t xml:space="preserve">条）</w:t>
      </w:r>
    </w:p>
    <w:p>
      <w:pPr>
        <w:pStyle w:val="FirstParagraph"/>
      </w:pPr>
      <w:r>
        <w:rPr>
          <w:rFonts w:hint="eastAsia"/>
          <w:b/>
          <w:bCs/>
        </w:rPr>
        <w:t xml:space="preserve">展示字段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商品唯一标识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当前可售数量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已被订单锁定数量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  <w:r>
              <w:t xml:space="preserve"> + </w:t>
            </w:r>
            <w:r>
              <w:rPr>
                <w:rFonts w:hint="eastAsia"/>
              </w:rPr>
              <w:t xml:space="preserve">已占用</w:t>
            </w:r>
          </w:p>
        </w:tc>
      </w:tr>
    </w:tbl>
    <w:bookmarkEnd w:id="45"/>
    <w:bookmarkStart w:id="46" w:name="X3c6b332c7cafc23c1aaf51f03f3c0828d39d73c"/>
    <w:p>
      <w:pPr>
        <w:pStyle w:val="Heading4"/>
      </w:pPr>
      <w:r>
        <w:t xml:space="preserve">4.5.3 </w:t>
      </w:r>
      <w:r>
        <w:rPr>
          <w:rFonts w:hint="eastAsia"/>
        </w:rPr>
        <w:t xml:space="preserve">库存变更日志</w:t>
      </w:r>
      <w:r>
        <w:t xml:space="preserve"> (M05-F03)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：管理员查看指定商品的库存变更历史记录。</w:t>
      </w:r>
    </w:p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在库存列表中点击"变更日志"按钮查看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以弹窗表格形式展示变更记录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变更类型以标签展示：扣库存(默认)、还库存(橙色)、销售(蓝色)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处理状态以标签展示：待处理(默认)、已处理(绿色)、处理失败(红色)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支持分页浏览</w:t>
      </w:r>
    </w:p>
    <w:p>
      <w:pPr>
        <w:pStyle w:val="FirstParagraph"/>
      </w:pPr>
      <w:r>
        <w:rPr>
          <w:rFonts w:hint="eastAsia"/>
          <w:b/>
          <w:bCs/>
        </w:rPr>
        <w:t xml:space="preserve">展示字段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变更记录唯一标识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本次变更的数量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扣库存/还库存/销售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关联的订单</w:t>
            </w:r>
            <w:r>
              <w:t xml:space="preserve"> </w:t>
            </w:r>
            <w:r>
              <w:rPr>
                <w:rFonts w:hint="eastAsia"/>
              </w:rPr>
              <w:t xml:space="preserve">ID，无则显示"-"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待处理/已处理/处理失败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变更发生时间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Xff0369ec8256bb2025ff7dce3dd026a807a053a"/>
    <w:p>
      <w:pPr>
        <w:pStyle w:val="Heading3"/>
      </w:pPr>
      <w:r>
        <w:t xml:space="preserve">4.6 </w:t>
      </w:r>
      <w:r>
        <w:rPr>
          <w:rFonts w:hint="eastAsia"/>
        </w:rPr>
        <w:t xml:space="preserve">管理后台模块</w:t>
      </w:r>
      <w:r>
        <w:t xml:space="preserve"> (M06)</w:t>
      </w:r>
    </w:p>
    <w:bookmarkStart w:id="48" w:name="X352d0ba982382a81df675ea6695b91fa655e5d0"/>
    <w:p>
      <w:pPr>
        <w:pStyle w:val="Heading4"/>
      </w:pPr>
      <w:r>
        <w:t xml:space="preserve">4.6.1 </w:t>
      </w:r>
      <w:r>
        <w:rPr>
          <w:rFonts w:hint="eastAsia"/>
        </w:rPr>
        <w:t xml:space="preserve">用户管理</w:t>
      </w:r>
      <w:r>
        <w:t xml:space="preserve"> (M06-F01)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：管理员对系统用户进行查看、编辑、删除操作。</w:t>
      </w:r>
    </w:p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以表格形式展示所有用户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展示字段：ID、用户名、昵称、角色、余额、创建时间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编辑</w:t>
      </w:r>
      <w:r>
        <w:rPr>
          <w:rFonts w:hint="eastAsia"/>
        </w:rPr>
        <w:t xml:space="preserve">：通过弹窗表单修改用户昵称、角色（normal/admin）、余额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：需二次确认，删除后不可恢复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角色以标签展示：admin(红色)、normal(蓝色)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余额精确到两位小数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支持分页浏览（每页</w:t>
      </w:r>
      <w:r>
        <w:t xml:space="preserve"> 20 </w:t>
      </w:r>
      <w:r>
        <w:rPr>
          <w:rFonts w:hint="eastAsia"/>
        </w:rPr>
        <w:t xml:space="preserve">条）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仅管理员角色可访问</w:t>
      </w:r>
    </w:p>
    <w:p>
      <w:pPr>
        <w:pStyle w:val="FirstParagraph"/>
      </w:pPr>
      <w:r>
        <w:rPr>
          <w:rFonts w:hint="eastAsia"/>
          <w:b/>
          <w:bCs/>
        </w:rPr>
        <w:t xml:space="preserve">编辑字段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昵称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用户昵称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normal /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余额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≥0，两位小数</w:t>
            </w:r>
          </w:p>
        </w:tc>
      </w:tr>
    </w:tbl>
    <w:bookmarkEnd w:id="48"/>
    <w:bookmarkStart w:id="49" w:name="X15babdbe1bed5d0c5fc08e594f3508dbda7d69d"/>
    <w:p>
      <w:pPr>
        <w:pStyle w:val="Heading4"/>
      </w:pPr>
      <w:r>
        <w:t xml:space="preserve">4.6.2 </w:t>
      </w:r>
      <w:r>
        <w:rPr>
          <w:rFonts w:hint="eastAsia"/>
        </w:rPr>
        <w:t xml:space="preserve">库存管理</w:t>
      </w:r>
      <w:r>
        <w:t xml:space="preserve"> (M06-F02)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：管理员对系统库存进行初始化和查看操作。（详见</w:t>
      </w:r>
      <w:r>
        <w:t xml:space="preserve"> </w:t>
      </w:r>
      <w:r>
        <w:rPr>
          <w:rFonts w:hint="eastAsia"/>
        </w:rPr>
        <w:t xml:space="preserve">M05-F01、M05-F02、M05-F03）</w:t>
      </w:r>
    </w:p>
    <w:bookmarkEnd w:id="49"/>
    <w:bookmarkStart w:id="50" w:name="Xe923295cf3b8f35c82a208eb1d67d1b120be1f1"/>
    <w:p>
      <w:pPr>
        <w:pStyle w:val="Heading4"/>
      </w:pPr>
      <w:r>
        <w:t xml:space="preserve">4.6.3 </w:t>
      </w:r>
      <w:r>
        <w:rPr>
          <w:rFonts w:hint="eastAsia"/>
        </w:rPr>
        <w:t xml:space="preserve">订单管理</w:t>
      </w:r>
      <w:r>
        <w:t xml:space="preserve"> (M06-F03)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：管理员查看系统所有订单，支持按用户和状态筛选。</w:t>
      </w:r>
    </w:p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以表格形式展示所有订单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展示字段：订单号（截断）、用户</w:t>
      </w:r>
      <w:r>
        <w:t xml:space="preserve"> </w:t>
      </w:r>
      <w:r>
        <w:rPr>
          <w:rFonts w:hint="eastAsia"/>
        </w:rPr>
        <w:t xml:space="preserve">ID、商品</w:t>
      </w:r>
      <w:r>
        <w:t xml:space="preserve"> </w:t>
      </w:r>
      <w:r>
        <w:rPr>
          <w:rFonts w:hint="eastAsia"/>
        </w:rPr>
        <w:t xml:space="preserve">ID、状态、创建时间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订单状态以标签展示：成功(绿色)、失败(红色)、处理中(蓝色)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支持按用户</w:t>
      </w:r>
      <w:r>
        <w:t xml:space="preserve"> ID </w:t>
      </w:r>
      <w:r>
        <w:rPr>
          <w:rFonts w:hint="eastAsia"/>
        </w:rPr>
        <w:t xml:space="preserve">筛选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支持按状态筛选：处理中/成功/失败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提供查询和重置按钮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支持分页浏览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仅管理员角色可访问</w:t>
      </w:r>
    </w:p>
    <w:p>
      <w:pPr>
        <w:pStyle w:val="FirstParagraph"/>
      </w:pPr>
      <w:r>
        <w:rPr>
          <w:rFonts w:hint="eastAsia"/>
          <w:b/>
          <w:bCs/>
        </w:rPr>
        <w:t xml:space="preserve">筛选条件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CREATED/PAID/CANCELLED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X264a244c224a2ec86c3f9898d8cac2dd61ef3a3"/>
    <w:p>
      <w:pPr>
        <w:pStyle w:val="Heading3"/>
      </w:pPr>
      <w:r>
        <w:t xml:space="preserve">4.7 WebMCP </w:t>
      </w:r>
      <w:r>
        <w:rPr>
          <w:rFonts w:hint="eastAsia"/>
        </w:rPr>
        <w:t xml:space="preserve">调试模块</w:t>
      </w:r>
      <w:r>
        <w:t xml:space="preserve"> (M07)</w:t>
      </w:r>
    </w:p>
    <w:bookmarkStart w:id="52" w:name="X38e4c65c7abf19b44e57f538deba6aa63c7d1aa"/>
    <w:p>
      <w:pPr>
        <w:pStyle w:val="Heading4"/>
      </w:pPr>
      <w:r>
        <w:t xml:space="preserve">4.7.1 </w:t>
      </w:r>
      <w:r>
        <w:rPr>
          <w:rFonts w:hint="eastAsia"/>
        </w:rPr>
        <w:t xml:space="preserve">工具注册与发现</w:t>
      </w:r>
      <w:r>
        <w:t xml:space="preserve"> (M07-F01)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：展示当前浏览器环境中已注册的</w:t>
      </w:r>
      <w:r>
        <w:t xml:space="preserve"> WebMCP </w:t>
      </w:r>
      <w:r>
        <w:rPr>
          <w:rFonts w:hint="eastAsia"/>
        </w:rPr>
        <w:t xml:space="preserve">工具列表。</w:t>
      </w:r>
    </w:p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页面顶部显示</w:t>
      </w:r>
      <w:r>
        <w:t xml:space="preserve"> Polyfill </w:t>
      </w:r>
      <w:r>
        <w:rPr>
          <w:rFonts w:hint="eastAsia"/>
        </w:rPr>
        <w:t xml:space="preserve">状态标签（Ready/Not</w:t>
      </w:r>
      <w:r>
        <w:t xml:space="preserve"> </w:t>
      </w:r>
      <w:r>
        <w:rPr>
          <w:rFonts w:hint="eastAsia"/>
        </w:rPr>
        <w:t xml:space="preserve">Ready）</w:t>
      </w:r>
    </w:p>
    <w:p>
      <w:pPr>
        <w:numPr>
          <w:ilvl w:val="0"/>
          <w:numId w:val="1044"/>
        </w:numPr>
      </w:pPr>
      <w:r>
        <w:t xml:space="preserve">Polyfill </w:t>
      </w:r>
      <w:r>
        <w:rPr>
          <w:rFonts w:hint="eastAsia"/>
        </w:rPr>
        <w:t xml:space="preserve">未就绪时显示警告提示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以表格形式展示已注册工具：工具名称、描述、输入参数</w:t>
      </w:r>
      <w:r>
        <w:t xml:space="preserve"> Schema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点击工具名称可选中该工具进行执行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工具列表每秒自动刷新</w:t>
      </w:r>
    </w:p>
    <w:p>
      <w:pPr>
        <w:pStyle w:val="FirstParagraph"/>
      </w:pPr>
      <w:r>
        <w:rPr>
          <w:rFonts w:hint="eastAsia"/>
          <w:b/>
          <w:bCs/>
        </w:rPr>
        <w:t xml:space="preserve">展示字段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可点击选中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工具功能说明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输入参数</w:t>
            </w:r>
            <w:r>
              <w:t xml:space="preserve"> JSON </w:t>
            </w:r>
            <w:r>
              <w:rPr>
                <w:rFonts w:hint="eastAsia"/>
              </w:rPr>
              <w:t xml:space="preserve">Schema，超长截断</w:t>
            </w:r>
          </w:p>
        </w:tc>
      </w:tr>
    </w:tbl>
    <w:bookmarkEnd w:id="52"/>
    <w:bookmarkStart w:id="53" w:name="X78e4ccc5ebe7c8cd9f9b1c0a8bbbd0187ab5746"/>
    <w:p>
      <w:pPr>
        <w:pStyle w:val="Heading4"/>
      </w:pPr>
      <w:r>
        <w:t xml:space="preserve">4.7.2 </w:t>
      </w:r>
      <w:r>
        <w:rPr>
          <w:rFonts w:hint="eastAsia"/>
        </w:rPr>
        <w:t xml:space="preserve">工具在线执行</w:t>
      </w:r>
      <w:r>
        <w:t xml:space="preserve"> (M07-F02)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：选中工具后，输入</w:t>
      </w:r>
      <w:r>
        <w:t xml:space="preserve"> JSON </w:t>
      </w:r>
      <w:r>
        <w:rPr>
          <w:rFonts w:hint="eastAsia"/>
        </w:rPr>
        <w:t xml:space="preserve">参数并在线执行，查看执行结果。</w:t>
      </w:r>
    </w:p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选中工具后显示执行面板，包含工具描述、JSON</w:t>
      </w:r>
      <w:r>
        <w:t xml:space="preserve"> </w:t>
      </w:r>
      <w:r>
        <w:rPr>
          <w:rFonts w:hint="eastAsia"/>
        </w:rPr>
        <w:t xml:space="preserve">输入框、执行按钮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输入框默认值为</w:t>
      </w:r>
      <w:r>
        <w:t xml:space="preserve"> </w:t>
      </w:r>
      <w:r>
        <w:rPr>
          <w:rStyle w:val="VerbatimChar"/>
        </w:rPr>
        <w:t xml:space="preserve">{}</w:t>
      </w:r>
      <w:r>
        <w:rPr>
          <w:rFonts w:hint="eastAsia"/>
        </w:rPr>
        <w:t xml:space="preserve">，用户可编辑</w:t>
      </w:r>
      <w:r>
        <w:t xml:space="preserve"> JSON </w:t>
      </w:r>
      <w:r>
        <w:rPr>
          <w:rFonts w:hint="eastAsia"/>
        </w:rPr>
        <w:t xml:space="preserve">参数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执行按钮在</w:t>
      </w:r>
      <w:r>
        <w:t xml:space="preserve"> Polyfill </w:t>
      </w:r>
      <w:r>
        <w:rPr>
          <w:rFonts w:hint="eastAsia"/>
        </w:rPr>
        <w:t xml:space="preserve">未就绪时禁用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执行期间按钮进入</w:t>
      </w:r>
      <w:r>
        <w:t xml:space="preserve"> loading </w:t>
      </w:r>
      <w:r>
        <w:rPr>
          <w:rFonts w:hint="eastAsia"/>
        </w:rPr>
        <w:t xml:space="preserve">状态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执行结果以卡片形式展示：工具名称标签、耗时标签、输入参数、输出结果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执行成功时卡片背景为绿色，失败时为红色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支持多次执行，结果按时间倒序排列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提供"清空结果"按钮</w:t>
      </w:r>
    </w:p>
    <w:p>
      <w:pPr>
        <w:pStyle w:val="FirstParagraph"/>
      </w:pPr>
      <w:r>
        <w:rPr>
          <w:rFonts w:hint="eastAsia"/>
          <w:b/>
          <w:bCs/>
        </w:rPr>
        <w:t xml:space="preserve">输入/输出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工具名称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从列表选择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</w:t>
            </w:r>
            <w:r>
              <w:t xml:space="preserve"> JSON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：执行结果（成功/失败）+</w:t>
      </w:r>
      <w:r>
        <w:t xml:space="preserve"> </w:t>
      </w:r>
      <w:r>
        <w:rPr>
          <w:rFonts w:hint="eastAsia"/>
        </w:rPr>
        <w:t xml:space="preserve">耗时。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2" w:name="Xc2cbc786606df4dbe240a8608ebe2125b3e8f7c"/>
    <w:p>
      <w:pPr>
        <w:pStyle w:val="Heading2"/>
      </w:pPr>
      <w:r>
        <w:t xml:space="preserve">5. </w:t>
      </w:r>
      <w:r>
        <w:rPr>
          <w:rFonts w:hint="eastAsia"/>
        </w:rPr>
        <w:t xml:space="preserve">界面设计</w:t>
      </w:r>
    </w:p>
    <w:bookmarkStart w:id="58" w:name="X7116076844a5fbabda1ea4e837b61f7690a961c"/>
    <w:p>
      <w:pPr>
        <w:pStyle w:val="Heading3"/>
      </w:pPr>
      <w:r>
        <w:t xml:space="preserve">5.1 </w:t>
      </w:r>
      <w:r>
        <w:rPr>
          <w:rFonts w:hint="eastAsia"/>
        </w:rPr>
        <w:t xml:space="preserve">界面的功能</w:t>
      </w:r>
    </w:p>
    <w:bookmarkStart w:id="56" w:name="X8e5061aa0b14ee823a1ea41c703ae20304e2801"/>
    <w:p>
      <w:pPr>
        <w:pStyle w:val="Heading4"/>
      </w:pPr>
      <w:r>
        <w:t xml:space="preserve">5.1.1 </w:t>
      </w:r>
      <w:r>
        <w:rPr>
          <w:rFonts w:hint="eastAsia"/>
        </w:rPr>
        <w:t xml:space="preserve">前台界面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功能概述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用户/商户双标签登录，跳转注册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用户/商户双标签注册，跳转登录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商品卡片网格</w:t>
            </w:r>
            <w:r>
              <w:t xml:space="preserve"> + </w:t>
            </w:r>
            <w:r>
              <w:rPr>
                <w:rFonts w:hint="eastAsia"/>
              </w:rPr>
              <w:t xml:space="preserve">搜索框，商户视图显示快捷入口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商品详情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/products/:productId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商品大图</w:t>
            </w:r>
            <w:r>
              <w:t xml:space="preserve"> + </w:t>
            </w:r>
            <w:r>
              <w:rPr>
                <w:rFonts w:hint="eastAsia"/>
              </w:rPr>
              <w:t xml:space="preserve">信息</w:t>
            </w:r>
            <w:r>
              <w:t xml:space="preserve"> + </w:t>
            </w:r>
            <w:r>
              <w:rPr>
                <w:rFonts w:hint="eastAsia"/>
              </w:rPr>
              <w:t xml:space="preserve">库存统计</w:t>
            </w:r>
            <w:r>
              <w:t xml:space="preserve"> + </w:t>
            </w:r>
            <w:r>
              <w:rPr>
                <w:rFonts w:hint="eastAsia"/>
              </w:rPr>
              <w:t xml:space="preserve">抢单按钮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用户中心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个人信息</w:t>
            </w:r>
            <w:r>
              <w:t xml:space="preserve"> + </w:t>
            </w:r>
            <w:r>
              <w:rPr>
                <w:rFonts w:hint="eastAsia"/>
              </w:rPr>
              <w:t xml:space="preserve">余额充值</w:t>
            </w:r>
            <w:r>
              <w:t xml:space="preserve"> + </w:t>
            </w:r>
            <w:r>
              <w:rPr>
                <w:rFonts w:hint="eastAsia"/>
              </w:rPr>
              <w:t xml:space="preserve">订单列表</w:t>
            </w:r>
            <w:r>
              <w:t xml:space="preserve"> + </w:t>
            </w:r>
            <w:r>
              <w:rPr>
                <w:rFonts w:hint="eastAsia"/>
              </w:rPr>
              <w:t xml:space="preserve">支付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商户中心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/merchant/center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商户信息编辑</w:t>
            </w:r>
            <w:r>
              <w:t xml:space="preserve"> + </w:t>
            </w:r>
            <w:r>
              <w:rPr>
                <w:rFonts w:hint="eastAsia"/>
              </w:rPr>
              <w:t xml:space="preserve">商品统计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/merchant/products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  <w:r>
              <w:t xml:space="preserve"> CRUD + </w:t>
            </w:r>
            <w:r>
              <w:rPr>
                <w:rFonts w:hint="eastAsia"/>
              </w:rPr>
              <w:t xml:space="preserve">上下架</w:t>
            </w:r>
            <w:r>
              <w:t xml:space="preserve"> + </w:t>
            </w:r>
            <w:r>
              <w:rPr>
                <w:rFonts w:hint="eastAsia"/>
              </w:rPr>
              <w:t xml:space="preserve">库存设置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WebMCP </w:t>
            </w:r>
            <w:r>
              <w:rPr>
                <w:rFonts w:hint="eastAsia"/>
              </w:rPr>
              <w:t xml:space="preserve">调试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/playground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工具列表</w:t>
            </w:r>
            <w:r>
              <w:t xml:space="preserve"> + </w:t>
            </w:r>
            <w:r>
              <w:rPr>
                <w:rFonts w:hint="eastAsia"/>
              </w:rPr>
              <w:t xml:space="preserve">在线执行</w:t>
            </w:r>
            <w:r>
              <w:t xml:space="preserve"> + </w:t>
            </w:r>
            <w:r>
              <w:rPr>
                <w:rFonts w:hint="eastAsia"/>
              </w:rPr>
              <w:t xml:space="preserve">结果展示</w:t>
            </w:r>
          </w:p>
        </w:tc>
      </w:tr>
    </w:tbl>
    <w:bookmarkEnd w:id="56"/>
    <w:bookmarkStart w:id="57" w:name="X991e885231812bd4909d15018a4076f6541598d"/>
    <w:p>
      <w:pPr>
        <w:pStyle w:val="Heading4"/>
      </w:pPr>
      <w:r>
        <w:t xml:space="preserve">5.1.2 </w:t>
      </w:r>
      <w:r>
        <w:rPr>
          <w:rFonts w:hint="eastAsia"/>
        </w:rPr>
        <w:t xml:space="preserve">后台界面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功能概述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用户列表</w:t>
            </w:r>
            <w:r>
              <w:t xml:space="preserve"> + </w:t>
            </w:r>
            <w:r>
              <w:rPr>
                <w:rFonts w:hint="eastAsia"/>
              </w:rPr>
              <w:t xml:space="preserve">编辑</w:t>
            </w:r>
            <w:r>
              <w:t xml:space="preserve"> + </w:t>
            </w:r>
            <w:r>
              <w:rPr>
                <w:rFonts w:hint="eastAsia"/>
              </w:rPr>
              <w:t xml:space="preserve">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/admin/stock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库存列表</w:t>
            </w:r>
            <w:r>
              <w:t xml:space="preserve"> + </w:t>
            </w:r>
            <w:r>
              <w:rPr>
                <w:rFonts w:hint="eastAsia"/>
              </w:rPr>
              <w:t xml:space="preserve">初始化</w:t>
            </w:r>
            <w:r>
              <w:t xml:space="preserve"> + </w:t>
            </w:r>
            <w:r>
              <w:rPr>
                <w:rFonts w:hint="eastAsia"/>
              </w:rPr>
              <w:t xml:space="preserve">变更日志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/admin/orders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订单列表</w:t>
            </w:r>
            <w:r>
              <w:t xml:space="preserve"> + </w:t>
            </w:r>
            <w:r>
              <w:rPr>
                <w:rFonts w:hint="eastAsia"/>
              </w:rPr>
              <w:t xml:space="preserve">用户/状态筛选</w:t>
            </w:r>
          </w:p>
        </w:tc>
      </w:tr>
    </w:tbl>
    <w:bookmarkEnd w:id="57"/>
    <w:bookmarkEnd w:id="58"/>
    <w:bookmarkStart w:id="61" w:name="Xcda03eaabf84a5c68fbc7a80c17f392b663195c"/>
    <w:p>
      <w:pPr>
        <w:pStyle w:val="Heading3"/>
      </w:pPr>
      <w:r>
        <w:t xml:space="preserve">5.2 </w:t>
      </w:r>
      <w:r>
        <w:rPr>
          <w:rFonts w:hint="eastAsia"/>
        </w:rPr>
        <w:t xml:space="preserve">界面关系</w:t>
      </w:r>
    </w:p>
    <w:bookmarkStart w:id="59" w:name="Xf2164840aac254a13dfd60aa834f4e97a7ac3da"/>
    <w:p>
      <w:pPr>
        <w:pStyle w:val="Heading4"/>
      </w:pPr>
      <w:r>
        <w:t xml:space="preserve">5.2.1 </w:t>
      </w:r>
      <w:r>
        <w:rPr>
          <w:rFonts w:hint="eastAsia"/>
        </w:rPr>
        <w:t xml:space="preserve">前台页面流转</w:t>
      </w:r>
    </w:p>
    <w:p>
      <w:pPr>
        <w:pStyle w:val="SourceCode"/>
      </w:pPr>
      <w:r>
        <w:rPr>
          <w:rStyle w:val="VerbatimChar"/>
          <w:rFonts w:hint="eastAsia"/>
        </w:rPr>
        <w:t xml:space="preserve">登录页</w:t>
      </w:r>
      <w:r>
        <w:rPr>
          <w:rStyle w:val="VerbatimChar"/>
        </w:rPr>
        <w:t xml:space="preserve"> (/login)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用户登录成功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(/)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点击商品卡片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商品详情</w:t>
      </w:r>
      <w:r>
        <w:rPr>
          <w:rStyle w:val="VerbatimChar"/>
        </w:rPr>
        <w:t xml:space="preserve"> (/products/:id)</w:t>
      </w:r>
      <w:r>
        <w:br/>
      </w:r>
      <w:r>
        <w:rPr>
          <w:rStyle w:val="VerbatimChar"/>
        </w:rPr>
        <w:t xml:space="preserve">  │     │     └── </w:t>
      </w:r>
      <w:r>
        <w:rPr>
          <w:rStyle w:val="VerbatimChar"/>
          <w:rFonts w:hint="eastAsia"/>
        </w:rPr>
        <w:t xml:space="preserve">抢单成功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用户中心</w:t>
      </w:r>
      <w:r>
        <w:rPr>
          <w:rStyle w:val="VerbatimChar"/>
        </w:rPr>
        <w:t xml:space="preserve"> (/user)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导航栏"用户中心"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用户中心</w:t>
      </w:r>
      <w:r>
        <w:rPr>
          <w:rStyle w:val="VerbatimChar"/>
        </w:rPr>
        <w:t xml:space="preserve"> (/user)</w:t>
      </w:r>
      <w:r>
        <w:br/>
      </w:r>
      <w:r>
        <w:rPr>
          <w:rStyle w:val="VerbatimChar"/>
        </w:rPr>
        <w:t xml:space="preserve">  │     │     ├── </w:t>
      </w:r>
      <w:r>
        <w:rPr>
          <w:rStyle w:val="VerbatimChar"/>
          <w:rFonts w:hint="eastAsia"/>
        </w:rPr>
        <w:t xml:space="preserve">充值余额（弹窗）</w:t>
      </w:r>
      <w:r>
        <w:br/>
      </w:r>
      <w:r>
        <w:rPr>
          <w:rStyle w:val="VerbatimChar"/>
        </w:rPr>
        <w:t xml:space="preserve">  │     │     └── </w:t>
      </w:r>
      <w:r>
        <w:rPr>
          <w:rStyle w:val="VerbatimChar"/>
          <w:rFonts w:hint="eastAsia"/>
        </w:rPr>
        <w:t xml:space="preserve">支付订单（行内按钮）</w:t>
      </w:r>
      <w:r>
        <w:br/>
      </w:r>
      <w:r>
        <w:rPr>
          <w:rStyle w:val="VerbatimChar"/>
        </w:rPr>
        <w:t xml:space="preserve">  │     └── </w:t>
      </w:r>
      <w:r>
        <w:rPr>
          <w:rStyle w:val="VerbatimChar"/>
          <w:rFonts w:hint="eastAsia"/>
        </w:rPr>
        <w:t xml:space="preserve">导航栏"WebMCP"</w:t>
      </w:r>
      <w:r>
        <w:rPr>
          <w:rStyle w:val="VerbatimChar"/>
        </w:rPr>
        <w:t xml:space="preserve"> → WebMCP </w:t>
      </w:r>
      <w:r>
        <w:rPr>
          <w:rStyle w:val="VerbatimChar"/>
          <w:rFonts w:hint="eastAsia"/>
        </w:rPr>
        <w:t xml:space="preserve">调试</w:t>
      </w:r>
      <w:r>
        <w:rPr>
          <w:rStyle w:val="VerbatimChar"/>
        </w:rPr>
        <w:t xml:space="preserve"> (/playground)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商户登录成功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首页（商户视图）(/)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"管理商品"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商品管理</w:t>
      </w:r>
      <w:r>
        <w:rPr>
          <w:rStyle w:val="VerbatimChar"/>
        </w:rPr>
        <w:t xml:space="preserve"> (/merchant/products)</w:t>
      </w:r>
      <w:r>
        <w:br/>
      </w:r>
      <w:r>
        <w:rPr>
          <w:rStyle w:val="VerbatimChar"/>
        </w:rPr>
        <w:t xml:space="preserve">        │     ├── </w:t>
      </w:r>
      <w:r>
        <w:rPr>
          <w:rStyle w:val="VerbatimChar"/>
          <w:rFonts w:hint="eastAsia"/>
        </w:rPr>
        <w:t xml:space="preserve">创建商品（弹窗）</w:t>
      </w:r>
      <w:r>
        <w:br/>
      </w:r>
      <w:r>
        <w:rPr>
          <w:rStyle w:val="VerbatimChar"/>
        </w:rPr>
        <w:t xml:space="preserve">        │     ├── </w:t>
      </w:r>
      <w:r>
        <w:rPr>
          <w:rStyle w:val="VerbatimChar"/>
          <w:rFonts w:hint="eastAsia"/>
        </w:rPr>
        <w:t xml:space="preserve">编辑商品（弹窗）</w:t>
      </w:r>
      <w:r>
        <w:br/>
      </w:r>
      <w:r>
        <w:rPr>
          <w:rStyle w:val="VerbatimChar"/>
        </w:rPr>
        <w:t xml:space="preserve">        │     ├── </w:t>
      </w:r>
      <w:r>
        <w:rPr>
          <w:rStyle w:val="VerbatimChar"/>
          <w:rFonts w:hint="eastAsia"/>
        </w:rPr>
        <w:t xml:space="preserve">上架/下架（行内按钮）</w:t>
      </w:r>
      <w:r>
        <w:br/>
      </w:r>
      <w:r>
        <w:rPr>
          <w:rStyle w:val="VerbatimChar"/>
        </w:rPr>
        <w:t xml:space="preserve">        │     └── </w:t>
      </w:r>
      <w:r>
        <w:rPr>
          <w:rStyle w:val="VerbatimChar"/>
          <w:rFonts w:hint="eastAsia"/>
        </w:rPr>
        <w:t xml:space="preserve">删除商品（二次确认）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"商户设置"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商户中心</w:t>
      </w:r>
      <w:r>
        <w:rPr>
          <w:rStyle w:val="VerbatimChar"/>
        </w:rPr>
        <w:t xml:space="preserve"> (/merchant/center)</w:t>
      </w:r>
      <w:r>
        <w:br/>
      </w:r>
      <w:r>
        <w:rPr>
          <w:rStyle w:val="VerbatimChar"/>
        </w:rPr>
        <w:t xml:space="preserve">              └── </w:t>
      </w:r>
      <w:r>
        <w:rPr>
          <w:rStyle w:val="VerbatimChar"/>
          <w:rFonts w:hint="eastAsia"/>
        </w:rPr>
        <w:t xml:space="preserve">编辑商户信息（弹窗）</w:t>
      </w:r>
      <w:r>
        <w:br/>
      </w:r>
      <w:r>
        <w:br/>
      </w:r>
      <w:r>
        <w:rPr>
          <w:rStyle w:val="VerbatimChar"/>
          <w:rFonts w:hint="eastAsia"/>
        </w:rPr>
        <w:t xml:space="preserve">注册页</w:t>
      </w:r>
      <w:r>
        <w:rPr>
          <w:rStyle w:val="VerbatimChar"/>
        </w:rPr>
        <w:t xml:space="preserve"> (/register)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用户注册成功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登录页</w:t>
      </w:r>
      <w:r>
        <w:rPr>
          <w:rStyle w:val="VerbatimChar"/>
        </w:rPr>
        <w:t xml:space="preserve"> (/login)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商户注册成功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登录页</w:t>
      </w:r>
      <w:r>
        <w:rPr>
          <w:rStyle w:val="VerbatimChar"/>
        </w:rPr>
        <w:t xml:space="preserve"> (/login)</w:t>
      </w:r>
    </w:p>
    <w:bookmarkEnd w:id="59"/>
    <w:bookmarkStart w:id="60" w:name="Xc3d2f46228fd0fa2b0e7456603bf037471b1591"/>
    <w:p>
      <w:pPr>
        <w:pStyle w:val="Heading4"/>
      </w:pPr>
      <w:r>
        <w:t xml:space="preserve">5.2.2 </w:t>
      </w:r>
      <w:r>
        <w:rPr>
          <w:rFonts w:hint="eastAsia"/>
        </w:rPr>
        <w:t xml:space="preserve">后台页面流转</w:t>
      </w:r>
    </w:p>
    <w:p>
      <w:pPr>
        <w:pStyle w:val="SourceCode"/>
      </w:pPr>
      <w:r>
        <w:rPr>
          <w:rStyle w:val="VerbatimChar"/>
          <w:rFonts w:hint="eastAsia"/>
        </w:rPr>
        <w:t xml:space="preserve">导航栏"管理页"下拉菜单（仅管理员可见）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用户管理</w:t>
      </w:r>
      <w:r>
        <w:rPr>
          <w:rStyle w:val="VerbatimChar"/>
        </w:rPr>
        <w:t xml:space="preserve"> (/admin/users)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编辑用户（弹窗：昵称/角色/余额）</w:t>
      </w:r>
      <w:r>
        <w:br/>
      </w:r>
      <w:r>
        <w:rPr>
          <w:rStyle w:val="VerbatimChar"/>
        </w:rPr>
        <w:t xml:space="preserve">  │     └── </w:t>
      </w:r>
      <w:r>
        <w:rPr>
          <w:rStyle w:val="VerbatimChar"/>
          <w:rFonts w:hint="eastAsia"/>
        </w:rPr>
        <w:t xml:space="preserve">删除用户（二次确认）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库存管理</w:t>
      </w:r>
      <w:r>
        <w:rPr>
          <w:rStyle w:val="VerbatimChar"/>
        </w:rPr>
        <w:t xml:space="preserve"> (/admin/stock)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初始化库存（弹窗：商品ID/数量）</w:t>
      </w:r>
      <w:r>
        <w:br/>
      </w:r>
      <w:r>
        <w:rPr>
          <w:rStyle w:val="VerbatimChar"/>
        </w:rPr>
        <w:t xml:space="preserve">  │     └── </w:t>
      </w:r>
      <w:r>
        <w:rPr>
          <w:rStyle w:val="VerbatimChar"/>
          <w:rFonts w:hint="eastAsia"/>
        </w:rPr>
        <w:t xml:space="preserve">变更日志（弹窗：变更记录表格）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订单管理</w:t>
      </w:r>
      <w:r>
        <w:rPr>
          <w:rStyle w:val="VerbatimChar"/>
        </w:rPr>
        <w:t xml:space="preserve"> (/admin/orders)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筛选查询（用户ID/状态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查询/重置）</w:t>
      </w:r>
    </w:p>
    <w:bookmarkEnd w:id="60"/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2026-05-26T11:29:15Z</dcterms:created>
  <dcterms:modified xsi:type="dcterms:W3CDTF">2026-05-26T11:29:15Z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