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Kalman filter的深入理解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卡尔曼滤波主要分为两部分：预测和更新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滤波递推公式：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预测（Predict）：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600200" cy="628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更新（Update）：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66900" cy="847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针对卡尔曼增益，控制变量不同的过程噪声和观测噪声，对卡尔曼估计的影响曲线变化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在卡尔曼滤波中，**过程噪声（Q）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测量噪声（R）**对滤波性能有显著影响。通过刚才的实验（多组对比图），我们可以总结如下：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✅ 过程噪声 Q 的影响（系统模型的不确定性）：</w:t>
      </w:r>
      <w:bookmarkEnd w:id="1"/>
    </w:p>
    <w:p>
      <w:pPr>
        <w:spacing w:before="120" w:after="120" w:line="288" w:lineRule="auto"/>
        <w:ind w:left="453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1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🔍 </w:t>
      </w:r>
      <w:r>
        <w:rPr>
          <w:rFonts w:eastAsia="等线" w:ascii="Arial" w:cs="Arial" w:hAnsi="Arial"/>
          <w:b w:val="true"/>
          <w:sz w:val="22"/>
        </w:rPr>
        <w:t>理解要点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 是对系统动态建模误差的容忍度。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增大 Q 相当于认为“模型预测不准，要更信观测”。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✅ 测量噪声 R 的影响（观测数据的不确定性）：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51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🔍 </w:t>
      </w:r>
      <w:r>
        <w:rPr>
          <w:rFonts w:eastAsia="等线" w:ascii="Arial" w:cs="Arial" w:hAnsi="Arial"/>
          <w:b w:val="true"/>
          <w:sz w:val="22"/>
        </w:rPr>
        <w:t>理解要点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 控制对观测的依赖程度。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增大 R 就是在告诉滤波器：“观测很不准，别太当真”。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08339">
    <w:lvl>
      <w:start w:val="1"/>
      <w:numFmt w:val="decimal"/>
      <w:suff w:val="tab"/>
      <w:lvlText w:val="%1."/>
      <w:rPr>
        <w:color w:val="3370ff"/>
      </w:rPr>
    </w:lvl>
  </w:abstractNum>
  <w:abstractNum w:abstractNumId="708340">
    <w:lvl>
      <w:start w:val="2"/>
      <w:numFmt w:val="decimal"/>
      <w:suff w:val="tab"/>
      <w:lvlText w:val="%1."/>
      <w:rPr>
        <w:color w:val="3370ff"/>
      </w:rPr>
    </w:lvl>
  </w:abstractNum>
  <w:abstractNum w:abstractNumId="708341">
    <w:lvl>
      <w:numFmt w:val="bullet"/>
      <w:suff w:val="tab"/>
      <w:lvlText w:val="•"/>
      <w:rPr>
        <w:color w:val="3370ff"/>
      </w:rPr>
    </w:lvl>
  </w:abstractNum>
  <w:abstractNum w:abstractNumId="708342">
    <w:lvl>
      <w:numFmt w:val="bullet"/>
      <w:suff w:val="tab"/>
      <w:lvlText w:val="•"/>
      <w:rPr>
        <w:color w:val="3370ff"/>
      </w:rPr>
    </w:lvl>
  </w:abstractNum>
  <w:abstractNum w:abstractNumId="708343">
    <w:lvl>
      <w:numFmt w:val="bullet"/>
      <w:suff w:val="tab"/>
      <w:lvlText w:val="•"/>
      <w:rPr>
        <w:color w:val="3370ff"/>
      </w:rPr>
    </w:lvl>
  </w:abstractNum>
  <w:abstractNum w:abstractNumId="708344">
    <w:lvl>
      <w:numFmt w:val="bullet"/>
      <w:suff w:val="tab"/>
      <w:lvlText w:val="•"/>
      <w:rPr>
        <w:color w:val="3370ff"/>
      </w:rPr>
    </w:lvl>
  </w:abstractNum>
  <w:num w:numId="1">
    <w:abstractNumId w:val="708339"/>
  </w:num>
  <w:num w:numId="2">
    <w:abstractNumId w:val="708340"/>
  </w:num>
  <w:num w:numId="3">
    <w:abstractNumId w:val="708341"/>
  </w:num>
  <w:num w:numId="4">
    <w:abstractNumId w:val="708342"/>
  </w:num>
  <w:num w:numId="5">
    <w:abstractNumId w:val="708343"/>
  </w:num>
  <w:num w:numId="6">
    <w:abstractNumId w:val="7083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5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2025-11-15T08:33:54Z</dcterms:created>
  <dc:creator>Apache POI</dc:creator>
</cp:coreProperties>
</file>