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18" w:rsidRDefault="00457418" w:rsidP="00760704">
      <w:pPr>
        <w:spacing w:after="255"/>
        <w:ind w:right="113"/>
        <w:jc w:val="center"/>
      </w:pPr>
      <w:r>
        <w:rPr>
          <w:rFonts w:ascii="微软雅黑" w:eastAsia="微软雅黑" w:hAnsi="微软雅黑" w:cs="微软雅黑"/>
          <w:b/>
          <w:sz w:val="32"/>
        </w:rPr>
        <w:t>存储系统综合实验</w:t>
      </w:r>
    </w:p>
    <w:p w:rsidR="00510418" w:rsidRDefault="00457418">
      <w:pPr>
        <w:pStyle w:val="1"/>
        <w:ind w:left="-5"/>
      </w:pPr>
      <w:r>
        <w:t>一、 实验目的</w:t>
      </w:r>
    </w:p>
    <w:p w:rsidR="00510418" w:rsidRDefault="00457418">
      <w:pPr>
        <w:numPr>
          <w:ilvl w:val="0"/>
          <w:numId w:val="1"/>
        </w:numPr>
        <w:spacing w:after="100"/>
        <w:ind w:right="3789" w:hanging="420"/>
      </w:pPr>
      <w:r>
        <w:rPr>
          <w:rFonts w:ascii="宋体" w:eastAsia="宋体" w:hAnsi="宋体" w:cs="宋体"/>
        </w:rPr>
        <w:t xml:space="preserve">熟悉 </w:t>
      </w:r>
      <w:proofErr w:type="spellStart"/>
      <w:r>
        <w:t>Logisim</w:t>
      </w:r>
      <w:proofErr w:type="spellEnd"/>
      <w:r>
        <w:t xml:space="preserve"> </w:t>
      </w:r>
      <w:r>
        <w:rPr>
          <w:rFonts w:ascii="宋体" w:eastAsia="宋体" w:hAnsi="宋体" w:cs="宋体"/>
        </w:rPr>
        <w:t>软件平台；</w:t>
      </w:r>
    </w:p>
    <w:p w:rsidR="00510418" w:rsidRDefault="00457418">
      <w:pPr>
        <w:numPr>
          <w:ilvl w:val="0"/>
          <w:numId w:val="1"/>
        </w:numPr>
        <w:spacing w:after="95"/>
        <w:ind w:right="3789" w:hanging="420"/>
      </w:pPr>
      <w:r>
        <w:rPr>
          <w:rFonts w:ascii="宋体" w:eastAsia="宋体" w:hAnsi="宋体" w:cs="宋体"/>
        </w:rPr>
        <w:t xml:space="preserve">熟悉 </w:t>
      </w:r>
      <w:r>
        <w:t>ROM</w:t>
      </w:r>
      <w:r>
        <w:rPr>
          <w:rFonts w:ascii="宋体" w:eastAsia="宋体" w:hAnsi="宋体" w:cs="宋体"/>
        </w:rPr>
        <w:t>、</w:t>
      </w:r>
      <w:r>
        <w:t xml:space="preserve">RAM </w:t>
      </w:r>
      <w:r>
        <w:rPr>
          <w:rFonts w:ascii="宋体" w:eastAsia="宋体" w:hAnsi="宋体" w:cs="宋体"/>
        </w:rPr>
        <w:t>存储器的使用；</w:t>
      </w:r>
    </w:p>
    <w:p w:rsidR="00510418" w:rsidRDefault="00457418">
      <w:pPr>
        <w:numPr>
          <w:ilvl w:val="0"/>
          <w:numId w:val="1"/>
        </w:numPr>
        <w:spacing w:after="95"/>
        <w:ind w:right="3789" w:hanging="420"/>
      </w:pPr>
      <w:r>
        <w:rPr>
          <w:rFonts w:ascii="宋体" w:eastAsia="宋体" w:hAnsi="宋体" w:cs="宋体"/>
        </w:rPr>
        <w:t>掌握存储器字扩展，位扩展的基本原理；</w:t>
      </w:r>
    </w:p>
    <w:p w:rsidR="00510418" w:rsidRDefault="00457418">
      <w:pPr>
        <w:numPr>
          <w:ilvl w:val="0"/>
          <w:numId w:val="1"/>
        </w:numPr>
        <w:spacing w:after="95"/>
        <w:ind w:right="3789" w:hanging="420"/>
      </w:pPr>
      <w:r>
        <w:rPr>
          <w:rFonts w:ascii="宋体" w:eastAsia="宋体" w:hAnsi="宋体" w:cs="宋体"/>
        </w:rPr>
        <w:t xml:space="preserve">为 </w:t>
      </w:r>
      <w:r>
        <w:t xml:space="preserve">MIPS CPU </w:t>
      </w:r>
      <w:r>
        <w:rPr>
          <w:rFonts w:ascii="宋体" w:eastAsia="宋体" w:hAnsi="宋体" w:cs="宋体"/>
        </w:rPr>
        <w:t>设计功能部件</w:t>
      </w:r>
      <w:r>
        <w:t>---</w:t>
      </w:r>
      <w:r>
        <w:rPr>
          <w:rFonts w:ascii="宋体" w:eastAsia="宋体" w:hAnsi="宋体" w:cs="宋体"/>
        </w:rPr>
        <w:t>寄存器文件；</w:t>
      </w:r>
    </w:p>
    <w:p w:rsidR="00510418" w:rsidRDefault="00510418">
      <w:pPr>
        <w:spacing w:after="0" w:line="475" w:lineRule="auto"/>
        <w:ind w:left="420" w:right="3789"/>
        <w:rPr>
          <w:rFonts w:ascii="宋体" w:eastAsia="宋体" w:hAnsi="宋体" w:cs="宋体"/>
        </w:rPr>
      </w:pPr>
    </w:p>
    <w:p w:rsidR="00510418" w:rsidRDefault="00457418">
      <w:pPr>
        <w:spacing w:after="0" w:line="475" w:lineRule="auto"/>
        <w:ind w:left="420" w:right="3789"/>
      </w:pPr>
      <w:r>
        <w:rPr>
          <w:rFonts w:ascii="宋体" w:eastAsia="宋体" w:hAnsi="宋体" w:cs="宋体"/>
          <w:sz w:val="32"/>
        </w:rPr>
        <w:t>二、 实验环境</w:t>
      </w:r>
    </w:p>
    <w:p w:rsidR="00510418" w:rsidRDefault="00457418">
      <w:pPr>
        <w:spacing w:after="4" w:line="350" w:lineRule="auto"/>
        <w:ind w:left="-15" w:right="91" w:firstLine="420"/>
        <w:jc w:val="both"/>
      </w:pP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是一款数字电路模拟的教育软件，每一位用户都可以通过它来学习如何创建逻辑电路，方便简单。它是一款基于 </w:t>
      </w:r>
      <w:r>
        <w:rPr>
          <w:sz w:val="21"/>
        </w:rPr>
        <w:t xml:space="preserve">Java </w:t>
      </w:r>
      <w:r>
        <w:rPr>
          <w:rFonts w:ascii="宋体" w:eastAsia="宋体" w:hAnsi="宋体" w:cs="宋体"/>
          <w:sz w:val="21"/>
        </w:rPr>
        <w:t xml:space="preserve">的应用程序，可运行在任何支持 </w:t>
      </w:r>
      <w:r>
        <w:rPr>
          <w:sz w:val="21"/>
        </w:rPr>
        <w:t xml:space="preserve">JAVA </w:t>
      </w:r>
      <w:r>
        <w:rPr>
          <w:rFonts w:ascii="宋体" w:eastAsia="宋体" w:hAnsi="宋体" w:cs="宋体"/>
          <w:sz w:val="21"/>
        </w:rPr>
        <w:t>环境的平台，方便学生来学习设计和模仿数字逻辑电路。</w:t>
      </w: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中的主要组成部分之一就在于设计并以图示来显示 </w:t>
      </w:r>
      <w:r>
        <w:rPr>
          <w:sz w:val="21"/>
        </w:rPr>
        <w:t>CPU</w:t>
      </w:r>
      <w:r>
        <w:rPr>
          <w:rFonts w:ascii="宋体" w:eastAsia="宋体" w:hAnsi="宋体" w:cs="宋体"/>
          <w:sz w:val="21"/>
        </w:rPr>
        <w:t xml:space="preserve">。当然 </w:t>
      </w: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中还有其他多种组合分析模型来对你进行帮助，如转换电路，表达式，布尔型和真值表等等。同时还可以重新利用小规模的电路</w:t>
      </w:r>
      <w:proofErr w:type="gramStart"/>
      <w:r>
        <w:rPr>
          <w:rFonts w:ascii="宋体" w:eastAsia="宋体" w:hAnsi="宋体" w:cs="宋体"/>
          <w:sz w:val="21"/>
        </w:rPr>
        <w:t>来作</w:t>
      </w:r>
      <w:proofErr w:type="gramEnd"/>
      <w:r>
        <w:rPr>
          <w:rFonts w:ascii="宋体" w:eastAsia="宋体" w:hAnsi="宋体" w:cs="宋体"/>
          <w:sz w:val="21"/>
        </w:rPr>
        <w:t>为大型电路的一部分。</w:t>
      </w:r>
    </w:p>
    <w:p w:rsidR="00510418" w:rsidRDefault="00510418">
      <w:pPr>
        <w:spacing w:after="96"/>
        <w:ind w:left="420"/>
      </w:pPr>
    </w:p>
    <w:p w:rsidR="00510418" w:rsidRDefault="00DC7B91">
      <w:pPr>
        <w:spacing w:after="0" w:line="464" w:lineRule="auto"/>
        <w:ind w:right="4060"/>
        <w:rPr>
          <w:sz w:val="21"/>
        </w:rPr>
      </w:pPr>
      <w:hyperlink r:id="rId6">
        <w:r w:rsidR="00457418">
          <w:rPr>
            <w:color w:val="0563C1"/>
            <w:sz w:val="21"/>
            <w:u w:val="single" w:color="0563C1"/>
          </w:rPr>
          <w:t>http://www.cburch.com/logisim/docs.html</w:t>
        </w:r>
      </w:hyperlink>
      <w:hyperlink r:id="rId7"/>
    </w:p>
    <w:p w:rsidR="00510418" w:rsidRDefault="00457418">
      <w:pPr>
        <w:spacing w:after="0" w:line="464" w:lineRule="auto"/>
        <w:ind w:right="4060"/>
      </w:pPr>
      <w:r>
        <w:rPr>
          <w:rFonts w:ascii="宋体" w:eastAsia="宋体" w:hAnsi="宋体" w:cs="宋体"/>
          <w:sz w:val="32"/>
        </w:rPr>
        <w:t>三、 实验内容</w:t>
      </w:r>
    </w:p>
    <w:p w:rsidR="00510418" w:rsidRDefault="00457418">
      <w:pPr>
        <w:pStyle w:val="2"/>
        <w:ind w:left="-5"/>
      </w:pPr>
      <w:r>
        <w:rPr>
          <w:rFonts w:ascii="Calibri" w:eastAsia="Calibri" w:hAnsi="Calibri" w:cs="Calibri"/>
          <w:b/>
        </w:rPr>
        <w:t>1</w:t>
      </w:r>
      <w:r>
        <w:t>、存储扩展实验</w:t>
      </w:r>
    </w:p>
    <w:p w:rsidR="00510418" w:rsidRDefault="00457418">
      <w:pPr>
        <w:spacing w:after="100" w:line="265" w:lineRule="auto"/>
        <w:ind w:firstLine="420"/>
      </w:pPr>
      <w:r>
        <w:rPr>
          <w:rFonts w:ascii="宋体" w:eastAsia="宋体" w:hAnsi="宋体" w:cs="宋体"/>
          <w:sz w:val="21"/>
        </w:rPr>
        <w:t>实验目的：掌握存储扩展基本原理。</w:t>
      </w:r>
    </w:p>
    <w:p w:rsidR="00510418" w:rsidRDefault="00457418">
      <w:pPr>
        <w:spacing w:after="109" w:line="265" w:lineRule="auto"/>
        <w:ind w:firstLine="420"/>
      </w:pPr>
      <w:r>
        <w:rPr>
          <w:rFonts w:ascii="宋体" w:eastAsia="宋体" w:hAnsi="宋体" w:cs="宋体"/>
          <w:sz w:val="21"/>
        </w:rPr>
        <w:t>实验内容：设计字库文件，利用指定规格存储器进行存储器字扩展。</w:t>
      </w:r>
    </w:p>
    <w:p w:rsidR="00510418" w:rsidRDefault="00457418">
      <w:pPr>
        <w:spacing w:after="96"/>
        <w:ind w:right="109"/>
      </w:pPr>
      <w:r>
        <w:rPr>
          <w:rFonts w:ascii="宋体" w:eastAsia="宋体" w:hAnsi="宋体" w:cs="宋体"/>
          <w:sz w:val="21"/>
        </w:rPr>
        <w:t xml:space="preserve">实验要求：现有如下 </w:t>
      </w:r>
      <w:r>
        <w:rPr>
          <w:sz w:val="21"/>
        </w:rPr>
        <w:t xml:space="preserve">ROM </w:t>
      </w:r>
      <w:r>
        <w:rPr>
          <w:rFonts w:ascii="MS Mincho" w:eastAsia="MS Mincho" w:hAnsi="MS Mincho" w:cs="MS Mincho"/>
          <w:sz w:val="21"/>
        </w:rPr>
        <w:t>部件，</w:t>
      </w:r>
      <w:r>
        <w:rPr>
          <w:rFonts w:ascii="宋体" w:eastAsia="宋体" w:hAnsi="宋体" w:cs="宋体" w:hint="eastAsia"/>
          <w:sz w:val="21"/>
        </w:rPr>
        <w:t>2</w:t>
      </w:r>
      <w:r>
        <w:rPr>
          <w:rFonts w:ascii="MS Mincho" w:eastAsia="MS Mincho" w:hAnsi="MS Mincho" w:cs="MS Mincho"/>
          <w:sz w:val="21"/>
        </w:rPr>
        <w:t>个</w:t>
      </w:r>
      <w:r>
        <w:rPr>
          <w:rFonts w:ascii="宋体" w:eastAsia="宋体" w:hAnsi="宋体" w:cs="宋体" w:hint="eastAsia"/>
          <w:sz w:val="21"/>
        </w:rPr>
        <w:t>4K*16</w:t>
      </w:r>
      <w:r>
        <w:rPr>
          <w:rFonts w:ascii="MS Mincho" w:eastAsia="MS Mincho" w:hAnsi="MS Mincho" w:cs="MS Mincho"/>
          <w:sz w:val="21"/>
        </w:rPr>
        <w:t>位</w:t>
      </w:r>
      <w:r>
        <w:rPr>
          <w:rFonts w:ascii="MS Mincho" w:eastAsia="MS Mincho" w:hAnsi="MS Mincho" w:cs="MS Mincho" w:hint="eastAsia"/>
          <w:sz w:val="21"/>
        </w:rPr>
        <w:t>ROM</w:t>
      </w:r>
      <w:r>
        <w:rPr>
          <w:rFonts w:ascii="MS Mincho" w:eastAsia="MS Mincho" w:hAnsi="MS Mincho" w:cs="MS Mincho"/>
          <w:sz w:val="21"/>
        </w:rPr>
        <w:t>，</w:t>
      </w:r>
      <w:r>
        <w:rPr>
          <w:rFonts w:hint="eastAsia"/>
          <w:sz w:val="21"/>
        </w:rPr>
        <w:t>3</w:t>
      </w:r>
      <w:r>
        <w:rPr>
          <w:rFonts w:ascii="MS Mincho" w:eastAsia="MS Mincho" w:hAnsi="MS Mincho" w:cs="MS Mincho"/>
          <w:sz w:val="21"/>
        </w:rPr>
        <w:t>个</w:t>
      </w:r>
      <w:r>
        <w:rPr>
          <w:sz w:val="21"/>
        </w:rPr>
        <w:t xml:space="preserve">4K*32 </w:t>
      </w:r>
      <w:r>
        <w:rPr>
          <w:rFonts w:ascii="MS Mincho" w:eastAsia="MS Mincho" w:hAnsi="MS Mincho" w:cs="MS Mincho"/>
          <w:sz w:val="21"/>
        </w:rPr>
        <w:t>位</w:t>
      </w:r>
      <w:r>
        <w:rPr>
          <w:sz w:val="21"/>
        </w:rPr>
        <w:t>ROM</w:t>
      </w:r>
      <w:r>
        <w:rPr>
          <w:rFonts w:ascii="MS Mincho" w:eastAsia="MS Mincho" w:hAnsi="MS Mincho" w:cs="MS Mincho"/>
          <w:sz w:val="21"/>
        </w:rPr>
        <w:t>，</w:t>
      </w:r>
      <w:r>
        <w:rPr>
          <w:sz w:val="21"/>
        </w:rPr>
        <w:t xml:space="preserve">7 </w:t>
      </w:r>
      <w:proofErr w:type="gramStart"/>
      <w:r>
        <w:rPr>
          <w:rFonts w:ascii="MS Mincho" w:eastAsia="MS Mincho" w:hAnsi="MS Mincho" w:cs="MS Mincho"/>
          <w:sz w:val="21"/>
        </w:rPr>
        <w:t>个</w:t>
      </w:r>
      <w:proofErr w:type="gramEnd"/>
      <w:r>
        <w:rPr>
          <w:sz w:val="21"/>
        </w:rPr>
        <w:t xml:space="preserve">16K*32 </w:t>
      </w:r>
      <w:r>
        <w:rPr>
          <w:rFonts w:ascii="MS Mincho" w:eastAsia="MS Mincho" w:hAnsi="MS Mincho" w:cs="MS Mincho"/>
          <w:sz w:val="21"/>
        </w:rPr>
        <w:t>位</w:t>
      </w:r>
      <w:r>
        <w:rPr>
          <w:sz w:val="21"/>
        </w:rPr>
        <w:t xml:space="preserve"> ROM</w:t>
      </w:r>
      <w:r>
        <w:rPr>
          <w:rFonts w:ascii="MS Mincho" w:eastAsia="MS Mincho" w:hAnsi="MS Mincho" w:cs="MS Mincho"/>
          <w:sz w:val="21"/>
        </w:rPr>
        <w:t>，</w:t>
      </w:r>
      <w:r>
        <w:rPr>
          <w:rFonts w:ascii="宋体" w:eastAsia="宋体" w:hAnsi="宋体" w:cs="宋体"/>
          <w:sz w:val="21"/>
        </w:rPr>
        <w:t>请</w:t>
      </w:r>
      <w:r>
        <w:rPr>
          <w:rFonts w:ascii="MS Mincho" w:eastAsia="MS Mincho" w:hAnsi="MS Mincho" w:cs="MS Mincho"/>
          <w:sz w:val="21"/>
        </w:rPr>
        <w:t>构建</w:t>
      </w:r>
      <w:r>
        <w:rPr>
          <w:sz w:val="21"/>
        </w:rPr>
        <w:t xml:space="preserve">GB2312 16*16 </w:t>
      </w:r>
      <w:r>
        <w:rPr>
          <w:rFonts w:ascii="MS Mincho" w:eastAsia="MS Mincho" w:hAnsi="MS Mincho" w:cs="MS Mincho"/>
          <w:sz w:val="21"/>
        </w:rPr>
        <w:t>点</w:t>
      </w:r>
      <w:r>
        <w:rPr>
          <w:rFonts w:ascii="宋体" w:eastAsia="宋体" w:hAnsi="宋体" w:cs="宋体"/>
          <w:sz w:val="21"/>
        </w:rPr>
        <w:t>阵</w:t>
      </w:r>
      <w:r>
        <w:rPr>
          <w:rFonts w:ascii="MS Mincho" w:eastAsia="MS Mincho" w:hAnsi="MS Mincho" w:cs="MS Mincho"/>
          <w:sz w:val="21"/>
        </w:rPr>
        <w:t>字</w:t>
      </w:r>
      <w:r>
        <w:rPr>
          <w:rFonts w:ascii="宋体" w:eastAsia="宋体" w:hAnsi="宋体" w:cs="宋体"/>
          <w:sz w:val="21"/>
        </w:rPr>
        <w:t>库</w:t>
      </w:r>
      <w:r>
        <w:rPr>
          <w:rFonts w:ascii="MS Mincho" w:eastAsia="MS Mincho" w:hAnsi="MS Mincho" w:cs="MS Mincho"/>
          <w:sz w:val="21"/>
        </w:rPr>
        <w:t>存</w:t>
      </w:r>
      <w:r>
        <w:rPr>
          <w:rFonts w:ascii="宋体" w:eastAsia="宋体" w:hAnsi="宋体" w:cs="宋体"/>
          <w:sz w:val="21"/>
        </w:rPr>
        <w:t>储</w:t>
      </w:r>
      <w:r>
        <w:rPr>
          <w:rFonts w:ascii="MS Mincho" w:eastAsia="MS Mincho" w:hAnsi="MS Mincho" w:cs="MS Mincho"/>
          <w:sz w:val="21"/>
        </w:rPr>
        <w:t>器</w:t>
      </w:r>
      <w:r>
        <w:rPr>
          <w:rFonts w:ascii="宋体" w:eastAsia="宋体" w:hAnsi="宋体" w:cs="宋体"/>
          <w:sz w:val="21"/>
        </w:rPr>
        <w:t>电</w:t>
      </w:r>
      <w:r>
        <w:rPr>
          <w:rFonts w:ascii="MS Mincho" w:eastAsia="MS Mincho" w:hAnsi="MS Mincho" w:cs="MS Mincho"/>
          <w:sz w:val="21"/>
        </w:rPr>
        <w:t>路，</w:t>
      </w:r>
      <w:r>
        <w:rPr>
          <w:rFonts w:ascii="宋体" w:eastAsia="宋体" w:hAnsi="宋体" w:cs="宋体"/>
          <w:sz w:val="21"/>
        </w:rPr>
        <w:t>电</w:t>
      </w:r>
      <w:r>
        <w:rPr>
          <w:rFonts w:ascii="MS Mincho" w:eastAsia="MS Mincho" w:hAnsi="MS Mincho" w:cs="MS Mincho"/>
          <w:sz w:val="21"/>
        </w:rPr>
        <w:t>路</w:t>
      </w:r>
      <w:r>
        <w:rPr>
          <w:rFonts w:ascii="宋体" w:eastAsia="宋体" w:hAnsi="宋体" w:cs="宋体"/>
          <w:sz w:val="21"/>
        </w:rPr>
        <w:t>输</w:t>
      </w:r>
      <w:r>
        <w:rPr>
          <w:rFonts w:ascii="MS Mincho" w:eastAsia="MS Mincho" w:hAnsi="MS Mincho" w:cs="MS Mincho"/>
          <w:sz w:val="21"/>
        </w:rPr>
        <w:t>入</w:t>
      </w:r>
      <w:r>
        <w:rPr>
          <w:rFonts w:ascii="宋体" w:eastAsia="宋体" w:hAnsi="宋体" w:cs="宋体"/>
          <w:sz w:val="21"/>
        </w:rPr>
        <w:t>为汉</w:t>
      </w:r>
      <w:r>
        <w:rPr>
          <w:rFonts w:ascii="MS Mincho" w:eastAsia="MS Mincho" w:hAnsi="MS Mincho" w:cs="MS Mincho"/>
          <w:sz w:val="21"/>
        </w:rPr>
        <w:t>字区号和位号，由于</w:t>
      </w:r>
      <w:r>
        <w:rPr>
          <w:sz w:val="21"/>
        </w:rPr>
        <w:t xml:space="preserve">16*16 </w:t>
      </w:r>
      <w:r>
        <w:rPr>
          <w:rFonts w:ascii="MS Mincho" w:eastAsia="MS Mincho" w:hAnsi="MS Mincho" w:cs="MS Mincho"/>
          <w:sz w:val="21"/>
        </w:rPr>
        <w:t>点</w:t>
      </w:r>
      <w:r>
        <w:rPr>
          <w:rFonts w:ascii="宋体" w:eastAsia="宋体" w:hAnsi="宋体" w:cs="宋体"/>
          <w:sz w:val="21"/>
        </w:rPr>
        <w:t>阵</w:t>
      </w:r>
      <w:r>
        <w:rPr>
          <w:rFonts w:ascii="MS Mincho" w:eastAsia="MS Mincho" w:hAnsi="MS Mincho" w:cs="MS Mincho"/>
          <w:sz w:val="21"/>
        </w:rPr>
        <w:t>的字模</w:t>
      </w:r>
      <w:proofErr w:type="gramStart"/>
      <w:r>
        <w:rPr>
          <w:rFonts w:ascii="宋体" w:eastAsia="宋体" w:hAnsi="宋体" w:cs="宋体"/>
          <w:sz w:val="21"/>
        </w:rPr>
        <w:t>码</w:t>
      </w:r>
      <w:r>
        <w:rPr>
          <w:rFonts w:ascii="MS Mincho" w:eastAsia="MS Mincho" w:hAnsi="MS Mincho" w:cs="MS Mincho"/>
          <w:sz w:val="21"/>
        </w:rPr>
        <w:t>需要</w:t>
      </w:r>
      <w:proofErr w:type="gramEnd"/>
      <w:r>
        <w:rPr>
          <w:sz w:val="21"/>
        </w:rPr>
        <w:t xml:space="preserve">256 </w:t>
      </w:r>
      <w:r>
        <w:rPr>
          <w:rFonts w:ascii="MS Mincho" w:eastAsia="MS Mincho" w:hAnsi="MS Mincho" w:cs="MS Mincho"/>
          <w:sz w:val="21"/>
        </w:rPr>
        <w:t>位点</w:t>
      </w:r>
      <w:r>
        <w:rPr>
          <w:rFonts w:ascii="宋体" w:eastAsia="宋体" w:hAnsi="宋体" w:cs="宋体"/>
          <w:sz w:val="21"/>
        </w:rPr>
        <w:t>阵</w:t>
      </w:r>
      <w:r>
        <w:rPr>
          <w:rFonts w:ascii="MS Mincho" w:eastAsia="MS Mincho" w:hAnsi="MS Mincho" w:cs="MS Mincho"/>
          <w:sz w:val="21"/>
        </w:rPr>
        <w:t>信息才能</w:t>
      </w:r>
      <w:r>
        <w:rPr>
          <w:rFonts w:ascii="宋体" w:eastAsia="宋体" w:hAnsi="宋体" w:cs="宋体"/>
          <w:sz w:val="21"/>
        </w:rPr>
        <w:t>显</w:t>
      </w:r>
      <w:r>
        <w:rPr>
          <w:rFonts w:ascii="MS Mincho" w:eastAsia="MS Mincho" w:hAnsi="MS Mincho" w:cs="MS Mincho"/>
          <w:sz w:val="21"/>
        </w:rPr>
        <w:t>示一个</w:t>
      </w:r>
      <w:r>
        <w:rPr>
          <w:rFonts w:ascii="宋体" w:eastAsia="宋体" w:hAnsi="宋体" w:cs="宋体"/>
          <w:sz w:val="21"/>
        </w:rPr>
        <w:t>汉</w:t>
      </w:r>
      <w:r>
        <w:rPr>
          <w:rFonts w:ascii="MS Mincho" w:eastAsia="MS Mincho" w:hAnsi="MS Mincho" w:cs="MS Mincho"/>
          <w:sz w:val="21"/>
        </w:rPr>
        <w:t>字，所以</w:t>
      </w:r>
      <w:r>
        <w:rPr>
          <w:rFonts w:ascii="宋体" w:eastAsia="宋体" w:hAnsi="宋体" w:cs="宋体"/>
          <w:sz w:val="21"/>
        </w:rPr>
        <w:t>电</w:t>
      </w:r>
      <w:r>
        <w:rPr>
          <w:rFonts w:ascii="MS Mincho" w:eastAsia="MS Mincho" w:hAnsi="MS Mincho" w:cs="MS Mincho"/>
          <w:sz w:val="21"/>
        </w:rPr>
        <w:t>路</w:t>
      </w:r>
      <w:r>
        <w:rPr>
          <w:rFonts w:ascii="宋体" w:eastAsia="宋体" w:hAnsi="宋体" w:cs="宋体"/>
          <w:sz w:val="21"/>
        </w:rPr>
        <w:t>输</w:t>
      </w:r>
      <w:r>
        <w:rPr>
          <w:rFonts w:ascii="MS Mincho" w:eastAsia="MS Mincho" w:hAnsi="MS Mincho" w:cs="MS Mincho"/>
          <w:sz w:val="21"/>
        </w:rPr>
        <w:t>出</w:t>
      </w:r>
      <w:r>
        <w:rPr>
          <w:rFonts w:ascii="宋体" w:eastAsia="宋体" w:hAnsi="宋体" w:cs="宋体"/>
          <w:sz w:val="21"/>
        </w:rPr>
        <w:t xml:space="preserve">为 </w:t>
      </w:r>
      <w:r>
        <w:rPr>
          <w:sz w:val="21"/>
        </w:rPr>
        <w:t xml:space="preserve">8*32 </w:t>
      </w:r>
      <w:r>
        <w:rPr>
          <w:rFonts w:ascii="MS Mincho" w:eastAsia="MS Mincho" w:hAnsi="MS Mincho" w:cs="MS Mincho"/>
          <w:sz w:val="21"/>
        </w:rPr>
        <w:t>位（</w:t>
      </w:r>
      <w:r>
        <w:rPr>
          <w:sz w:val="21"/>
        </w:rPr>
        <w:t xml:space="preserve">256 </w:t>
      </w:r>
      <w:r>
        <w:rPr>
          <w:rFonts w:ascii="MS Mincho" w:eastAsia="MS Mincho" w:hAnsi="MS Mincho" w:cs="MS Mincho"/>
          <w:sz w:val="21"/>
        </w:rPr>
        <w:t>位点</w:t>
      </w:r>
      <w:r>
        <w:rPr>
          <w:rFonts w:ascii="宋体" w:eastAsia="宋体" w:hAnsi="宋体" w:cs="宋体"/>
          <w:sz w:val="21"/>
        </w:rPr>
        <w:t>阵</w:t>
      </w:r>
      <w:r>
        <w:rPr>
          <w:rFonts w:ascii="MS Mincho" w:eastAsia="MS Mincho" w:hAnsi="MS Mincho" w:cs="MS Mincho"/>
          <w:sz w:val="21"/>
        </w:rPr>
        <w:t>信息），</w:t>
      </w:r>
      <w:r>
        <w:rPr>
          <w:rFonts w:ascii="宋体" w:eastAsia="宋体" w:hAnsi="宋体" w:cs="宋体"/>
          <w:sz w:val="21"/>
        </w:rPr>
        <w:t>实验电</w:t>
      </w:r>
      <w:r>
        <w:rPr>
          <w:rFonts w:ascii="MS Mincho" w:eastAsia="MS Mincho" w:hAnsi="MS Mincho" w:cs="MS Mincho"/>
          <w:sz w:val="21"/>
        </w:rPr>
        <w:t>路</w:t>
      </w:r>
      <w:r>
        <w:rPr>
          <w:rFonts w:ascii="宋体" w:eastAsia="宋体" w:hAnsi="宋体" w:cs="宋体"/>
          <w:sz w:val="21"/>
        </w:rPr>
        <w:t>输</w:t>
      </w:r>
      <w:r>
        <w:rPr>
          <w:rFonts w:ascii="MS Mincho" w:eastAsia="MS Mincho" w:hAnsi="MS Mincho" w:cs="MS Mincho"/>
          <w:sz w:val="21"/>
        </w:rPr>
        <w:t>入</w:t>
      </w:r>
      <w:r>
        <w:rPr>
          <w:rFonts w:ascii="宋体" w:eastAsia="宋体" w:hAnsi="宋体" w:cs="宋体"/>
          <w:sz w:val="21"/>
        </w:rPr>
        <w:t>输</w:t>
      </w:r>
      <w:r>
        <w:rPr>
          <w:rFonts w:ascii="MS Mincho" w:eastAsia="MS Mincho" w:hAnsi="MS Mincho" w:cs="MS Mincho"/>
          <w:sz w:val="21"/>
        </w:rPr>
        <w:t>出引脚如下</w:t>
      </w:r>
      <w:r>
        <w:rPr>
          <w:rFonts w:ascii="宋体" w:eastAsia="宋体" w:hAnsi="宋体" w:cs="宋体"/>
          <w:sz w:val="21"/>
        </w:rPr>
        <w:t>图</w:t>
      </w:r>
      <w:r>
        <w:rPr>
          <w:rFonts w:ascii="MS Mincho" w:eastAsia="MS Mincho" w:hAnsi="MS Mincho" w:cs="MS Mincho"/>
          <w:sz w:val="21"/>
        </w:rPr>
        <w:t>：</w:t>
      </w:r>
    </w:p>
    <w:p w:rsidR="00510418" w:rsidRDefault="00457418">
      <w:pPr>
        <w:spacing w:after="97" w:line="261" w:lineRule="auto"/>
        <w:ind w:left="2439" w:hanging="2454"/>
      </w:pPr>
      <w:r>
        <w:rPr>
          <w:noProof/>
        </w:rPr>
        <w:lastRenderedPageBreak/>
        <w:drawing>
          <wp:inline distT="0" distB="0" distL="0" distR="0">
            <wp:extent cx="5274310" cy="113030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z w:val="20"/>
        </w:rPr>
        <w:t xml:space="preserve">图1 16*16点阵字库电路输入输出引脚 </w:t>
      </w:r>
    </w:p>
    <w:p w:rsidR="00510418" w:rsidRDefault="00457418">
      <w:pPr>
        <w:spacing w:after="4" w:line="338" w:lineRule="auto"/>
        <w:ind w:left="10" w:hanging="10"/>
      </w:pPr>
      <w:r>
        <w:rPr>
          <w:rFonts w:ascii="宋体" w:eastAsia="宋体" w:hAnsi="宋体" w:cs="宋体"/>
          <w:sz w:val="21"/>
        </w:rPr>
        <w:t>本实验的主要目的是进行存储器字扩展（容量扩展，地址总线扩展），故实验工程文件中已经提供了一个参考实现，完成实验所需的点阵信息均可以通过该电路直接导出后载入，也可直接复制拷贝，区位码转存储器地址的电路也可一并参考使用。</w:t>
      </w:r>
    </w:p>
    <w:p w:rsidR="00510418" w:rsidRDefault="00457418">
      <w:pPr>
        <w:spacing w:after="97" w:line="261" w:lineRule="auto"/>
        <w:ind w:left="2890" w:hanging="2905"/>
      </w:pPr>
      <w:r>
        <w:rPr>
          <w:noProof/>
        </w:rPr>
        <w:drawing>
          <wp:inline distT="0" distB="0" distL="0" distR="0">
            <wp:extent cx="5274310" cy="394589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z w:val="20"/>
        </w:rPr>
        <w:t xml:space="preserve">图2 6*16点阵字库参考实现 </w:t>
      </w:r>
    </w:p>
    <w:p w:rsidR="00510418" w:rsidRDefault="00457418">
      <w:pPr>
        <w:spacing w:after="4" w:line="332" w:lineRule="auto"/>
        <w:ind w:right="3162"/>
      </w:pPr>
      <w:r>
        <w:rPr>
          <w:rFonts w:ascii="宋体" w:eastAsia="宋体" w:hAnsi="宋体" w:cs="宋体"/>
          <w:sz w:val="21"/>
        </w:rPr>
        <w:t>功能测试：</w:t>
      </w:r>
    </w:p>
    <w:p w:rsidR="00510418" w:rsidRDefault="00457418">
      <w:pPr>
        <w:spacing w:after="4" w:line="350" w:lineRule="auto"/>
        <w:ind w:left="10" w:hanging="10"/>
      </w:pPr>
      <w:r>
        <w:rPr>
          <w:rFonts w:ascii="宋体" w:eastAsia="宋体" w:hAnsi="宋体" w:cs="宋体"/>
          <w:sz w:val="21"/>
        </w:rPr>
        <w:t xml:space="preserve">设计实现待测字库后，可以在如下字库测试电路进行功能测试，测试时按下 </w:t>
      </w:r>
      <w:proofErr w:type="spellStart"/>
      <w:r>
        <w:rPr>
          <w:sz w:val="21"/>
        </w:rPr>
        <w:t>ctrl+T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command+T</w:t>
      </w:r>
      <w:proofErr w:type="spellEnd"/>
      <w:r>
        <w:rPr>
          <w:sz w:val="21"/>
        </w:rPr>
        <w:t xml:space="preserve">  MAC)</w:t>
      </w:r>
      <w:proofErr w:type="gramStart"/>
      <w:r>
        <w:rPr>
          <w:rFonts w:ascii="宋体" w:eastAsia="宋体" w:hAnsi="宋体" w:cs="宋体"/>
          <w:sz w:val="21"/>
        </w:rPr>
        <w:t>键启动</w:t>
      </w:r>
      <w:proofErr w:type="gramEnd"/>
      <w:r>
        <w:rPr>
          <w:rFonts w:ascii="宋体" w:eastAsia="宋体" w:hAnsi="宋体" w:cs="宋体"/>
          <w:sz w:val="21"/>
        </w:rPr>
        <w:t>时钟自动仿真即可，通过对比上下两个显示</w:t>
      </w:r>
      <w:proofErr w:type="gramStart"/>
      <w:r>
        <w:rPr>
          <w:rFonts w:ascii="宋体" w:eastAsia="宋体" w:hAnsi="宋体" w:cs="宋体"/>
          <w:sz w:val="21"/>
        </w:rPr>
        <w:t>区显示</w:t>
      </w:r>
      <w:proofErr w:type="gramEnd"/>
      <w:r>
        <w:rPr>
          <w:rFonts w:ascii="宋体" w:eastAsia="宋体" w:hAnsi="宋体" w:cs="宋体"/>
          <w:sz w:val="21"/>
        </w:rPr>
        <w:t>内容是否一致即可验证字库功能正确性。</w:t>
      </w:r>
    </w:p>
    <w:p w:rsidR="00510418" w:rsidRDefault="00457418">
      <w:pPr>
        <w:spacing w:after="97" w:line="261" w:lineRule="auto"/>
        <w:ind w:left="2653" w:right="546" w:hanging="1820"/>
      </w:pPr>
      <w:r>
        <w:rPr>
          <w:noProof/>
        </w:rPr>
        <w:lastRenderedPageBreak/>
        <w:drawing>
          <wp:inline distT="0" distB="0" distL="0" distR="0">
            <wp:extent cx="4213225" cy="227774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2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z w:val="20"/>
        </w:rPr>
        <w:t xml:space="preserve">图3 16*16点阵字库功能测试电路 </w:t>
      </w:r>
    </w:p>
    <w:p w:rsidR="00510418" w:rsidRDefault="00510418">
      <w:pPr>
        <w:spacing w:after="0"/>
        <w:ind w:right="14"/>
        <w:jc w:val="center"/>
      </w:pPr>
    </w:p>
    <w:p w:rsidR="00510418" w:rsidRDefault="00457418">
      <w:pPr>
        <w:pStyle w:val="3"/>
        <w:ind w:left="-5"/>
      </w:pPr>
      <w:r>
        <w:rPr>
          <w:rFonts w:ascii="Calibri" w:eastAsia="Calibri" w:hAnsi="Calibri" w:cs="Calibri" w:hint="eastAsia"/>
          <w:b/>
        </w:rPr>
        <w:t>2</w:t>
      </w:r>
      <w:r>
        <w:t>、</w:t>
      </w:r>
      <w:r>
        <w:rPr>
          <w:rFonts w:ascii="Calibri" w:eastAsia="Calibri" w:hAnsi="Calibri" w:cs="Calibri"/>
          <w:b/>
        </w:rPr>
        <w:t xml:space="preserve">MIPS </w:t>
      </w:r>
      <w:r>
        <w:t>寄存器文件设计</w:t>
      </w:r>
    </w:p>
    <w:p w:rsidR="00510418" w:rsidRDefault="00457418">
      <w:pPr>
        <w:spacing w:after="4" w:line="353" w:lineRule="auto"/>
        <w:ind w:firstLine="420"/>
      </w:pPr>
      <w:r>
        <w:rPr>
          <w:rFonts w:ascii="宋体" w:eastAsia="宋体" w:hAnsi="宋体" w:cs="宋体"/>
          <w:sz w:val="21"/>
        </w:rPr>
        <w:t xml:space="preserve">实验目的：为 </w:t>
      </w:r>
      <w:r>
        <w:rPr>
          <w:sz w:val="21"/>
        </w:rPr>
        <w:t xml:space="preserve">MIPS CPU </w:t>
      </w:r>
      <w:r>
        <w:rPr>
          <w:rFonts w:ascii="宋体" w:eastAsia="宋体" w:hAnsi="宋体" w:cs="宋体"/>
          <w:sz w:val="21"/>
        </w:rPr>
        <w:t xml:space="preserve">构造核心功能部件，进一步熟悉多路选择器，译码器，解复用器等 </w:t>
      </w: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部件的使用。</w:t>
      </w:r>
    </w:p>
    <w:p w:rsidR="00510418" w:rsidRDefault="00457418">
      <w:pPr>
        <w:spacing w:after="112" w:line="265" w:lineRule="auto"/>
        <w:ind w:firstLine="420"/>
      </w:pPr>
      <w:r>
        <w:rPr>
          <w:rFonts w:ascii="宋体" w:eastAsia="宋体" w:hAnsi="宋体" w:cs="宋体"/>
          <w:sz w:val="21"/>
        </w:rPr>
        <w:t xml:space="preserve">实验内容：设计完成满足如下规格要求的 </w:t>
      </w:r>
      <w:r>
        <w:rPr>
          <w:sz w:val="21"/>
        </w:rPr>
        <w:t xml:space="preserve">MIPS </w:t>
      </w:r>
      <w:r>
        <w:rPr>
          <w:rFonts w:ascii="宋体" w:eastAsia="宋体" w:hAnsi="宋体" w:cs="宋体"/>
          <w:sz w:val="21"/>
        </w:rPr>
        <w:t>通用寄存器组。</w:t>
      </w:r>
    </w:p>
    <w:p w:rsidR="00510418" w:rsidRDefault="00457418">
      <w:pPr>
        <w:spacing w:after="4" w:line="351" w:lineRule="auto"/>
        <w:ind w:left="900" w:hanging="334"/>
      </w:pPr>
      <w:r>
        <w:rPr>
          <w:sz w:val="21"/>
        </w:rPr>
        <w:t>1)</w:t>
      </w:r>
      <w:r>
        <w:rPr>
          <w:rFonts w:ascii="宋体" w:eastAsia="宋体" w:hAnsi="宋体" w:cs="宋体"/>
          <w:sz w:val="21"/>
        </w:rPr>
        <w:t xml:space="preserve">利用 </w:t>
      </w: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平台构建一个 </w:t>
      </w:r>
      <w:r>
        <w:rPr>
          <w:sz w:val="21"/>
        </w:rPr>
        <w:t xml:space="preserve">MIPS </w:t>
      </w:r>
      <w:r>
        <w:rPr>
          <w:rFonts w:ascii="宋体" w:eastAsia="宋体" w:hAnsi="宋体" w:cs="宋体"/>
          <w:sz w:val="21"/>
        </w:rPr>
        <w:t xml:space="preserve">寄存器组，内部包含 </w:t>
      </w:r>
      <w:r>
        <w:rPr>
          <w:sz w:val="21"/>
        </w:rPr>
        <w:t xml:space="preserve">32 </w:t>
      </w:r>
      <w:proofErr w:type="gramStart"/>
      <w:r>
        <w:rPr>
          <w:rFonts w:ascii="宋体" w:eastAsia="宋体" w:hAnsi="宋体" w:cs="宋体"/>
          <w:sz w:val="21"/>
        </w:rPr>
        <w:t>个</w:t>
      </w:r>
      <w:proofErr w:type="gramEnd"/>
      <w:r>
        <w:rPr>
          <w:rFonts w:ascii="宋体" w:eastAsia="宋体" w:hAnsi="宋体" w:cs="宋体"/>
          <w:sz w:val="21"/>
        </w:rPr>
        <w:t xml:space="preserve"> </w:t>
      </w:r>
      <w:r>
        <w:rPr>
          <w:sz w:val="21"/>
        </w:rPr>
        <w:t xml:space="preserve">32 </w:t>
      </w:r>
      <w:r>
        <w:rPr>
          <w:rFonts w:ascii="宋体" w:eastAsia="宋体" w:hAnsi="宋体" w:cs="宋体"/>
          <w:sz w:val="21"/>
        </w:rPr>
        <w:t xml:space="preserve">位寄存器，其具体功能如下，具体封装文件为 </w:t>
      </w:r>
      <w:proofErr w:type="spellStart"/>
      <w:r>
        <w:rPr>
          <w:sz w:val="21"/>
        </w:rPr>
        <w:t>regfile.circ</w:t>
      </w:r>
      <w:proofErr w:type="spellEnd"/>
      <w:r>
        <w:rPr>
          <w:sz w:val="21"/>
        </w:rPr>
        <w:t xml:space="preserve">. </w:t>
      </w:r>
    </w:p>
    <w:p w:rsidR="00510418" w:rsidRDefault="00457418">
      <w:pPr>
        <w:pStyle w:val="4"/>
        <w:spacing w:line="259" w:lineRule="auto"/>
        <w:ind w:right="111" w:firstLine="0"/>
      </w:pPr>
      <w:r>
        <w:t xml:space="preserve">表 </w:t>
      </w:r>
      <w:r>
        <w:rPr>
          <w:rFonts w:ascii="Calibri" w:eastAsia="Calibri" w:hAnsi="Calibri" w:cs="Calibri"/>
          <w:b/>
        </w:rPr>
        <w:t xml:space="preserve">1. </w:t>
      </w:r>
      <w:r>
        <w:t>芯片引脚与功能描述</w:t>
      </w:r>
    </w:p>
    <w:tbl>
      <w:tblPr>
        <w:tblStyle w:val="TableGrid"/>
        <w:tblW w:w="7298" w:type="dxa"/>
        <w:tblInd w:w="504" w:type="dxa"/>
        <w:tblLayout w:type="fixed"/>
        <w:tblCellMar>
          <w:top w:w="59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1277"/>
        <w:gridCol w:w="1263"/>
        <w:gridCol w:w="852"/>
        <w:gridCol w:w="3906"/>
      </w:tblGrid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4"/>
              <w:jc w:val="center"/>
            </w:pPr>
            <w:r>
              <w:rPr>
                <w:rFonts w:ascii="宋体" w:eastAsia="宋体" w:hAnsi="宋体" w:cs="宋体"/>
                <w:sz w:val="21"/>
              </w:rPr>
              <w:t>引脚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63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08"/>
            </w:pPr>
            <w:proofErr w:type="gramStart"/>
            <w:r>
              <w:rPr>
                <w:rFonts w:ascii="宋体" w:eastAsia="宋体" w:hAnsi="宋体" w:cs="宋体"/>
                <w:sz w:val="21"/>
              </w:rPr>
              <w:t>位宽</w:t>
            </w:r>
            <w:proofErr w:type="gramEnd"/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功能描述</w:t>
            </w:r>
          </w:p>
        </w:tc>
      </w:tr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4"/>
              <w:jc w:val="center"/>
            </w:pPr>
            <w:r>
              <w:rPr>
                <w:sz w:val="21"/>
              </w:rPr>
              <w:t xml:space="preserve">R1#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读寄存器 </w:t>
            </w:r>
            <w:r>
              <w:rPr>
                <w:sz w:val="21"/>
              </w:rPr>
              <w:t xml:space="preserve">1 </w:t>
            </w:r>
            <w:r>
              <w:rPr>
                <w:rFonts w:ascii="宋体" w:eastAsia="宋体" w:hAnsi="宋体" w:cs="宋体"/>
                <w:sz w:val="21"/>
              </w:rPr>
              <w:t>编号</w:t>
            </w:r>
          </w:p>
        </w:tc>
      </w:tr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4"/>
              <w:jc w:val="center"/>
            </w:pPr>
            <w:r>
              <w:rPr>
                <w:sz w:val="21"/>
              </w:rPr>
              <w:t xml:space="preserve">R2#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读寄存器 </w:t>
            </w:r>
            <w:r>
              <w:rPr>
                <w:sz w:val="21"/>
              </w:rPr>
              <w:t xml:space="preserve">2 </w:t>
            </w:r>
            <w:r>
              <w:rPr>
                <w:rFonts w:ascii="宋体" w:eastAsia="宋体" w:hAnsi="宋体" w:cs="宋体"/>
                <w:sz w:val="21"/>
              </w:rPr>
              <w:t>编号</w:t>
            </w:r>
          </w:p>
        </w:tc>
      </w:tr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4"/>
              <w:jc w:val="center"/>
            </w:pPr>
            <w:r>
              <w:rPr>
                <w:sz w:val="21"/>
              </w:rPr>
              <w:t xml:space="preserve">W#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写入寄存器编号</w:t>
            </w:r>
          </w:p>
        </w:tc>
      </w:tr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Din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写入数据</w:t>
            </w:r>
          </w:p>
        </w:tc>
      </w:tr>
      <w:tr w:rsidR="00510418">
        <w:trPr>
          <w:trHeight w:val="63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6"/>
              <w:jc w:val="center"/>
            </w:pPr>
            <w:r>
              <w:rPr>
                <w:sz w:val="21"/>
              </w:rPr>
              <w:t xml:space="preserve">WE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46"/>
              <w:jc w:val="both"/>
            </w:pPr>
            <w:r>
              <w:rPr>
                <w:rFonts w:ascii="宋体" w:eastAsia="宋体" w:hAnsi="宋体" w:cs="宋体"/>
                <w:sz w:val="21"/>
              </w:rPr>
              <w:t xml:space="preserve">写入使能信号，为 </w:t>
            </w:r>
            <w:r>
              <w:rPr>
                <w:sz w:val="21"/>
              </w:rPr>
              <w:t xml:space="preserve">1 </w:t>
            </w:r>
            <w:r>
              <w:rPr>
                <w:rFonts w:ascii="宋体" w:eastAsia="宋体" w:hAnsi="宋体" w:cs="宋体"/>
                <w:sz w:val="21"/>
              </w:rPr>
              <w:t>时，</w:t>
            </w:r>
            <w:r>
              <w:rPr>
                <w:sz w:val="21"/>
              </w:rPr>
              <w:t xml:space="preserve">CLK </w:t>
            </w:r>
            <w:r>
              <w:rPr>
                <w:rFonts w:ascii="宋体" w:eastAsia="宋体" w:hAnsi="宋体" w:cs="宋体"/>
                <w:sz w:val="21"/>
              </w:rPr>
              <w:t>上</w:t>
            </w:r>
            <w:proofErr w:type="gramStart"/>
            <w:r>
              <w:rPr>
                <w:rFonts w:ascii="宋体" w:eastAsia="宋体" w:hAnsi="宋体" w:cs="宋体"/>
                <w:sz w:val="21"/>
              </w:rPr>
              <w:t>跳沿将</w:t>
            </w:r>
            <w:proofErr w:type="gramEnd"/>
          </w:p>
          <w:p w:rsidR="00510418" w:rsidRDefault="00457418">
            <w:pPr>
              <w:spacing w:after="0"/>
            </w:pPr>
            <w:r>
              <w:rPr>
                <w:sz w:val="21"/>
              </w:rPr>
              <w:t xml:space="preserve">Din </w:t>
            </w:r>
            <w:r>
              <w:rPr>
                <w:rFonts w:ascii="宋体" w:eastAsia="宋体" w:hAnsi="宋体" w:cs="宋体"/>
                <w:sz w:val="21"/>
              </w:rPr>
              <w:t xml:space="preserve">数据写入 </w:t>
            </w:r>
            <w:r>
              <w:rPr>
                <w:sz w:val="21"/>
              </w:rPr>
              <w:t>W#</w:t>
            </w:r>
            <w:r>
              <w:rPr>
                <w:rFonts w:ascii="宋体" w:eastAsia="宋体" w:hAnsi="宋体" w:cs="宋体"/>
                <w:sz w:val="21"/>
              </w:rPr>
              <w:t>寄存器</w:t>
            </w:r>
          </w:p>
        </w:tc>
      </w:tr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4"/>
              <w:jc w:val="center"/>
            </w:pPr>
            <w:r>
              <w:rPr>
                <w:sz w:val="21"/>
              </w:rPr>
              <w:t xml:space="preserve">CLK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时钟信号，上</w:t>
            </w:r>
            <w:proofErr w:type="gramStart"/>
            <w:r>
              <w:rPr>
                <w:rFonts w:ascii="宋体" w:eastAsia="宋体" w:hAnsi="宋体" w:cs="宋体"/>
                <w:sz w:val="21"/>
              </w:rPr>
              <w:t>跳沿有效</w:t>
            </w:r>
            <w:proofErr w:type="gramEnd"/>
          </w:p>
        </w:tc>
      </w:tr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R1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sz w:val="21"/>
              </w:rPr>
              <w:t>R1#</w:t>
            </w:r>
            <w:r>
              <w:rPr>
                <w:rFonts w:ascii="宋体" w:eastAsia="宋体" w:hAnsi="宋体" w:cs="宋体"/>
                <w:sz w:val="21"/>
              </w:rPr>
              <w:t>寄存器的值</w:t>
            </w:r>
          </w:p>
        </w:tc>
      </w:tr>
      <w:tr w:rsidR="00510418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R2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sz w:val="21"/>
              </w:rPr>
              <w:t>R2#</w:t>
            </w:r>
            <w:r>
              <w:rPr>
                <w:rFonts w:ascii="宋体" w:eastAsia="宋体" w:hAnsi="宋体" w:cs="宋体"/>
                <w:sz w:val="21"/>
              </w:rPr>
              <w:t>寄存器的值</w:t>
            </w:r>
          </w:p>
        </w:tc>
      </w:tr>
      <w:tr w:rsidR="00510418">
        <w:trPr>
          <w:trHeight w:val="43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$s0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编号为 </w:t>
            </w:r>
            <w:r>
              <w:rPr>
                <w:sz w:val="21"/>
              </w:rPr>
              <w:t xml:space="preserve">16 </w:t>
            </w:r>
            <w:r>
              <w:rPr>
                <w:rFonts w:ascii="宋体" w:eastAsia="宋体" w:hAnsi="宋体" w:cs="宋体"/>
                <w:sz w:val="21"/>
              </w:rPr>
              <w:t>的寄存器的值</w:t>
            </w:r>
          </w:p>
        </w:tc>
      </w:tr>
      <w:tr w:rsidR="00510418">
        <w:trPr>
          <w:trHeight w:val="43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$s1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编号为 </w:t>
            </w:r>
            <w:r>
              <w:rPr>
                <w:sz w:val="21"/>
              </w:rPr>
              <w:t xml:space="preserve">17 </w:t>
            </w:r>
            <w:r>
              <w:rPr>
                <w:rFonts w:ascii="宋体" w:eastAsia="宋体" w:hAnsi="宋体" w:cs="宋体"/>
                <w:sz w:val="21"/>
              </w:rPr>
              <w:t>的寄存器的值</w:t>
            </w:r>
          </w:p>
        </w:tc>
      </w:tr>
      <w:tr w:rsidR="00510418">
        <w:trPr>
          <w:trHeight w:val="4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$s2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编号为 </w:t>
            </w:r>
            <w:r>
              <w:rPr>
                <w:sz w:val="21"/>
              </w:rPr>
              <w:t xml:space="preserve">18 </w:t>
            </w:r>
            <w:r>
              <w:rPr>
                <w:rFonts w:ascii="宋体" w:eastAsia="宋体" w:hAnsi="宋体" w:cs="宋体"/>
                <w:sz w:val="21"/>
              </w:rPr>
              <w:t>的寄存器的值</w:t>
            </w:r>
          </w:p>
        </w:tc>
      </w:tr>
      <w:tr w:rsidR="00510418">
        <w:trPr>
          <w:trHeight w:val="43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4"/>
              <w:jc w:val="center"/>
            </w:pPr>
            <w:r>
              <w:rPr>
                <w:sz w:val="21"/>
              </w:rPr>
              <w:lastRenderedPageBreak/>
              <w:t>$</w:t>
            </w:r>
            <w:proofErr w:type="spellStart"/>
            <w:r>
              <w:rPr>
                <w:sz w:val="21"/>
              </w:rPr>
              <w:t>ra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418" w:rsidRDefault="00457418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编号为 </w:t>
            </w:r>
            <w:r>
              <w:rPr>
                <w:sz w:val="21"/>
              </w:rPr>
              <w:t xml:space="preserve">31 </w:t>
            </w:r>
            <w:r>
              <w:rPr>
                <w:rFonts w:ascii="宋体" w:eastAsia="宋体" w:hAnsi="宋体" w:cs="宋体"/>
                <w:sz w:val="21"/>
              </w:rPr>
              <w:t>的寄存器的值</w:t>
            </w:r>
          </w:p>
        </w:tc>
      </w:tr>
    </w:tbl>
    <w:p w:rsidR="00510418" w:rsidRDefault="00457418">
      <w:pPr>
        <w:spacing w:after="4" w:line="347" w:lineRule="auto"/>
        <w:ind w:left="631" w:right="2158" w:hanging="631"/>
        <w:rPr>
          <w:rFonts w:ascii="宋体" w:eastAsia="宋体" w:hAnsi="宋体" w:cs="宋体"/>
          <w:color w:val="FF0000"/>
          <w:sz w:val="21"/>
        </w:rPr>
      </w:pPr>
      <w:r>
        <w:rPr>
          <w:rFonts w:ascii="宋体" w:eastAsia="宋体" w:hAnsi="宋体" w:cs="宋体"/>
          <w:color w:val="FF0000"/>
          <w:sz w:val="21"/>
        </w:rPr>
        <w:t>注意零号寄存器值应该恒零！</w:t>
      </w:r>
    </w:p>
    <w:p w:rsidR="00510418" w:rsidRDefault="00457418">
      <w:pPr>
        <w:spacing w:after="4" w:line="347" w:lineRule="auto"/>
        <w:ind w:left="631" w:right="2158" w:hanging="211"/>
      </w:pPr>
      <w:r>
        <w:rPr>
          <w:rFonts w:ascii="宋体" w:eastAsia="宋体" w:hAnsi="宋体" w:cs="宋体"/>
          <w:sz w:val="21"/>
        </w:rPr>
        <w:t>实验电路输入输出引脚如下图：</w:t>
      </w:r>
    </w:p>
    <w:p w:rsidR="00510418" w:rsidRDefault="00457418">
      <w:pPr>
        <w:spacing w:after="97" w:line="261" w:lineRule="auto"/>
        <w:ind w:left="3119" w:hanging="3134"/>
      </w:pPr>
      <w:r>
        <w:rPr>
          <w:noProof/>
        </w:rPr>
        <w:drawing>
          <wp:inline distT="0" distB="0" distL="0" distR="0">
            <wp:extent cx="5274310" cy="2340610"/>
            <wp:effectExtent l="0" t="0" r="0" b="0"/>
            <wp:docPr id="1106" name="Picture 1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Picture 110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z w:val="20"/>
        </w:rPr>
        <w:t>图</w:t>
      </w:r>
      <w:r>
        <w:rPr>
          <w:rFonts w:ascii="黑体" w:eastAsia="黑体" w:hAnsi="黑体" w:cs="黑体" w:hint="eastAsia"/>
          <w:sz w:val="20"/>
        </w:rPr>
        <w:t>3</w:t>
      </w:r>
      <w:r>
        <w:rPr>
          <w:rFonts w:ascii="黑体" w:eastAsia="黑体" w:hAnsi="黑体" w:cs="黑体"/>
          <w:sz w:val="20"/>
        </w:rPr>
        <w:t xml:space="preserve"> MIPS </w:t>
      </w:r>
      <w:proofErr w:type="spellStart"/>
      <w:r>
        <w:rPr>
          <w:rFonts w:ascii="黑体" w:eastAsia="黑体" w:hAnsi="黑体" w:cs="黑体"/>
          <w:sz w:val="20"/>
        </w:rPr>
        <w:t>Regfile</w:t>
      </w:r>
      <w:proofErr w:type="spellEnd"/>
      <w:r>
        <w:rPr>
          <w:rFonts w:ascii="黑体" w:eastAsia="黑体" w:hAnsi="黑体" w:cs="黑体"/>
          <w:sz w:val="20"/>
        </w:rPr>
        <w:t xml:space="preserve">输入输出引脚 </w:t>
      </w:r>
    </w:p>
    <w:p w:rsidR="00510418" w:rsidRDefault="00457418">
      <w:pPr>
        <w:numPr>
          <w:ilvl w:val="0"/>
          <w:numId w:val="2"/>
        </w:numPr>
        <w:spacing w:after="4" w:line="350" w:lineRule="auto"/>
        <w:ind w:right="45" w:hanging="334"/>
      </w:pPr>
      <w:r>
        <w:rPr>
          <w:rFonts w:ascii="宋体" w:eastAsia="宋体" w:hAnsi="宋体" w:cs="宋体"/>
          <w:sz w:val="21"/>
        </w:rPr>
        <w:t xml:space="preserve">为减少实验中画图工作量，实验工程文件中对 </w:t>
      </w:r>
      <w:r>
        <w:rPr>
          <w:sz w:val="21"/>
        </w:rPr>
        <w:t xml:space="preserve">5 </w:t>
      </w:r>
      <w:r>
        <w:rPr>
          <w:rFonts w:ascii="宋体" w:eastAsia="宋体" w:hAnsi="宋体" w:cs="宋体"/>
          <w:sz w:val="21"/>
        </w:rPr>
        <w:t xml:space="preserve">位寄存器地址进行了简化，具体见引脚示意图，最终只需实现 </w:t>
      </w:r>
      <w:r>
        <w:rPr>
          <w:sz w:val="21"/>
        </w:rPr>
        <w:t xml:space="preserve">4 </w:t>
      </w:r>
      <w:proofErr w:type="gramStart"/>
      <w:r>
        <w:rPr>
          <w:rFonts w:ascii="宋体" w:eastAsia="宋体" w:hAnsi="宋体" w:cs="宋体"/>
          <w:sz w:val="21"/>
        </w:rPr>
        <w:t>个</w:t>
      </w:r>
      <w:proofErr w:type="gramEnd"/>
      <w:r>
        <w:rPr>
          <w:rFonts w:ascii="宋体" w:eastAsia="宋体" w:hAnsi="宋体" w:cs="宋体"/>
          <w:sz w:val="21"/>
        </w:rPr>
        <w:t>寄存器，</w:t>
      </w:r>
      <w:r>
        <w:rPr>
          <w:sz w:val="21"/>
        </w:rPr>
        <w:t xml:space="preserve">0 </w:t>
      </w:r>
      <w:r>
        <w:rPr>
          <w:rFonts w:ascii="宋体" w:eastAsia="宋体" w:hAnsi="宋体" w:cs="宋体"/>
          <w:sz w:val="21"/>
        </w:rPr>
        <w:t xml:space="preserve">号寄存器功能仍然是恒零。后续实验中如需要使用 </w:t>
      </w:r>
      <w:r>
        <w:rPr>
          <w:sz w:val="21"/>
        </w:rPr>
        <w:t xml:space="preserve">32 </w:t>
      </w:r>
      <w:proofErr w:type="gramStart"/>
      <w:r>
        <w:rPr>
          <w:rFonts w:ascii="宋体" w:eastAsia="宋体" w:hAnsi="宋体" w:cs="宋体"/>
          <w:sz w:val="21"/>
        </w:rPr>
        <w:t>个</w:t>
      </w:r>
      <w:proofErr w:type="gramEnd"/>
      <w:r>
        <w:rPr>
          <w:rFonts w:ascii="宋体" w:eastAsia="宋体" w:hAnsi="宋体" w:cs="宋体"/>
          <w:sz w:val="21"/>
        </w:rPr>
        <w:t xml:space="preserve">寄存器的 </w:t>
      </w:r>
      <w:r>
        <w:rPr>
          <w:sz w:val="21"/>
        </w:rPr>
        <w:t xml:space="preserve">MIPS </w:t>
      </w:r>
      <w:r>
        <w:rPr>
          <w:rFonts w:ascii="宋体" w:eastAsia="宋体" w:hAnsi="宋体" w:cs="宋体"/>
          <w:sz w:val="21"/>
        </w:rPr>
        <w:t>寄存器文件组，将提供标准组件。</w:t>
      </w:r>
    </w:p>
    <w:p w:rsidR="00510418" w:rsidRDefault="00457418">
      <w:pPr>
        <w:numPr>
          <w:ilvl w:val="0"/>
          <w:numId w:val="2"/>
        </w:numPr>
        <w:spacing w:after="52" w:line="265" w:lineRule="auto"/>
        <w:ind w:right="45" w:hanging="334"/>
      </w:pPr>
      <w:r>
        <w:rPr>
          <w:rFonts w:ascii="宋体" w:eastAsia="宋体" w:hAnsi="宋体" w:cs="宋体"/>
          <w:sz w:val="21"/>
        </w:rPr>
        <w:t>注意时钟信号和电平信号不要混连，时钟仅仅触发状态改变。</w:t>
      </w:r>
    </w:p>
    <w:p w:rsidR="00510418" w:rsidRDefault="00457418">
      <w:pPr>
        <w:spacing w:after="254" w:line="261" w:lineRule="auto"/>
        <w:ind w:left="3275" w:right="1742" w:hanging="234"/>
      </w:pPr>
      <w:r>
        <w:rPr>
          <w:noProof/>
        </w:rPr>
        <w:drawing>
          <wp:inline distT="0" distB="0" distL="0" distR="0">
            <wp:extent cx="1945005" cy="1169035"/>
            <wp:effectExtent l="0" t="0" r="0" b="0"/>
            <wp:docPr id="1108" name="Picture 1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Picture 110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259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/>
          <w:sz w:val="20"/>
        </w:rPr>
        <w:t>图</w:t>
      </w:r>
      <w:r>
        <w:rPr>
          <w:rFonts w:ascii="黑体" w:eastAsia="黑体" w:hAnsi="黑体" w:cs="黑体" w:hint="eastAsia"/>
          <w:sz w:val="20"/>
        </w:rPr>
        <w:t>4</w:t>
      </w:r>
      <w:r>
        <w:rPr>
          <w:rFonts w:ascii="黑体" w:eastAsia="黑体" w:hAnsi="黑体" w:cs="黑体"/>
          <w:sz w:val="20"/>
        </w:rPr>
        <w:t xml:space="preserve">. MIPS </w:t>
      </w:r>
      <w:proofErr w:type="spellStart"/>
      <w:r>
        <w:rPr>
          <w:rFonts w:ascii="黑体" w:eastAsia="黑体" w:hAnsi="黑体" w:cs="黑体"/>
          <w:sz w:val="20"/>
        </w:rPr>
        <w:t>Regfile</w:t>
      </w:r>
      <w:proofErr w:type="spellEnd"/>
      <w:r>
        <w:rPr>
          <w:rFonts w:ascii="黑体" w:eastAsia="黑体" w:hAnsi="黑体" w:cs="黑体"/>
          <w:sz w:val="20"/>
        </w:rPr>
        <w:t xml:space="preserve">封装形式 </w:t>
      </w:r>
    </w:p>
    <w:p w:rsidR="00510418" w:rsidRDefault="0008695E">
      <w:pPr>
        <w:pStyle w:val="3"/>
        <w:spacing w:after="116"/>
        <w:ind w:left="-5"/>
      </w:pPr>
      <w:r>
        <w:rPr>
          <w:rFonts w:ascii="Calibri" w:eastAsia="Calibri" w:hAnsi="Calibri" w:cs="Calibri"/>
          <w:b/>
        </w:rPr>
        <w:t>3</w:t>
      </w:r>
      <w:r w:rsidR="00457418">
        <w:t>、实验准备</w:t>
      </w:r>
    </w:p>
    <w:p w:rsidR="00510418" w:rsidRDefault="00457418">
      <w:pPr>
        <w:numPr>
          <w:ilvl w:val="0"/>
          <w:numId w:val="3"/>
        </w:numPr>
        <w:spacing w:after="96" w:line="265" w:lineRule="auto"/>
        <w:ind w:hanging="276"/>
      </w:pPr>
      <w:r>
        <w:rPr>
          <w:rFonts w:ascii="宋体" w:eastAsia="宋体" w:hAnsi="宋体" w:cs="宋体"/>
          <w:sz w:val="21"/>
        </w:rPr>
        <w:t xml:space="preserve">熟悉 </w:t>
      </w: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中存储模块，运算模块，寄存器模块的使用。</w:t>
      </w:r>
    </w:p>
    <w:p w:rsidR="00510418" w:rsidRDefault="00457418">
      <w:pPr>
        <w:numPr>
          <w:ilvl w:val="0"/>
          <w:numId w:val="3"/>
        </w:numPr>
        <w:spacing w:after="522" w:line="265" w:lineRule="auto"/>
        <w:ind w:hanging="276"/>
      </w:pPr>
      <w:r>
        <w:rPr>
          <w:rFonts w:ascii="宋体" w:eastAsia="宋体" w:hAnsi="宋体" w:cs="宋体"/>
          <w:sz w:val="21"/>
        </w:rPr>
        <w:t>设计实验电路，画出各模块的图，注意各引脚的标注，节省实验的时间。</w:t>
      </w:r>
    </w:p>
    <w:p w:rsidR="00510418" w:rsidRDefault="00457418">
      <w:pPr>
        <w:pStyle w:val="1"/>
        <w:ind w:left="-5"/>
      </w:pPr>
      <w:r>
        <w:t>四、 结果提交</w:t>
      </w:r>
    </w:p>
    <w:p w:rsidR="00787050" w:rsidRDefault="00787050" w:rsidP="00787050">
      <w:pPr>
        <w:spacing w:after="143"/>
        <w:ind w:left="490" w:hanging="10"/>
      </w:pPr>
      <w:r>
        <w:rPr>
          <w:rFonts w:ascii="宋体" w:eastAsia="宋体" w:hAnsi="宋体" w:cs="宋体"/>
          <w:sz w:val="24"/>
        </w:rPr>
        <w:t>请将完成后的</w:t>
      </w:r>
      <w:proofErr w:type="spellStart"/>
      <w:r w:rsidR="008B4525">
        <w:rPr>
          <w:rFonts w:ascii="宋体" w:eastAsia="宋体" w:hAnsi="宋体" w:cs="宋体" w:hint="eastAsia"/>
          <w:sz w:val="24"/>
        </w:rPr>
        <w:t>storage</w:t>
      </w:r>
      <w:r>
        <w:rPr>
          <w:sz w:val="24"/>
        </w:rPr>
        <w:t>.circ</w:t>
      </w:r>
      <w:proofErr w:type="spellEnd"/>
      <w:r>
        <w:rPr>
          <w:rFonts w:ascii="宋体" w:eastAsia="宋体" w:hAnsi="宋体" w:cs="宋体"/>
          <w:sz w:val="24"/>
        </w:rPr>
        <w:t>文件作为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实验结果提交给教师检查并归档。</w:t>
      </w:r>
    </w:p>
    <w:p w:rsidR="00787050" w:rsidRDefault="00787050" w:rsidP="00787050">
      <w:pPr>
        <w:spacing w:after="0" w:line="512" w:lineRule="auto"/>
        <w:ind w:right="4024"/>
        <w:rPr>
          <w:rFonts w:ascii="宋体" w:eastAsia="宋体" w:hAnsi="宋体" w:cs="宋体"/>
          <w:sz w:val="24"/>
        </w:rPr>
      </w:pPr>
    </w:p>
    <w:p w:rsidR="00787050" w:rsidRPr="00061670" w:rsidRDefault="00787050" w:rsidP="00787050">
      <w:pPr>
        <w:spacing w:after="0" w:line="512" w:lineRule="auto"/>
        <w:ind w:right="4024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32"/>
        </w:rPr>
        <w:t>五</w:t>
      </w:r>
      <w:r>
        <w:rPr>
          <w:rFonts w:ascii="宋体" w:eastAsia="宋体" w:hAnsi="宋体" w:cs="宋体"/>
          <w:sz w:val="32"/>
        </w:rPr>
        <w:t>、 实验报告要求</w:t>
      </w:r>
    </w:p>
    <w:p w:rsidR="00787050" w:rsidRDefault="00787050" w:rsidP="00787050">
      <w:pPr>
        <w:numPr>
          <w:ilvl w:val="0"/>
          <w:numId w:val="4"/>
        </w:numPr>
        <w:spacing w:after="30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实验目的； </w:t>
      </w:r>
    </w:p>
    <w:p w:rsidR="00787050" w:rsidRDefault="00787050" w:rsidP="00787050">
      <w:pPr>
        <w:numPr>
          <w:ilvl w:val="0"/>
          <w:numId w:val="4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各模块的设计电路和系统的整体电路,对设计要进行详细的分析与说明； </w:t>
      </w:r>
    </w:p>
    <w:p w:rsidR="00787050" w:rsidRDefault="00787050" w:rsidP="00787050">
      <w:pPr>
        <w:numPr>
          <w:ilvl w:val="0"/>
          <w:numId w:val="4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实验结果的记录与分析； </w:t>
      </w:r>
    </w:p>
    <w:p w:rsidR="00787050" w:rsidRDefault="00787050" w:rsidP="00787050">
      <w:pPr>
        <w:numPr>
          <w:ilvl w:val="0"/>
          <w:numId w:val="4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列出操作步骤及顺序,标出重要的开关控制端； </w:t>
      </w:r>
    </w:p>
    <w:p w:rsidR="00787050" w:rsidRDefault="00787050" w:rsidP="00787050">
      <w:pPr>
        <w:numPr>
          <w:ilvl w:val="0"/>
          <w:numId w:val="4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实验收获和体会； </w:t>
      </w:r>
    </w:p>
    <w:p w:rsidR="00787050" w:rsidRDefault="00787050" w:rsidP="00787050">
      <w:pPr>
        <w:numPr>
          <w:ilvl w:val="0"/>
          <w:numId w:val="4"/>
        </w:numPr>
        <w:spacing w:after="463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实验中碰到的问题和解决的方法。 </w:t>
      </w:r>
    </w:p>
    <w:p w:rsidR="00510418" w:rsidRDefault="00510418" w:rsidP="00787050">
      <w:pPr>
        <w:spacing w:after="49"/>
        <w:ind w:firstLine="480"/>
      </w:pPr>
    </w:p>
    <w:sectPr w:rsidR="00510418" w:rsidSect="00510418">
      <w:pgSz w:w="11906" w:h="16838"/>
      <w:pgMar w:top="1477" w:right="1688" w:bottom="159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0DD6"/>
    <w:multiLevelType w:val="multilevel"/>
    <w:tmpl w:val="0EFC0DD6"/>
    <w:lvl w:ilvl="0">
      <w:start w:val="2"/>
      <w:numFmt w:val="decimal"/>
      <w:lvlText w:val="%1)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">
    <w:nsid w:val="169920DE"/>
    <w:multiLevelType w:val="multilevel"/>
    <w:tmpl w:val="169920DE"/>
    <w:lvl w:ilvl="0">
      <w:start w:val="1"/>
      <w:numFmt w:val="decimal"/>
      <w:lvlText w:val="%1)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2">
    <w:nsid w:val="67D10E95"/>
    <w:multiLevelType w:val="hybridMultilevel"/>
    <w:tmpl w:val="4A4004AA"/>
    <w:lvl w:ilvl="0" w:tplc="37589548">
      <w:start w:val="1"/>
      <w:numFmt w:val="decimal"/>
      <w:lvlText w:val="%1)"/>
      <w:lvlJc w:val="left"/>
      <w:pPr>
        <w:ind w:left="7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72D5D6">
      <w:start w:val="1"/>
      <w:numFmt w:val="lowerLetter"/>
      <w:lvlText w:val="%2"/>
      <w:lvlJc w:val="left"/>
      <w:pPr>
        <w:ind w:left="1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322856">
      <w:start w:val="1"/>
      <w:numFmt w:val="lowerRoman"/>
      <w:lvlText w:val="%3"/>
      <w:lvlJc w:val="left"/>
      <w:pPr>
        <w:ind w:left="22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3449B4">
      <w:start w:val="1"/>
      <w:numFmt w:val="decimal"/>
      <w:lvlText w:val="%4"/>
      <w:lvlJc w:val="left"/>
      <w:pPr>
        <w:ind w:left="29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90A712">
      <w:start w:val="1"/>
      <w:numFmt w:val="lowerLetter"/>
      <w:lvlText w:val="%5"/>
      <w:lvlJc w:val="left"/>
      <w:pPr>
        <w:ind w:left="36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B4529C">
      <w:start w:val="1"/>
      <w:numFmt w:val="lowerRoman"/>
      <w:lvlText w:val="%6"/>
      <w:lvlJc w:val="left"/>
      <w:pPr>
        <w:ind w:left="43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10B63A">
      <w:start w:val="1"/>
      <w:numFmt w:val="decimal"/>
      <w:lvlText w:val="%7"/>
      <w:lvlJc w:val="left"/>
      <w:pPr>
        <w:ind w:left="51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C2C3B8">
      <w:start w:val="1"/>
      <w:numFmt w:val="lowerLetter"/>
      <w:lvlText w:val="%8"/>
      <w:lvlJc w:val="left"/>
      <w:pPr>
        <w:ind w:left="58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6282C8">
      <w:start w:val="1"/>
      <w:numFmt w:val="lowerRoman"/>
      <w:lvlText w:val="%9"/>
      <w:lvlJc w:val="left"/>
      <w:pPr>
        <w:ind w:left="65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E7F2A80"/>
    <w:multiLevelType w:val="multilevel"/>
    <w:tmpl w:val="7E7F2A80"/>
    <w:lvl w:ilvl="0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ED4829"/>
    <w:rsid w:val="0008695E"/>
    <w:rsid w:val="002067A2"/>
    <w:rsid w:val="00233DE0"/>
    <w:rsid w:val="002F70D8"/>
    <w:rsid w:val="00457418"/>
    <w:rsid w:val="00510418"/>
    <w:rsid w:val="005E71A5"/>
    <w:rsid w:val="0068527C"/>
    <w:rsid w:val="00760704"/>
    <w:rsid w:val="00787050"/>
    <w:rsid w:val="00865CC7"/>
    <w:rsid w:val="008B4525"/>
    <w:rsid w:val="00B14179"/>
    <w:rsid w:val="00C87F77"/>
    <w:rsid w:val="00DC7B91"/>
    <w:rsid w:val="00ED4829"/>
    <w:rsid w:val="7624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23D3B2-A81A-45CD-84BC-FB64779E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unhideWhenUsed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418"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Char"/>
    <w:uiPriority w:val="9"/>
    <w:unhideWhenUsed/>
    <w:qFormat/>
    <w:rsid w:val="00510418"/>
    <w:pPr>
      <w:keepNext/>
      <w:keepLines/>
      <w:spacing w:after="330" w:line="259" w:lineRule="auto"/>
      <w:ind w:left="10" w:hanging="10"/>
      <w:outlineLvl w:val="0"/>
    </w:pPr>
    <w:rPr>
      <w:rFonts w:ascii="宋体" w:eastAsia="宋体" w:hAnsi="宋体" w:cs="宋体"/>
      <w:color w:val="000000"/>
      <w:kern w:val="2"/>
      <w:sz w:val="32"/>
      <w:szCs w:val="22"/>
    </w:rPr>
  </w:style>
  <w:style w:type="paragraph" w:styleId="2">
    <w:name w:val="heading 2"/>
    <w:next w:val="a"/>
    <w:link w:val="2Char"/>
    <w:uiPriority w:val="9"/>
    <w:unhideWhenUsed/>
    <w:qFormat/>
    <w:rsid w:val="00510418"/>
    <w:pPr>
      <w:keepNext/>
      <w:keepLines/>
      <w:spacing w:after="214" w:line="259" w:lineRule="auto"/>
      <w:ind w:left="10" w:hanging="10"/>
      <w:outlineLvl w:val="1"/>
    </w:pPr>
    <w:rPr>
      <w:rFonts w:ascii="宋体" w:eastAsia="宋体" w:hAnsi="宋体" w:cs="宋体"/>
      <w:color w:val="000000"/>
      <w:kern w:val="2"/>
      <w:sz w:val="28"/>
      <w:szCs w:val="22"/>
    </w:rPr>
  </w:style>
  <w:style w:type="paragraph" w:styleId="3">
    <w:name w:val="heading 3"/>
    <w:next w:val="a"/>
    <w:link w:val="3Char"/>
    <w:uiPriority w:val="9"/>
    <w:unhideWhenUsed/>
    <w:qFormat/>
    <w:rsid w:val="00510418"/>
    <w:pPr>
      <w:keepNext/>
      <w:keepLines/>
      <w:spacing w:after="214" w:line="259" w:lineRule="auto"/>
      <w:ind w:left="10" w:hanging="10"/>
      <w:outlineLvl w:val="2"/>
    </w:pPr>
    <w:rPr>
      <w:rFonts w:ascii="宋体" w:eastAsia="宋体" w:hAnsi="宋体" w:cs="宋体"/>
      <w:color w:val="000000"/>
      <w:kern w:val="2"/>
      <w:sz w:val="28"/>
      <w:szCs w:val="22"/>
    </w:rPr>
  </w:style>
  <w:style w:type="paragraph" w:styleId="4">
    <w:name w:val="heading 4"/>
    <w:next w:val="a"/>
    <w:link w:val="4Char"/>
    <w:uiPriority w:val="9"/>
    <w:unhideWhenUsed/>
    <w:qFormat/>
    <w:rsid w:val="00510418"/>
    <w:pPr>
      <w:keepNext/>
      <w:keepLines/>
      <w:spacing w:line="351" w:lineRule="auto"/>
      <w:ind w:right="106" w:firstLine="420"/>
      <w:jc w:val="center"/>
      <w:outlineLvl w:val="3"/>
    </w:pPr>
    <w:rPr>
      <w:rFonts w:ascii="宋体" w:eastAsia="宋体" w:hAnsi="宋体" w:cs="宋体"/>
      <w:color w:val="000000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rsid w:val="00510418"/>
    <w:rPr>
      <w:rFonts w:ascii="宋体" w:eastAsia="宋体" w:hAnsi="宋体" w:cs="宋体"/>
      <w:color w:val="000000"/>
      <w:sz w:val="21"/>
    </w:rPr>
  </w:style>
  <w:style w:type="character" w:customStyle="1" w:styleId="1Char">
    <w:name w:val="标题 1 Char"/>
    <w:link w:val="1"/>
    <w:rsid w:val="00510418"/>
    <w:rPr>
      <w:rFonts w:ascii="宋体" w:eastAsia="宋体" w:hAnsi="宋体" w:cs="宋体"/>
      <w:color w:val="000000"/>
      <w:sz w:val="32"/>
    </w:rPr>
  </w:style>
  <w:style w:type="character" w:customStyle="1" w:styleId="2Char">
    <w:name w:val="标题 2 Char"/>
    <w:link w:val="2"/>
    <w:rsid w:val="00510418"/>
    <w:rPr>
      <w:rFonts w:ascii="宋体" w:eastAsia="宋体" w:hAnsi="宋体" w:cs="宋体"/>
      <w:color w:val="000000"/>
      <w:sz w:val="28"/>
    </w:rPr>
  </w:style>
  <w:style w:type="character" w:customStyle="1" w:styleId="3Char">
    <w:name w:val="标题 3 Char"/>
    <w:link w:val="3"/>
    <w:rsid w:val="00510418"/>
    <w:rPr>
      <w:rFonts w:ascii="宋体" w:eastAsia="宋体" w:hAnsi="宋体" w:cs="宋体"/>
      <w:color w:val="000000"/>
      <w:sz w:val="28"/>
    </w:rPr>
  </w:style>
  <w:style w:type="table" w:customStyle="1" w:styleId="TableGrid">
    <w:name w:val="TableGrid"/>
    <w:rsid w:val="005104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Char"/>
    <w:uiPriority w:val="99"/>
    <w:semiHidden/>
    <w:unhideWhenUsed/>
    <w:rsid w:val="00787050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7050"/>
    <w:rPr>
      <w:rFonts w:ascii="Calibri" w:eastAsia="Calibri" w:hAnsi="Calibri" w:cs="Calibri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burch.com/logisim/docs.html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burch.com/logisim/docs.html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5</cp:revision>
  <dcterms:created xsi:type="dcterms:W3CDTF">2017-12-14T04:24:00Z</dcterms:created>
  <dcterms:modified xsi:type="dcterms:W3CDTF">2023-12-26T09:43:00Z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