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de-DE"/>
        </w:rPr>
        <w:t>{Transunion File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{Today</w:t>
      </w:r>
      <w:r>
        <w:rPr>
          <w:rFonts w:ascii="Helvetica" w:hAnsi="Helvetica" w:hint="default"/>
          <w:b w:val="1"/>
          <w:bCs w:val="1"/>
          <w:sz w:val="26"/>
          <w:szCs w:val="26"/>
          <w:rtl w:val="1"/>
        </w:rPr>
        <w:t>’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de-DE"/>
        </w:rPr>
        <w:t>s Date mm-dd-yyyy}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it-IT"/>
        </w:rPr>
        <w:t>Hello Transunion,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You are reporting accounts on my credit report that have been caused by fraud and I am contacting you today to have these account below removed.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Thank you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