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3D9E" w:rsidRPr="00D72484" w:rsidRDefault="00043D9E">
      <w:pPr>
        <w:rPr>
          <w:b/>
          <w:sz w:val="48"/>
          <w:szCs w:val="48"/>
          <w:u w:val="single"/>
        </w:rPr>
      </w:pPr>
    </w:p>
    <w:p w:rsidR="00D72484" w:rsidRPr="00C1509C" w:rsidRDefault="00D72484">
      <w:pPr>
        <w:rPr>
          <w:rFonts w:ascii="Arial" w:hAnsi="Arial" w:cs="Arial"/>
          <w:b/>
          <w:sz w:val="48"/>
          <w:szCs w:val="48"/>
          <w:u w:val="single"/>
        </w:rPr>
      </w:pPr>
      <w:r w:rsidRPr="00D72484">
        <w:rPr>
          <w:rFonts w:ascii="Arial" w:hAnsi="Arial" w:cs="Arial"/>
          <w:b/>
          <w:sz w:val="48"/>
          <w:szCs w:val="48"/>
          <w:u w:val="single"/>
        </w:rPr>
        <w:t>Risk Management Table</w:t>
      </w:r>
      <w:bookmarkStart w:id="0" w:name="_GoBack"/>
      <w:bookmarkEnd w:id="0"/>
    </w:p>
    <w:p w:rsidR="00D72484" w:rsidRDefault="00D7248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4"/>
        <w:gridCol w:w="1652"/>
        <w:gridCol w:w="1457"/>
        <w:gridCol w:w="1077"/>
        <w:gridCol w:w="908"/>
        <w:gridCol w:w="1778"/>
        <w:gridCol w:w="1910"/>
      </w:tblGrid>
      <w:tr w:rsidR="00D5485B" w:rsidRPr="00D5485B" w:rsidTr="00D5485B">
        <w:tc>
          <w:tcPr>
            <w:tcW w:w="0" w:type="auto"/>
            <w:shd w:val="clear" w:color="auto" w:fill="D9D9D9" w:themeFill="background1" w:themeFillShade="D9"/>
            <w:hideMark/>
          </w:tcPr>
          <w:p w:rsidR="00D5485B" w:rsidRPr="00D5485B" w:rsidRDefault="00D5485B" w:rsidP="00D5485B">
            <w:pPr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5485B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Risk ID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:rsidR="00D5485B" w:rsidRPr="00D5485B" w:rsidRDefault="00D5485B" w:rsidP="00D5485B">
            <w:pPr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5485B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Risk Description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:rsidR="00D5485B" w:rsidRPr="00D5485B" w:rsidRDefault="00D5485B" w:rsidP="00D5485B">
            <w:pPr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5485B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Probability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:rsidR="00D5485B" w:rsidRPr="00D5485B" w:rsidRDefault="00D5485B" w:rsidP="00D5485B">
            <w:pPr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5485B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Impact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:rsidR="00D5485B" w:rsidRPr="00D5485B" w:rsidRDefault="00D5485B" w:rsidP="00D5485B">
            <w:pPr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5485B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Risk Score (P × I)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:rsidR="00D5485B" w:rsidRPr="00D5485B" w:rsidRDefault="00D5485B" w:rsidP="00D5485B">
            <w:pPr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5485B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Category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:rsidR="00D5485B" w:rsidRPr="00D5485B" w:rsidRDefault="00D5485B" w:rsidP="00D5485B">
            <w:pPr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5485B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Mitigation Strategy</w:t>
            </w:r>
          </w:p>
        </w:tc>
      </w:tr>
      <w:tr w:rsidR="00D5485B" w:rsidRPr="00D5485B" w:rsidTr="00D5485B">
        <w:tc>
          <w:tcPr>
            <w:tcW w:w="0" w:type="auto"/>
            <w:hideMark/>
          </w:tcPr>
          <w:p w:rsidR="00D5485B" w:rsidRPr="00D5485B" w:rsidRDefault="00D5485B" w:rsidP="00D5485B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D5485B">
              <w:rPr>
                <w:rFonts w:ascii="Arial" w:eastAsia="Times New Roman" w:hAnsi="Arial" w:cs="Arial"/>
                <w:sz w:val="24"/>
                <w:szCs w:val="24"/>
              </w:rPr>
              <w:t>R001</w:t>
            </w:r>
          </w:p>
        </w:tc>
        <w:tc>
          <w:tcPr>
            <w:tcW w:w="0" w:type="auto"/>
            <w:hideMark/>
          </w:tcPr>
          <w:p w:rsidR="00D5485B" w:rsidRPr="00D5485B" w:rsidRDefault="00D5485B" w:rsidP="00D5485B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D5485B">
              <w:rPr>
                <w:rFonts w:ascii="Arial" w:eastAsia="Times New Roman" w:hAnsi="Arial" w:cs="Arial"/>
                <w:sz w:val="24"/>
                <w:szCs w:val="24"/>
              </w:rPr>
              <w:t>Database connection failure.</w:t>
            </w:r>
          </w:p>
        </w:tc>
        <w:tc>
          <w:tcPr>
            <w:tcW w:w="0" w:type="auto"/>
            <w:hideMark/>
          </w:tcPr>
          <w:p w:rsidR="00D5485B" w:rsidRPr="00D5485B" w:rsidRDefault="00D5485B" w:rsidP="00D5485B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D5485B">
              <w:rPr>
                <w:rFonts w:ascii="Arial" w:eastAsia="Times New Roman" w:hAnsi="Arial" w:cs="Arial"/>
                <w:sz w:val="24"/>
                <w:szCs w:val="24"/>
              </w:rPr>
              <w:t>Medium (2)</w:t>
            </w:r>
          </w:p>
        </w:tc>
        <w:tc>
          <w:tcPr>
            <w:tcW w:w="0" w:type="auto"/>
            <w:hideMark/>
          </w:tcPr>
          <w:p w:rsidR="00D5485B" w:rsidRPr="00D5485B" w:rsidRDefault="00D5485B" w:rsidP="00D5485B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D5485B">
              <w:rPr>
                <w:rFonts w:ascii="Arial" w:eastAsia="Times New Roman" w:hAnsi="Arial" w:cs="Arial"/>
                <w:sz w:val="24"/>
                <w:szCs w:val="24"/>
              </w:rPr>
              <w:t>High (3)</w:t>
            </w:r>
          </w:p>
        </w:tc>
        <w:tc>
          <w:tcPr>
            <w:tcW w:w="0" w:type="auto"/>
            <w:hideMark/>
          </w:tcPr>
          <w:p w:rsidR="00D5485B" w:rsidRPr="00D5485B" w:rsidRDefault="00D5485B" w:rsidP="00D5485B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D5485B">
              <w:rPr>
                <w:rFonts w:ascii="Arial" w:eastAsia="Times New Roman" w:hAnsi="Arial" w:cs="Arial"/>
                <w:sz w:val="24"/>
                <w:szCs w:val="24"/>
              </w:rPr>
              <w:t>6</w:t>
            </w:r>
          </w:p>
        </w:tc>
        <w:tc>
          <w:tcPr>
            <w:tcW w:w="0" w:type="auto"/>
            <w:hideMark/>
          </w:tcPr>
          <w:p w:rsidR="00D5485B" w:rsidRPr="00D5485B" w:rsidRDefault="00D5485B" w:rsidP="00D5485B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D5485B">
              <w:rPr>
                <w:rFonts w:ascii="Arial" w:eastAsia="Times New Roman" w:hAnsi="Arial" w:cs="Arial"/>
                <w:sz w:val="24"/>
                <w:szCs w:val="24"/>
              </w:rPr>
              <w:t>Technical</w:t>
            </w:r>
          </w:p>
        </w:tc>
        <w:tc>
          <w:tcPr>
            <w:tcW w:w="0" w:type="auto"/>
            <w:hideMark/>
          </w:tcPr>
          <w:p w:rsidR="00D5485B" w:rsidRPr="00D5485B" w:rsidRDefault="00D5485B" w:rsidP="00D5485B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D5485B">
              <w:rPr>
                <w:rFonts w:ascii="Arial" w:eastAsia="Times New Roman" w:hAnsi="Arial" w:cs="Arial"/>
                <w:sz w:val="24"/>
                <w:szCs w:val="24"/>
              </w:rPr>
              <w:t>Implement connection retries and fallback; monitor DB uptime with alerts.</w:t>
            </w:r>
          </w:p>
        </w:tc>
      </w:tr>
      <w:tr w:rsidR="00D5485B" w:rsidRPr="00D5485B" w:rsidTr="00D5485B">
        <w:tc>
          <w:tcPr>
            <w:tcW w:w="0" w:type="auto"/>
            <w:hideMark/>
          </w:tcPr>
          <w:p w:rsidR="00D5485B" w:rsidRPr="00D5485B" w:rsidRDefault="00D5485B" w:rsidP="00D5485B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D5485B">
              <w:rPr>
                <w:rFonts w:ascii="Arial" w:eastAsia="Times New Roman" w:hAnsi="Arial" w:cs="Arial"/>
                <w:sz w:val="24"/>
                <w:szCs w:val="24"/>
              </w:rPr>
              <w:t>R002</w:t>
            </w:r>
          </w:p>
        </w:tc>
        <w:tc>
          <w:tcPr>
            <w:tcW w:w="0" w:type="auto"/>
            <w:hideMark/>
          </w:tcPr>
          <w:p w:rsidR="00D5485B" w:rsidRPr="00D5485B" w:rsidRDefault="00D5485B" w:rsidP="00D5485B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D5485B">
              <w:rPr>
                <w:rFonts w:ascii="Arial" w:eastAsia="Times New Roman" w:hAnsi="Arial" w:cs="Arial"/>
                <w:sz w:val="24"/>
                <w:szCs w:val="24"/>
              </w:rPr>
              <w:t>Server downtime during deployment.</w:t>
            </w:r>
          </w:p>
        </w:tc>
        <w:tc>
          <w:tcPr>
            <w:tcW w:w="0" w:type="auto"/>
            <w:hideMark/>
          </w:tcPr>
          <w:p w:rsidR="00D5485B" w:rsidRPr="00D5485B" w:rsidRDefault="00D5485B" w:rsidP="00D5485B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D5485B">
              <w:rPr>
                <w:rFonts w:ascii="Arial" w:eastAsia="Times New Roman" w:hAnsi="Arial" w:cs="Arial"/>
                <w:sz w:val="24"/>
                <w:szCs w:val="24"/>
              </w:rPr>
              <w:t>Medium (2)</w:t>
            </w:r>
          </w:p>
        </w:tc>
        <w:tc>
          <w:tcPr>
            <w:tcW w:w="0" w:type="auto"/>
            <w:hideMark/>
          </w:tcPr>
          <w:p w:rsidR="00D5485B" w:rsidRPr="00D5485B" w:rsidRDefault="00D5485B" w:rsidP="00D5485B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D5485B">
              <w:rPr>
                <w:rFonts w:ascii="Arial" w:eastAsia="Times New Roman" w:hAnsi="Arial" w:cs="Arial"/>
                <w:sz w:val="24"/>
                <w:szCs w:val="24"/>
              </w:rPr>
              <w:t>High (3)</w:t>
            </w:r>
          </w:p>
        </w:tc>
        <w:tc>
          <w:tcPr>
            <w:tcW w:w="0" w:type="auto"/>
            <w:hideMark/>
          </w:tcPr>
          <w:p w:rsidR="00D5485B" w:rsidRPr="00D5485B" w:rsidRDefault="00D5485B" w:rsidP="00D5485B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D5485B">
              <w:rPr>
                <w:rFonts w:ascii="Arial" w:eastAsia="Times New Roman" w:hAnsi="Arial" w:cs="Arial"/>
                <w:sz w:val="24"/>
                <w:szCs w:val="24"/>
              </w:rPr>
              <w:t>6</w:t>
            </w:r>
          </w:p>
        </w:tc>
        <w:tc>
          <w:tcPr>
            <w:tcW w:w="0" w:type="auto"/>
            <w:hideMark/>
          </w:tcPr>
          <w:p w:rsidR="00D5485B" w:rsidRPr="00D5485B" w:rsidRDefault="00D5485B" w:rsidP="00D5485B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D5485B">
              <w:rPr>
                <w:rFonts w:ascii="Arial" w:eastAsia="Times New Roman" w:hAnsi="Arial" w:cs="Arial"/>
                <w:sz w:val="24"/>
                <w:szCs w:val="24"/>
              </w:rPr>
              <w:t>Deployment</w:t>
            </w:r>
          </w:p>
        </w:tc>
        <w:tc>
          <w:tcPr>
            <w:tcW w:w="0" w:type="auto"/>
            <w:hideMark/>
          </w:tcPr>
          <w:p w:rsidR="00D5485B" w:rsidRPr="00D5485B" w:rsidRDefault="00D5485B" w:rsidP="00D5485B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D5485B">
              <w:rPr>
                <w:rFonts w:ascii="Arial" w:eastAsia="Times New Roman" w:hAnsi="Arial" w:cs="Arial"/>
                <w:sz w:val="24"/>
                <w:szCs w:val="24"/>
              </w:rPr>
              <w:t xml:space="preserve">Schedule deployments during off-peak hours; use </w:t>
            </w:r>
            <w:proofErr w:type="spellStart"/>
            <w:r w:rsidRPr="00D5485B">
              <w:rPr>
                <w:rFonts w:ascii="Arial" w:eastAsia="Times New Roman" w:hAnsi="Arial" w:cs="Arial"/>
                <w:sz w:val="24"/>
                <w:szCs w:val="24"/>
              </w:rPr>
              <w:t>Docker</w:t>
            </w:r>
            <w:proofErr w:type="spellEnd"/>
            <w:r w:rsidRPr="00D5485B">
              <w:rPr>
                <w:rFonts w:ascii="Arial" w:eastAsia="Times New Roman" w:hAnsi="Arial" w:cs="Arial"/>
                <w:sz w:val="24"/>
                <w:szCs w:val="24"/>
              </w:rPr>
              <w:t xml:space="preserve"> rollback if failure occurs.</w:t>
            </w:r>
          </w:p>
        </w:tc>
      </w:tr>
      <w:tr w:rsidR="00D5485B" w:rsidRPr="00D5485B" w:rsidTr="00D5485B">
        <w:tc>
          <w:tcPr>
            <w:tcW w:w="0" w:type="auto"/>
            <w:hideMark/>
          </w:tcPr>
          <w:p w:rsidR="00D5485B" w:rsidRPr="00D5485B" w:rsidRDefault="00D5485B" w:rsidP="00D5485B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D5485B">
              <w:rPr>
                <w:rFonts w:ascii="Arial" w:eastAsia="Times New Roman" w:hAnsi="Arial" w:cs="Arial"/>
                <w:sz w:val="24"/>
                <w:szCs w:val="24"/>
              </w:rPr>
              <w:t>R003</w:t>
            </w:r>
          </w:p>
        </w:tc>
        <w:tc>
          <w:tcPr>
            <w:tcW w:w="0" w:type="auto"/>
            <w:hideMark/>
          </w:tcPr>
          <w:p w:rsidR="00D5485B" w:rsidRPr="00D5485B" w:rsidRDefault="00D5485B" w:rsidP="00D5485B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D5485B">
              <w:rPr>
                <w:rFonts w:ascii="Arial" w:eastAsia="Times New Roman" w:hAnsi="Arial" w:cs="Arial"/>
                <w:sz w:val="24"/>
                <w:szCs w:val="24"/>
              </w:rPr>
              <w:t>User data privacy breach.</w:t>
            </w:r>
          </w:p>
        </w:tc>
        <w:tc>
          <w:tcPr>
            <w:tcW w:w="0" w:type="auto"/>
            <w:hideMark/>
          </w:tcPr>
          <w:p w:rsidR="00D5485B" w:rsidRPr="00D5485B" w:rsidRDefault="00D5485B" w:rsidP="00D5485B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D5485B">
              <w:rPr>
                <w:rFonts w:ascii="Arial" w:eastAsia="Times New Roman" w:hAnsi="Arial" w:cs="Arial"/>
                <w:sz w:val="24"/>
                <w:szCs w:val="24"/>
              </w:rPr>
              <w:t>Low (1)</w:t>
            </w:r>
          </w:p>
        </w:tc>
        <w:tc>
          <w:tcPr>
            <w:tcW w:w="0" w:type="auto"/>
            <w:hideMark/>
          </w:tcPr>
          <w:p w:rsidR="00D5485B" w:rsidRPr="00D5485B" w:rsidRDefault="00D5485B" w:rsidP="00D5485B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D5485B">
              <w:rPr>
                <w:rFonts w:ascii="Arial" w:eastAsia="Times New Roman" w:hAnsi="Arial" w:cs="Arial"/>
                <w:sz w:val="24"/>
                <w:szCs w:val="24"/>
              </w:rPr>
              <w:t>High (3)</w:t>
            </w:r>
          </w:p>
        </w:tc>
        <w:tc>
          <w:tcPr>
            <w:tcW w:w="0" w:type="auto"/>
            <w:hideMark/>
          </w:tcPr>
          <w:p w:rsidR="00D5485B" w:rsidRPr="00D5485B" w:rsidRDefault="00D5485B" w:rsidP="00D5485B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D5485B">
              <w:rPr>
                <w:rFonts w:ascii="Arial" w:eastAsia="Times New Roman" w:hAnsi="Arial" w:cs="Arial"/>
                <w:sz w:val="24"/>
                <w:szCs w:val="24"/>
              </w:rPr>
              <w:t>3</w:t>
            </w:r>
          </w:p>
        </w:tc>
        <w:tc>
          <w:tcPr>
            <w:tcW w:w="0" w:type="auto"/>
            <w:hideMark/>
          </w:tcPr>
          <w:p w:rsidR="00D5485B" w:rsidRPr="00D5485B" w:rsidRDefault="00D5485B" w:rsidP="00D5485B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D5485B">
              <w:rPr>
                <w:rFonts w:ascii="Arial" w:eastAsia="Times New Roman" w:hAnsi="Arial" w:cs="Arial"/>
                <w:sz w:val="24"/>
                <w:szCs w:val="24"/>
              </w:rPr>
              <w:t>Security</w:t>
            </w:r>
          </w:p>
        </w:tc>
        <w:tc>
          <w:tcPr>
            <w:tcW w:w="0" w:type="auto"/>
            <w:hideMark/>
          </w:tcPr>
          <w:p w:rsidR="00D5485B" w:rsidRPr="00D5485B" w:rsidRDefault="00D5485B" w:rsidP="00D5485B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D5485B">
              <w:rPr>
                <w:rFonts w:ascii="Arial" w:eastAsia="Times New Roman" w:hAnsi="Arial" w:cs="Arial"/>
                <w:sz w:val="24"/>
                <w:szCs w:val="24"/>
              </w:rPr>
              <w:t>Use HTTPS, sanitize inputs, and enforce secure password policies and encryption.</w:t>
            </w:r>
          </w:p>
        </w:tc>
      </w:tr>
      <w:tr w:rsidR="00D5485B" w:rsidRPr="00D5485B" w:rsidTr="00D5485B">
        <w:tc>
          <w:tcPr>
            <w:tcW w:w="0" w:type="auto"/>
            <w:hideMark/>
          </w:tcPr>
          <w:p w:rsidR="00D5485B" w:rsidRPr="00D5485B" w:rsidRDefault="00D5485B" w:rsidP="00D5485B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D5485B">
              <w:rPr>
                <w:rFonts w:ascii="Arial" w:eastAsia="Times New Roman" w:hAnsi="Arial" w:cs="Arial"/>
                <w:sz w:val="24"/>
                <w:szCs w:val="24"/>
              </w:rPr>
              <w:t>R004</w:t>
            </w:r>
          </w:p>
        </w:tc>
        <w:tc>
          <w:tcPr>
            <w:tcW w:w="0" w:type="auto"/>
            <w:hideMark/>
          </w:tcPr>
          <w:p w:rsidR="00D5485B" w:rsidRPr="00D5485B" w:rsidRDefault="00D5485B" w:rsidP="00D5485B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D5485B">
              <w:rPr>
                <w:rFonts w:ascii="Arial" w:eastAsia="Times New Roman" w:hAnsi="Arial" w:cs="Arial"/>
                <w:sz w:val="24"/>
                <w:szCs w:val="24"/>
              </w:rPr>
              <w:t>Payment gateway failure.</w:t>
            </w:r>
          </w:p>
        </w:tc>
        <w:tc>
          <w:tcPr>
            <w:tcW w:w="0" w:type="auto"/>
            <w:hideMark/>
          </w:tcPr>
          <w:p w:rsidR="00D5485B" w:rsidRPr="00D5485B" w:rsidRDefault="00D5485B" w:rsidP="00D5485B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D5485B">
              <w:rPr>
                <w:rFonts w:ascii="Arial" w:eastAsia="Times New Roman" w:hAnsi="Arial" w:cs="Arial"/>
                <w:sz w:val="24"/>
                <w:szCs w:val="24"/>
              </w:rPr>
              <w:t>Low (1)</w:t>
            </w:r>
          </w:p>
        </w:tc>
        <w:tc>
          <w:tcPr>
            <w:tcW w:w="0" w:type="auto"/>
            <w:hideMark/>
          </w:tcPr>
          <w:p w:rsidR="00D5485B" w:rsidRPr="00D5485B" w:rsidRDefault="00D5485B" w:rsidP="00D5485B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D5485B">
              <w:rPr>
                <w:rFonts w:ascii="Arial" w:eastAsia="Times New Roman" w:hAnsi="Arial" w:cs="Arial"/>
                <w:sz w:val="24"/>
                <w:szCs w:val="24"/>
              </w:rPr>
              <w:t>High (3)</w:t>
            </w:r>
          </w:p>
        </w:tc>
        <w:tc>
          <w:tcPr>
            <w:tcW w:w="0" w:type="auto"/>
            <w:hideMark/>
          </w:tcPr>
          <w:p w:rsidR="00D5485B" w:rsidRPr="00D5485B" w:rsidRDefault="00D5485B" w:rsidP="00D5485B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D5485B">
              <w:rPr>
                <w:rFonts w:ascii="Arial" w:eastAsia="Times New Roman" w:hAnsi="Arial" w:cs="Arial"/>
                <w:sz w:val="24"/>
                <w:szCs w:val="24"/>
              </w:rPr>
              <w:t>3</w:t>
            </w:r>
          </w:p>
        </w:tc>
        <w:tc>
          <w:tcPr>
            <w:tcW w:w="0" w:type="auto"/>
            <w:hideMark/>
          </w:tcPr>
          <w:p w:rsidR="00D5485B" w:rsidRPr="00D5485B" w:rsidRDefault="00D5485B" w:rsidP="00D5485B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D5485B">
              <w:rPr>
                <w:rFonts w:ascii="Arial" w:eastAsia="Times New Roman" w:hAnsi="Arial" w:cs="Arial"/>
                <w:sz w:val="24"/>
                <w:szCs w:val="24"/>
              </w:rPr>
              <w:t>External Dependency</w:t>
            </w:r>
          </w:p>
        </w:tc>
        <w:tc>
          <w:tcPr>
            <w:tcW w:w="0" w:type="auto"/>
            <w:hideMark/>
          </w:tcPr>
          <w:p w:rsidR="00D5485B" w:rsidRPr="00D5485B" w:rsidRDefault="00D5485B" w:rsidP="00D5485B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D5485B">
              <w:rPr>
                <w:rFonts w:ascii="Arial" w:eastAsia="Times New Roman" w:hAnsi="Arial" w:cs="Arial"/>
                <w:sz w:val="24"/>
                <w:szCs w:val="24"/>
              </w:rPr>
              <w:t>Set up alerts, integrate backup gateway if primary fails.</w:t>
            </w:r>
          </w:p>
        </w:tc>
      </w:tr>
      <w:tr w:rsidR="00D5485B" w:rsidRPr="00D5485B" w:rsidTr="00D5485B">
        <w:tc>
          <w:tcPr>
            <w:tcW w:w="0" w:type="auto"/>
            <w:hideMark/>
          </w:tcPr>
          <w:p w:rsidR="00D5485B" w:rsidRPr="00D5485B" w:rsidRDefault="00D5485B" w:rsidP="00D5485B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D5485B">
              <w:rPr>
                <w:rFonts w:ascii="Arial" w:eastAsia="Times New Roman" w:hAnsi="Arial" w:cs="Arial"/>
                <w:sz w:val="24"/>
                <w:szCs w:val="24"/>
              </w:rPr>
              <w:t>R005</w:t>
            </w:r>
          </w:p>
        </w:tc>
        <w:tc>
          <w:tcPr>
            <w:tcW w:w="0" w:type="auto"/>
            <w:hideMark/>
          </w:tcPr>
          <w:p w:rsidR="00D5485B" w:rsidRPr="00D5485B" w:rsidRDefault="00D5485B" w:rsidP="00D5485B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D5485B">
              <w:rPr>
                <w:rFonts w:ascii="Arial" w:eastAsia="Times New Roman" w:hAnsi="Arial" w:cs="Arial"/>
                <w:sz w:val="24"/>
                <w:szCs w:val="24"/>
              </w:rPr>
              <w:t>High traffic overload during peak hours.</w:t>
            </w:r>
          </w:p>
        </w:tc>
        <w:tc>
          <w:tcPr>
            <w:tcW w:w="0" w:type="auto"/>
            <w:hideMark/>
          </w:tcPr>
          <w:p w:rsidR="00D5485B" w:rsidRPr="00D5485B" w:rsidRDefault="00D5485B" w:rsidP="00D5485B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D5485B">
              <w:rPr>
                <w:rFonts w:ascii="Arial" w:eastAsia="Times New Roman" w:hAnsi="Arial" w:cs="Arial"/>
                <w:sz w:val="24"/>
                <w:szCs w:val="24"/>
              </w:rPr>
              <w:t>Medium (2)</w:t>
            </w:r>
          </w:p>
        </w:tc>
        <w:tc>
          <w:tcPr>
            <w:tcW w:w="0" w:type="auto"/>
            <w:hideMark/>
          </w:tcPr>
          <w:p w:rsidR="00D5485B" w:rsidRPr="00D5485B" w:rsidRDefault="00D5485B" w:rsidP="00D5485B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D5485B">
              <w:rPr>
                <w:rFonts w:ascii="Arial" w:eastAsia="Times New Roman" w:hAnsi="Arial" w:cs="Arial"/>
                <w:sz w:val="24"/>
                <w:szCs w:val="24"/>
              </w:rPr>
              <w:t>Medium (2)</w:t>
            </w:r>
          </w:p>
        </w:tc>
        <w:tc>
          <w:tcPr>
            <w:tcW w:w="0" w:type="auto"/>
            <w:hideMark/>
          </w:tcPr>
          <w:p w:rsidR="00D5485B" w:rsidRPr="00D5485B" w:rsidRDefault="00D5485B" w:rsidP="00D5485B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D5485B">
              <w:rPr>
                <w:rFonts w:ascii="Arial" w:eastAsia="Times New Roman" w:hAnsi="Arial" w:cs="Arial"/>
                <w:sz w:val="24"/>
                <w:szCs w:val="24"/>
              </w:rPr>
              <w:t>4</w:t>
            </w:r>
          </w:p>
        </w:tc>
        <w:tc>
          <w:tcPr>
            <w:tcW w:w="0" w:type="auto"/>
            <w:hideMark/>
          </w:tcPr>
          <w:p w:rsidR="00D5485B" w:rsidRPr="00D5485B" w:rsidRDefault="00D5485B" w:rsidP="00D5485B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D5485B">
              <w:rPr>
                <w:rFonts w:ascii="Arial" w:eastAsia="Times New Roman" w:hAnsi="Arial" w:cs="Arial"/>
                <w:sz w:val="24"/>
                <w:szCs w:val="24"/>
              </w:rPr>
              <w:t>Performance</w:t>
            </w:r>
          </w:p>
        </w:tc>
        <w:tc>
          <w:tcPr>
            <w:tcW w:w="0" w:type="auto"/>
            <w:hideMark/>
          </w:tcPr>
          <w:p w:rsidR="00D5485B" w:rsidRPr="00D5485B" w:rsidRDefault="00D5485B" w:rsidP="00D5485B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D5485B">
              <w:rPr>
                <w:rFonts w:ascii="Arial" w:eastAsia="Times New Roman" w:hAnsi="Arial" w:cs="Arial"/>
                <w:sz w:val="24"/>
                <w:szCs w:val="24"/>
              </w:rPr>
              <w:t>Enable auto-scaling; use caching mechanisms to balance load.</w:t>
            </w:r>
          </w:p>
        </w:tc>
      </w:tr>
      <w:tr w:rsidR="00D5485B" w:rsidRPr="00D5485B" w:rsidTr="00D5485B">
        <w:tc>
          <w:tcPr>
            <w:tcW w:w="0" w:type="auto"/>
            <w:hideMark/>
          </w:tcPr>
          <w:p w:rsidR="00D5485B" w:rsidRPr="00D5485B" w:rsidRDefault="00D5485B" w:rsidP="00D5485B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D5485B">
              <w:rPr>
                <w:rFonts w:ascii="Arial" w:eastAsia="Times New Roman" w:hAnsi="Arial" w:cs="Arial"/>
                <w:sz w:val="24"/>
                <w:szCs w:val="24"/>
              </w:rPr>
              <w:t>R006</w:t>
            </w:r>
          </w:p>
        </w:tc>
        <w:tc>
          <w:tcPr>
            <w:tcW w:w="0" w:type="auto"/>
            <w:hideMark/>
          </w:tcPr>
          <w:p w:rsidR="00D5485B" w:rsidRPr="00D5485B" w:rsidRDefault="00D5485B" w:rsidP="00D5485B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D5485B">
              <w:rPr>
                <w:rFonts w:ascii="Arial" w:eastAsia="Times New Roman" w:hAnsi="Arial" w:cs="Arial"/>
                <w:sz w:val="24"/>
                <w:szCs w:val="24"/>
              </w:rPr>
              <w:t>Bugs in new feature releases.</w:t>
            </w:r>
          </w:p>
        </w:tc>
        <w:tc>
          <w:tcPr>
            <w:tcW w:w="0" w:type="auto"/>
            <w:hideMark/>
          </w:tcPr>
          <w:p w:rsidR="00D5485B" w:rsidRPr="00D5485B" w:rsidRDefault="00D5485B" w:rsidP="00D5485B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D5485B">
              <w:rPr>
                <w:rFonts w:ascii="Arial" w:eastAsia="Times New Roman" w:hAnsi="Arial" w:cs="Arial"/>
                <w:sz w:val="24"/>
                <w:szCs w:val="24"/>
              </w:rPr>
              <w:t>Medium (2)</w:t>
            </w:r>
          </w:p>
        </w:tc>
        <w:tc>
          <w:tcPr>
            <w:tcW w:w="0" w:type="auto"/>
            <w:hideMark/>
          </w:tcPr>
          <w:p w:rsidR="00D5485B" w:rsidRPr="00D5485B" w:rsidRDefault="00D5485B" w:rsidP="00D5485B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D5485B">
              <w:rPr>
                <w:rFonts w:ascii="Arial" w:eastAsia="Times New Roman" w:hAnsi="Arial" w:cs="Arial"/>
                <w:sz w:val="24"/>
                <w:szCs w:val="24"/>
              </w:rPr>
              <w:t>Medium (2)</w:t>
            </w:r>
          </w:p>
        </w:tc>
        <w:tc>
          <w:tcPr>
            <w:tcW w:w="0" w:type="auto"/>
            <w:hideMark/>
          </w:tcPr>
          <w:p w:rsidR="00D5485B" w:rsidRPr="00D5485B" w:rsidRDefault="00D5485B" w:rsidP="00D5485B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D5485B">
              <w:rPr>
                <w:rFonts w:ascii="Arial" w:eastAsia="Times New Roman" w:hAnsi="Arial" w:cs="Arial"/>
                <w:sz w:val="24"/>
                <w:szCs w:val="24"/>
              </w:rPr>
              <w:t>4</w:t>
            </w:r>
          </w:p>
        </w:tc>
        <w:tc>
          <w:tcPr>
            <w:tcW w:w="0" w:type="auto"/>
            <w:hideMark/>
          </w:tcPr>
          <w:p w:rsidR="00D5485B" w:rsidRPr="00D5485B" w:rsidRDefault="00D5485B" w:rsidP="00D5485B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D5485B">
              <w:rPr>
                <w:rFonts w:ascii="Arial" w:eastAsia="Times New Roman" w:hAnsi="Arial" w:cs="Arial"/>
                <w:sz w:val="24"/>
                <w:szCs w:val="24"/>
              </w:rPr>
              <w:t>Development</w:t>
            </w:r>
          </w:p>
        </w:tc>
        <w:tc>
          <w:tcPr>
            <w:tcW w:w="0" w:type="auto"/>
            <w:hideMark/>
          </w:tcPr>
          <w:p w:rsidR="00D5485B" w:rsidRPr="00D5485B" w:rsidRDefault="00D5485B" w:rsidP="00D5485B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D5485B">
              <w:rPr>
                <w:rFonts w:ascii="Arial" w:eastAsia="Times New Roman" w:hAnsi="Arial" w:cs="Arial"/>
                <w:sz w:val="24"/>
                <w:szCs w:val="24"/>
              </w:rPr>
              <w:t>Perform unit &amp; integration tests; deploy to staging before production.</w:t>
            </w:r>
          </w:p>
        </w:tc>
      </w:tr>
      <w:tr w:rsidR="00D5485B" w:rsidRPr="00D5485B" w:rsidTr="00D5485B">
        <w:tc>
          <w:tcPr>
            <w:tcW w:w="0" w:type="auto"/>
            <w:hideMark/>
          </w:tcPr>
          <w:p w:rsidR="00D5485B" w:rsidRPr="00D5485B" w:rsidRDefault="00D5485B" w:rsidP="00D5485B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D5485B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>R007</w:t>
            </w:r>
          </w:p>
        </w:tc>
        <w:tc>
          <w:tcPr>
            <w:tcW w:w="0" w:type="auto"/>
            <w:hideMark/>
          </w:tcPr>
          <w:p w:rsidR="00D5485B" w:rsidRPr="00D5485B" w:rsidRDefault="00D5485B" w:rsidP="00D5485B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D5485B">
              <w:rPr>
                <w:rFonts w:ascii="Arial" w:eastAsia="Times New Roman" w:hAnsi="Arial" w:cs="Arial"/>
                <w:sz w:val="24"/>
                <w:szCs w:val="24"/>
              </w:rPr>
              <w:t>Team member unavailability near deadlines.</w:t>
            </w:r>
          </w:p>
        </w:tc>
        <w:tc>
          <w:tcPr>
            <w:tcW w:w="0" w:type="auto"/>
            <w:hideMark/>
          </w:tcPr>
          <w:p w:rsidR="00D5485B" w:rsidRPr="00D5485B" w:rsidRDefault="00D5485B" w:rsidP="00D5485B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D5485B">
              <w:rPr>
                <w:rFonts w:ascii="Arial" w:eastAsia="Times New Roman" w:hAnsi="Arial" w:cs="Arial"/>
                <w:sz w:val="24"/>
                <w:szCs w:val="24"/>
              </w:rPr>
              <w:t>Medium (2)</w:t>
            </w:r>
          </w:p>
        </w:tc>
        <w:tc>
          <w:tcPr>
            <w:tcW w:w="0" w:type="auto"/>
            <w:hideMark/>
          </w:tcPr>
          <w:p w:rsidR="00D5485B" w:rsidRPr="00D5485B" w:rsidRDefault="00D5485B" w:rsidP="00D5485B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D5485B">
              <w:rPr>
                <w:rFonts w:ascii="Arial" w:eastAsia="Times New Roman" w:hAnsi="Arial" w:cs="Arial"/>
                <w:sz w:val="24"/>
                <w:szCs w:val="24"/>
              </w:rPr>
              <w:t>Medium (2)</w:t>
            </w:r>
          </w:p>
        </w:tc>
        <w:tc>
          <w:tcPr>
            <w:tcW w:w="0" w:type="auto"/>
            <w:hideMark/>
          </w:tcPr>
          <w:p w:rsidR="00D5485B" w:rsidRPr="00D5485B" w:rsidRDefault="00D5485B" w:rsidP="00D5485B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D5485B">
              <w:rPr>
                <w:rFonts w:ascii="Arial" w:eastAsia="Times New Roman" w:hAnsi="Arial" w:cs="Arial"/>
                <w:sz w:val="24"/>
                <w:szCs w:val="24"/>
              </w:rPr>
              <w:t>4</w:t>
            </w:r>
          </w:p>
        </w:tc>
        <w:tc>
          <w:tcPr>
            <w:tcW w:w="0" w:type="auto"/>
            <w:hideMark/>
          </w:tcPr>
          <w:p w:rsidR="00D5485B" w:rsidRPr="00D5485B" w:rsidRDefault="00D5485B" w:rsidP="00D5485B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D5485B">
              <w:rPr>
                <w:rFonts w:ascii="Arial" w:eastAsia="Times New Roman" w:hAnsi="Arial" w:cs="Arial"/>
                <w:sz w:val="24"/>
                <w:szCs w:val="24"/>
              </w:rPr>
              <w:t>Organizational</w:t>
            </w:r>
          </w:p>
        </w:tc>
        <w:tc>
          <w:tcPr>
            <w:tcW w:w="0" w:type="auto"/>
            <w:hideMark/>
          </w:tcPr>
          <w:p w:rsidR="00D5485B" w:rsidRPr="00D5485B" w:rsidRDefault="00D5485B" w:rsidP="00D5485B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D5485B">
              <w:rPr>
                <w:rFonts w:ascii="Arial" w:eastAsia="Times New Roman" w:hAnsi="Arial" w:cs="Arial"/>
                <w:sz w:val="24"/>
                <w:szCs w:val="24"/>
              </w:rPr>
              <w:t>Cross-train team members; maintain buffer time in project timeline.</w:t>
            </w:r>
          </w:p>
        </w:tc>
      </w:tr>
      <w:tr w:rsidR="00D5485B" w:rsidRPr="00D5485B" w:rsidTr="00D5485B">
        <w:tc>
          <w:tcPr>
            <w:tcW w:w="0" w:type="auto"/>
            <w:hideMark/>
          </w:tcPr>
          <w:p w:rsidR="00D5485B" w:rsidRPr="00D5485B" w:rsidRDefault="00D5485B" w:rsidP="00D5485B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D5485B">
              <w:rPr>
                <w:rFonts w:ascii="Arial" w:eastAsia="Times New Roman" w:hAnsi="Arial" w:cs="Arial"/>
                <w:sz w:val="24"/>
                <w:szCs w:val="24"/>
              </w:rPr>
              <w:t>R008</w:t>
            </w:r>
          </w:p>
        </w:tc>
        <w:tc>
          <w:tcPr>
            <w:tcW w:w="0" w:type="auto"/>
            <w:hideMark/>
          </w:tcPr>
          <w:p w:rsidR="00D5485B" w:rsidRPr="00D5485B" w:rsidRDefault="00D5485B" w:rsidP="00D5485B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D5485B">
              <w:rPr>
                <w:rFonts w:ascii="Arial" w:eastAsia="Times New Roman" w:hAnsi="Arial" w:cs="Arial"/>
                <w:sz w:val="24"/>
                <w:szCs w:val="24"/>
              </w:rPr>
              <w:t>Outdated third-party libraries.</w:t>
            </w:r>
          </w:p>
        </w:tc>
        <w:tc>
          <w:tcPr>
            <w:tcW w:w="0" w:type="auto"/>
            <w:hideMark/>
          </w:tcPr>
          <w:p w:rsidR="00D5485B" w:rsidRPr="00D5485B" w:rsidRDefault="00D5485B" w:rsidP="00D5485B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D5485B">
              <w:rPr>
                <w:rFonts w:ascii="Arial" w:eastAsia="Times New Roman" w:hAnsi="Arial" w:cs="Arial"/>
                <w:sz w:val="24"/>
                <w:szCs w:val="24"/>
              </w:rPr>
              <w:t>High (3)</w:t>
            </w:r>
          </w:p>
        </w:tc>
        <w:tc>
          <w:tcPr>
            <w:tcW w:w="0" w:type="auto"/>
            <w:hideMark/>
          </w:tcPr>
          <w:p w:rsidR="00D5485B" w:rsidRPr="00D5485B" w:rsidRDefault="00D5485B" w:rsidP="00D5485B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D5485B">
              <w:rPr>
                <w:rFonts w:ascii="Arial" w:eastAsia="Times New Roman" w:hAnsi="Arial" w:cs="Arial"/>
                <w:sz w:val="24"/>
                <w:szCs w:val="24"/>
              </w:rPr>
              <w:t>Medium (2)</w:t>
            </w:r>
          </w:p>
        </w:tc>
        <w:tc>
          <w:tcPr>
            <w:tcW w:w="0" w:type="auto"/>
            <w:hideMark/>
          </w:tcPr>
          <w:p w:rsidR="00D5485B" w:rsidRPr="00D5485B" w:rsidRDefault="00D5485B" w:rsidP="00D5485B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D5485B">
              <w:rPr>
                <w:rFonts w:ascii="Arial" w:eastAsia="Times New Roman" w:hAnsi="Arial" w:cs="Arial"/>
                <w:sz w:val="24"/>
                <w:szCs w:val="24"/>
              </w:rPr>
              <w:t>6</w:t>
            </w:r>
          </w:p>
        </w:tc>
        <w:tc>
          <w:tcPr>
            <w:tcW w:w="0" w:type="auto"/>
            <w:hideMark/>
          </w:tcPr>
          <w:p w:rsidR="00D5485B" w:rsidRPr="00D5485B" w:rsidRDefault="00D5485B" w:rsidP="00D5485B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D5485B">
              <w:rPr>
                <w:rFonts w:ascii="Arial" w:eastAsia="Times New Roman" w:hAnsi="Arial" w:cs="Arial"/>
                <w:sz w:val="24"/>
                <w:szCs w:val="24"/>
              </w:rPr>
              <w:t>Maintenance</w:t>
            </w:r>
          </w:p>
        </w:tc>
        <w:tc>
          <w:tcPr>
            <w:tcW w:w="0" w:type="auto"/>
            <w:hideMark/>
          </w:tcPr>
          <w:p w:rsidR="00D5485B" w:rsidRPr="00D5485B" w:rsidRDefault="00D5485B" w:rsidP="00D5485B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D5485B">
              <w:rPr>
                <w:rFonts w:ascii="Arial" w:eastAsia="Times New Roman" w:hAnsi="Arial" w:cs="Arial"/>
                <w:sz w:val="24"/>
                <w:szCs w:val="24"/>
              </w:rPr>
              <w:t>Regularly audit dependencies; schedule periodic updates and security checks.</w:t>
            </w:r>
          </w:p>
        </w:tc>
      </w:tr>
    </w:tbl>
    <w:p w:rsidR="00D72484" w:rsidRDefault="00D72484"/>
    <w:sectPr w:rsidR="00D724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2484"/>
    <w:rsid w:val="00043D9E"/>
    <w:rsid w:val="0065254B"/>
    <w:rsid w:val="00C1509C"/>
    <w:rsid w:val="00D5485B"/>
    <w:rsid w:val="00D72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2484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72484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D5485B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2484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72484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D5485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674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7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190</Words>
  <Characters>1087</Characters>
  <Application>Microsoft Office Word</Application>
  <DocSecurity>0</DocSecurity>
  <Lines>9</Lines>
  <Paragraphs>2</Paragraphs>
  <ScaleCrop>false</ScaleCrop>
  <Company/>
  <LinksUpToDate>false</LinksUpToDate>
  <CharactersWithSpaces>1275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 PC</dc:creator>
  <cp:lastModifiedBy>My PC</cp:lastModifiedBy>
  <cp:revision>4</cp:revision>
  <dcterms:created xsi:type="dcterms:W3CDTF">2025-05-02T14:57:00Z</dcterms:created>
  <dcterms:modified xsi:type="dcterms:W3CDTF">2025-05-02T15:31:00Z</dcterms:modified>
</cp:coreProperties>
</file>