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2E0D" w:rsidP="00D31D50">
      <w:pPr>
        <w:spacing w:line="220" w:lineRule="atLeast"/>
        <w:rPr>
          <w:rFonts w:hint="eastAsia"/>
        </w:rPr>
      </w:pPr>
      <w:r w:rsidRPr="00A02E0D">
        <w:t>France, a history</w:t>
      </w:r>
    </w:p>
    <w:p w:rsidR="00A02E0D" w:rsidRDefault="00A02E0D" w:rsidP="00D31D50">
      <w:pPr>
        <w:spacing w:line="220" w:lineRule="atLeast"/>
        <w:rPr>
          <w:rFonts w:hint="eastAsia"/>
        </w:rPr>
      </w:pPr>
    </w:p>
    <w:p w:rsidR="00A02E0D" w:rsidRDefault="00A02E0D" w:rsidP="00D31D50">
      <w:pPr>
        <w:spacing w:line="220" w:lineRule="atLeast"/>
        <w:rPr>
          <w:rFonts w:hint="eastAsia"/>
        </w:rPr>
      </w:pPr>
      <w:r w:rsidRPr="00A02E0D">
        <w:t>Citoyen, citoyenne</w:t>
      </w:r>
    </w:p>
    <w:p w:rsidR="00A02E0D" w:rsidRDefault="00A02E0D" w:rsidP="00D31D50">
      <w:pPr>
        <w:spacing w:line="220" w:lineRule="atLeast"/>
        <w:rPr>
          <w:rFonts w:hint="eastAsia"/>
        </w:rPr>
      </w:pPr>
    </w:p>
    <w:p w:rsidR="00A02E0D" w:rsidRDefault="00A02E0D" w:rsidP="00A02E0D">
      <w:pPr>
        <w:spacing w:line="220" w:lineRule="atLeast"/>
      </w:pPr>
      <w:r>
        <w:t>The History of Modern France: From the</w:t>
      </w:r>
    </w:p>
    <w:p w:rsidR="00A02E0D" w:rsidRDefault="00A02E0D" w:rsidP="00A02E0D">
      <w:pPr>
        <w:spacing w:line="220" w:lineRule="atLeast"/>
      </w:pPr>
      <w:r>
        <w:t>Revolution to the Present Day. By Jonathan</w:t>
      </w:r>
    </w:p>
    <w:p w:rsidR="00A02E0D" w:rsidRDefault="00A02E0D" w:rsidP="00A02E0D">
      <w:pPr>
        <w:spacing w:line="220" w:lineRule="atLeast"/>
        <w:rPr>
          <w:rFonts w:hint="eastAsia"/>
        </w:rPr>
      </w:pPr>
      <w:r>
        <w:t>Fenby. Simon and Schuster; 536 pages; £25</w:t>
      </w:r>
    </w:p>
    <w:p w:rsidR="00A02E0D" w:rsidRDefault="00A02E0D" w:rsidP="00A02E0D">
      <w:pPr>
        <w:spacing w:line="220" w:lineRule="atLeast"/>
        <w:rPr>
          <w:rFonts w:hint="eastAsia"/>
        </w:rPr>
      </w:pPr>
    </w:p>
    <w:p w:rsidR="00A02E0D" w:rsidRDefault="00A02E0D" w:rsidP="00A02E0D">
      <w:pPr>
        <w:spacing w:line="220" w:lineRule="atLeast"/>
      </w:pPr>
      <w:r>
        <w:t>F</w:t>
      </w:r>
    </w:p>
    <w:p w:rsidR="00A02E0D" w:rsidRDefault="00A02E0D" w:rsidP="00A02E0D">
      <w:pPr>
        <w:spacing w:line="220" w:lineRule="atLeast"/>
      </w:pPr>
      <w:r>
        <w:t>RANCE breathes its history, and en-</w:t>
      </w:r>
    </w:p>
    <w:p w:rsidR="00A02E0D" w:rsidRDefault="00A02E0D" w:rsidP="00A02E0D">
      <w:pPr>
        <w:spacing w:line="220" w:lineRule="atLeast"/>
      </w:pPr>
      <w:r>
        <w:t>graves the past on its landscape. No</w:t>
      </w:r>
    </w:p>
    <w:p w:rsidR="00A02E0D" w:rsidRDefault="00A02E0D" w:rsidP="00A02E0D">
      <w:pPr>
        <w:spacing w:line="220" w:lineRule="atLeast"/>
      </w:pPr>
      <w:r>
        <w:t>French town is complete without an Ave-</w:t>
      </w:r>
    </w:p>
    <w:p w:rsidR="00A02E0D" w:rsidRDefault="00A02E0D" w:rsidP="00A02E0D">
      <w:pPr>
        <w:spacing w:line="220" w:lineRule="atLeast"/>
      </w:pPr>
      <w:r>
        <w:t>nue Charles de Gaulle. The boulevards</w:t>
      </w:r>
    </w:p>
    <w:p w:rsidR="00A02E0D" w:rsidRDefault="00A02E0D" w:rsidP="00A02E0D">
      <w:pPr>
        <w:spacing w:line="220" w:lineRule="atLeast"/>
      </w:pPr>
      <w:r>
        <w:t>and train stationsofParis—the Gare d’Aus-</w:t>
      </w:r>
    </w:p>
    <w:p w:rsidR="00A02E0D" w:rsidRDefault="00A02E0D" w:rsidP="00A02E0D">
      <w:pPr>
        <w:spacing w:line="220" w:lineRule="atLeast"/>
      </w:pPr>
      <w:r>
        <w:t>terlitz, Avenue de la Grande Armée—recall</w:t>
      </w:r>
    </w:p>
    <w:p w:rsidR="00A02E0D" w:rsidRDefault="00A02E0D" w:rsidP="00A02E0D">
      <w:pPr>
        <w:spacing w:line="220" w:lineRule="atLeast"/>
      </w:pPr>
      <w:r>
        <w:t>great battles waged and won. In speeches</w:t>
      </w:r>
    </w:p>
    <w:p w:rsidR="00A02E0D" w:rsidRDefault="00A02E0D" w:rsidP="00A02E0D">
      <w:pPr>
        <w:spacing w:line="220" w:lineRule="atLeast"/>
      </w:pPr>
      <w:r>
        <w:t>modern politicians draw on France’s past</w:t>
      </w:r>
    </w:p>
    <w:p w:rsidR="00A02E0D" w:rsidRDefault="00A02E0D" w:rsidP="00A02E0D">
      <w:pPr>
        <w:spacing w:line="220" w:lineRule="atLeast"/>
      </w:pPr>
      <w:r>
        <w:t>glories in a way that British leaders, say,</w:t>
      </w:r>
    </w:p>
    <w:p w:rsidR="00A02E0D" w:rsidRDefault="00A02E0D" w:rsidP="00A02E0D">
      <w:pPr>
        <w:spacing w:line="220" w:lineRule="atLeast"/>
      </w:pPr>
      <w:r>
        <w:t>might feel was an uncomfortable expres-</w:t>
      </w:r>
    </w:p>
    <w:p w:rsidR="00A02E0D" w:rsidRDefault="00A02E0D" w:rsidP="00A02E0D">
      <w:pPr>
        <w:spacing w:line="220" w:lineRule="atLeast"/>
      </w:pPr>
      <w:r>
        <w:t>sion ofnational vanity. So it is always use-</w:t>
      </w:r>
    </w:p>
    <w:p w:rsidR="00A02E0D" w:rsidRDefault="00A02E0D" w:rsidP="00A02E0D">
      <w:pPr>
        <w:spacing w:line="220" w:lineRule="atLeast"/>
      </w:pPr>
      <w:r>
        <w:t>ful to take a fresh look at how history</w:t>
      </w:r>
    </w:p>
    <w:p w:rsidR="00A02E0D" w:rsidRDefault="00A02E0D" w:rsidP="00A02E0D">
      <w:pPr>
        <w:spacing w:line="220" w:lineRule="atLeast"/>
      </w:pPr>
      <w:r>
        <w:t>shapesthe country’spoliticstoday.</w:t>
      </w:r>
    </w:p>
    <w:p w:rsidR="00A02E0D" w:rsidRDefault="00A02E0D" w:rsidP="00A02E0D">
      <w:pPr>
        <w:spacing w:line="220" w:lineRule="atLeast"/>
      </w:pPr>
      <w:r>
        <w:t>Jonathan Fenby, The Economist’s corre-</w:t>
      </w:r>
    </w:p>
    <w:p w:rsidR="00A02E0D" w:rsidRDefault="00A02E0D" w:rsidP="00A02E0D">
      <w:pPr>
        <w:spacing w:line="220" w:lineRule="atLeast"/>
      </w:pPr>
      <w:r>
        <w:t>spondentin Parisin the early1980s, isa vet-</w:t>
      </w:r>
    </w:p>
    <w:p w:rsidR="00A02E0D" w:rsidRDefault="00A02E0D" w:rsidP="00A02E0D">
      <w:pPr>
        <w:spacing w:line="220" w:lineRule="atLeast"/>
      </w:pPr>
      <w:r>
        <w:t>eran and affectionate observer of France,</w:t>
      </w:r>
    </w:p>
    <w:p w:rsidR="00A02E0D" w:rsidRDefault="00A02E0D" w:rsidP="00A02E0D">
      <w:pPr>
        <w:spacing w:line="220" w:lineRule="atLeast"/>
      </w:pPr>
      <w:r>
        <w:t>and a biographerofde Gaulle. In his latest</w:t>
      </w:r>
    </w:p>
    <w:p w:rsidR="00A02E0D" w:rsidRDefault="00A02E0D" w:rsidP="00A02E0D">
      <w:pPr>
        <w:spacing w:line="220" w:lineRule="atLeast"/>
        <w:rPr>
          <w:rFonts w:hint="eastAsia"/>
        </w:rPr>
      </w:pPr>
      <w:r>
        <w:t>book, he takes the long view, recounting</w:t>
      </w:r>
    </w:p>
    <w:p w:rsidR="00A02E0D" w:rsidRDefault="00A02E0D" w:rsidP="00A02E0D">
      <w:pPr>
        <w:spacing w:line="220" w:lineRule="atLeast"/>
      </w:pPr>
      <w:r>
        <w:t>the country’s modern history, starting in</w:t>
      </w:r>
    </w:p>
    <w:p w:rsidR="00A02E0D" w:rsidRDefault="00A02E0D" w:rsidP="00A02E0D">
      <w:pPr>
        <w:spacing w:line="220" w:lineRule="atLeast"/>
      </w:pPr>
      <w:r>
        <w:t>1789 and endingwith the Charlie Hebdo ter-</w:t>
      </w:r>
    </w:p>
    <w:p w:rsidR="00A02E0D" w:rsidRDefault="00A02E0D" w:rsidP="00A02E0D">
      <w:pPr>
        <w:spacing w:line="220" w:lineRule="atLeast"/>
      </w:pPr>
      <w:r>
        <w:t>roristattacksofJanuarythisyear. The bulk</w:t>
      </w:r>
    </w:p>
    <w:p w:rsidR="00A02E0D" w:rsidRDefault="00A02E0D" w:rsidP="00A02E0D">
      <w:pPr>
        <w:spacing w:line="220" w:lineRule="atLeast"/>
      </w:pPr>
      <w:r>
        <w:lastRenderedPageBreak/>
        <w:t>of the book is a well-told narrative</w:t>
      </w:r>
    </w:p>
    <w:p w:rsidR="00A02E0D" w:rsidRDefault="00A02E0D" w:rsidP="00A02E0D">
      <w:pPr>
        <w:spacing w:line="220" w:lineRule="atLeast"/>
      </w:pPr>
      <w:r>
        <w:t>account, and so valuable primarily as a</w:t>
      </w:r>
    </w:p>
    <w:p w:rsidR="00A02E0D" w:rsidRDefault="00A02E0D" w:rsidP="00A02E0D">
      <w:pPr>
        <w:spacing w:line="220" w:lineRule="atLeast"/>
      </w:pPr>
      <w:r>
        <w:t>textofreference. Buthe isathisbest when</w:t>
      </w:r>
    </w:p>
    <w:p w:rsidR="00A02E0D" w:rsidRDefault="00A02E0D" w:rsidP="00A02E0D">
      <w:pPr>
        <w:spacing w:line="220" w:lineRule="atLeast"/>
      </w:pPr>
      <w:r>
        <w:t>he teases out the tensions between the re-</w:t>
      </w:r>
    </w:p>
    <w:p w:rsidR="00A02E0D" w:rsidRDefault="00A02E0D" w:rsidP="00A02E0D">
      <w:pPr>
        <w:spacing w:line="220" w:lineRule="atLeast"/>
      </w:pPr>
      <w:r>
        <w:t>publican unifying ideal and the enduring</w:t>
      </w:r>
    </w:p>
    <w:p w:rsidR="00A02E0D" w:rsidRDefault="00A02E0D" w:rsidP="00A02E0D">
      <w:pPr>
        <w:spacing w:line="220" w:lineRule="atLeast"/>
      </w:pPr>
      <w:r>
        <w:t>divisions that periodically emerge to chal-</w:t>
      </w:r>
    </w:p>
    <w:p w:rsidR="00A02E0D" w:rsidRDefault="00A02E0D" w:rsidP="00A02E0D">
      <w:pPr>
        <w:spacing w:line="220" w:lineRule="atLeast"/>
      </w:pPr>
      <w:r>
        <w:t>lenge the French nation.</w:t>
      </w:r>
    </w:p>
    <w:p w:rsidR="00A02E0D" w:rsidRDefault="00A02E0D" w:rsidP="00A02E0D">
      <w:pPr>
        <w:spacing w:line="220" w:lineRule="atLeast"/>
      </w:pPr>
      <w:r>
        <w:t>MrFenbymarshalsevidence to suggest</w:t>
      </w:r>
    </w:p>
    <w:p w:rsidR="00A02E0D" w:rsidRDefault="00A02E0D" w:rsidP="00A02E0D">
      <w:pPr>
        <w:spacing w:line="220" w:lineRule="atLeast"/>
      </w:pPr>
      <w:r>
        <w:t>that the republican tradition, celebrated in</w:t>
      </w:r>
    </w:p>
    <w:p w:rsidR="00A02E0D" w:rsidRDefault="00A02E0D" w:rsidP="00A02E0D">
      <w:pPr>
        <w:spacing w:line="220" w:lineRule="atLeast"/>
      </w:pPr>
      <w:r>
        <w:t>so many French national rituals, is less</w:t>
      </w:r>
    </w:p>
    <w:p w:rsidR="00A02E0D" w:rsidRDefault="00A02E0D" w:rsidP="00A02E0D">
      <w:pPr>
        <w:spacing w:line="220" w:lineRule="atLeast"/>
      </w:pPr>
      <w:r>
        <w:t>deeplyrooted than iscommonlyassumed.</w:t>
      </w:r>
    </w:p>
    <w:p w:rsidR="00A02E0D" w:rsidRDefault="00A02E0D" w:rsidP="00A02E0D">
      <w:pPr>
        <w:spacing w:line="220" w:lineRule="atLeast"/>
      </w:pPr>
      <w:r>
        <w:t>In doingso, he leanson an idea formulated</w:t>
      </w:r>
    </w:p>
    <w:p w:rsidR="00A02E0D" w:rsidRDefault="00A02E0D" w:rsidP="00A02E0D">
      <w:pPr>
        <w:spacing w:line="220" w:lineRule="atLeast"/>
      </w:pPr>
      <w:r>
        <w:t>by Sudhir Hazareesingh, an Oxford schol-</w:t>
      </w:r>
    </w:p>
    <w:p w:rsidR="00A02E0D" w:rsidRDefault="00A02E0D" w:rsidP="00A02E0D">
      <w:pPr>
        <w:spacing w:line="220" w:lineRule="atLeast"/>
      </w:pPr>
      <w:r>
        <w:t>ar, that France is an “unfinished republic”.</w:t>
      </w:r>
    </w:p>
    <w:p w:rsidR="00A02E0D" w:rsidRDefault="00A02E0D" w:rsidP="00A02E0D">
      <w:pPr>
        <w:spacing w:line="220" w:lineRule="atLeast"/>
      </w:pPr>
      <w:r>
        <w:t>The secular republic, with its impulse to</w:t>
      </w:r>
    </w:p>
    <w:p w:rsidR="00A02E0D" w:rsidRDefault="00A02E0D" w:rsidP="00A02E0D">
      <w:pPr>
        <w:spacing w:line="220" w:lineRule="atLeast"/>
      </w:pPr>
      <w:r>
        <w:t>centralise, standardise and unify, has al-</w:t>
      </w:r>
    </w:p>
    <w:p w:rsidR="00A02E0D" w:rsidRDefault="00A02E0D" w:rsidP="00A02E0D">
      <w:pPr>
        <w:spacing w:line="220" w:lineRule="atLeast"/>
      </w:pPr>
      <w:r>
        <w:t>ways collided with the fractious forces of</w:t>
      </w:r>
    </w:p>
    <w:p w:rsidR="00A02E0D" w:rsidRDefault="00A02E0D" w:rsidP="00A02E0D">
      <w:pPr>
        <w:spacing w:line="220" w:lineRule="atLeast"/>
      </w:pPr>
      <w:r>
        <w:t>rebellion, pittingsecularistsagainst Catho-</w:t>
      </w:r>
    </w:p>
    <w:p w:rsidR="00A02E0D" w:rsidRDefault="00A02E0D" w:rsidP="00A02E0D">
      <w:pPr>
        <w:spacing w:line="220" w:lineRule="atLeast"/>
      </w:pPr>
      <w:r>
        <w:t>lic traditionalists, Jacobins against royal-</w:t>
      </w:r>
    </w:p>
    <w:p w:rsidR="00A02E0D" w:rsidRDefault="00A02E0D" w:rsidP="00A02E0D">
      <w:pPr>
        <w:spacing w:line="220" w:lineRule="atLeast"/>
      </w:pPr>
      <w:r>
        <w:t>ists, left against right. For all its revolution-</w:t>
      </w:r>
    </w:p>
    <w:p w:rsidR="00A02E0D" w:rsidRDefault="00A02E0D" w:rsidP="00A02E0D">
      <w:pPr>
        <w:spacing w:line="220" w:lineRule="atLeast"/>
      </w:pPr>
      <w:r>
        <w:t>ary mythology, the author writes, the</w:t>
      </w:r>
    </w:p>
    <w:p w:rsidR="00A02E0D" w:rsidRDefault="00A02E0D" w:rsidP="00A02E0D">
      <w:pPr>
        <w:spacing w:line="220" w:lineRule="atLeast"/>
      </w:pPr>
      <w:r>
        <w:t>nation has never “fully digested that heri-</w:t>
      </w:r>
    </w:p>
    <w:p w:rsidR="00A02E0D" w:rsidRDefault="00A02E0D" w:rsidP="00A02E0D">
      <w:pPr>
        <w:spacing w:line="220" w:lineRule="atLeast"/>
      </w:pPr>
      <w:r>
        <w:t>tage because ithasneverwanted to shed its</w:t>
      </w:r>
    </w:p>
    <w:p w:rsidR="00A02E0D" w:rsidRDefault="00A02E0D" w:rsidP="00A02E0D">
      <w:pPr>
        <w:spacing w:line="220" w:lineRule="atLeast"/>
      </w:pPr>
      <w:r>
        <w:t>other, more conservative character.”</w:t>
      </w:r>
    </w:p>
    <w:p w:rsidR="00A02E0D" w:rsidRDefault="00A02E0D" w:rsidP="00A02E0D">
      <w:pPr>
        <w:spacing w:line="220" w:lineRule="atLeast"/>
      </w:pPr>
      <w:r>
        <w:t>The myth of continual progress from</w:t>
      </w:r>
    </w:p>
    <w:p w:rsidR="00A02E0D" w:rsidRDefault="00A02E0D" w:rsidP="00A02E0D">
      <w:pPr>
        <w:spacing w:line="220" w:lineRule="atLeast"/>
      </w:pPr>
      <w:r>
        <w:t>the revolution onwards masks a bloody,</w:t>
      </w:r>
    </w:p>
    <w:p w:rsidR="00A02E0D" w:rsidRDefault="00A02E0D" w:rsidP="00A02E0D">
      <w:pPr>
        <w:spacing w:line="220" w:lineRule="atLeast"/>
      </w:pPr>
      <w:r>
        <w:t>disrupted history: 1830, 1848, 1871, 1940,</w:t>
      </w:r>
    </w:p>
    <w:p w:rsidR="00A02E0D" w:rsidRDefault="00A02E0D" w:rsidP="00A02E0D">
      <w:pPr>
        <w:spacing w:line="220" w:lineRule="atLeast"/>
      </w:pPr>
      <w:r>
        <w:t>1968. Republican insurrectionistsoften em-</w:t>
      </w:r>
    </w:p>
    <w:p w:rsidR="00A02E0D" w:rsidRDefault="00A02E0D" w:rsidP="00A02E0D">
      <w:pPr>
        <w:spacing w:line="220" w:lineRule="atLeast"/>
      </w:pPr>
      <w:r>
        <w:t>braced repression and conservatism. After</w:t>
      </w:r>
    </w:p>
    <w:p w:rsidR="00A02E0D" w:rsidRDefault="00A02E0D" w:rsidP="00A02E0D">
      <w:pPr>
        <w:spacing w:line="220" w:lineRule="atLeast"/>
      </w:pPr>
      <w:r>
        <w:t>the overthrowofthe Orléansmonarchy in</w:t>
      </w:r>
    </w:p>
    <w:p w:rsidR="00A02E0D" w:rsidRDefault="00A02E0D" w:rsidP="00A02E0D">
      <w:pPr>
        <w:spacing w:line="220" w:lineRule="atLeast"/>
      </w:pPr>
      <w:r>
        <w:lastRenderedPageBreak/>
        <w:t>1848, it was a republican government that</w:t>
      </w:r>
    </w:p>
    <w:p w:rsidR="00A02E0D" w:rsidRDefault="00A02E0D" w:rsidP="00A02E0D">
      <w:pPr>
        <w:spacing w:line="220" w:lineRule="atLeast"/>
      </w:pPr>
      <w:r>
        <w:t>sent in the troops against the June revolt,</w:t>
      </w:r>
    </w:p>
    <w:p w:rsidR="00A02E0D" w:rsidRDefault="00A02E0D" w:rsidP="00A02E0D">
      <w:pPr>
        <w:spacing w:line="220" w:lineRule="atLeast"/>
      </w:pPr>
      <w:r>
        <w:t>resulting in some 10,000 dead or injured.</w:t>
      </w:r>
    </w:p>
    <w:p w:rsidR="00A02E0D" w:rsidRDefault="00A02E0D" w:rsidP="00A02E0D">
      <w:pPr>
        <w:spacing w:line="220" w:lineRule="atLeast"/>
      </w:pPr>
      <w:r>
        <w:rPr>
          <w:rFonts w:hint="eastAsia"/>
        </w:rPr>
        <w:t>“</w:t>
      </w:r>
      <w:r>
        <w:t>Society was cut in two,” wrote Aléxis de</w:t>
      </w:r>
    </w:p>
    <w:p w:rsidR="00A02E0D" w:rsidRDefault="00A02E0D" w:rsidP="00A02E0D">
      <w:pPr>
        <w:spacing w:line="220" w:lineRule="atLeast"/>
      </w:pPr>
      <w:r>
        <w:t>Tocqueville. “Those who had nothing un-</w:t>
      </w:r>
    </w:p>
    <w:p w:rsidR="00A02E0D" w:rsidRDefault="00A02E0D" w:rsidP="00A02E0D">
      <w:pPr>
        <w:spacing w:line="220" w:lineRule="atLeast"/>
      </w:pPr>
      <w:r>
        <w:t>ited in common envy; those who had any-</w:t>
      </w:r>
    </w:p>
    <w:p w:rsidR="00A02E0D" w:rsidRDefault="00A02E0D" w:rsidP="00A02E0D">
      <w:pPr>
        <w:spacing w:line="220" w:lineRule="atLeast"/>
      </w:pPr>
      <w:r>
        <w:t>thingunited in common terror.”</w:t>
      </w:r>
    </w:p>
    <w:p w:rsidR="00A02E0D" w:rsidRDefault="00A02E0D" w:rsidP="00A02E0D">
      <w:pPr>
        <w:spacing w:line="220" w:lineRule="atLeast"/>
      </w:pPr>
      <w:r>
        <w:t>Indeed, Mr Fenby argues that in some</w:t>
      </w:r>
    </w:p>
    <w:p w:rsidR="00A02E0D" w:rsidRDefault="00A02E0D" w:rsidP="00A02E0D">
      <w:pPr>
        <w:spacing w:line="220" w:lineRule="atLeast"/>
      </w:pPr>
      <w:r>
        <w:t>ways national unity is a historical excep-</w:t>
      </w:r>
    </w:p>
    <w:p w:rsidR="00A02E0D" w:rsidRDefault="00A02E0D" w:rsidP="00A02E0D">
      <w:pPr>
        <w:spacing w:line="220" w:lineRule="atLeast"/>
      </w:pPr>
      <w:r>
        <w:t>tion: underde Gaulle afterliberation from</w:t>
      </w:r>
    </w:p>
    <w:p w:rsidR="00A02E0D" w:rsidRDefault="00A02E0D" w:rsidP="00A02E0D">
      <w:pPr>
        <w:spacing w:line="220" w:lineRule="atLeast"/>
      </w:pPr>
      <w:r>
        <w:t>Nazi occupation or during fleeting mo-</w:t>
      </w:r>
    </w:p>
    <w:p w:rsidR="00A02E0D" w:rsidRDefault="00A02E0D" w:rsidP="00A02E0D">
      <w:pPr>
        <w:spacing w:line="220" w:lineRule="atLeast"/>
      </w:pPr>
      <w:r>
        <w:t>ments such as the post-Charlie Hebdo re-</w:t>
      </w:r>
    </w:p>
    <w:p w:rsidR="00A02E0D" w:rsidRDefault="00A02E0D" w:rsidP="00A02E0D">
      <w:pPr>
        <w:spacing w:line="220" w:lineRule="atLeast"/>
      </w:pPr>
      <w:r>
        <w:t>publican marches. Such experiences, he</w:t>
      </w:r>
    </w:p>
    <w:p w:rsidR="00A02E0D" w:rsidRDefault="00A02E0D" w:rsidP="00A02E0D">
      <w:pPr>
        <w:spacing w:line="220" w:lineRule="atLeast"/>
      </w:pPr>
      <w:r>
        <w:t>suggests, are “rare and bred by shock”.</w:t>
      </w:r>
    </w:p>
    <w:p w:rsidR="00A02E0D" w:rsidRDefault="00A02E0D" w:rsidP="00A02E0D">
      <w:pPr>
        <w:spacing w:line="220" w:lineRule="atLeast"/>
      </w:pPr>
      <w:r>
        <w:t>More often, he writes, division, disillusion</w:t>
      </w:r>
    </w:p>
    <w:p w:rsidR="00A02E0D" w:rsidRDefault="00A02E0D" w:rsidP="00A02E0D">
      <w:pPr>
        <w:spacing w:line="220" w:lineRule="atLeast"/>
      </w:pPr>
      <w:r>
        <w:t>and conservatism impede constructive</w:t>
      </w:r>
    </w:p>
    <w:p w:rsidR="00A02E0D" w:rsidRDefault="00A02E0D" w:rsidP="00A02E0D">
      <w:pPr>
        <w:spacing w:line="220" w:lineRule="atLeast"/>
      </w:pPr>
      <w:r>
        <w:t>compromise. Even the unity expressed on</w:t>
      </w:r>
    </w:p>
    <w:p w:rsidR="00A02E0D" w:rsidRDefault="00A02E0D" w:rsidP="00A02E0D">
      <w:pPr>
        <w:spacing w:line="220" w:lineRule="atLeast"/>
      </w:pPr>
      <w:r>
        <w:t>the streets after the Charlie Hebdo terrorist</w:t>
      </w:r>
    </w:p>
    <w:p w:rsidR="00A02E0D" w:rsidRDefault="00A02E0D" w:rsidP="00A02E0D">
      <w:pPr>
        <w:spacing w:line="220" w:lineRule="atLeast"/>
      </w:pPr>
      <w:r>
        <w:t>attacksfell apartbecause ofa feeling in the</w:t>
      </w:r>
    </w:p>
    <w:p w:rsidR="00A02E0D" w:rsidRDefault="00A02E0D" w:rsidP="00A02E0D">
      <w:pPr>
        <w:spacing w:line="220" w:lineRule="atLeast"/>
      </w:pPr>
      <w:r>
        <w:t>country’s banlieues, or suburban housing</w:t>
      </w:r>
    </w:p>
    <w:p w:rsidR="00A02E0D" w:rsidRDefault="00A02E0D" w:rsidP="00A02E0D">
      <w:pPr>
        <w:spacing w:line="220" w:lineRule="atLeast"/>
      </w:pPr>
      <w:r>
        <w:t>estates, that freedom of expression and</w:t>
      </w:r>
    </w:p>
    <w:p w:rsidR="00A02E0D" w:rsidRDefault="00A02E0D" w:rsidP="00A02E0D">
      <w:pPr>
        <w:spacing w:line="220" w:lineRule="atLeast"/>
      </w:pPr>
      <w:r>
        <w:t>French secular principles—entrenched to</w:t>
      </w:r>
    </w:p>
    <w:p w:rsidR="00A02E0D" w:rsidRDefault="00A02E0D" w:rsidP="00A02E0D">
      <w:pPr>
        <w:spacing w:line="220" w:lineRule="atLeast"/>
      </w:pPr>
      <w:r>
        <w:t>contain the influence of the Catholic</w:t>
      </w:r>
    </w:p>
    <w:p w:rsidR="00A02E0D" w:rsidRDefault="00A02E0D" w:rsidP="00A02E0D">
      <w:pPr>
        <w:spacing w:line="220" w:lineRule="atLeast"/>
      </w:pPr>
      <w:r>
        <w:t>church—were a licence foroffendingIslam.</w:t>
      </w:r>
    </w:p>
    <w:p w:rsidR="00A02E0D" w:rsidRDefault="00A02E0D" w:rsidP="00A02E0D">
      <w:pPr>
        <w:spacing w:line="220" w:lineRule="atLeast"/>
      </w:pPr>
      <w:r>
        <w:t>Perhaps inevitably, after this gallop</w:t>
      </w:r>
    </w:p>
    <w:p w:rsidR="00A02E0D" w:rsidRDefault="00A02E0D" w:rsidP="00A02E0D">
      <w:pPr>
        <w:spacing w:line="220" w:lineRule="atLeast"/>
      </w:pPr>
      <w:r>
        <w:t>through more than two centuries of his-</w:t>
      </w:r>
    </w:p>
    <w:p w:rsidR="00A02E0D" w:rsidRDefault="00A02E0D" w:rsidP="00A02E0D">
      <w:pPr>
        <w:spacing w:line="220" w:lineRule="atLeast"/>
      </w:pPr>
      <w:r>
        <w:t>tory, the section on the past 20 years feels</w:t>
      </w:r>
    </w:p>
    <w:p w:rsidR="00A02E0D" w:rsidRDefault="00A02E0D" w:rsidP="00A02E0D">
      <w:pPr>
        <w:spacing w:line="220" w:lineRule="atLeast"/>
      </w:pPr>
      <w:r>
        <w:t>rushed and a bit jumpy. Rioting that took</w:t>
      </w:r>
    </w:p>
    <w:p w:rsidR="00A02E0D" w:rsidRDefault="00A02E0D" w:rsidP="00A02E0D">
      <w:pPr>
        <w:spacing w:line="220" w:lineRule="atLeast"/>
      </w:pPr>
      <w:r>
        <w:t>place in 1997, forexample, mergesinto riot-</w:t>
      </w:r>
    </w:p>
    <w:p w:rsidR="00A02E0D" w:rsidRDefault="00A02E0D" w:rsidP="00A02E0D">
      <w:pPr>
        <w:spacing w:line="220" w:lineRule="atLeast"/>
      </w:pPr>
      <w:r>
        <w:t>ing in 2005, as ifthe banlieues were alight,</w:t>
      </w:r>
    </w:p>
    <w:p w:rsidR="00A02E0D" w:rsidRDefault="00A02E0D" w:rsidP="00A02E0D">
      <w:pPr>
        <w:spacing w:line="220" w:lineRule="atLeast"/>
      </w:pPr>
      <w:r>
        <w:lastRenderedPageBreak/>
        <w:t>on and off, all the time. A more analytical</w:t>
      </w:r>
    </w:p>
    <w:p w:rsidR="00A02E0D" w:rsidRDefault="00A02E0D" w:rsidP="00A02E0D">
      <w:pPr>
        <w:spacing w:line="220" w:lineRule="atLeast"/>
      </w:pPr>
      <w:r>
        <w:t>texton the same period, and on which this</w:t>
      </w:r>
    </w:p>
    <w:p w:rsidR="00A02E0D" w:rsidRDefault="00A02E0D" w:rsidP="00A02E0D">
      <w:pPr>
        <w:spacing w:line="220" w:lineRule="atLeast"/>
      </w:pPr>
      <w:r>
        <w:t>new book directly draws, is the updated</w:t>
      </w:r>
    </w:p>
    <w:p w:rsidR="00A02E0D" w:rsidRDefault="00A02E0D" w:rsidP="00A02E0D">
      <w:pPr>
        <w:spacing w:line="220" w:lineRule="atLeast"/>
      </w:pPr>
      <w:r>
        <w:t>version ofMrFenby’sown previouswork,</w:t>
      </w:r>
    </w:p>
    <w:p w:rsidR="00A02E0D" w:rsidRDefault="00A02E0D" w:rsidP="00A02E0D">
      <w:pPr>
        <w:spacing w:line="220" w:lineRule="atLeast"/>
      </w:pPr>
      <w:r>
        <w:rPr>
          <w:rFonts w:hint="eastAsia"/>
        </w:rPr>
        <w:t>“</w:t>
      </w:r>
      <w:r>
        <w:t>On the Brink”. It was first published in</w:t>
      </w:r>
    </w:p>
    <w:p w:rsidR="00A02E0D" w:rsidRDefault="00A02E0D" w:rsidP="00A02E0D">
      <w:pPr>
        <w:spacing w:line="220" w:lineRule="atLeast"/>
      </w:pPr>
      <w:r>
        <w:t>1998, butstill ringstrue today.</w:t>
      </w:r>
    </w:p>
    <w:sectPr w:rsidR="00A02E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14B76"/>
    <w:rsid w:val="008B7726"/>
    <w:rsid w:val="00A02E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2019-06-01T04:36:00Z</dcterms:modified>
</cp:coreProperties>
</file>