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Data Engineer Interview Assignment – Financial Data Synthesizer</w:t>
      </w:r>
    </w:p>
    <w:p>
      <w:pPr>
        <w:pStyle w:val="Heading2"/>
      </w:pPr>
      <w:r>
        <w:t>Objective</w:t>
      </w:r>
    </w:p>
    <w:p>
      <w:r>
        <w:t>This exercise evaluates your ability to design and implement a synthetic data generator for financial data. The system must support structured, categorical, numerical, and semi‑structured fields (JSON/XML/text).</w:t>
      </w:r>
    </w:p>
    <w:p>
      <w:pPr>
        <w:pStyle w:val="Heading2"/>
      </w:pPr>
      <w:r>
        <w:t>Requirement 1 – Schema Generation</w:t>
      </w:r>
    </w:p>
    <w:p>
      <w:r>
        <w:t>Input: A business data scenario (e.g., CRM system).</w:t>
        <w:br/>
        <w:t>Output: Automatically generate a data schema or data model representing the system.</w:t>
      </w:r>
    </w:p>
    <w:p>
      <w:r>
        <w:t>The schema should include:</w:t>
        <w:br/>
        <w:t>- Multiple tables</w:t>
        <w:br/>
        <w:t>- Primary and foreign keys</w:t>
        <w:br/>
        <w:t>- Numerical fields</w:t>
        <w:br/>
        <w:t>- Categorical fields</w:t>
        <w:br/>
        <w:t>- Semi‑structured columns (JSON/XML/text)</w:t>
      </w:r>
    </w:p>
    <w:p>
      <w:pPr>
        <w:pStyle w:val="Heading2"/>
      </w:pPr>
      <w:r>
        <w:t>Requirement 2 – Synthetic Data Generation</w:t>
      </w:r>
    </w:p>
    <w:p>
      <w:r>
        <w:t>Input: A given schema (SQLite, PostgreSQL, Parquet, or Delta Lake).</w:t>
        <w:br/>
        <w:t>Output: Generate synthetic data tables with a configurable number of records.</w:t>
      </w:r>
    </w:p>
    <w:p>
      <w:r>
        <w:t>The generator should preserve:</w:t>
        <w:br/>
        <w:t>- realistic distributions</w:t>
        <w:br/>
        <w:t>- referential integrity</w:t>
        <w:br/>
        <w:t>- categorical relationships</w:t>
        <w:br/>
        <w:t>- semi‑structured field structures</w:t>
      </w:r>
    </w:p>
    <w:p>
      <w:pPr>
        <w:pStyle w:val="Heading2"/>
      </w:pPr>
      <w:r>
        <w:t>Encouraged Libraries</w:t>
      </w:r>
    </w:p>
    <w:p>
      <w:r>
        <w:t>itsz-ids/synthetic-data-generator (SDG)</w:t>
      </w:r>
    </w:p>
    <w:p>
      <w:r>
        <w:t>The-FinAI/HARMONIC</w:t>
      </w:r>
    </w:p>
    <w:p>
      <w:r>
        <w:t>CFA-Institute-RPC/Synthetic-Data-For-Finance</w:t>
      </w:r>
    </w:p>
    <w:p>
      <w:r>
        <w:t>CTGAN / SDV frameworks</w:t>
      </w:r>
    </w:p>
    <w:p>
      <w:r>
        <w:t>Faker or other synthetic data tools</w:t>
      </w:r>
    </w:p>
    <w:p>
      <w:pPr>
        <w:pStyle w:val="Heading2"/>
      </w:pPr>
      <w:r>
        <w:t>Expected Deliverables</w:t>
      </w:r>
    </w:p>
    <w:p>
      <w:r>
        <w:t>Architecture design for the synthesizer tool</w:t>
      </w:r>
    </w:p>
    <w:p>
      <w:r>
        <w:t>Schema generation approach</w:t>
      </w:r>
    </w:p>
    <w:p>
      <w:r>
        <w:t>Synthetic data generation pipeline</w:t>
      </w:r>
    </w:p>
    <w:p>
      <w:r>
        <w:t>Example generated dataset</w:t>
      </w:r>
    </w:p>
    <w:p>
      <w:r>
        <w:t>Code implementation (Python preferred)</w:t>
      </w:r>
    </w:p>
    <w:p>
      <w:r>
        <w:t>Explanation of how data distributions and relationships are preserved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