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62D98">
      <w:pPr>
        <w:pStyle w:val="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09A36093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7F8B10AF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32E3D840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898FBB7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智能农业系统中的业务数据采集和处理流程设计</w:t>
      </w:r>
    </w:p>
    <w:p w14:paraId="49493FBB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1C104072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70DF24E8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3510A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12BB72E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518BBBA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17CB90A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5658F28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24F6E52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242D61D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531570BE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66AABDC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0A7DCD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893E46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3D6E7B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8F0136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1.1.2-1.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JPG中数据正确得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D491A7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4A65B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888309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51C1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F4D862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CDAC69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7E8BA9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1.1.2-2.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JPG中数据正确得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D5EEE9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1C1E5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C164E9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8292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870516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33EC40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098468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文件中数据正确得1分；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518A8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9CD272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4391A1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4B920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EA9612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EDE457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0F9DE2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读取数据集代码正确得2分；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883585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2F77B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63F6F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AF6E4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BCA4E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C1A864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2FBBA6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对传感器类型进行分组，并计算每个组的数据数量和平均值代码正确，每空1分，总计得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BA5CE4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CCCD7E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2D0A72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1CEE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41DBF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58E402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A520D3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筛选出温度和湿度数据，然后按位置和传感器类型分组，计算每个组的平均值代码正确得2分；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AF6817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237AE6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5EC49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85A5A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8C9816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E758C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E36234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标记异常值代码正确，每空1分，总计得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4CD24C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728AE1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53405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C8A2F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5BC8E1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04789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45B88C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输出异常值数量代码正确得2分；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2C0299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19A8EF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A9D80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C252F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BB1B3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F8955B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B7BFE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使用前向填充和后向填充的方法填补缺失值代码正确，每空1分，总计得4分；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83D69D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E9C5E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7EAF34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D7F17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40534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6F3E35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C81A50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删除用于标记异常值的列，并将清洗后的数据保存到新的CSV文件中代码正确，每空1分，总计得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69627F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12B9E1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904DA7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E2463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102E6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147FB1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57CB93F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B1E818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200E30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D2FAE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DD"/>
    <w:rsid w:val="000221DD"/>
    <w:rsid w:val="00295814"/>
    <w:rsid w:val="002B6EBE"/>
    <w:rsid w:val="004C392D"/>
    <w:rsid w:val="006B6E3A"/>
    <w:rsid w:val="00C40EDD"/>
    <w:rsid w:val="00CA56B9"/>
    <w:rsid w:val="00E72DFE"/>
    <w:rsid w:val="00F5799C"/>
    <w:rsid w:val="08303F90"/>
    <w:rsid w:val="7E80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635</Words>
  <Characters>766</Characters>
  <Lines>6</Lines>
  <Paragraphs>1</Paragraphs>
  <TotalTime>0</TotalTime>
  <ScaleCrop>false</ScaleCrop>
  <LinksUpToDate>false</LinksUpToDate>
  <CharactersWithSpaces>770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2025-03-30T13:14:00Z</dcterms:created>
  <dc:creator>DCIC0</dc:creator>
  <cp:lastModifiedBy>asus</cp:lastModifiedBy>
  <dcterms:modified xsi:type="dcterms:W3CDTF">2025-06-11T08:21:44Z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DB0E01DA43574AD6A40F495EAB47EB18_12</vt:lpwstr>
  </property>
</Properties>
</file>