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A8F" w:rsidRDefault="00C43A8F" w:rsidP="00C43A8F">
      <w:pPr>
        <w:pStyle w:val="a3"/>
        <w:pBdr>
          <w:bottom w:val="none" w:sz="0" w:space="0" w:color="auto"/>
        </w:pBdr>
        <w:spacing w:line="360" w:lineRule="auto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人工智能训练师（三级）操作技能考核</w:t>
      </w:r>
    </w:p>
    <w:p w:rsidR="00C43A8F" w:rsidRDefault="00C43A8F" w:rsidP="00C43A8F">
      <w:pPr>
        <w:snapToGrid w:val="0"/>
        <w:spacing w:line="360" w:lineRule="auto"/>
        <w:jc w:val="center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试题评分表</w:t>
      </w:r>
    </w:p>
    <w:p w:rsidR="00C43A8F" w:rsidRDefault="00C43A8F" w:rsidP="00C43A8F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 </w:t>
      </w:r>
    </w:p>
    <w:p w:rsidR="00C43A8F" w:rsidRDefault="00C43A8F" w:rsidP="00C43A8F">
      <w:pPr>
        <w:spacing w:line="360" w:lineRule="auto"/>
        <w:rPr>
          <w:rFonts w:ascii="黑体" w:eastAsia="黑体" w:hAnsi="黑体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</w:t>
      </w:r>
    </w:p>
    <w:p w:rsidR="00C43A8F" w:rsidRDefault="00C43A8F" w:rsidP="00C43A8F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>
        <w:rPr>
          <w:rFonts w:ascii="黑体" w:eastAsia="黑体" w:hAnsi="黑体"/>
          <w:color w:val="000000"/>
          <w:szCs w:val="21"/>
        </w:rPr>
        <w:t>智能健康手环的数据分析与优化</w:t>
      </w:r>
    </w:p>
    <w:p w:rsidR="00C43A8F" w:rsidRDefault="00C43A8F" w:rsidP="00C43A8F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</w:t>
      </w:r>
      <w:r>
        <w:rPr>
          <w:rFonts w:ascii="黑体" w:eastAsia="黑体" w:hAnsi="黑体"/>
          <w:color w:val="000000"/>
          <w:szCs w:val="21"/>
        </w:rPr>
        <w:t xml:space="preserve">20min </w:t>
      </w:r>
    </w:p>
    <w:p w:rsidR="00C43A8F" w:rsidRDefault="00C43A8F" w:rsidP="00C43A8F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:rsidR="00C43A8F" w:rsidRDefault="00C43A8F" w:rsidP="00C43A8F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211"/>
        <w:gridCol w:w="859"/>
        <w:gridCol w:w="3380"/>
        <w:gridCol w:w="1086"/>
        <w:gridCol w:w="871"/>
        <w:gridCol w:w="869"/>
      </w:tblGrid>
      <w:tr w:rsidR="00C43A8F" w:rsidTr="00496266">
        <w:trPr>
          <w:trHeight w:val="584"/>
          <w:tblHeader/>
          <w:jc w:val="center"/>
        </w:trPr>
        <w:tc>
          <w:tcPr>
            <w:tcW w:w="731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C43A8F" w:rsidRDefault="00C43A8F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519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C43A8F" w:rsidRDefault="00C43A8F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2041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C43A8F" w:rsidRDefault="00C43A8F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65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C43A8F" w:rsidRDefault="00C43A8F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:rsidR="00C43A8F" w:rsidRDefault="00C43A8F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 w:rsidR="00C43A8F" w:rsidRDefault="00C43A8F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:rsidR="00C43A8F" w:rsidRDefault="00C43A8F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C43A8F" w:rsidRDefault="00C43A8F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C43A8F" w:rsidTr="00496266">
        <w:trPr>
          <w:trHeight w:val="454"/>
          <w:jc w:val="center"/>
        </w:trPr>
        <w:tc>
          <w:tcPr>
            <w:tcW w:w="73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43A8F" w:rsidRDefault="00C43A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</w:t>
            </w:r>
          </w:p>
        </w:tc>
        <w:tc>
          <w:tcPr>
            <w:tcW w:w="51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43A8F" w:rsidRDefault="00C43A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</w:p>
        </w:tc>
        <w:tc>
          <w:tcPr>
            <w:tcW w:w="204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43A8F" w:rsidRDefault="00C43A8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回答用户活动模式的分析结论：每个时间段分析得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分，本项最高得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5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43A8F" w:rsidRDefault="00C43A8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C43A8F" w:rsidRDefault="00C43A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43A8F" w:rsidRDefault="00C43A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43A8F" w:rsidTr="00496266">
        <w:trPr>
          <w:trHeight w:val="454"/>
          <w:jc w:val="center"/>
        </w:trPr>
        <w:tc>
          <w:tcPr>
            <w:tcW w:w="73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43A8F" w:rsidRDefault="00C43A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M2</w:t>
            </w:r>
          </w:p>
        </w:tc>
        <w:tc>
          <w:tcPr>
            <w:tcW w:w="51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43A8F" w:rsidRDefault="00C43A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</w:p>
        </w:tc>
        <w:tc>
          <w:tcPr>
            <w:tcW w:w="204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43A8F" w:rsidRDefault="00C43A8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回答健康指标关注度的分析结论：每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个指标得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分，本项最高得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5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43A8F" w:rsidRDefault="00C43A8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C43A8F" w:rsidRDefault="00C43A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43A8F" w:rsidRDefault="00C43A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43A8F" w:rsidTr="00496266">
        <w:trPr>
          <w:trHeight w:val="454"/>
          <w:jc w:val="center"/>
        </w:trPr>
        <w:tc>
          <w:tcPr>
            <w:tcW w:w="73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43A8F" w:rsidRDefault="00C43A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M3</w:t>
            </w:r>
          </w:p>
        </w:tc>
        <w:tc>
          <w:tcPr>
            <w:tcW w:w="51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43A8F" w:rsidRDefault="00C43A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</w:p>
        </w:tc>
        <w:tc>
          <w:tcPr>
            <w:tcW w:w="204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43A8F" w:rsidRDefault="00C43A8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回答数据同步性能的分析结论：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平均延迟时间得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分，影响同步传输速度因素每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分，本项最高得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5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43A8F" w:rsidRDefault="00C43A8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C43A8F" w:rsidRDefault="00C43A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43A8F" w:rsidRDefault="00C43A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43A8F" w:rsidTr="00496266">
        <w:trPr>
          <w:trHeight w:val="454"/>
          <w:jc w:val="center"/>
        </w:trPr>
        <w:tc>
          <w:tcPr>
            <w:tcW w:w="73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43A8F" w:rsidRDefault="00C43A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M4</w:t>
            </w:r>
          </w:p>
        </w:tc>
        <w:tc>
          <w:tcPr>
            <w:tcW w:w="51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43A8F" w:rsidRDefault="00C43A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6</w:t>
            </w:r>
          </w:p>
        </w:tc>
        <w:tc>
          <w:tcPr>
            <w:tcW w:w="204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43A8F" w:rsidRDefault="00C43A8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回答优化方向和该方向对应解决方案：每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个正确得优化方向得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分，对应解决方案得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分，本项最多得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6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5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43A8F" w:rsidRDefault="00C43A8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C43A8F" w:rsidRDefault="00C43A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43A8F" w:rsidRDefault="00C43A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43A8F" w:rsidTr="00496266">
        <w:trPr>
          <w:trHeight w:val="454"/>
          <w:jc w:val="center"/>
        </w:trPr>
        <w:tc>
          <w:tcPr>
            <w:tcW w:w="73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43A8F" w:rsidRDefault="00C43A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合计配分</w:t>
            </w:r>
          </w:p>
        </w:tc>
        <w:tc>
          <w:tcPr>
            <w:tcW w:w="51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43A8F" w:rsidRDefault="00C43A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15</w:t>
            </w:r>
          </w:p>
        </w:tc>
        <w:tc>
          <w:tcPr>
            <w:tcW w:w="2697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43A8F" w:rsidRDefault="00C43A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C43A8F" w:rsidRDefault="00C43A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43A8F" w:rsidRDefault="00C43A8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:rsidR="00051E0E" w:rsidRDefault="00051E0E">
      <w:bookmarkStart w:id="0" w:name="_GoBack"/>
      <w:bookmarkEnd w:id="0"/>
    </w:p>
    <w:sectPr w:rsidR="00051E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0C5C" w:rsidRDefault="00B00C5C" w:rsidP="00C43A8F">
      <w:r>
        <w:separator/>
      </w:r>
    </w:p>
  </w:endnote>
  <w:endnote w:type="continuationSeparator" w:id="0">
    <w:p w:rsidR="00B00C5C" w:rsidRDefault="00B00C5C" w:rsidP="00C43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0C5C" w:rsidRDefault="00B00C5C" w:rsidP="00C43A8F">
      <w:r>
        <w:separator/>
      </w:r>
    </w:p>
  </w:footnote>
  <w:footnote w:type="continuationSeparator" w:id="0">
    <w:p w:rsidR="00B00C5C" w:rsidRDefault="00B00C5C" w:rsidP="00C43A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7DB"/>
    <w:rsid w:val="00051E0E"/>
    <w:rsid w:val="004B07DB"/>
    <w:rsid w:val="00B00C5C"/>
    <w:rsid w:val="00C4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3BB6C3C-A056-4FE9-A4BD-0CB01F0CC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3A8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qFormat/>
    <w:rsid w:val="00C43A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qFormat/>
    <w:rsid w:val="00C43A8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3A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3A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DCIC0</dc:creator>
  <cp:keywords/>
  <dc:description/>
  <cp:lastModifiedBy>DCIC0</cp:lastModifiedBy>
  <cp:revision>2</cp:revision>
  <dcterms:created xsi:type="dcterms:W3CDTF">2025-03-17T04:34:00Z</dcterms:created>
  <dcterms:modified xsi:type="dcterms:W3CDTF">2025-03-17T04:34:00Z</dcterms:modified>
</cp:coreProperties>
</file>