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C137B" w14:textId="77777777" w:rsidR="005275C6" w:rsidRPr="003021D9" w:rsidRDefault="005275C6" w:rsidP="005275C6">
      <w:pPr>
        <w:pStyle w:val="1"/>
        <w:widowControl/>
        <w:spacing w:before="340" w:after="330" w:line="360" w:lineRule="auto"/>
        <w:jc w:val="center"/>
        <w:rPr>
          <w:rFonts w:ascii="黑体" w:eastAsia="黑体" w:hAnsi="黑体" w:cs="宋体" w:hint="eastAsia"/>
          <w:color w:val="auto"/>
          <w:kern w:val="44"/>
          <w:sz w:val="30"/>
          <w:szCs w:val="30"/>
          <w14:ligatures w14:val="none"/>
        </w:rPr>
      </w:pPr>
      <w:r w:rsidRPr="003021D9">
        <w:rPr>
          <w:rFonts w:ascii="黑体" w:eastAsia="黑体" w:hAnsi="黑体" w:cs="宋体"/>
          <w:color w:val="auto"/>
          <w:kern w:val="44"/>
          <w:sz w:val="30"/>
          <w:szCs w:val="30"/>
          <w14:ligatures w14:val="none"/>
        </w:rPr>
        <w:t>2 关键技术</w:t>
      </w:r>
    </w:p>
    <w:p w14:paraId="23D3FC33" w14:textId="77777777" w:rsidR="005275C6" w:rsidRPr="003021D9" w:rsidRDefault="005275C6" w:rsidP="005275C6">
      <w:pPr>
        <w:pStyle w:val="2"/>
        <w:widowControl/>
        <w:spacing w:before="260" w:after="260" w:line="360" w:lineRule="auto"/>
        <w:jc w:val="left"/>
        <w:rPr>
          <w:rFonts w:ascii="黑体" w:eastAsia="黑体" w:hAnsi="黑体" w:cs="Times New Roman" w:hint="eastAsia"/>
          <w:color w:val="auto"/>
          <w:kern w:val="0"/>
          <w:sz w:val="30"/>
          <w:szCs w:val="30"/>
          <w14:ligatures w14:val="none"/>
        </w:rPr>
      </w:pPr>
      <w:r w:rsidRPr="003021D9">
        <w:rPr>
          <w:rFonts w:ascii="黑体" w:eastAsia="黑体" w:hAnsi="黑体" w:cs="Times New Roman"/>
          <w:color w:val="auto"/>
          <w:kern w:val="0"/>
          <w:sz w:val="30"/>
          <w:szCs w:val="30"/>
          <w14:ligatures w14:val="none"/>
        </w:rPr>
        <w:t>2.1 深度学习推荐技术</w:t>
      </w:r>
    </w:p>
    <w:p w14:paraId="167EF1F1" w14:textId="77777777" w:rsidR="005275C6" w:rsidRPr="003021D9" w:rsidRDefault="005275C6" w:rsidP="005275C6">
      <w:pPr>
        <w:pStyle w:val="3"/>
        <w:widowControl/>
        <w:spacing w:before="260" w:after="260" w:line="360" w:lineRule="auto"/>
        <w:jc w:val="left"/>
        <w:rPr>
          <w:rFonts w:ascii="黑体" w:eastAsia="黑体" w:hAnsi="黑体" w:cs="宋体" w:hint="eastAsia"/>
          <w:color w:val="auto"/>
          <w:kern w:val="0"/>
          <w:sz w:val="28"/>
          <w:szCs w:val="28"/>
          <w14:ligatures w14:val="none"/>
        </w:rPr>
      </w:pPr>
      <w:r w:rsidRPr="003021D9">
        <w:rPr>
          <w:rFonts w:ascii="黑体" w:eastAsia="黑体" w:hAnsi="黑体" w:cs="宋体"/>
          <w:color w:val="auto"/>
          <w:kern w:val="0"/>
          <w:sz w:val="28"/>
          <w:szCs w:val="28"/>
          <w14:ligatures w14:val="none"/>
        </w:rPr>
        <w:t>2.1.1 深度前馈神经网络</w:t>
      </w:r>
    </w:p>
    <w:p w14:paraId="1F1473FC" w14:textId="77777777" w:rsidR="005275C6" w:rsidRPr="003021D9" w:rsidRDefault="005275C6" w:rsidP="005275C6">
      <w:pPr>
        <w:widowControl/>
        <w:spacing w:line="360" w:lineRule="auto"/>
        <w:ind w:firstLine="420"/>
        <w:jc w:val="left"/>
        <w:rPr>
          <w:rFonts w:ascii="宋体" w:hAnsi="宋体" w:cs="宋体" w:hint="eastAsia"/>
          <w:kern w:val="0"/>
          <w:szCs w:val="24"/>
          <w14:ligatures w14:val="none"/>
        </w:rPr>
      </w:pPr>
      <w:r w:rsidRPr="003021D9">
        <w:rPr>
          <w:rFonts w:ascii="宋体" w:hAnsi="宋体" w:cs="宋体"/>
          <w:kern w:val="0"/>
          <w:szCs w:val="24"/>
          <w14:ligatures w14:val="none"/>
        </w:rPr>
        <w:t>深度前馈神经网络（Deep Feedforward Neural Network）是深度学习推荐系统的核心组件。该网络采用多层感知器架构，能够学习用户特征和单词特征之间的复杂非线性关系。</w:t>
      </w:r>
    </w:p>
    <w:p w14:paraId="6EB23E52" w14:textId="77777777" w:rsidR="005275C6" w:rsidRPr="003021D9" w:rsidRDefault="005275C6" w:rsidP="005275C6">
      <w:pPr>
        <w:widowControl/>
        <w:spacing w:line="360" w:lineRule="auto"/>
        <w:ind w:firstLine="420"/>
        <w:jc w:val="left"/>
        <w:rPr>
          <w:rFonts w:ascii="宋体" w:hAnsi="宋体" w:cs="宋体" w:hint="eastAsia"/>
          <w:kern w:val="0"/>
          <w:szCs w:val="24"/>
          <w14:ligatures w14:val="none"/>
        </w:rPr>
      </w:pPr>
      <w:r w:rsidRPr="003021D9">
        <w:rPr>
          <w:rFonts w:ascii="宋体" w:hAnsi="宋体" w:cs="宋体"/>
          <w:kern w:val="0"/>
          <w:szCs w:val="24"/>
          <w14:ligatures w14:val="none"/>
        </w:rPr>
        <w:t>网络架构设计：</w:t>
      </w:r>
    </w:p>
    <w:p w14:paraId="470DBD56" w14:textId="77777777" w:rsidR="005275C6" w:rsidRPr="001C01AC" w:rsidRDefault="005275C6" w:rsidP="005275C6">
      <w:pPr>
        <w:pStyle w:val="a9"/>
        <w:widowControl/>
        <w:numPr>
          <w:ilvl w:val="0"/>
          <w:numId w:val="1"/>
        </w:numPr>
        <w:spacing w:line="360" w:lineRule="auto"/>
        <w:jc w:val="left"/>
        <w:rPr>
          <w:rFonts w:ascii="宋体" w:hAnsi="宋体" w:cs="宋体" w:hint="eastAsia"/>
          <w:kern w:val="0"/>
          <w:szCs w:val="24"/>
          <w14:ligatures w14:val="none"/>
        </w:rPr>
      </w:pPr>
      <w:r w:rsidRPr="001C01AC">
        <w:rPr>
          <w:rFonts w:ascii="宋体" w:hAnsi="宋体" w:cs="宋体"/>
          <w:kern w:val="0"/>
          <w:szCs w:val="24"/>
          <w14:ligatures w14:val="none"/>
        </w:rPr>
        <w:t>输入层：用户特征向量（15维）+ 单词特征向量（20维）</w:t>
      </w:r>
    </w:p>
    <w:p w14:paraId="7525554B" w14:textId="77777777" w:rsidR="005275C6" w:rsidRPr="001C01AC" w:rsidRDefault="005275C6" w:rsidP="005275C6">
      <w:pPr>
        <w:pStyle w:val="a9"/>
        <w:widowControl/>
        <w:numPr>
          <w:ilvl w:val="0"/>
          <w:numId w:val="1"/>
        </w:numPr>
        <w:spacing w:line="360" w:lineRule="auto"/>
        <w:jc w:val="left"/>
        <w:rPr>
          <w:rFonts w:ascii="宋体" w:hAnsi="宋体" w:cs="宋体" w:hint="eastAsia"/>
          <w:kern w:val="0"/>
          <w:szCs w:val="24"/>
          <w14:ligatures w14:val="none"/>
        </w:rPr>
      </w:pPr>
      <w:r w:rsidRPr="001C01AC">
        <w:rPr>
          <w:rFonts w:ascii="宋体" w:hAnsi="宋体" w:cs="宋体"/>
          <w:kern w:val="0"/>
          <w:szCs w:val="24"/>
          <w14:ligatures w14:val="none"/>
        </w:rPr>
        <w:t>隐藏层：128 → 64 → 32 维度的多层全连接层</w:t>
      </w:r>
    </w:p>
    <w:p w14:paraId="34462245" w14:textId="77777777" w:rsidR="005275C6" w:rsidRPr="001C01AC" w:rsidRDefault="005275C6" w:rsidP="005275C6">
      <w:pPr>
        <w:pStyle w:val="a9"/>
        <w:widowControl/>
        <w:numPr>
          <w:ilvl w:val="0"/>
          <w:numId w:val="1"/>
        </w:numPr>
        <w:spacing w:line="360" w:lineRule="auto"/>
        <w:jc w:val="left"/>
        <w:rPr>
          <w:rFonts w:ascii="宋体" w:hAnsi="宋体" w:cs="宋体" w:hint="eastAsia"/>
          <w:kern w:val="0"/>
          <w:szCs w:val="24"/>
          <w14:ligatures w14:val="none"/>
        </w:rPr>
      </w:pPr>
      <w:r w:rsidRPr="001C01AC">
        <w:rPr>
          <w:rFonts w:ascii="宋体" w:hAnsi="宋体" w:cs="宋体"/>
          <w:kern w:val="0"/>
          <w:szCs w:val="24"/>
          <w14:ligatures w14:val="none"/>
        </w:rPr>
        <w:t>输出层：Sigmoid激活函数，输出0-1的掌握程度预测值</w:t>
      </w:r>
    </w:p>
    <w:p w14:paraId="019D8D02" w14:textId="77777777" w:rsidR="005275C6" w:rsidRPr="001C01AC" w:rsidRDefault="005275C6" w:rsidP="005275C6">
      <w:pPr>
        <w:pStyle w:val="a9"/>
        <w:widowControl/>
        <w:numPr>
          <w:ilvl w:val="0"/>
          <w:numId w:val="1"/>
        </w:numPr>
        <w:spacing w:line="360" w:lineRule="auto"/>
        <w:jc w:val="left"/>
        <w:rPr>
          <w:rFonts w:ascii="宋体" w:hAnsi="宋体" w:cs="宋体" w:hint="eastAsia"/>
          <w:kern w:val="0"/>
          <w:szCs w:val="24"/>
          <w14:ligatures w14:val="none"/>
        </w:rPr>
      </w:pPr>
      <w:r w:rsidRPr="001C01AC">
        <w:rPr>
          <w:rFonts w:ascii="宋体" w:hAnsi="宋体" w:cs="宋体"/>
          <w:kern w:val="0"/>
          <w:szCs w:val="24"/>
          <w14:ligatures w14:val="none"/>
        </w:rPr>
        <w:t>正则化：Dropout（0.2-0.3）防止过拟合</w:t>
      </w:r>
    </w:p>
    <w:p w14:paraId="14373456" w14:textId="77777777" w:rsidR="005275C6" w:rsidRPr="003021D9" w:rsidRDefault="005275C6" w:rsidP="005275C6">
      <w:pPr>
        <w:widowControl/>
        <w:spacing w:line="360" w:lineRule="auto"/>
        <w:ind w:firstLine="420"/>
        <w:jc w:val="left"/>
        <w:rPr>
          <w:rFonts w:ascii="宋体" w:hAnsi="宋体" w:cs="宋体" w:hint="eastAsia"/>
          <w:kern w:val="0"/>
          <w:szCs w:val="24"/>
          <w14:ligatures w14:val="none"/>
        </w:rPr>
      </w:pPr>
      <w:r w:rsidRPr="003021D9">
        <w:rPr>
          <w:rFonts w:ascii="宋体" w:hAnsi="宋体" w:cs="宋体"/>
          <w:kern w:val="0"/>
          <w:szCs w:val="24"/>
          <w14:ligatures w14:val="none"/>
        </w:rPr>
        <w:t>技术特点：</w:t>
      </w:r>
    </w:p>
    <w:p w14:paraId="24DF79F9" w14:textId="77777777" w:rsidR="005275C6" w:rsidRPr="001C01AC" w:rsidRDefault="005275C6" w:rsidP="005275C6">
      <w:pPr>
        <w:pStyle w:val="a9"/>
        <w:widowControl/>
        <w:numPr>
          <w:ilvl w:val="0"/>
          <w:numId w:val="2"/>
        </w:numPr>
        <w:spacing w:line="360" w:lineRule="auto"/>
        <w:jc w:val="left"/>
        <w:rPr>
          <w:rFonts w:ascii="宋体" w:hAnsi="宋体" w:cs="宋体" w:hint="eastAsia"/>
          <w:kern w:val="0"/>
          <w:szCs w:val="24"/>
          <w14:ligatures w14:val="none"/>
        </w:rPr>
      </w:pPr>
      <w:r w:rsidRPr="001C01AC">
        <w:rPr>
          <w:rFonts w:ascii="宋体" w:hAnsi="宋体" w:cs="宋体"/>
          <w:kern w:val="0"/>
          <w:szCs w:val="24"/>
          <w14:ligatures w14:val="none"/>
        </w:rPr>
        <w:t>双编码器架构：分别对用户特征和单词特征进行编码</w:t>
      </w:r>
    </w:p>
    <w:p w14:paraId="2C570350" w14:textId="77777777" w:rsidR="005275C6" w:rsidRPr="001C01AC" w:rsidRDefault="005275C6" w:rsidP="005275C6">
      <w:pPr>
        <w:pStyle w:val="a9"/>
        <w:widowControl/>
        <w:numPr>
          <w:ilvl w:val="0"/>
          <w:numId w:val="2"/>
        </w:numPr>
        <w:spacing w:line="360" w:lineRule="auto"/>
        <w:jc w:val="left"/>
        <w:rPr>
          <w:rFonts w:ascii="宋体" w:hAnsi="宋体" w:cs="宋体" w:hint="eastAsia"/>
          <w:kern w:val="0"/>
          <w:szCs w:val="24"/>
          <w14:ligatures w14:val="none"/>
        </w:rPr>
      </w:pPr>
      <w:r w:rsidRPr="001C01AC">
        <w:rPr>
          <w:rFonts w:ascii="宋体" w:hAnsi="宋体" w:cs="宋体"/>
          <w:kern w:val="0"/>
          <w:szCs w:val="24"/>
          <w14:ligatures w14:val="none"/>
        </w:rPr>
        <w:t>特征融合：通过concatenation操作融合两种特征</w:t>
      </w:r>
    </w:p>
    <w:p w14:paraId="2126D896" w14:textId="77777777" w:rsidR="005275C6" w:rsidRPr="001C01AC" w:rsidRDefault="005275C6" w:rsidP="005275C6">
      <w:pPr>
        <w:pStyle w:val="a9"/>
        <w:widowControl/>
        <w:numPr>
          <w:ilvl w:val="0"/>
          <w:numId w:val="2"/>
        </w:numPr>
        <w:spacing w:line="360" w:lineRule="auto"/>
        <w:jc w:val="left"/>
        <w:rPr>
          <w:rFonts w:ascii="宋体" w:hAnsi="宋体" w:cs="宋体" w:hint="eastAsia"/>
          <w:kern w:val="0"/>
          <w:szCs w:val="24"/>
          <w14:ligatures w14:val="none"/>
        </w:rPr>
      </w:pPr>
      <w:r w:rsidRPr="001C01AC">
        <w:rPr>
          <w:rFonts w:ascii="宋体" w:hAnsi="宋体" w:cs="宋体"/>
          <w:kern w:val="0"/>
          <w:szCs w:val="24"/>
          <w14:ligatures w14:val="none"/>
        </w:rPr>
        <w:t>端到端训练：支持梯度反向传播优化</w:t>
      </w:r>
    </w:p>
    <w:p w14:paraId="6A4FBD61" w14:textId="77777777" w:rsidR="005275C6" w:rsidRPr="004B4F20" w:rsidRDefault="005275C6" w:rsidP="005275C6">
      <w:pPr>
        <w:pStyle w:val="3"/>
        <w:widowControl/>
        <w:spacing w:before="260" w:after="260" w:line="360" w:lineRule="auto"/>
        <w:jc w:val="left"/>
        <w:rPr>
          <w:rFonts w:hint="eastAsia"/>
        </w:rPr>
      </w:pPr>
      <w:r w:rsidRPr="003021D9">
        <w:rPr>
          <w:rFonts w:ascii="黑体" w:eastAsia="黑体" w:hAnsi="黑体" w:cs="宋体"/>
          <w:color w:val="auto"/>
          <w:kern w:val="0"/>
          <w:sz w:val="28"/>
          <w:szCs w:val="28"/>
          <w14:ligatures w14:val="none"/>
        </w:rPr>
        <w:t xml:space="preserve">2.1.2 </w:t>
      </w:r>
      <w:proofErr w:type="spellStart"/>
      <w:r w:rsidRPr="003021D9">
        <w:rPr>
          <w:rFonts w:ascii="黑体" w:eastAsia="黑体" w:hAnsi="黑体" w:cs="宋体"/>
          <w:color w:val="auto"/>
          <w:kern w:val="0"/>
          <w:sz w:val="28"/>
          <w:szCs w:val="28"/>
          <w14:ligatures w14:val="none"/>
        </w:rPr>
        <w:t>PyTorch</w:t>
      </w:r>
      <w:proofErr w:type="spellEnd"/>
      <w:r w:rsidRPr="003021D9">
        <w:rPr>
          <w:rFonts w:ascii="黑体" w:eastAsia="黑体" w:hAnsi="黑体" w:cs="宋体"/>
          <w:color w:val="auto"/>
          <w:kern w:val="0"/>
          <w:sz w:val="28"/>
          <w:szCs w:val="28"/>
          <w14:ligatures w14:val="none"/>
        </w:rPr>
        <w:t>深度学习框架</w:t>
      </w:r>
    </w:p>
    <w:p w14:paraId="1021345B" w14:textId="77777777" w:rsidR="005275C6" w:rsidRDefault="005275C6" w:rsidP="005275C6">
      <w:pPr>
        <w:spacing w:line="360" w:lineRule="auto"/>
        <w:ind w:firstLine="420"/>
        <w:rPr>
          <w:rFonts w:ascii="宋体" w:hAnsi="宋体" w:cs="宋体" w:hint="eastAsia"/>
          <w:kern w:val="0"/>
          <w:szCs w:val="24"/>
          <w14:ligatures w14:val="none"/>
        </w:rPr>
      </w:pPr>
      <w:proofErr w:type="spellStart"/>
      <w:r w:rsidRPr="001C01AC">
        <w:rPr>
          <w:rFonts w:ascii="宋体" w:hAnsi="宋体" w:cs="宋体"/>
          <w:kern w:val="0"/>
          <w:szCs w:val="24"/>
          <w14:ligatures w14:val="none"/>
        </w:rPr>
        <w:t>PyTorch</w:t>
      </w:r>
      <w:proofErr w:type="spellEnd"/>
      <w:r w:rsidRPr="001C01AC">
        <w:rPr>
          <w:rFonts w:ascii="宋体" w:hAnsi="宋体" w:cs="宋体"/>
          <w:kern w:val="0"/>
          <w:szCs w:val="24"/>
          <w14:ligatures w14:val="none"/>
        </w:rPr>
        <w:t>是一个用Python编写的开源深度学习框架，专门用于构建和训练神经网络模型，广泛应用于深度学习开发。它提供了一整套工具和API来构建模型、处理数据和进行训练，简化并规范化了深度学习开发流程。</w:t>
      </w:r>
      <w:proofErr w:type="spellStart"/>
      <w:r w:rsidRPr="001C01AC">
        <w:rPr>
          <w:rFonts w:ascii="宋体" w:hAnsi="宋体" w:cs="宋体"/>
          <w:kern w:val="0"/>
          <w:szCs w:val="24"/>
          <w14:ligatures w14:val="none"/>
        </w:rPr>
        <w:t>PyTorch</w:t>
      </w:r>
      <w:proofErr w:type="spellEnd"/>
      <w:r w:rsidRPr="001C01AC">
        <w:rPr>
          <w:rFonts w:ascii="宋体" w:hAnsi="宋体" w:cs="宋体"/>
          <w:kern w:val="0"/>
          <w:szCs w:val="24"/>
          <w14:ligatures w14:val="none"/>
        </w:rPr>
        <w:t>使用简单，支持多种网络架构，并且可以通过自定义模块等方式灵活地定制和扩展功能。系统使用</w:t>
      </w:r>
      <w:proofErr w:type="spellStart"/>
      <w:r w:rsidRPr="001C01AC">
        <w:rPr>
          <w:rFonts w:ascii="宋体" w:hAnsi="宋体" w:cs="宋体"/>
          <w:kern w:val="0"/>
          <w:szCs w:val="24"/>
          <w14:ligatures w14:val="none"/>
        </w:rPr>
        <w:t>PyTorch</w:t>
      </w:r>
      <w:proofErr w:type="spellEnd"/>
      <w:r w:rsidRPr="001C01AC">
        <w:rPr>
          <w:rFonts w:ascii="宋体" w:hAnsi="宋体" w:cs="宋体"/>
          <w:kern w:val="0"/>
          <w:szCs w:val="24"/>
          <w14:ligatures w14:val="none"/>
        </w:rPr>
        <w:t>作为深度学习基础框架，方便后续扩展。</w:t>
      </w:r>
    </w:p>
    <w:p w14:paraId="64E23776" w14:textId="77777777" w:rsidR="005275C6" w:rsidRPr="003021D9" w:rsidRDefault="005275C6" w:rsidP="005275C6">
      <w:pPr>
        <w:spacing w:line="360" w:lineRule="auto"/>
        <w:ind w:firstLine="420"/>
        <w:rPr>
          <w:rFonts w:ascii="宋体" w:hAnsi="宋体" w:hint="eastAsia"/>
        </w:rPr>
      </w:pPr>
      <w:proofErr w:type="spellStart"/>
      <w:r w:rsidRPr="001C01AC">
        <w:rPr>
          <w:rFonts w:ascii="宋体" w:hAnsi="宋体" w:cs="宋体"/>
          <w:kern w:val="0"/>
          <w:szCs w:val="24"/>
          <w14:ligatures w14:val="none"/>
        </w:rPr>
        <w:t>PyTorch</w:t>
      </w:r>
      <w:proofErr w:type="spellEnd"/>
      <w:r w:rsidRPr="001C01AC">
        <w:rPr>
          <w:rFonts w:ascii="宋体" w:hAnsi="宋体" w:cs="宋体"/>
          <w:kern w:val="0"/>
          <w:szCs w:val="24"/>
          <w14:ligatures w14:val="none"/>
        </w:rPr>
        <w:t>的技术优势包括动态计算图便于调试和模型开发；Python原生支持与现有技术</w:t>
      </w:r>
      <w:proofErr w:type="gramStart"/>
      <w:r w:rsidRPr="001C01AC">
        <w:rPr>
          <w:rFonts w:ascii="宋体" w:hAnsi="宋体" w:cs="宋体"/>
          <w:kern w:val="0"/>
          <w:szCs w:val="24"/>
          <w14:ligatures w14:val="none"/>
        </w:rPr>
        <w:t>栈</w:t>
      </w:r>
      <w:proofErr w:type="gramEnd"/>
      <w:r w:rsidRPr="001C01AC">
        <w:rPr>
          <w:rFonts w:ascii="宋体" w:hAnsi="宋体" w:cs="宋体"/>
          <w:kern w:val="0"/>
          <w:szCs w:val="24"/>
          <w14:ligatures w14:val="none"/>
        </w:rPr>
        <w:t>完美集成；丰富的API提供完整的深度学习工具链；活跃社区文档完善，问题解决及时。实现特点包括自动梯度计算支持自动微分；GPU加速支持CUDA并行计算；模型保存支持模型序列化和加载；数据加载提供高效的数据加</w:t>
      </w:r>
      <w:r w:rsidRPr="001C01AC">
        <w:rPr>
          <w:rFonts w:ascii="宋体" w:hAnsi="宋体" w:cs="宋体"/>
          <w:kern w:val="0"/>
          <w:szCs w:val="24"/>
          <w14:ligatures w14:val="none"/>
        </w:rPr>
        <w:lastRenderedPageBreak/>
        <w:t>载器。</w:t>
      </w:r>
      <w:proofErr w:type="spellStart"/>
      <w:r w:rsidRPr="001C01AC">
        <w:rPr>
          <w:rFonts w:ascii="宋体" w:hAnsi="宋体" w:cs="宋体"/>
          <w:kern w:val="0"/>
          <w:szCs w:val="24"/>
          <w14:ligatures w14:val="none"/>
        </w:rPr>
        <w:t>PyTorch</w:t>
      </w:r>
      <w:proofErr w:type="spellEnd"/>
      <w:r w:rsidRPr="001C01AC">
        <w:rPr>
          <w:rFonts w:ascii="宋体" w:hAnsi="宋体" w:cs="宋体"/>
          <w:kern w:val="0"/>
          <w:szCs w:val="24"/>
          <w14:ligatures w14:val="none"/>
        </w:rPr>
        <w:t>可以使得深度学习模型的开发和训练更加集中和自动化，特别适合于构建复杂的推荐系统和在多台服务器上运行模型训练的情况。系统结合使用</w:t>
      </w:r>
      <w:proofErr w:type="spellStart"/>
      <w:r w:rsidRPr="001C01AC">
        <w:rPr>
          <w:rFonts w:ascii="宋体" w:hAnsi="宋体" w:cs="宋体"/>
          <w:kern w:val="0"/>
          <w:szCs w:val="24"/>
          <w14:ligatures w14:val="none"/>
        </w:rPr>
        <w:t>PyTorch</w:t>
      </w:r>
      <w:proofErr w:type="spellEnd"/>
      <w:r w:rsidRPr="001C01AC">
        <w:rPr>
          <w:rFonts w:ascii="宋体" w:hAnsi="宋体" w:cs="宋体"/>
          <w:kern w:val="0"/>
          <w:szCs w:val="24"/>
          <w14:ligatures w14:val="none"/>
        </w:rPr>
        <w:t>和相关的数据处理工具，不仅可以高效地训练深度学习模型，还可以方便地进行模型的部署和监控。</w:t>
      </w:r>
    </w:p>
    <w:p w14:paraId="557690BE" w14:textId="77777777" w:rsidR="005275C6" w:rsidRPr="004B4F20" w:rsidRDefault="005275C6" w:rsidP="005275C6">
      <w:pPr>
        <w:pStyle w:val="3"/>
        <w:widowControl/>
        <w:spacing w:before="260" w:after="260" w:line="416" w:lineRule="auto"/>
        <w:jc w:val="left"/>
        <w:rPr>
          <w:rFonts w:hint="eastAsia"/>
        </w:rPr>
      </w:pPr>
      <w:r w:rsidRPr="003021D9">
        <w:rPr>
          <w:rFonts w:ascii="黑体" w:eastAsia="黑体" w:hAnsi="黑体" w:cs="宋体"/>
          <w:color w:val="auto"/>
          <w:kern w:val="0"/>
          <w:sz w:val="28"/>
          <w:szCs w:val="28"/>
          <w14:ligatures w14:val="none"/>
        </w:rPr>
        <w:t>2.1.3 特征工程</w:t>
      </w:r>
    </w:p>
    <w:p w14:paraId="409BB1EC" w14:textId="77777777" w:rsidR="005275C6" w:rsidRPr="004B4F20" w:rsidRDefault="005275C6" w:rsidP="005275C6">
      <w:pPr>
        <w:spacing w:line="360" w:lineRule="auto"/>
        <w:ind w:firstLine="420"/>
        <w:rPr>
          <w:rFonts w:hint="eastAsia"/>
        </w:rPr>
      </w:pPr>
      <w:r w:rsidRPr="001C01AC">
        <w:t>特征工程是深度学习推荐系统的关键环节，直接影响模型的性能和推荐效果。其工作原理是通过对原始数据进行预处理、特征提取和特征编码，将非结构化的学习数据转换为结构化的特征向量，为深度学习模型提供高质量的输入数据。特征工程包括单词特征提取（</w:t>
      </w:r>
      <w:r w:rsidRPr="001C01AC">
        <w:t>20</w:t>
      </w:r>
      <w:r w:rsidRPr="001C01AC">
        <w:t>维）涵盖基础特征如难度等级、词频排名；</w:t>
      </w:r>
      <w:r w:rsidRPr="001C01AC">
        <w:t>CEFR</w:t>
      </w:r>
      <w:r w:rsidRPr="001C01AC">
        <w:t>标准即欧洲语言共同参考框架等级；词性特征如名词、动词、形容词等（</w:t>
      </w:r>
      <w:r w:rsidRPr="001C01AC">
        <w:t>one-hot</w:t>
      </w:r>
      <w:r w:rsidRPr="001C01AC">
        <w:t>编码）；领域特征如口语使用频率、学术使用频率；文本特征如单词长度、翻译长度、音标存在性。用户特征提取（</w:t>
      </w:r>
      <w:r w:rsidRPr="001C01AC">
        <w:t>15</w:t>
      </w:r>
      <w:r w:rsidRPr="001C01AC">
        <w:t>维）包括学习统计如学习单词数、掌握率、平均掌握程度；行为特征如学习速度、难度偏好、近期活跃度；学习模式如学习一致性、复习频率等。特征工程是一种已被机器学习领域广泛认可的技术，在提升模型性能方面具有重要作用</w:t>
      </w:r>
      <w:r>
        <w:rPr>
          <w:rFonts w:hint="eastAsia"/>
        </w:rPr>
        <w:t>。</w:t>
      </w:r>
    </w:p>
    <w:p w14:paraId="30058FF7" w14:textId="77777777" w:rsidR="005275C6" w:rsidRPr="003021D9" w:rsidRDefault="005275C6" w:rsidP="005275C6">
      <w:pPr>
        <w:pStyle w:val="2"/>
        <w:widowControl/>
        <w:spacing w:before="260" w:after="260" w:line="416" w:lineRule="auto"/>
        <w:jc w:val="left"/>
        <w:rPr>
          <w:rFonts w:ascii="黑体" w:eastAsia="黑体" w:hAnsi="黑体" w:cs="Times New Roman" w:hint="eastAsia"/>
          <w:color w:val="auto"/>
          <w:kern w:val="0"/>
          <w:sz w:val="30"/>
          <w:szCs w:val="30"/>
          <w14:ligatures w14:val="none"/>
        </w:rPr>
      </w:pPr>
      <w:r w:rsidRPr="003021D9">
        <w:rPr>
          <w:rFonts w:ascii="黑体" w:eastAsia="黑体" w:hAnsi="黑体" w:cs="Times New Roman"/>
          <w:color w:val="auto"/>
          <w:kern w:val="0"/>
          <w:sz w:val="30"/>
          <w:szCs w:val="30"/>
          <w14:ligatures w14:val="none"/>
        </w:rPr>
        <w:t>2.2 智能推荐算法</w:t>
      </w:r>
    </w:p>
    <w:p w14:paraId="6070B96A" w14:textId="77777777" w:rsidR="005275C6" w:rsidRPr="003021D9" w:rsidRDefault="005275C6" w:rsidP="005275C6">
      <w:pPr>
        <w:pStyle w:val="3"/>
        <w:widowControl/>
        <w:spacing w:before="260" w:after="260" w:line="416" w:lineRule="auto"/>
        <w:jc w:val="left"/>
        <w:rPr>
          <w:rFonts w:ascii="黑体" w:eastAsia="黑体" w:hAnsi="黑体" w:cs="宋体" w:hint="eastAsia"/>
          <w:color w:val="auto"/>
          <w:kern w:val="0"/>
          <w:sz w:val="28"/>
          <w:szCs w:val="28"/>
          <w14:ligatures w14:val="none"/>
        </w:rPr>
      </w:pPr>
      <w:r w:rsidRPr="003021D9">
        <w:rPr>
          <w:rFonts w:ascii="黑体" w:eastAsia="黑体" w:hAnsi="黑体" w:cs="宋体"/>
          <w:color w:val="auto"/>
          <w:kern w:val="0"/>
          <w:sz w:val="28"/>
          <w:szCs w:val="28"/>
          <w14:ligatures w14:val="none"/>
        </w:rPr>
        <w:t>2.2.1 混合推荐策略</w:t>
      </w:r>
    </w:p>
    <w:p w14:paraId="5F860AAC" w14:textId="77777777" w:rsidR="005275C6" w:rsidRDefault="005275C6" w:rsidP="005275C6">
      <w:pPr>
        <w:spacing w:line="360" w:lineRule="auto"/>
        <w:ind w:firstLine="420"/>
        <w:rPr>
          <w:rFonts w:ascii="宋体" w:hAnsi="宋体" w:hint="eastAsia"/>
        </w:rPr>
      </w:pPr>
      <w:r w:rsidRPr="001C01AC">
        <w:rPr>
          <w:rFonts w:ascii="宋体" w:hAnsi="宋体"/>
        </w:rPr>
        <w:t>混合推荐策略是一种软件设计模式，其中多种独立的推荐算法协同工作，共同完成个性化推荐的任务。这种策略通过将不同算法的推荐结果进行加权融合来提高推荐的准确性、多样性和鲁棒性。混合推荐系统可以结合不同类型的推荐算法，并通过网络进行结果整合和协调。这种策略的优势在于能够处理复杂的推荐场景和多样化的用户需求，同时具备算法互补和性能提升能力。系统通过将深度学习推荐、协同过滤推荐和内容推荐算法部署到推荐引擎中，中心推荐服务使用加权融合策略与各推荐算法通讯，实现多种算法并行执行推荐任务，提升了推荐性能以及用户体验，解决了单一推荐算法局限性问题。</w:t>
      </w:r>
    </w:p>
    <w:p w14:paraId="3454494B" w14:textId="77777777" w:rsidR="005275C6" w:rsidRPr="003021D9" w:rsidRDefault="005275C6" w:rsidP="005275C6">
      <w:pPr>
        <w:spacing w:line="360" w:lineRule="auto"/>
        <w:ind w:firstLine="420"/>
        <w:rPr>
          <w:rFonts w:ascii="宋体" w:hAnsi="宋体" w:hint="eastAsia"/>
        </w:rPr>
      </w:pPr>
      <w:r w:rsidRPr="001C01AC">
        <w:rPr>
          <w:rFonts w:ascii="宋体" w:hAnsi="宋体"/>
        </w:rPr>
        <w:lastRenderedPageBreak/>
        <w:t>推荐算法组合包括深度学习推荐（50%权重）基于神经网络的个性化推荐；难度适应性推荐（30%权重）根据用户水平调整难度；频率推荐（20%权重）基于词频的推荐。混合策略优势包括提高推荐准确性通过多种算法互补；增强推荐多样性避免推荐结果单一；提升用户体验满足不同学习需求。常见的混合策略方法包括加权融合、切换策略和级联策略等。推荐引擎在接收到推荐请求时，按照预定权重将其分配给适当的推荐算法，从而实现高效资源利用和快速响应时间。系统分配推荐任务时，通过对比各算法性能，计算出最优的算法组合策略，以达到推荐效果最优的目的。</w:t>
      </w:r>
    </w:p>
    <w:p w14:paraId="208C8FCD" w14:textId="77777777" w:rsidR="005275C6" w:rsidRPr="003021D9" w:rsidRDefault="005275C6" w:rsidP="005275C6">
      <w:pPr>
        <w:pStyle w:val="3"/>
        <w:widowControl/>
        <w:spacing w:before="260" w:after="260" w:line="416" w:lineRule="auto"/>
        <w:jc w:val="left"/>
        <w:rPr>
          <w:rFonts w:ascii="黑体" w:eastAsia="黑体" w:hAnsi="黑体" w:cs="宋体" w:hint="eastAsia"/>
          <w:color w:val="auto"/>
          <w:kern w:val="0"/>
          <w:sz w:val="28"/>
          <w:szCs w:val="28"/>
          <w14:ligatures w14:val="none"/>
        </w:rPr>
      </w:pPr>
      <w:r w:rsidRPr="003021D9">
        <w:rPr>
          <w:rFonts w:ascii="黑体" w:eastAsia="黑体" w:hAnsi="黑体" w:cs="宋体"/>
          <w:color w:val="auto"/>
          <w:kern w:val="0"/>
          <w:sz w:val="28"/>
          <w:szCs w:val="28"/>
          <w14:ligatures w14:val="none"/>
        </w:rPr>
        <w:t>2.2.2 协同过滤推荐</w:t>
      </w:r>
    </w:p>
    <w:p w14:paraId="4B755EE0" w14:textId="77777777" w:rsidR="005275C6" w:rsidRPr="003021D9" w:rsidRDefault="005275C6" w:rsidP="005275C6">
      <w:pPr>
        <w:widowControl/>
        <w:spacing w:line="360" w:lineRule="auto"/>
        <w:ind w:firstLine="420"/>
        <w:jc w:val="left"/>
        <w:rPr>
          <w:rFonts w:ascii="宋体" w:hAnsi="宋体" w:cs="宋体" w:hint="eastAsia"/>
          <w:kern w:val="0"/>
          <w:szCs w:val="24"/>
          <w14:ligatures w14:val="none"/>
        </w:rPr>
      </w:pPr>
      <w:r w:rsidRPr="001C01AC">
        <w:rPr>
          <w:rFonts w:ascii="宋体" w:hAnsi="宋体" w:cs="宋体"/>
          <w:kern w:val="0"/>
          <w:szCs w:val="24"/>
          <w14:ligatures w14:val="none"/>
        </w:rPr>
        <w:t>协同过滤是一种经典的推荐算法，通过分析用户行为相似性进行推荐。其工作原理是通过分析用户的历史学习行为，找出具有相似学习偏好的用户群体，然后基于相似用户的学习记录为目标用户推荐可能感兴趣的单词。协同过滤算法包括用户相似度计算基于学习历史计算用户相似度；物品相似度计算基于单词特征计算相似度；推荐生成结合用户和物品相似度生成推荐。技术特点包括冷启动问题新用户推荐效果有限；稀疏性问题用户-物品矩阵稀疏；可解释性推荐结果易于理解。协同过滤是一种已被推荐系统领域广泛认可的技术，在个性化推荐中具有重要价值。</w:t>
      </w:r>
    </w:p>
    <w:p w14:paraId="70C58213" w14:textId="77777777" w:rsidR="005275C6" w:rsidRPr="003021D9" w:rsidRDefault="005275C6" w:rsidP="005275C6">
      <w:pPr>
        <w:pStyle w:val="3"/>
        <w:widowControl/>
        <w:spacing w:before="260" w:after="260" w:line="416" w:lineRule="auto"/>
        <w:jc w:val="left"/>
        <w:rPr>
          <w:rFonts w:ascii="黑体" w:eastAsia="黑体" w:hAnsi="黑体" w:cs="宋体" w:hint="eastAsia"/>
          <w:color w:val="auto"/>
          <w:kern w:val="0"/>
          <w:sz w:val="28"/>
          <w:szCs w:val="28"/>
          <w14:ligatures w14:val="none"/>
        </w:rPr>
      </w:pPr>
      <w:r w:rsidRPr="003021D9">
        <w:rPr>
          <w:rFonts w:ascii="黑体" w:eastAsia="黑体" w:hAnsi="黑体" w:cs="宋体"/>
          <w:color w:val="auto"/>
          <w:kern w:val="0"/>
          <w:sz w:val="28"/>
          <w:szCs w:val="28"/>
          <w14:ligatures w14:val="none"/>
        </w:rPr>
        <w:t>2.2.3 内容推荐算法</w:t>
      </w:r>
    </w:p>
    <w:p w14:paraId="641C16C6" w14:textId="77777777" w:rsidR="005275C6" w:rsidRPr="003021D9" w:rsidRDefault="005275C6" w:rsidP="005275C6">
      <w:pPr>
        <w:widowControl/>
        <w:spacing w:line="360" w:lineRule="auto"/>
        <w:ind w:firstLine="420"/>
        <w:jc w:val="left"/>
        <w:rPr>
          <w:rFonts w:ascii="宋体" w:hAnsi="宋体" w:cs="宋体" w:hint="eastAsia"/>
          <w:kern w:val="0"/>
          <w:szCs w:val="24"/>
          <w14:ligatures w14:val="none"/>
        </w:rPr>
      </w:pPr>
      <w:r w:rsidRPr="001C01AC">
        <w:rPr>
          <w:rFonts w:ascii="宋体" w:hAnsi="宋体" w:cs="宋体"/>
          <w:kern w:val="0"/>
          <w:szCs w:val="24"/>
          <w14:ligatures w14:val="none"/>
        </w:rPr>
        <w:t>内容推荐基于单词的固有特征进行推荐，不依赖用户行为数据。其工作原理是通过分析单词的固有属性，如难度等级、词频、词性等，结合用户的学习水平和偏好，为用户推荐适合的单词。推荐依据包括单词难度根据用户水平推荐合适难度的单词；词频统计推荐高频使用的单词；学习进度根据学习历史推荐相关单词。算法优势包括冷启动友好新用户也能获得推荐；可解释性强推荐理由明确；稳定性</w:t>
      </w:r>
      <w:proofErr w:type="gramStart"/>
      <w:r w:rsidRPr="001C01AC">
        <w:rPr>
          <w:rFonts w:ascii="宋体" w:hAnsi="宋体" w:cs="宋体"/>
          <w:kern w:val="0"/>
          <w:szCs w:val="24"/>
          <w14:ligatures w14:val="none"/>
        </w:rPr>
        <w:t>好不受</w:t>
      </w:r>
      <w:proofErr w:type="gramEnd"/>
      <w:r w:rsidRPr="001C01AC">
        <w:rPr>
          <w:rFonts w:ascii="宋体" w:hAnsi="宋体" w:cs="宋体"/>
          <w:kern w:val="0"/>
          <w:szCs w:val="24"/>
          <w14:ligatures w14:val="none"/>
        </w:rPr>
        <w:t>用户行为变化影响。内容推荐是一种简单有效的推荐方法，特别适合处理冷启动问题和提供可解释的推荐结果。</w:t>
      </w:r>
    </w:p>
    <w:p w14:paraId="24A29E25" w14:textId="77777777" w:rsidR="005275C6" w:rsidRPr="003021D9" w:rsidRDefault="005275C6" w:rsidP="005275C6">
      <w:pPr>
        <w:pStyle w:val="2"/>
        <w:widowControl/>
        <w:spacing w:before="260" w:after="260" w:line="416" w:lineRule="auto"/>
        <w:jc w:val="left"/>
        <w:rPr>
          <w:rFonts w:ascii="黑体" w:eastAsia="黑体" w:hAnsi="黑体" w:cs="Times New Roman" w:hint="eastAsia"/>
          <w:color w:val="auto"/>
          <w:kern w:val="0"/>
          <w:sz w:val="30"/>
          <w:szCs w:val="30"/>
          <w14:ligatures w14:val="none"/>
        </w:rPr>
      </w:pPr>
      <w:r w:rsidRPr="003021D9">
        <w:rPr>
          <w:rFonts w:ascii="黑体" w:eastAsia="黑体" w:hAnsi="黑体" w:cs="Times New Roman"/>
          <w:color w:val="auto"/>
          <w:kern w:val="0"/>
          <w:sz w:val="30"/>
          <w:szCs w:val="30"/>
          <w14:ligatures w14:val="none"/>
        </w:rPr>
        <w:lastRenderedPageBreak/>
        <w:t>2.3 遗忘曲线学习技术</w:t>
      </w:r>
    </w:p>
    <w:p w14:paraId="0D99C0B8" w14:textId="77777777" w:rsidR="005275C6" w:rsidRPr="003021D9" w:rsidRDefault="005275C6" w:rsidP="005275C6">
      <w:pPr>
        <w:pStyle w:val="3"/>
        <w:widowControl/>
        <w:spacing w:before="260" w:after="260" w:line="416" w:lineRule="auto"/>
        <w:jc w:val="left"/>
        <w:rPr>
          <w:rFonts w:ascii="黑体" w:eastAsia="黑体" w:hAnsi="黑体" w:cs="宋体" w:hint="eastAsia"/>
          <w:color w:val="auto"/>
          <w:kern w:val="0"/>
          <w:sz w:val="28"/>
          <w:szCs w:val="28"/>
          <w14:ligatures w14:val="none"/>
        </w:rPr>
      </w:pPr>
      <w:r w:rsidRPr="003021D9">
        <w:rPr>
          <w:rFonts w:ascii="黑体" w:eastAsia="黑体" w:hAnsi="黑体" w:cs="宋体"/>
          <w:color w:val="auto"/>
          <w:kern w:val="0"/>
          <w:sz w:val="28"/>
          <w:szCs w:val="28"/>
          <w14:ligatures w14:val="none"/>
        </w:rPr>
        <w:t>2.3.1 艾宾浩斯遗忘曲线理论</w:t>
      </w:r>
    </w:p>
    <w:p w14:paraId="5E830D10" w14:textId="77777777" w:rsidR="005275C6" w:rsidRPr="003021D9" w:rsidRDefault="005275C6" w:rsidP="005275C6">
      <w:pPr>
        <w:spacing w:line="360" w:lineRule="auto"/>
        <w:ind w:firstLine="420"/>
        <w:rPr>
          <w:rFonts w:ascii="宋体" w:hAnsi="宋体" w:cs="宋体" w:hint="eastAsia"/>
          <w:kern w:val="0"/>
          <w:szCs w:val="24"/>
          <w14:ligatures w14:val="none"/>
        </w:rPr>
      </w:pPr>
      <w:r w:rsidRPr="001C01AC">
        <w:rPr>
          <w:rFonts w:ascii="宋体" w:hAnsi="宋体" w:cs="宋体"/>
          <w:kern w:val="0"/>
          <w:szCs w:val="24"/>
          <w14:ligatures w14:val="none"/>
        </w:rPr>
        <w:t>艾宾浩斯遗忘曲线描述了人类记忆遗忘的规律，是智能复习系统的重要理论基础。其工作原理是通过实验研究发现了人类记忆的遗忘规律，即遗忘速度随时间呈指数衰减特征，学习后20分钟遗忘42%，1小时后遗忘56%。遗忘规律包括遗忘速度呈现指数衰减特征；遗忘曲线描述了记忆保持率随时间的变化；复习效果及时复习能够显著提高记忆保持率。应用策略包括间隔复习根据遗忘曲线安排复习时间；重复强化通过多次复习巩固记忆；个性化调整根据个人遗忘特点调整复习策略。艾宾浩斯遗忘曲线理论是一种已被认知科学领域广泛认可的理论，在智能学习系统中具有重要应用价值。</w:t>
      </w:r>
    </w:p>
    <w:p w14:paraId="6498FDD2" w14:textId="77777777" w:rsidR="005275C6" w:rsidRPr="001C01AC" w:rsidRDefault="005275C6" w:rsidP="005275C6">
      <w:pPr>
        <w:pStyle w:val="3"/>
        <w:widowControl/>
        <w:spacing w:before="260" w:after="260" w:line="416" w:lineRule="auto"/>
        <w:jc w:val="left"/>
        <w:rPr>
          <w:rFonts w:ascii="黑体" w:eastAsia="黑体" w:hAnsi="黑体" w:cs="宋体" w:hint="eastAsia"/>
          <w:color w:val="auto"/>
          <w:kern w:val="0"/>
          <w:sz w:val="28"/>
          <w:szCs w:val="28"/>
          <w14:ligatures w14:val="none"/>
        </w:rPr>
      </w:pPr>
      <w:r w:rsidRPr="003021D9">
        <w:rPr>
          <w:rFonts w:ascii="黑体" w:eastAsia="黑体" w:hAnsi="黑体" w:cs="宋体"/>
          <w:color w:val="auto"/>
          <w:kern w:val="0"/>
          <w:sz w:val="28"/>
          <w:szCs w:val="28"/>
          <w14:ligatures w14:val="none"/>
        </w:rPr>
        <w:t>2.3.2 自适应复习算法</w:t>
      </w:r>
    </w:p>
    <w:p w14:paraId="5C4E476A" w14:textId="77777777" w:rsidR="005275C6" w:rsidRPr="004B4F20" w:rsidRDefault="005275C6" w:rsidP="005275C6">
      <w:pPr>
        <w:spacing w:line="360" w:lineRule="auto"/>
        <w:ind w:firstLine="420"/>
        <w:rPr>
          <w:rFonts w:hint="eastAsia"/>
        </w:rPr>
      </w:pPr>
      <w:r w:rsidRPr="001C01AC">
        <w:t>系统基于遗忘曲线理论设计了自适应复习算法，能够根据用户的学习表现动态调整复习间隔。其工作原理是通过分析用户的学习表现和掌握程度，结合遗忘曲线理论，动态计算最优的复习时间间隔，确保在用户即将遗忘时及时进行复习。算法核心包括掌握程度评估基于答题正确率评估掌握程度；复习间隔计算根据掌握程度和复习次数计算下次复习时间；紧急程度排序按复习紧急程度对单词进行排序。自适应复习算法是一种智能化的学习管理技术，能够显著提高学习效率和记忆保持率。</w:t>
      </w:r>
    </w:p>
    <w:p w14:paraId="42169D73" w14:textId="77777777" w:rsidR="005275C6" w:rsidRPr="001C01AC" w:rsidRDefault="005275C6" w:rsidP="005275C6">
      <w:pPr>
        <w:pStyle w:val="2"/>
        <w:widowControl/>
        <w:spacing w:before="260" w:after="260" w:line="416" w:lineRule="auto"/>
        <w:jc w:val="left"/>
        <w:rPr>
          <w:rFonts w:ascii="黑体" w:eastAsia="黑体" w:hAnsi="黑体" w:cs="Times New Roman" w:hint="eastAsia"/>
          <w:color w:val="auto"/>
          <w:kern w:val="0"/>
          <w:sz w:val="30"/>
          <w:szCs w:val="30"/>
          <w14:ligatures w14:val="none"/>
        </w:rPr>
      </w:pPr>
      <w:r w:rsidRPr="001C01AC">
        <w:rPr>
          <w:rFonts w:ascii="黑体" w:eastAsia="黑体" w:hAnsi="黑体" w:cs="Times New Roman"/>
          <w:color w:val="auto"/>
          <w:kern w:val="0"/>
          <w:sz w:val="30"/>
          <w:szCs w:val="30"/>
          <w14:ligatures w14:val="none"/>
        </w:rPr>
        <w:t>2.4 Web开发技术</w:t>
      </w:r>
    </w:p>
    <w:p w14:paraId="78A32CD9" w14:textId="77777777" w:rsidR="005275C6" w:rsidRPr="001C01AC" w:rsidRDefault="005275C6" w:rsidP="005275C6">
      <w:pPr>
        <w:pStyle w:val="3"/>
        <w:widowControl/>
        <w:spacing w:before="260" w:after="260" w:line="416" w:lineRule="auto"/>
        <w:jc w:val="left"/>
        <w:rPr>
          <w:rFonts w:ascii="黑体" w:eastAsia="黑体" w:hAnsi="黑体" w:cs="宋体" w:hint="eastAsia"/>
          <w:color w:val="auto"/>
          <w:kern w:val="0"/>
          <w:sz w:val="28"/>
          <w:szCs w:val="28"/>
          <w14:ligatures w14:val="none"/>
        </w:rPr>
      </w:pPr>
      <w:r w:rsidRPr="001C01AC">
        <w:rPr>
          <w:rFonts w:ascii="黑体" w:eastAsia="黑体" w:hAnsi="黑体" w:cs="宋体"/>
          <w:color w:val="auto"/>
          <w:kern w:val="0"/>
          <w:sz w:val="28"/>
          <w:szCs w:val="28"/>
          <w14:ligatures w14:val="none"/>
        </w:rPr>
        <w:t>2.4.1 Flask轻量级框架</w:t>
      </w:r>
    </w:p>
    <w:p w14:paraId="26FC8C80" w14:textId="77777777" w:rsidR="005275C6" w:rsidRPr="004B4F20" w:rsidRDefault="005275C6" w:rsidP="005275C6">
      <w:pPr>
        <w:spacing w:line="360" w:lineRule="auto"/>
        <w:ind w:firstLine="420"/>
        <w:rPr>
          <w:rFonts w:hint="eastAsia"/>
        </w:rPr>
      </w:pPr>
      <w:r w:rsidRPr="001C01AC">
        <w:t>Flask</w:t>
      </w:r>
      <w:r w:rsidRPr="001C01AC">
        <w:t>是一个轻量级的</w:t>
      </w:r>
      <w:r w:rsidRPr="001C01AC">
        <w:t>Python Web</w:t>
      </w:r>
      <w:r w:rsidRPr="001C01AC">
        <w:t>框架，具有简单易用、</w:t>
      </w:r>
      <w:proofErr w:type="gramStart"/>
      <w:r w:rsidRPr="001C01AC">
        <w:t>灵活可</w:t>
      </w:r>
      <w:proofErr w:type="gramEnd"/>
      <w:r w:rsidRPr="001C01AC">
        <w:t>扩展的特点。其工作原理是通过提供最小化的核心功能，允许开发者根据项目需求灵活选择和集成各种扩展组件，从而构建功能完整的</w:t>
      </w:r>
      <w:r w:rsidRPr="001C01AC">
        <w:t>Web</w:t>
      </w:r>
      <w:r w:rsidRPr="001C01AC">
        <w:t>应用程序。</w:t>
      </w:r>
      <w:r w:rsidRPr="001C01AC">
        <w:t>Flask</w:t>
      </w:r>
      <w:r w:rsidRPr="001C01AC">
        <w:t>框架采用微内核</w:t>
      </w:r>
      <w:r w:rsidRPr="001C01AC">
        <w:lastRenderedPageBreak/>
        <w:t>架构设计，核心功能最小化，通过</w:t>
      </w:r>
      <w:proofErr w:type="gramStart"/>
      <w:r w:rsidRPr="001C01AC">
        <w:t>插件化</w:t>
      </w:r>
      <w:proofErr w:type="gramEnd"/>
      <w:r w:rsidRPr="001C01AC">
        <w:t>设计实现功能模块化，便于扩展和维护。技术优势包括轻量级设计核心功能简洁，易于理解和学习；灵活扩展通过扩展插件增强功能；</w:t>
      </w:r>
      <w:r w:rsidRPr="001C01AC">
        <w:t>RESTful</w:t>
      </w:r>
      <w:r w:rsidRPr="001C01AC">
        <w:t>支持</w:t>
      </w:r>
      <w:proofErr w:type="gramStart"/>
      <w:r w:rsidRPr="001C01AC">
        <w:t>天然支持</w:t>
      </w:r>
      <w:proofErr w:type="gramEnd"/>
      <w:r w:rsidRPr="001C01AC">
        <w:t>RESTful API</w:t>
      </w:r>
      <w:r w:rsidRPr="001C01AC">
        <w:t>设计；开发效率快速开发和部署。架构特点包括微内核架构核心功能最小化；</w:t>
      </w:r>
      <w:proofErr w:type="gramStart"/>
      <w:r w:rsidRPr="001C01AC">
        <w:t>插件化</w:t>
      </w:r>
      <w:proofErr w:type="gramEnd"/>
      <w:r w:rsidRPr="001C01AC">
        <w:t>设计功能模块化，便于扩展；模板引擎支持</w:t>
      </w:r>
      <w:r w:rsidRPr="001C01AC">
        <w:t>Jinja2</w:t>
      </w:r>
      <w:r w:rsidRPr="001C01AC">
        <w:t>模板；调试支持内置调试工具。</w:t>
      </w:r>
      <w:r w:rsidRPr="001C01AC">
        <w:t>Flask</w:t>
      </w:r>
      <w:r w:rsidRPr="001C01AC">
        <w:t>是一种已被</w:t>
      </w:r>
      <w:r w:rsidRPr="001C01AC">
        <w:t>Web</w:t>
      </w:r>
      <w:r w:rsidRPr="001C01AC">
        <w:t>开发领域广泛认可的技术，在快速原型开发和小型</w:t>
      </w:r>
      <w:r w:rsidRPr="001C01AC">
        <w:t>Web</w:t>
      </w:r>
      <w:r w:rsidRPr="001C01AC">
        <w:t>应用中具有重要价值。</w:t>
      </w:r>
    </w:p>
    <w:p w14:paraId="41A6D428" w14:textId="77777777" w:rsidR="005275C6" w:rsidRPr="001C01AC" w:rsidRDefault="005275C6" w:rsidP="005275C6">
      <w:pPr>
        <w:pStyle w:val="3"/>
        <w:widowControl/>
        <w:spacing w:before="260" w:after="260" w:line="416" w:lineRule="auto"/>
        <w:jc w:val="left"/>
        <w:rPr>
          <w:rFonts w:ascii="黑体" w:eastAsia="黑体" w:hAnsi="黑体" w:cs="宋体" w:hint="eastAsia"/>
          <w:color w:val="auto"/>
          <w:kern w:val="0"/>
          <w:sz w:val="28"/>
          <w:szCs w:val="28"/>
          <w14:ligatures w14:val="none"/>
        </w:rPr>
      </w:pPr>
      <w:r w:rsidRPr="001C01AC">
        <w:rPr>
          <w:rFonts w:ascii="黑体" w:eastAsia="黑体" w:hAnsi="黑体" w:cs="宋体"/>
          <w:color w:val="auto"/>
          <w:kern w:val="0"/>
          <w:sz w:val="28"/>
          <w:szCs w:val="28"/>
          <w14:ligatures w14:val="none"/>
        </w:rPr>
        <w:t>2.4.2 前后端分离架构</w:t>
      </w:r>
    </w:p>
    <w:p w14:paraId="3825CB36" w14:textId="77777777" w:rsidR="005275C6" w:rsidRPr="004B4F20" w:rsidRDefault="005275C6" w:rsidP="005275C6">
      <w:pPr>
        <w:spacing w:line="360" w:lineRule="auto"/>
        <w:ind w:firstLine="420"/>
        <w:rPr>
          <w:rFonts w:hint="eastAsia"/>
        </w:rPr>
      </w:pPr>
      <w:r w:rsidRPr="001C01AC">
        <w:t>系统采用前后端分离架构，前端负责用户界面展示，后端提供</w:t>
      </w:r>
      <w:r w:rsidRPr="001C01AC">
        <w:t>API</w:t>
      </w:r>
      <w:r w:rsidRPr="001C01AC">
        <w:t>服务。其工作原理是通过将用户界面层和业务逻辑层进行解耦，前端专注于用户</w:t>
      </w:r>
      <w:proofErr w:type="gramStart"/>
      <w:r w:rsidRPr="001C01AC">
        <w:t>交互和</w:t>
      </w:r>
      <w:proofErr w:type="gramEnd"/>
      <w:r w:rsidRPr="001C01AC">
        <w:t>界面展示，后端专注于数据处理和业务逻辑，两者通过</w:t>
      </w:r>
      <w:r w:rsidRPr="001C01AC">
        <w:t>HTTP/JSON</w:t>
      </w:r>
      <w:r w:rsidRPr="001C01AC">
        <w:t>协议进行数据交换。这种架构通过将界面展示和业务处理分离到不同的技术</w:t>
      </w:r>
      <w:proofErr w:type="gramStart"/>
      <w:r w:rsidRPr="001C01AC">
        <w:t>栈</w:t>
      </w:r>
      <w:proofErr w:type="gramEnd"/>
      <w:r w:rsidRPr="001C01AC">
        <w:t>中，提高了系统的可维护性、可扩展性和开发效率。架构优势包括开发并行前后端可独立开发；技术解耦前后端技术</w:t>
      </w:r>
      <w:proofErr w:type="gramStart"/>
      <w:r w:rsidRPr="001C01AC">
        <w:t>栈</w:t>
      </w:r>
      <w:proofErr w:type="gramEnd"/>
      <w:r w:rsidRPr="001C01AC">
        <w:t>独立；部署灵活支持</w:t>
      </w:r>
      <w:proofErr w:type="gramStart"/>
      <w:r w:rsidRPr="001C01AC">
        <w:t>独立部署</w:t>
      </w:r>
      <w:proofErr w:type="gramEnd"/>
      <w:r w:rsidRPr="001C01AC">
        <w:t>和扩展；维护简单模块化维护。技术实现包括前端</w:t>
      </w:r>
      <w:r w:rsidRPr="001C01AC">
        <w:t>HTML/CSS/JavaScript</w:t>
      </w:r>
      <w:r w:rsidRPr="001C01AC">
        <w:t>单页面应用；后端</w:t>
      </w:r>
      <w:r w:rsidRPr="001C01AC">
        <w:t>Flask RESTful API</w:t>
      </w:r>
      <w:r w:rsidRPr="001C01AC">
        <w:t>；通信</w:t>
      </w:r>
      <w:r w:rsidRPr="001C01AC">
        <w:t>HTTP/JSON</w:t>
      </w:r>
      <w:r w:rsidRPr="001C01AC">
        <w:t>数据交换；跨域</w:t>
      </w:r>
      <w:r w:rsidRPr="001C01AC">
        <w:t>CORS</w:t>
      </w:r>
      <w:r w:rsidRPr="001C01AC">
        <w:t>支持跨域请求。前后端分离架构是一种现代化的</w:t>
      </w:r>
      <w:r w:rsidRPr="001C01AC">
        <w:t>Web</w:t>
      </w:r>
      <w:r w:rsidRPr="001C01AC">
        <w:t>应用开发模式，在提升开发效率和系统可维护性方面具有重要作用。</w:t>
      </w:r>
    </w:p>
    <w:p w14:paraId="1CF1B7CD" w14:textId="77777777" w:rsidR="005275C6" w:rsidRPr="001C01AC" w:rsidRDefault="005275C6" w:rsidP="005275C6">
      <w:pPr>
        <w:pStyle w:val="3"/>
        <w:widowControl/>
        <w:spacing w:before="260" w:after="260" w:line="416" w:lineRule="auto"/>
        <w:jc w:val="left"/>
        <w:rPr>
          <w:rFonts w:ascii="黑体" w:eastAsia="黑体" w:hAnsi="黑体" w:cs="宋体" w:hint="eastAsia"/>
          <w:color w:val="auto"/>
          <w:kern w:val="0"/>
          <w:sz w:val="28"/>
          <w:szCs w:val="28"/>
          <w14:ligatures w14:val="none"/>
        </w:rPr>
      </w:pPr>
      <w:r w:rsidRPr="001C01AC">
        <w:rPr>
          <w:rFonts w:ascii="黑体" w:eastAsia="黑体" w:hAnsi="黑体" w:cs="宋体"/>
          <w:color w:val="auto"/>
          <w:kern w:val="0"/>
          <w:sz w:val="28"/>
          <w:szCs w:val="28"/>
          <w14:ligatures w14:val="none"/>
        </w:rPr>
        <w:t>2.4.3 RESTful API设计</w:t>
      </w:r>
    </w:p>
    <w:p w14:paraId="0024FD82" w14:textId="77777777" w:rsidR="005275C6" w:rsidRPr="004B4F20" w:rsidRDefault="005275C6" w:rsidP="005275C6">
      <w:pPr>
        <w:spacing w:line="360" w:lineRule="auto"/>
        <w:ind w:firstLine="420"/>
        <w:rPr>
          <w:rFonts w:hint="eastAsia"/>
        </w:rPr>
      </w:pPr>
      <w:r w:rsidRPr="001C01AC">
        <w:t>系统采用</w:t>
      </w:r>
      <w:r w:rsidRPr="001C01AC">
        <w:t>RESTful API</w:t>
      </w:r>
      <w:r w:rsidRPr="001C01AC">
        <w:t>设计原则，提供统一的接口规范。其工作原理是通过将应用程序的功能抽象为资源，使用标准的</w:t>
      </w:r>
      <w:r w:rsidRPr="001C01AC">
        <w:t>HTTP</w:t>
      </w:r>
      <w:r w:rsidRPr="001C01AC">
        <w:t>方法（</w:t>
      </w:r>
      <w:r w:rsidRPr="001C01AC">
        <w:t>GET</w:t>
      </w:r>
      <w:r w:rsidRPr="001C01AC">
        <w:t>、</w:t>
      </w:r>
      <w:r w:rsidRPr="001C01AC">
        <w:t>POST</w:t>
      </w:r>
      <w:r w:rsidRPr="001C01AC">
        <w:t>、</w:t>
      </w:r>
      <w:r w:rsidRPr="001C01AC">
        <w:t>PUT</w:t>
      </w:r>
      <w:r w:rsidRPr="001C01AC">
        <w:t>、</w:t>
      </w:r>
      <w:r w:rsidRPr="001C01AC">
        <w:t>DELETE</w:t>
      </w:r>
      <w:r w:rsidRPr="001C01AC">
        <w:t>）对资源进行操作，每个请求都是无状态的，包含完整的处理信息。</w:t>
      </w:r>
      <w:r w:rsidRPr="001C01AC">
        <w:t>RESTful</w:t>
      </w:r>
      <w:r w:rsidRPr="001C01AC">
        <w:t>设计通过资源导向的接口设计，实现了</w:t>
      </w:r>
      <w:r w:rsidRPr="001C01AC">
        <w:t>API</w:t>
      </w:r>
      <w:r w:rsidRPr="001C01AC">
        <w:t>的标准化和统一化，提高了系统的可理解</w:t>
      </w:r>
      <w:r w:rsidRPr="001C01AC">
        <w:lastRenderedPageBreak/>
        <w:t>性和可维护性。</w:t>
      </w:r>
      <w:r w:rsidRPr="001C01AC">
        <w:t>API</w:t>
      </w:r>
      <w:r w:rsidRPr="001C01AC">
        <w:t>设计原则包括资源导向以资源为中心设计</w:t>
      </w:r>
      <w:r w:rsidRPr="001C01AC">
        <w:t>API</w:t>
      </w:r>
      <w:r w:rsidRPr="001C01AC">
        <w:t>；无状态每个请求包含完整信息；统一接口使用标准</w:t>
      </w:r>
      <w:r w:rsidRPr="001C01AC">
        <w:t>HTTP</w:t>
      </w:r>
      <w:r w:rsidRPr="001C01AC">
        <w:t>方法；分层系统支持中间件和代理。</w:t>
      </w:r>
      <w:r w:rsidRPr="001C01AC">
        <w:t>API</w:t>
      </w:r>
      <w:r w:rsidRPr="001C01AC">
        <w:t>分类包括用户认证</w:t>
      </w:r>
      <w:r w:rsidRPr="001C01AC">
        <w:t>API</w:t>
      </w:r>
      <w:r w:rsidRPr="001C01AC">
        <w:t>注册、登录、用户管理；词汇学习</w:t>
      </w:r>
      <w:r w:rsidRPr="001C01AC">
        <w:t>API</w:t>
      </w:r>
      <w:r w:rsidRPr="001C01AC">
        <w:t>学习会话、答题、进度跟踪；推荐系统</w:t>
      </w:r>
      <w:r w:rsidRPr="001C01AC">
        <w:t>API</w:t>
      </w:r>
      <w:r w:rsidRPr="001C01AC">
        <w:t>获取推荐、更新偏好；学习记录</w:t>
      </w:r>
      <w:r w:rsidRPr="001C01AC">
        <w:t>API</w:t>
      </w:r>
      <w:r w:rsidRPr="001C01AC">
        <w:t>学习历史、统计分析。</w:t>
      </w:r>
      <w:r w:rsidRPr="001C01AC">
        <w:t>RESTful API</w:t>
      </w:r>
      <w:r w:rsidRPr="001C01AC">
        <w:t>设计是一种已被</w:t>
      </w:r>
      <w:r w:rsidRPr="001C01AC">
        <w:t>Web</w:t>
      </w:r>
      <w:r w:rsidRPr="001C01AC">
        <w:t>服务开发广泛采用的设计模式，在构建可扩展和</w:t>
      </w:r>
      <w:proofErr w:type="gramStart"/>
      <w:r w:rsidRPr="001C01AC">
        <w:t>可</w:t>
      </w:r>
      <w:proofErr w:type="gramEnd"/>
      <w:r w:rsidRPr="001C01AC">
        <w:t>维护的</w:t>
      </w:r>
      <w:r w:rsidRPr="001C01AC">
        <w:t>Web</w:t>
      </w:r>
      <w:r w:rsidRPr="001C01AC">
        <w:t>服务方面具有重要价值。</w:t>
      </w:r>
    </w:p>
    <w:p w14:paraId="261E0306" w14:textId="77777777" w:rsidR="005275C6" w:rsidRPr="001C01AC" w:rsidRDefault="005275C6" w:rsidP="005275C6">
      <w:pPr>
        <w:pStyle w:val="2"/>
        <w:widowControl/>
        <w:spacing w:before="260" w:after="260" w:line="416" w:lineRule="auto"/>
        <w:jc w:val="left"/>
        <w:rPr>
          <w:rFonts w:ascii="黑体" w:eastAsia="黑体" w:hAnsi="黑体" w:cs="Times New Roman" w:hint="eastAsia"/>
          <w:color w:val="auto"/>
          <w:kern w:val="0"/>
          <w:sz w:val="30"/>
          <w:szCs w:val="30"/>
          <w14:ligatures w14:val="none"/>
        </w:rPr>
      </w:pPr>
      <w:r w:rsidRPr="001C01AC">
        <w:rPr>
          <w:rFonts w:ascii="黑体" w:eastAsia="黑体" w:hAnsi="黑体" w:cs="Times New Roman"/>
          <w:color w:val="auto"/>
          <w:kern w:val="0"/>
          <w:sz w:val="30"/>
          <w:szCs w:val="30"/>
          <w14:ligatures w14:val="none"/>
        </w:rPr>
        <w:t>2.5 数据存储技术</w:t>
      </w:r>
    </w:p>
    <w:p w14:paraId="6866C9C1" w14:textId="77777777" w:rsidR="005275C6" w:rsidRPr="001C01AC" w:rsidRDefault="005275C6" w:rsidP="005275C6">
      <w:pPr>
        <w:pStyle w:val="3"/>
        <w:widowControl/>
        <w:spacing w:before="260" w:after="260" w:line="416" w:lineRule="auto"/>
        <w:jc w:val="left"/>
        <w:rPr>
          <w:rFonts w:ascii="黑体" w:eastAsia="黑体" w:hAnsi="黑体" w:cs="宋体" w:hint="eastAsia"/>
          <w:color w:val="auto"/>
          <w:kern w:val="0"/>
          <w:sz w:val="28"/>
          <w:szCs w:val="28"/>
          <w14:ligatures w14:val="none"/>
        </w:rPr>
      </w:pPr>
      <w:r w:rsidRPr="001C01AC">
        <w:rPr>
          <w:rFonts w:ascii="黑体" w:eastAsia="黑体" w:hAnsi="黑体" w:cs="宋体"/>
          <w:color w:val="auto"/>
          <w:kern w:val="0"/>
          <w:sz w:val="28"/>
          <w:szCs w:val="28"/>
          <w14:ligatures w14:val="none"/>
        </w:rPr>
        <w:t>2.5.1 MySQL</w:t>
      </w:r>
    </w:p>
    <w:p w14:paraId="4A56F1C4" w14:textId="77777777" w:rsidR="005275C6" w:rsidRPr="004B4F20" w:rsidRDefault="005275C6" w:rsidP="005275C6">
      <w:pPr>
        <w:spacing w:line="360" w:lineRule="auto"/>
        <w:ind w:firstLine="420"/>
        <w:rPr>
          <w:rFonts w:hint="eastAsia"/>
        </w:rPr>
      </w:pPr>
      <w:r w:rsidRPr="008027B2">
        <w:t xml:space="preserve">MySQL </w:t>
      </w:r>
      <w:r w:rsidRPr="008027B2">
        <w:t>是一种关系数据库系统，兼容多种流行操作系统平台</w:t>
      </w:r>
      <w:r>
        <w:rPr>
          <w:rFonts w:hint="eastAsia"/>
        </w:rPr>
        <w:t>（如</w:t>
      </w:r>
      <w:r>
        <w:rPr>
          <w:rFonts w:hint="eastAsia"/>
        </w:rPr>
        <w:t>Linux</w:t>
      </w:r>
      <w:r>
        <w:rPr>
          <w:rFonts w:hint="eastAsia"/>
        </w:rPr>
        <w:t>、</w:t>
      </w:r>
      <w:r>
        <w:rPr>
          <w:rFonts w:hint="eastAsia"/>
        </w:rPr>
        <w:t>MacOS</w:t>
      </w:r>
      <w:r>
        <w:rPr>
          <w:rFonts w:hint="eastAsia"/>
        </w:rPr>
        <w:t>、</w:t>
      </w:r>
      <w:r>
        <w:rPr>
          <w:rFonts w:hint="eastAsia"/>
        </w:rPr>
        <w:t>Windows</w:t>
      </w:r>
      <w:r>
        <w:rPr>
          <w:rFonts w:hint="eastAsia"/>
        </w:rPr>
        <w:t>等）</w:t>
      </w:r>
      <w:r w:rsidRPr="008027B2">
        <w:rPr>
          <w:rFonts w:hint="eastAsia"/>
        </w:rPr>
        <w:t>，</w:t>
      </w:r>
      <w:r w:rsidRPr="008027B2">
        <w:t>数据库管理系统。它</w:t>
      </w:r>
      <w:r>
        <w:rPr>
          <w:rFonts w:hint="eastAsia"/>
        </w:rPr>
        <w:t>采用了</w:t>
      </w:r>
      <w:r>
        <w:rPr>
          <w:rFonts w:hint="eastAsia"/>
        </w:rPr>
        <w:t>C</w:t>
      </w:r>
      <w:r>
        <w:t>/</w:t>
      </w:r>
      <w:r>
        <w:rPr>
          <w:rFonts w:hint="eastAsia"/>
        </w:rPr>
        <w:t>S</w:t>
      </w:r>
      <w:r>
        <w:rPr>
          <w:rFonts w:hint="eastAsia"/>
        </w:rPr>
        <w:t>（客户端</w:t>
      </w:r>
      <w:r>
        <w:rPr>
          <w:rFonts w:hint="eastAsia"/>
        </w:rPr>
        <w:t>/</w:t>
      </w:r>
      <w:r>
        <w:rPr>
          <w:rFonts w:hint="eastAsia"/>
        </w:rPr>
        <w:t>服务端）的架构模式，并且</w:t>
      </w:r>
      <w:r w:rsidRPr="008027B2">
        <w:rPr>
          <w:rFonts w:hint="eastAsia"/>
        </w:rPr>
        <w:t>提</w:t>
      </w:r>
      <w:r w:rsidRPr="008027B2">
        <w:t>供了丰富的网络接口，使得</w:t>
      </w:r>
      <w:r>
        <w:rPr>
          <w:rFonts w:hint="eastAsia"/>
        </w:rPr>
        <w:t>MySQL</w:t>
      </w:r>
      <w:r>
        <w:rPr>
          <w:rFonts w:hint="eastAsia"/>
        </w:rPr>
        <w:t>数据库</w:t>
      </w:r>
      <w:r w:rsidRPr="008027B2">
        <w:t>能够</w:t>
      </w:r>
      <w:r>
        <w:rPr>
          <w:rFonts w:hint="eastAsia"/>
        </w:rPr>
        <w:t>通过网络请求在多个服务器节点访问。在分布式架构系统中通常可使用</w:t>
      </w:r>
      <w:r>
        <w:rPr>
          <w:rFonts w:hint="eastAsia"/>
        </w:rPr>
        <w:t>MySQL</w:t>
      </w:r>
      <w:r>
        <w:rPr>
          <w:rFonts w:hint="eastAsia"/>
        </w:rPr>
        <w:t>作为数据库，方便各个服务节点共享，因此系统采用</w:t>
      </w:r>
      <w:r>
        <w:rPr>
          <w:rFonts w:hint="eastAsia"/>
        </w:rPr>
        <w:t>MySQL</w:t>
      </w:r>
      <w:r>
        <w:rPr>
          <w:rFonts w:hint="eastAsia"/>
        </w:rPr>
        <w:t>作为调度中心服务端的数据存储方案。</w:t>
      </w:r>
    </w:p>
    <w:p w14:paraId="0485C153" w14:textId="77777777" w:rsidR="005275C6" w:rsidRPr="004B4F20" w:rsidRDefault="005275C6" w:rsidP="005275C6">
      <w:pPr>
        <w:spacing w:line="360" w:lineRule="auto"/>
        <w:rPr>
          <w:rFonts w:hint="eastAsia"/>
        </w:rPr>
      </w:pPr>
    </w:p>
    <w:p w14:paraId="1A564DD1" w14:textId="77777777" w:rsidR="005275C6" w:rsidRPr="001C01AC" w:rsidRDefault="005275C6" w:rsidP="005275C6">
      <w:pPr>
        <w:pStyle w:val="2"/>
        <w:widowControl/>
        <w:spacing w:before="260" w:after="260" w:line="416" w:lineRule="auto"/>
        <w:jc w:val="left"/>
        <w:rPr>
          <w:rFonts w:ascii="黑体" w:eastAsia="黑体" w:hAnsi="黑体" w:cs="Times New Roman" w:hint="eastAsia"/>
          <w:color w:val="auto"/>
          <w:kern w:val="0"/>
          <w:sz w:val="30"/>
          <w:szCs w:val="30"/>
          <w14:ligatures w14:val="none"/>
        </w:rPr>
      </w:pPr>
      <w:r w:rsidRPr="001C01AC">
        <w:rPr>
          <w:rFonts w:ascii="黑体" w:eastAsia="黑体" w:hAnsi="黑体" w:cs="Times New Roman"/>
          <w:color w:val="auto"/>
          <w:kern w:val="0"/>
          <w:sz w:val="30"/>
          <w:szCs w:val="30"/>
          <w14:ligatures w14:val="none"/>
        </w:rPr>
        <w:t>2.6 系统架构技术</w:t>
      </w:r>
    </w:p>
    <w:p w14:paraId="7BF41B65" w14:textId="77777777" w:rsidR="005275C6" w:rsidRPr="004B4F20" w:rsidRDefault="005275C6" w:rsidP="005275C6">
      <w:pPr>
        <w:pStyle w:val="3"/>
        <w:widowControl/>
        <w:spacing w:before="260" w:after="260" w:line="416" w:lineRule="auto"/>
        <w:jc w:val="left"/>
        <w:rPr>
          <w:rFonts w:hint="eastAsia"/>
        </w:rPr>
      </w:pPr>
      <w:r w:rsidRPr="001C01AC">
        <w:rPr>
          <w:rFonts w:ascii="黑体" w:eastAsia="黑体" w:hAnsi="黑体" w:cs="宋体"/>
          <w:color w:val="auto"/>
          <w:kern w:val="0"/>
          <w:sz w:val="28"/>
          <w:szCs w:val="28"/>
          <w14:ligatures w14:val="none"/>
        </w:rPr>
        <w:t>2.6.1 分层架构设计</w:t>
      </w:r>
    </w:p>
    <w:p w14:paraId="5ECBF50A" w14:textId="77777777" w:rsidR="005275C6" w:rsidRPr="004B4F20" w:rsidRDefault="005275C6" w:rsidP="005275C6">
      <w:pPr>
        <w:spacing w:line="360" w:lineRule="auto"/>
        <w:ind w:firstLine="420"/>
        <w:rPr>
          <w:rFonts w:hint="eastAsia"/>
        </w:rPr>
      </w:pPr>
      <w:r w:rsidRPr="00916AEF">
        <w:t>系统采用分层架构设计，将功能模块按照职责进行分层。其工作原理是通过将复杂的系统功能按照不同的职责和抽象层次进行组织，每一层只与相邻的层进行交互，上层调用下层的服务，下层为上层提供功能支持。这种架构通过将系统功能分解为多个层次，实现了关注点分离和职责明确，提高了系统的可理解性、</w:t>
      </w:r>
      <w:r w:rsidRPr="00916AEF">
        <w:lastRenderedPageBreak/>
        <w:t>可维护性和</w:t>
      </w:r>
      <w:proofErr w:type="gramStart"/>
      <w:r w:rsidRPr="00916AEF">
        <w:t>可</w:t>
      </w:r>
      <w:proofErr w:type="gramEnd"/>
      <w:r w:rsidRPr="00916AEF">
        <w:t>扩展性。架构层次包括表示层用户界面和</w:t>
      </w:r>
      <w:r w:rsidRPr="00916AEF">
        <w:t>API</w:t>
      </w:r>
      <w:r w:rsidRPr="00916AEF">
        <w:t>接口；业务逻辑</w:t>
      </w:r>
      <w:proofErr w:type="gramStart"/>
      <w:r w:rsidRPr="00916AEF">
        <w:t>层核心</w:t>
      </w:r>
      <w:proofErr w:type="gramEnd"/>
      <w:r w:rsidRPr="00916AEF">
        <w:t>业务逻辑和算法；数据访问层数据库操作和</w:t>
      </w:r>
      <w:r w:rsidRPr="00916AEF">
        <w:t>CRUD</w:t>
      </w:r>
      <w:r w:rsidRPr="00916AEF">
        <w:t>功能；数据层数据库和文件存储。技术优势包括职责分离每层职责明确；松耦合层间依赖关系清晰；可维护性便于维护和扩展；可测试性支持单元测试。分层架构设计是一种经典的软件架构模式，在构建大型复杂系统方面具有重要价值。</w:t>
      </w:r>
    </w:p>
    <w:p w14:paraId="51846A81" w14:textId="77777777" w:rsidR="005275C6" w:rsidRPr="004B4F20" w:rsidRDefault="005275C6" w:rsidP="005275C6">
      <w:pPr>
        <w:pStyle w:val="3"/>
        <w:widowControl/>
        <w:spacing w:before="260" w:after="260" w:line="416" w:lineRule="auto"/>
        <w:jc w:val="left"/>
        <w:rPr>
          <w:rFonts w:hint="eastAsia"/>
        </w:rPr>
      </w:pPr>
      <w:r w:rsidRPr="001C01AC">
        <w:rPr>
          <w:rFonts w:ascii="黑体" w:eastAsia="黑体" w:hAnsi="黑体" w:cs="宋体"/>
          <w:color w:val="auto"/>
          <w:kern w:val="0"/>
          <w:sz w:val="28"/>
          <w:szCs w:val="28"/>
          <w14:ligatures w14:val="none"/>
        </w:rPr>
        <w:t>2.6.2 模块化设计</w:t>
      </w:r>
    </w:p>
    <w:p w14:paraId="5FF6C9F4" w14:textId="77777777" w:rsidR="005275C6" w:rsidRDefault="005275C6" w:rsidP="005275C6">
      <w:pPr>
        <w:spacing w:line="360" w:lineRule="auto"/>
        <w:ind w:firstLine="420"/>
        <w:rPr>
          <w:rFonts w:hint="eastAsia"/>
        </w:rPr>
      </w:pPr>
      <w:r w:rsidRPr="00916AEF">
        <w:t>系统采用模块化设计，将功能按照业务领域进行模块划分。其工作原理是通过将系统功能按照业务领域和功能相关性进行分组，每个模块负责特定的业务功能，模块之间通过定义良好的接口进行交互。这种设计通过将复杂系统分解为相对独立的模块，实现了功能的内聚和模块间的低耦合，提高了系统的可维护性、可复用性和</w:t>
      </w:r>
      <w:proofErr w:type="gramStart"/>
      <w:r w:rsidRPr="00916AEF">
        <w:t>可</w:t>
      </w:r>
      <w:proofErr w:type="gramEnd"/>
      <w:r w:rsidRPr="00916AEF">
        <w:t>扩展性。核心模块包括用户认证模块用户注册、登录、权限管理；词汇学习模块学习会话、答题、进度跟踪；推荐系统模块智能推荐、算法管理；学习记录模块学习历史、统计分析；遗忘曲线模块复习管理、间隔计算。模块特点包括高内聚模块内部功能相关性强；低耦合模块间依赖关系简单；可复用模块可在不同场景复用；易扩展新功能可通过新模块实现。模块化设计是一种重要的软件设计原则，在提高代码质量和系统可维护性方面具有重要作用。</w:t>
      </w:r>
    </w:p>
    <w:p w14:paraId="57B74974" w14:textId="77777777" w:rsidR="00A15802" w:rsidRPr="005275C6" w:rsidRDefault="00A15802">
      <w:pPr>
        <w:rPr>
          <w:rFonts w:hint="eastAsia"/>
        </w:rPr>
      </w:pPr>
    </w:p>
    <w:sectPr w:rsidR="00A15802" w:rsidRPr="005275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D7857" w14:textId="77777777" w:rsidR="00B956F2" w:rsidRDefault="00B956F2" w:rsidP="005275C6">
      <w:pPr>
        <w:rPr>
          <w:rFonts w:hint="eastAsia"/>
        </w:rPr>
      </w:pPr>
      <w:r>
        <w:separator/>
      </w:r>
    </w:p>
  </w:endnote>
  <w:endnote w:type="continuationSeparator" w:id="0">
    <w:p w14:paraId="6288E702" w14:textId="77777777" w:rsidR="00B956F2" w:rsidRDefault="00B956F2" w:rsidP="005275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C5D7D" w14:textId="77777777" w:rsidR="00B956F2" w:rsidRDefault="00B956F2" w:rsidP="005275C6">
      <w:pPr>
        <w:rPr>
          <w:rFonts w:hint="eastAsia"/>
        </w:rPr>
      </w:pPr>
      <w:r>
        <w:separator/>
      </w:r>
    </w:p>
  </w:footnote>
  <w:footnote w:type="continuationSeparator" w:id="0">
    <w:p w14:paraId="3CF2C9F4" w14:textId="77777777" w:rsidR="00B956F2" w:rsidRDefault="00B956F2" w:rsidP="005275C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5631B"/>
    <w:multiLevelType w:val="hybridMultilevel"/>
    <w:tmpl w:val="C22E186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3DA1037A"/>
    <w:multiLevelType w:val="hybridMultilevel"/>
    <w:tmpl w:val="DE26D226"/>
    <w:lvl w:ilvl="0" w:tplc="04090001">
      <w:start w:val="1"/>
      <w:numFmt w:val="bullet"/>
      <w:lvlText w:val=""/>
      <w:lvlJc w:val="left"/>
      <w:pPr>
        <w:ind w:left="780" w:hanging="36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num w:numId="1" w16cid:durableId="491406384">
    <w:abstractNumId w:val="0"/>
  </w:num>
  <w:num w:numId="2" w16cid:durableId="565993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C7A"/>
    <w:rsid w:val="00065F2F"/>
    <w:rsid w:val="00444E07"/>
    <w:rsid w:val="005275C6"/>
    <w:rsid w:val="007A2F42"/>
    <w:rsid w:val="00891C7A"/>
    <w:rsid w:val="009903C8"/>
    <w:rsid w:val="009972EA"/>
    <w:rsid w:val="00A15802"/>
    <w:rsid w:val="00B956F2"/>
    <w:rsid w:val="00BE0048"/>
    <w:rsid w:val="00E222F4"/>
    <w:rsid w:val="00E85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62A67AC-C2C8-4A9A-A700-90FCFA884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75C6"/>
    <w:pPr>
      <w:widowControl w:val="0"/>
      <w:jc w:val="both"/>
    </w:pPr>
    <w:rPr>
      <w:rFonts w:eastAsia="宋体"/>
      <w:sz w:val="24"/>
    </w:rPr>
  </w:style>
  <w:style w:type="paragraph" w:styleId="1">
    <w:name w:val="heading 1"/>
    <w:basedOn w:val="a"/>
    <w:next w:val="a"/>
    <w:link w:val="10"/>
    <w:qFormat/>
    <w:rsid w:val="00891C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891C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891C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1C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1C7A"/>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891C7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1C7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1C7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1C7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891C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891C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891C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1C7A"/>
    <w:rPr>
      <w:rFonts w:cstheme="majorBidi"/>
      <w:color w:val="0F4761" w:themeColor="accent1" w:themeShade="BF"/>
      <w:sz w:val="28"/>
      <w:szCs w:val="28"/>
    </w:rPr>
  </w:style>
  <w:style w:type="character" w:customStyle="1" w:styleId="50">
    <w:name w:val="标题 5 字符"/>
    <w:basedOn w:val="a0"/>
    <w:link w:val="5"/>
    <w:uiPriority w:val="9"/>
    <w:semiHidden/>
    <w:rsid w:val="00891C7A"/>
    <w:rPr>
      <w:rFonts w:cstheme="majorBidi"/>
      <w:color w:val="0F4761" w:themeColor="accent1" w:themeShade="BF"/>
      <w:sz w:val="24"/>
      <w:szCs w:val="24"/>
    </w:rPr>
  </w:style>
  <w:style w:type="character" w:customStyle="1" w:styleId="60">
    <w:name w:val="标题 6 字符"/>
    <w:basedOn w:val="a0"/>
    <w:link w:val="6"/>
    <w:uiPriority w:val="9"/>
    <w:semiHidden/>
    <w:rsid w:val="00891C7A"/>
    <w:rPr>
      <w:rFonts w:cstheme="majorBidi"/>
      <w:b/>
      <w:bCs/>
      <w:color w:val="0F4761" w:themeColor="accent1" w:themeShade="BF"/>
    </w:rPr>
  </w:style>
  <w:style w:type="character" w:customStyle="1" w:styleId="70">
    <w:name w:val="标题 7 字符"/>
    <w:basedOn w:val="a0"/>
    <w:link w:val="7"/>
    <w:uiPriority w:val="9"/>
    <w:semiHidden/>
    <w:rsid w:val="00891C7A"/>
    <w:rPr>
      <w:rFonts w:cstheme="majorBidi"/>
      <w:b/>
      <w:bCs/>
      <w:color w:val="595959" w:themeColor="text1" w:themeTint="A6"/>
    </w:rPr>
  </w:style>
  <w:style w:type="character" w:customStyle="1" w:styleId="80">
    <w:name w:val="标题 8 字符"/>
    <w:basedOn w:val="a0"/>
    <w:link w:val="8"/>
    <w:uiPriority w:val="9"/>
    <w:semiHidden/>
    <w:rsid w:val="00891C7A"/>
    <w:rPr>
      <w:rFonts w:cstheme="majorBidi"/>
      <w:color w:val="595959" w:themeColor="text1" w:themeTint="A6"/>
    </w:rPr>
  </w:style>
  <w:style w:type="character" w:customStyle="1" w:styleId="90">
    <w:name w:val="标题 9 字符"/>
    <w:basedOn w:val="a0"/>
    <w:link w:val="9"/>
    <w:uiPriority w:val="9"/>
    <w:semiHidden/>
    <w:rsid w:val="00891C7A"/>
    <w:rPr>
      <w:rFonts w:eastAsiaTheme="majorEastAsia" w:cstheme="majorBidi"/>
      <w:color w:val="595959" w:themeColor="text1" w:themeTint="A6"/>
    </w:rPr>
  </w:style>
  <w:style w:type="paragraph" w:styleId="a3">
    <w:name w:val="Title"/>
    <w:basedOn w:val="a"/>
    <w:next w:val="a"/>
    <w:link w:val="a4"/>
    <w:uiPriority w:val="10"/>
    <w:qFormat/>
    <w:rsid w:val="00891C7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1C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1C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1C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1C7A"/>
    <w:pPr>
      <w:spacing w:before="160" w:after="160"/>
      <w:jc w:val="center"/>
    </w:pPr>
    <w:rPr>
      <w:i/>
      <w:iCs/>
      <w:color w:val="404040" w:themeColor="text1" w:themeTint="BF"/>
    </w:rPr>
  </w:style>
  <w:style w:type="character" w:customStyle="1" w:styleId="a8">
    <w:name w:val="引用 字符"/>
    <w:basedOn w:val="a0"/>
    <w:link w:val="a7"/>
    <w:uiPriority w:val="29"/>
    <w:rsid w:val="00891C7A"/>
    <w:rPr>
      <w:i/>
      <w:iCs/>
      <w:color w:val="404040" w:themeColor="text1" w:themeTint="BF"/>
    </w:rPr>
  </w:style>
  <w:style w:type="paragraph" w:styleId="a9">
    <w:name w:val="List Paragraph"/>
    <w:basedOn w:val="a"/>
    <w:uiPriority w:val="34"/>
    <w:qFormat/>
    <w:rsid w:val="00891C7A"/>
    <w:pPr>
      <w:ind w:left="720"/>
      <w:contextualSpacing/>
    </w:pPr>
  </w:style>
  <w:style w:type="character" w:styleId="aa">
    <w:name w:val="Intense Emphasis"/>
    <w:basedOn w:val="a0"/>
    <w:uiPriority w:val="21"/>
    <w:qFormat/>
    <w:rsid w:val="00891C7A"/>
    <w:rPr>
      <w:i/>
      <w:iCs/>
      <w:color w:val="0F4761" w:themeColor="accent1" w:themeShade="BF"/>
    </w:rPr>
  </w:style>
  <w:style w:type="paragraph" w:styleId="ab">
    <w:name w:val="Intense Quote"/>
    <w:basedOn w:val="a"/>
    <w:next w:val="a"/>
    <w:link w:val="ac"/>
    <w:uiPriority w:val="30"/>
    <w:qFormat/>
    <w:rsid w:val="00891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91C7A"/>
    <w:rPr>
      <w:i/>
      <w:iCs/>
      <w:color w:val="0F4761" w:themeColor="accent1" w:themeShade="BF"/>
    </w:rPr>
  </w:style>
  <w:style w:type="character" w:styleId="ad">
    <w:name w:val="Intense Reference"/>
    <w:basedOn w:val="a0"/>
    <w:uiPriority w:val="32"/>
    <w:qFormat/>
    <w:rsid w:val="00891C7A"/>
    <w:rPr>
      <w:b/>
      <w:bCs/>
      <w:smallCaps/>
      <w:color w:val="0F4761" w:themeColor="accent1" w:themeShade="BF"/>
      <w:spacing w:val="5"/>
    </w:rPr>
  </w:style>
  <w:style w:type="paragraph" w:styleId="ae">
    <w:name w:val="header"/>
    <w:basedOn w:val="a"/>
    <w:link w:val="af"/>
    <w:uiPriority w:val="99"/>
    <w:unhideWhenUsed/>
    <w:rsid w:val="005275C6"/>
    <w:pPr>
      <w:tabs>
        <w:tab w:val="center" w:pos="4153"/>
        <w:tab w:val="right" w:pos="8306"/>
      </w:tabs>
      <w:snapToGrid w:val="0"/>
      <w:jc w:val="center"/>
    </w:pPr>
    <w:rPr>
      <w:sz w:val="18"/>
      <w:szCs w:val="18"/>
    </w:rPr>
  </w:style>
  <w:style w:type="character" w:customStyle="1" w:styleId="af">
    <w:name w:val="页眉 字符"/>
    <w:basedOn w:val="a0"/>
    <w:link w:val="ae"/>
    <w:uiPriority w:val="99"/>
    <w:rsid w:val="005275C6"/>
    <w:rPr>
      <w:sz w:val="18"/>
      <w:szCs w:val="18"/>
    </w:rPr>
  </w:style>
  <w:style w:type="paragraph" w:styleId="af0">
    <w:name w:val="footer"/>
    <w:basedOn w:val="a"/>
    <w:link w:val="af1"/>
    <w:uiPriority w:val="99"/>
    <w:unhideWhenUsed/>
    <w:rsid w:val="005275C6"/>
    <w:pPr>
      <w:tabs>
        <w:tab w:val="center" w:pos="4153"/>
        <w:tab w:val="right" w:pos="8306"/>
      </w:tabs>
      <w:snapToGrid w:val="0"/>
      <w:jc w:val="left"/>
    </w:pPr>
    <w:rPr>
      <w:sz w:val="18"/>
      <w:szCs w:val="18"/>
    </w:rPr>
  </w:style>
  <w:style w:type="character" w:customStyle="1" w:styleId="af1">
    <w:name w:val="页脚 字符"/>
    <w:basedOn w:val="a0"/>
    <w:link w:val="af0"/>
    <w:uiPriority w:val="99"/>
    <w:rsid w:val="005275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2323</Words>
  <Characters>2416</Characters>
  <Application>Microsoft Office Word</Application>
  <DocSecurity>0</DocSecurity>
  <Lines>219</Lines>
  <Paragraphs>338</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炜坤 向</dc:creator>
  <cp:keywords/>
  <dc:description/>
  <cp:lastModifiedBy>炜坤 向</cp:lastModifiedBy>
  <cp:revision>2</cp:revision>
  <dcterms:created xsi:type="dcterms:W3CDTF">2025-10-15T02:24:00Z</dcterms:created>
  <dcterms:modified xsi:type="dcterms:W3CDTF">2025-10-15T02:24:00Z</dcterms:modified>
</cp:coreProperties>
</file>