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bidi w:val="0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安徽历年中考概率、统计与分布题</w:t>
      </w:r>
    </w:p>
    <w:p>
      <w:pPr>
        <w:pStyle w:val="7"/>
        <w:bidi w:val="0"/>
        <w:rPr>
          <w:sz w:val="18"/>
          <w:szCs w:val="20"/>
        </w:rPr>
      </w:pPr>
      <w:r>
        <w:rPr>
          <w:sz w:val="18"/>
          <w:szCs w:val="20"/>
        </w:rPr>
        <w:t>21．（2010•安徽）上海世博会门票价格如表所示：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0" w:type="auto"/>
        </w:trPr>
        <w:tc>
          <w:tcPr>
            <w:tcW w:w="168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门票价格一览表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指定日普通票</w:t>
            </w:r>
          </w:p>
        </w:tc>
        <w:tc>
          <w:tcPr>
            <w:tcW w:w="794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平日优惠票</w:t>
            </w:r>
          </w:p>
        </w:tc>
        <w:tc>
          <w:tcPr>
            <w:tcW w:w="794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6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…</w:t>
            </w:r>
          </w:p>
        </w:tc>
        <w:tc>
          <w:tcPr>
            <w:tcW w:w="794" w:type="dxa"/>
            <w:noWrap w:val="0"/>
            <w:vAlign w:val="top"/>
          </w:tcPr>
          <w:p>
            <w:pPr>
              <w:pStyle w:val="7"/>
              <w:bidi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…</w:t>
            </w:r>
          </w:p>
        </w:tc>
      </w:tr>
    </w:tbl>
    <w:p>
      <w:pPr>
        <w:pStyle w:val="7"/>
        <w:bidi w:val="0"/>
        <w:rPr>
          <w:sz w:val="18"/>
          <w:szCs w:val="20"/>
        </w:rPr>
      </w:pPr>
      <w:r>
        <w:rPr>
          <w:sz w:val="18"/>
          <w:szCs w:val="20"/>
        </w:rPr>
        <w:t>某旅行社准备了1300元，全部用来购买指定日普通票和平日优惠票，且每种至少买一张．</w:t>
      </w:r>
    </w:p>
    <w:p>
      <w:pPr>
        <w:pStyle w:val="7"/>
        <w:bidi w:val="0"/>
        <w:rPr>
          <w:sz w:val="18"/>
          <w:szCs w:val="20"/>
        </w:rPr>
      </w:pPr>
      <w:r>
        <w:rPr>
          <w:sz w:val="18"/>
          <w:szCs w:val="20"/>
        </w:rPr>
        <w:t>（1）有多少种购票方案？列举所有可能结果；</w:t>
      </w:r>
    </w:p>
    <w:p>
      <w:pPr>
        <w:pStyle w:val="7"/>
        <w:bidi w:val="0"/>
        <w:rPr>
          <w:sz w:val="18"/>
          <w:szCs w:val="20"/>
        </w:rPr>
      </w:pPr>
      <w:r>
        <w:rPr>
          <w:sz w:val="18"/>
          <w:szCs w:val="20"/>
        </w:rPr>
        <w:t>（2）如果从上述方案中任意选中一种方案购票，求恰好选到11张门票的概率．</w:t>
      </w:r>
    </w:p>
    <w:p>
      <w:pPr>
        <w:pStyle w:val="7"/>
        <w:bidi w:val="0"/>
        <w:rPr>
          <w:position w:val="-22"/>
          <w:sz w:val="18"/>
          <w:szCs w:val="20"/>
        </w:rPr>
      </w:pPr>
    </w:p>
    <w:p>
      <w:pPr>
        <w:pStyle w:val="7"/>
        <w:bidi w:val="0"/>
        <w:rPr>
          <w:position w:val="-22"/>
          <w:sz w:val="18"/>
          <w:szCs w:val="20"/>
        </w:rPr>
      </w:pPr>
    </w:p>
    <w:p>
      <w:pPr>
        <w:pStyle w:val="7"/>
        <w:bidi w:val="0"/>
        <w:rPr>
          <w:position w:val="-22"/>
          <w:sz w:val="18"/>
          <w:szCs w:val="20"/>
        </w:rPr>
      </w:pPr>
    </w:p>
    <w:p>
      <w:pPr>
        <w:pStyle w:val="7"/>
        <w:bidi w:val="0"/>
        <w:rPr>
          <w:position w:val="-22"/>
          <w:sz w:val="18"/>
          <w:szCs w:val="20"/>
        </w:rPr>
      </w:pPr>
    </w:p>
    <w:p>
      <w:pPr>
        <w:pStyle w:val="7"/>
        <w:bidi w:val="0"/>
        <w:rPr>
          <w:position w:val="-22"/>
          <w:sz w:val="18"/>
          <w:szCs w:val="20"/>
        </w:rPr>
      </w:pPr>
    </w:p>
    <w:p>
      <w:pPr>
        <w:pStyle w:val="7"/>
        <w:bidi w:val="0"/>
        <w:rPr>
          <w:position w:val="-22"/>
          <w:sz w:val="18"/>
          <w:szCs w:val="20"/>
        </w:rPr>
      </w:pPr>
    </w:p>
    <w:p>
      <w:pPr>
        <w:pStyle w:val="7"/>
        <w:bidi w:val="0"/>
        <w:rPr>
          <w:position w:val="-22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20. （2011安徽，20，10分）一次学科测验，学生得分均为整数，满分为10分，成绩达到6分以上（包括6分）为合格，成绩达到9分为优秀.这次测验中甲乙两组学生成绩分布的条形统计图如下：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sz w:val="18"/>
          <w:szCs w:val="2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99060</wp:posOffset>
            </wp:positionV>
            <wp:extent cx="2458085" cy="1536700"/>
            <wp:effectExtent l="0" t="0" r="5715" b="12700"/>
            <wp:wrapTight wrapText="bothSides">
              <wp:wrapPolygon>
                <wp:start x="0" y="0"/>
                <wp:lineTo x="0" y="21421"/>
                <wp:lineTo x="21427" y="21421"/>
                <wp:lineTo x="21427" y="0"/>
                <wp:lineTo x="0" y="0"/>
              </wp:wrapPolygon>
            </wp:wrapTight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（1）请补充完成下面的成绩统计分析表：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156"/>
        <w:gridCol w:w="1155"/>
        <w:gridCol w:w="1156"/>
        <w:gridCol w:w="1155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平均分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方差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中位数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合格率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优秀率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甲组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6.9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2.4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91.7%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16.7%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乙组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1.3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</w:p>
        </w:tc>
        <w:tc>
          <w:tcPr>
            <w:tcW w:w="1155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86.6%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pStyle w:val="7"/>
              <w:bidi w:val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8.3%</w:t>
            </w:r>
          </w:p>
        </w:tc>
      </w:tr>
    </w:tbl>
    <w:p>
      <w:pPr>
        <w:pStyle w:val="7"/>
        <w:bidi w:val="0"/>
        <w:rPr>
          <w:rFonts w:hint="eastAsia"/>
          <w:sz w:val="18"/>
          <w:szCs w:val="20"/>
        </w:rPr>
      </w:pPr>
    </w:p>
    <w:p>
      <w:pPr>
        <w:pStyle w:val="7"/>
        <w:numPr>
          <w:ilvl w:val="0"/>
          <w:numId w:val="1"/>
        </w:numPr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甲组学生说他们的合格率、优秀率均高于乙组，所以他们的成绩好于乙组.但乙组学生不同意甲组学生的说法，认为他们组的成绩要好于甲组，请你给出三条支持乙组学生观点的理由.</w:t>
      </w:r>
    </w:p>
    <w:p>
      <w:pPr>
        <w:pStyle w:val="7"/>
        <w:numPr>
          <w:numId w:val="0"/>
        </w:numPr>
        <w:bidi w:val="0"/>
        <w:rPr>
          <w:rFonts w:hint="eastAsia"/>
          <w:sz w:val="18"/>
          <w:szCs w:val="20"/>
        </w:rPr>
      </w:pPr>
    </w:p>
    <w:p>
      <w:pPr>
        <w:pStyle w:val="7"/>
        <w:numPr>
          <w:numId w:val="0"/>
        </w:numPr>
        <w:bidi w:val="0"/>
        <w:rPr>
          <w:rFonts w:hint="eastAsia"/>
          <w:sz w:val="18"/>
          <w:szCs w:val="20"/>
        </w:rPr>
      </w:pPr>
    </w:p>
    <w:p>
      <w:pPr>
        <w:pStyle w:val="7"/>
        <w:numPr>
          <w:numId w:val="0"/>
        </w:numPr>
        <w:bidi w:val="0"/>
        <w:rPr>
          <w:rFonts w:hint="eastAsia"/>
          <w:sz w:val="18"/>
          <w:szCs w:val="20"/>
        </w:rPr>
      </w:pPr>
    </w:p>
    <w:p>
      <w:pPr>
        <w:pStyle w:val="7"/>
        <w:numPr>
          <w:numId w:val="0"/>
        </w:numPr>
        <w:bidi w:val="0"/>
        <w:rPr>
          <w:rFonts w:hint="eastAsia"/>
          <w:sz w:val="18"/>
          <w:szCs w:val="20"/>
        </w:rPr>
      </w:pPr>
    </w:p>
    <w:p>
      <w:pPr>
        <w:pStyle w:val="7"/>
        <w:numPr>
          <w:numId w:val="0"/>
        </w:numPr>
        <w:bidi w:val="0"/>
        <w:rPr>
          <w:rFonts w:hint="eastAsia"/>
          <w:sz w:val="18"/>
          <w:szCs w:val="20"/>
        </w:rPr>
      </w:pPr>
    </w:p>
    <w:p>
      <w:pPr>
        <w:pStyle w:val="7"/>
        <w:numPr>
          <w:numId w:val="0"/>
        </w:numPr>
        <w:bidi w:val="0"/>
        <w:rPr>
          <w:rFonts w:hint="eastAsia"/>
          <w:sz w:val="18"/>
          <w:szCs w:val="20"/>
        </w:rPr>
      </w:pPr>
    </w:p>
    <w:p>
      <w:pPr>
        <w:pStyle w:val="7"/>
        <w:numPr>
          <w:numId w:val="0"/>
        </w:numPr>
        <w:bidi w:val="0"/>
        <w:rPr>
          <w:rFonts w:hint="eastAsia"/>
          <w:sz w:val="18"/>
          <w:szCs w:val="20"/>
        </w:rPr>
      </w:pPr>
    </w:p>
    <w:tbl>
      <w:tblPr>
        <w:tblStyle w:val="5"/>
        <w:tblpPr w:leftFromText="180" w:rightFromText="180" w:vertAnchor="text" w:horzAnchor="page" w:tblpX="2010" w:tblpY="622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337"/>
        <w:gridCol w:w="1002"/>
      </w:tblGrid>
      <w:tr>
        <w:trPr>
          <w:trHeight w:val="1552" w:hRule="atLeast"/>
        </w:trPr>
        <w:tc>
          <w:tcPr>
            <w:tcW w:w="207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月均用水量</w:t>
            </w:r>
            <w:r>
              <w:rPr>
                <w:b/>
                <w:bCs/>
                <w:position w:val="-6"/>
                <w:sz w:val="18"/>
                <w:szCs w:val="18"/>
              </w:rPr>
              <w:object>
                <v:shape id="_x0000_i1025" o:spt="75" alt="21世纪教育网 -- 中国最大型、最专业的中小学教育资源门户网站" type="#_x0000_t75" style="height:10pt;width:9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/>
                <w:b/>
                <w:bCs/>
                <w:sz w:val="18"/>
                <w:szCs w:val="18"/>
              </w:rPr>
              <w:t>(t)</w:t>
            </w:r>
          </w:p>
        </w:tc>
        <w:tc>
          <w:tcPr>
            <w:tcW w:w="133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频数(户)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频率</w:t>
            </w:r>
          </w:p>
        </w:tc>
      </w:tr>
      <w:tr>
        <w:trPr>
          <w:trHeight w:val="1086" w:hRule="atLeast"/>
        </w:trPr>
        <w:tc>
          <w:tcPr>
            <w:tcW w:w="207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position w:val="-6"/>
                <w:sz w:val="18"/>
                <w:szCs w:val="18"/>
              </w:rPr>
              <w:object>
                <v:shape id="_x0000_i1026" o:spt="75" alt="21世纪教育网 -- 中国最大型、最专业的中小学教育资源门户网站" type="#_x0000_t75" style="height:12pt;width:39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</w:p>
        </w:tc>
        <w:tc>
          <w:tcPr>
            <w:tcW w:w="133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0.12</w:t>
            </w:r>
          </w:p>
        </w:tc>
      </w:tr>
      <w:tr>
        <w:trPr>
          <w:trHeight w:val="1086" w:hRule="atLeast"/>
        </w:trPr>
        <w:tc>
          <w:tcPr>
            <w:tcW w:w="207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position w:val="-6"/>
                <w:sz w:val="18"/>
                <w:szCs w:val="18"/>
              </w:rPr>
              <w:object>
                <v:shape id="_x0000_i1027" o:spt="75" alt="21世纪教育网 -- 中国最大型、最专业的中小学教育资源门户网站" type="#_x0000_t75" style="height:12pt;width:42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</w:p>
        </w:tc>
        <w:tc>
          <w:tcPr>
            <w:tcW w:w="133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0.24</w:t>
            </w:r>
          </w:p>
        </w:tc>
      </w:tr>
      <w:tr>
        <w:trPr>
          <w:trHeight w:val="1086" w:hRule="atLeast"/>
        </w:trPr>
        <w:tc>
          <w:tcPr>
            <w:tcW w:w="207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position w:val="-6"/>
                <w:sz w:val="18"/>
                <w:szCs w:val="18"/>
              </w:rPr>
              <w:object>
                <v:shape id="_x0000_i1028" o:spt="75" alt="21世纪教育网 -- 中国最大型、最专业的中小学教育资源门户网站" type="#_x0000_t75" style="height:12pt;width:47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</w:p>
        </w:tc>
        <w:tc>
          <w:tcPr>
            <w:tcW w:w="133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0.32</w:t>
            </w:r>
          </w:p>
        </w:tc>
      </w:tr>
      <w:tr>
        <w:trPr>
          <w:trHeight w:val="1086" w:hRule="atLeast"/>
        </w:trPr>
        <w:tc>
          <w:tcPr>
            <w:tcW w:w="207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position w:val="-6"/>
                <w:sz w:val="18"/>
                <w:szCs w:val="18"/>
              </w:rPr>
              <w:object>
                <v:shape id="_x0000_i1029" o:spt="75" alt="21世纪教育网 -- 中国最大型、最专业的中小学教育资源门户网站" type="#_x0000_t75" style="height:12pt;width:48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</w:p>
        </w:tc>
        <w:tc>
          <w:tcPr>
            <w:tcW w:w="133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0.20</w:t>
            </w:r>
          </w:p>
        </w:tc>
      </w:tr>
      <w:tr>
        <w:trPr>
          <w:trHeight w:val="738" w:hRule="atLeast"/>
        </w:trPr>
        <w:tc>
          <w:tcPr>
            <w:tcW w:w="207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position w:val="-6"/>
                <w:sz w:val="18"/>
                <w:szCs w:val="18"/>
              </w:rPr>
              <w:object>
                <v:shape id="_x0000_i1030" o:spt="75" alt="21世纪教育网 -- 中国最大型、最专业的中小学教育资源门户网站" type="#_x0000_t75" style="height:12pt;width:49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</w:p>
        </w:tc>
        <w:tc>
          <w:tcPr>
            <w:tcW w:w="133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207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position w:val="-6"/>
                <w:sz w:val="18"/>
                <w:szCs w:val="18"/>
              </w:rPr>
              <w:object>
                <v:shape id="_x0000_i1031" o:spt="75" alt="21世纪教育网 -- 中国最大型、最专业的中小学教育资源门户网站" type="#_x0000_t75" style="height:12pt;width:49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</w:p>
        </w:tc>
        <w:tc>
          <w:tcPr>
            <w:tcW w:w="133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0.04</w:t>
            </w:r>
          </w:p>
        </w:tc>
      </w:tr>
    </w:tbl>
    <w:p>
      <w:pPr>
        <w:pStyle w:val="7"/>
        <w:bidi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20.</w:t>
      </w:r>
      <w:r>
        <w:rPr>
          <w:rFonts w:hint="eastAsia"/>
          <w:szCs w:val="21"/>
        </w:rPr>
        <w:t xml:space="preserve"> （2012安徽，20，10分）</w:t>
      </w:r>
      <w:r>
        <w:rPr>
          <w:rFonts w:hint="eastAsia" w:ascii="宋体" w:hAnsi="宋体"/>
          <w:szCs w:val="21"/>
        </w:rPr>
        <w:t>九（1）班同学为了解2011年某小区家庭月均用水情况，随机调查了该小区部分家庭，并将调查数据进行如下整理，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请解答以下问题：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（1）把上面的频数分布表和频数分布直方图补充完整；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（2）若该小区用水量不超过15t的家庭占被调查家庭总数的百分比；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 w:ascii="宋体" w:hAnsi="宋体"/>
          <w:szCs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523240</wp:posOffset>
                </wp:positionV>
                <wp:extent cx="2461895" cy="1965325"/>
                <wp:effectExtent l="0" t="0" r="0" b="0"/>
                <wp:wrapNone/>
                <wp:docPr id="4" name="组合 4" descr="21世纪教育网 -- 中国最大型、最专业的中小学教育资源门户网站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1895" cy="1965325"/>
                          <a:chOff x="0" y="0"/>
                          <a:chExt cx="4758" cy="2718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1332" y="2250"/>
                            <a:ext cx="1083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第20题图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" cy="2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21世纪教育网 -- 中国最大型、最专业的中小学教育资源门户网站" style="position:absolute;left:0pt;margin-left:2.1pt;margin-top:41.2pt;height:154.75pt;width:193.85pt;z-index:251674624;mso-width-relative:page;mso-height-relative:page;" coordsize="4758,2718" o:gfxdata="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">
                <o:lock v:ext="edit" aspectratio="f"/>
                <v:shape id="_x0000_s1026" o:spid="_x0000_s1026" o:spt="202" type="#_x0000_t202" style="position:absolute;left:1332;top:2250;height:468;width:1083;" filled="f" stroked="f" coordsize="21600,21600" o:gfxdata="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uGd7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第20题图</w:t>
                        </w:r>
                      </w:p>
                    </w:txbxContent>
                  </v:textbox>
                </v:shape>
                <v:shape id="图片 5" o:spid="_x0000_s1026" o:spt="75" type="#_x0000_t75" style="position:absolute;left:0;top:0;height:2557;width:4758;" filled="f" o:preferrelative="t" stroked="f" coordsize="21600,21600" o:gfxdata="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UsOxS7AAAA2g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20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sz w:val="18"/>
          <w:szCs w:val="20"/>
        </w:rPr>
        <w:t>（3）若该小区有1000户家庭，根据调查数据估计，该小区月均用水量超过20t的家庭大约有多少户？</w:t>
      </w:r>
    </w:p>
    <w:p>
      <w:pPr>
        <w:pStyle w:val="7"/>
        <w:bidi w:val="0"/>
        <w:rPr>
          <w:sz w:val="18"/>
          <w:szCs w:val="20"/>
        </w:rPr>
      </w:pPr>
    </w:p>
    <w:p>
      <w:pPr>
        <w:pStyle w:val="7"/>
        <w:bidi w:val="0"/>
        <w:rPr>
          <w:sz w:val="18"/>
          <w:szCs w:val="20"/>
        </w:rPr>
      </w:pPr>
    </w:p>
    <w:p>
      <w:pPr>
        <w:pStyle w:val="7"/>
        <w:bidi w:val="0"/>
        <w:rPr>
          <w:sz w:val="18"/>
          <w:szCs w:val="20"/>
        </w:rPr>
      </w:pPr>
    </w:p>
    <w:p>
      <w:pPr>
        <w:pStyle w:val="7"/>
        <w:bidi w:val="0"/>
        <w:rPr>
          <w:sz w:val="18"/>
          <w:szCs w:val="20"/>
        </w:rPr>
      </w:pPr>
    </w:p>
    <w:p>
      <w:pPr>
        <w:pStyle w:val="7"/>
        <w:bidi w:val="0"/>
        <w:rPr>
          <w:sz w:val="18"/>
          <w:szCs w:val="20"/>
        </w:rPr>
      </w:pPr>
    </w:p>
    <w:p>
      <w:pPr>
        <w:pStyle w:val="7"/>
        <w:bidi w:val="0"/>
        <w:rPr>
          <w:sz w:val="18"/>
          <w:szCs w:val="20"/>
        </w:rPr>
      </w:pPr>
    </w:p>
    <w:p>
      <w:pPr>
        <w:pStyle w:val="7"/>
        <w:rPr>
          <w:sz w:val="18"/>
          <w:szCs w:val="20"/>
        </w:rPr>
      </w:pPr>
    </w:p>
    <w:p>
      <w:pPr>
        <w:pStyle w:val="7"/>
        <w:rPr>
          <w:sz w:val="18"/>
          <w:szCs w:val="20"/>
        </w:rPr>
      </w:pPr>
    </w:p>
    <w:p>
      <w:pPr>
        <w:pStyle w:val="7"/>
        <w:rPr>
          <w:sz w:val="18"/>
          <w:szCs w:val="20"/>
        </w:rPr>
      </w:pPr>
    </w:p>
    <w:p>
      <w:pPr>
        <w:pStyle w:val="7"/>
        <w:rPr>
          <w:sz w:val="18"/>
          <w:szCs w:val="20"/>
        </w:rPr>
      </w:pPr>
    </w:p>
    <w:p>
      <w:pPr>
        <w:pStyle w:val="7"/>
        <w:rPr>
          <w:sz w:val="18"/>
          <w:szCs w:val="20"/>
        </w:rPr>
      </w:pPr>
    </w:p>
    <w:p>
      <w:pPr>
        <w:pStyle w:val="7"/>
        <w:rPr>
          <w:sz w:val="18"/>
          <w:szCs w:val="20"/>
        </w:rPr>
      </w:pPr>
    </w:p>
    <w:p>
      <w:pPr>
        <w:pStyle w:val="7"/>
        <w:rPr>
          <w:sz w:val="18"/>
          <w:szCs w:val="20"/>
        </w:rPr>
      </w:pPr>
    </w:p>
    <w:p>
      <w:pPr>
        <w:pStyle w:val="7"/>
        <w:rPr>
          <w:sz w:val="18"/>
          <w:szCs w:val="20"/>
        </w:rPr>
      </w:pPr>
    </w:p>
    <w:p>
      <w:pPr>
        <w:pStyle w:val="7"/>
        <w:rPr>
          <w:sz w:val="18"/>
          <w:szCs w:val="20"/>
        </w:rPr>
      </w:pPr>
    </w:p>
    <w:p>
      <w:pPr>
        <w:pStyle w:val="7"/>
        <w:rPr>
          <w:sz w:val="18"/>
          <w:szCs w:val="20"/>
        </w:rPr>
      </w:pPr>
    </w:p>
    <w:p>
      <w:pPr>
        <w:pStyle w:val="7"/>
        <w:rPr>
          <w:sz w:val="18"/>
          <w:szCs w:val="20"/>
        </w:rPr>
      </w:pP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21．（12分）（2013•安徽）某厂为了解工人在单位时间内加工同一种零件的技能水平，随机抽取了50名工人加工的零件进行检测，统计出他们各自加工的合格品数是1﹣8这8个整数，现提供统计图的部分信息如图，请解答下列问题：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drawing>
          <wp:inline distT="0" distB="0" distL="114300" distR="114300">
            <wp:extent cx="3105785" cy="1647825"/>
            <wp:effectExtent l="0" t="0" r="18415" b="3175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（1）根据统计图，求这50名工人加工出的合格品数的中位数；</w:t>
      </w:r>
    </w:p>
    <w:p>
      <w:pPr>
        <w:pStyle w:val="7"/>
        <w:bidi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（2）写出这50名工人加工出的合格品数的众数的可能取值；</w:t>
      </w:r>
    </w:p>
    <w:p>
      <w:pPr>
        <w:pStyle w:val="7"/>
        <w:bidi w:val="0"/>
        <w:rPr>
          <w:rFonts w:hint="eastAsia" w:ascii="Times New Roman" w:hAnsiTheme="minorHAnsi" w:eastAsiaTheme="minorEastAsia" w:cstheme="minorBidi"/>
          <w:kern w:val="2"/>
          <w:sz w:val="18"/>
          <w:szCs w:val="20"/>
        </w:rPr>
      </w:pPr>
      <w:r>
        <w:rPr>
          <w:rFonts w:hint="eastAsia"/>
          <w:sz w:val="18"/>
          <w:szCs w:val="20"/>
        </w:rPr>
        <w:t>（3）厂方认定，工人在单位时间内加工出的合格品数不低于3件为技能合格，否则，将接受技能再培训．已知该厂有同类工人400名，请估计该厂将接受技能再培训的人数．</w:t>
      </w:r>
    </w:p>
    <w:p>
      <w:pPr>
        <w:pStyle w:val="8"/>
        <w:keepNext w:val="0"/>
        <w:keepLines w:val="0"/>
        <w:widowControl/>
        <w:suppressLineNumbers w:val="0"/>
        <w:ind w:left="0" w:leftChars="0" w:firstLine="0" w:firstLineChars="0"/>
        <w:rPr>
          <w:rFonts w:hint="eastAsia" w:ascii="Times New Roman" w:hAnsiTheme="minorHAnsi" w:eastAsiaTheme="minorEastAsia" w:cstheme="minorBidi"/>
          <w:kern w:val="2"/>
          <w:sz w:val="18"/>
          <w:szCs w:val="20"/>
        </w:rPr>
      </w:pPr>
      <w:r>
        <w:rPr>
          <w:rFonts w:hint="eastAsia" w:ascii="Times New Roman" w:hAnsiTheme="minorHAnsi" w:eastAsiaTheme="minorEastAsia" w:cstheme="minorBidi"/>
          <w:kern w:val="2"/>
          <w:sz w:val="18"/>
          <w:szCs w:val="20"/>
        </w:rPr>
        <w:t>21．（12分）为监控某条生产线上产品的质量，检测员每隔相同时间抽取一件产品，并测量其尺寸，在一天的抽检结束后，检测员将测得的各数据按从小到大的顺序整理成如下表格：</w:t>
      </w:r>
    </w:p>
    <w:p>
      <w:pPr>
        <w:pStyle w:val="9"/>
        <w:keepNext w:val="0"/>
        <w:keepLines w:val="0"/>
        <w:widowControl/>
        <w:suppressLineNumbers w:val="0"/>
        <w:ind w:left="0" w:leftChars="0" w:firstLine="0" w:firstLineChars="0"/>
        <w:rPr>
          <w:rFonts w:hint="eastAsia" w:ascii="Times New Roman" w:hAnsiTheme="minorHAnsi" w:eastAsiaTheme="minorEastAsia" w:cstheme="minorBidi"/>
          <w:kern w:val="2"/>
          <w:sz w:val="18"/>
          <w:szCs w:val="20"/>
        </w:rPr>
      </w:pPr>
      <w:r>
        <w:rPr>
          <w:rFonts w:hint="eastAsia" w:ascii="Times New Roman" w:hAnsiTheme="minorHAnsi" w:eastAsiaTheme="minorEastAsia" w:cstheme="minorBidi"/>
          <w:kern w:val="2"/>
          <w:sz w:val="18"/>
          <w:szCs w:val="20"/>
        </w:rPr>
        <w:t>编号①②③④⑤⑥⑦⑧⑨⑩⑪⑫⑬⑭⑮尺寸（cm）8.728.888.928.938.948.968.978.98a9.039.049.069.079.08b按照生产标准，产品等次规定如下：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6"/>
        <w:gridCol w:w="3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79" w:hRule="atLeast"/>
        </w:trPr>
        <w:tc>
          <w:tcPr>
            <w:tcW w:w="33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  <w:t>尺寸（单位：cm）</w:t>
            </w:r>
          </w:p>
        </w:tc>
        <w:tc>
          <w:tcPr>
            <w:tcW w:w="38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  <w:t>产品等次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79" w:hRule="atLeast"/>
        </w:trPr>
        <w:tc>
          <w:tcPr>
            <w:tcW w:w="33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  <w:t>8.97≤x≤9.03</w:t>
            </w:r>
          </w:p>
        </w:tc>
        <w:tc>
          <w:tcPr>
            <w:tcW w:w="38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  <w:t>特等品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79" w:hRule="atLeast"/>
        </w:trPr>
        <w:tc>
          <w:tcPr>
            <w:tcW w:w="33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  <w:t>8.95≤x≤9.05</w:t>
            </w:r>
          </w:p>
        </w:tc>
        <w:tc>
          <w:tcPr>
            <w:tcW w:w="38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  <w:t>优等品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79" w:hRule="atLeast"/>
        </w:trPr>
        <w:tc>
          <w:tcPr>
            <w:tcW w:w="33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  <w:t>8.90≤x≤9.10</w:t>
            </w:r>
          </w:p>
        </w:tc>
        <w:tc>
          <w:tcPr>
            <w:tcW w:w="38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  <w:t>合格品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33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  <w:t>x＜8.90或x＞9.10</w:t>
            </w:r>
          </w:p>
        </w:tc>
        <w:tc>
          <w:tcPr>
            <w:tcW w:w="38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</w:pPr>
            <w:r>
              <w:rPr>
                <w:rFonts w:hint="eastAsia" w:ascii="Times New Roman" w:hAnsiTheme="minorHAnsi" w:eastAsiaTheme="minorEastAsia" w:cstheme="minorBidi"/>
                <w:kern w:val="2"/>
                <w:sz w:val="18"/>
                <w:szCs w:val="20"/>
              </w:rPr>
              <w:t>非合格品</w:t>
            </w:r>
          </w:p>
        </w:tc>
      </w:tr>
    </w:tbl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Theme="minorHAnsi" w:eastAsiaTheme="minorEastAsia" w:cstheme="minorBidi"/>
          <w:kern w:val="2"/>
          <w:sz w:val="18"/>
          <w:szCs w:val="20"/>
        </w:rPr>
      </w:pPr>
      <w:r>
        <w:rPr>
          <w:rFonts w:hint="eastAsia" w:ascii="Times New Roman" w:hAnsiTheme="minorHAnsi" w:eastAsiaTheme="minorEastAsia" w:cstheme="minorBidi"/>
          <w:kern w:val="2"/>
          <w:sz w:val="18"/>
          <w:szCs w:val="20"/>
        </w:rPr>
        <w:t>注：在统计优等品个数时，将特等品计算在内；在统计合格品个数时，将优等品（含特等品）计算在内．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240" w:lineRule="atLeast"/>
        <w:ind w:left="274" w:leftChars="0" w:right="0" w:rightChars="0" w:firstLine="360" w:firstLineChars="200"/>
        <w:jc w:val="both"/>
        <w:textAlignment w:val="auto"/>
        <w:outlineLvl w:val="9"/>
        <w:rPr>
          <w:rFonts w:hint="eastAsia" w:ascii="Times New Roman" w:hAnsiTheme="minorHAnsi" w:eastAsiaTheme="minorEastAsia" w:cstheme="minorBidi"/>
          <w:kern w:val="2"/>
          <w:sz w:val="18"/>
          <w:szCs w:val="20"/>
        </w:rPr>
      </w:pPr>
      <w:r>
        <w:rPr>
          <w:rFonts w:hint="eastAsia" w:ascii="Times New Roman" w:hAnsiTheme="minorHAnsi" w:eastAsiaTheme="minorEastAsia" w:cstheme="minorBidi"/>
          <w:kern w:val="2"/>
          <w:sz w:val="18"/>
          <w:szCs w:val="20"/>
        </w:rPr>
        <w:t>（1）已知此次抽检的合格率为80%，请判断编号为⑮的产品是否为合格品，并说明理由．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240" w:lineRule="atLeast"/>
        <w:ind w:left="274" w:leftChars="0" w:right="0" w:rightChars="0" w:firstLine="360" w:firstLineChars="200"/>
        <w:jc w:val="both"/>
        <w:textAlignment w:val="auto"/>
        <w:outlineLvl w:val="9"/>
        <w:rPr>
          <w:rFonts w:hint="eastAsia" w:ascii="Times New Roman" w:hAnsiTheme="minorHAnsi" w:eastAsiaTheme="minorEastAsia" w:cstheme="minorBidi"/>
          <w:kern w:val="2"/>
          <w:sz w:val="18"/>
          <w:szCs w:val="20"/>
        </w:rPr>
      </w:pPr>
      <w:r>
        <w:rPr>
          <w:rFonts w:hint="eastAsia" w:ascii="Times New Roman" w:hAnsiTheme="minorHAnsi" w:eastAsiaTheme="minorEastAsia" w:cstheme="minorBidi"/>
          <w:kern w:val="2"/>
          <w:sz w:val="18"/>
          <w:szCs w:val="20"/>
        </w:rPr>
        <w:t>（2）已知此次抽检出的优等品尺寸的中位数为9cm．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240" w:lineRule="atLeast"/>
        <w:ind w:left="274" w:leftChars="0" w:right="0" w:rightChars="0" w:firstLine="360" w:firstLineChars="200"/>
        <w:jc w:val="both"/>
        <w:textAlignment w:val="auto"/>
        <w:outlineLvl w:val="9"/>
        <w:rPr>
          <w:rFonts w:hint="eastAsia" w:ascii="Times New Roman" w:hAnsiTheme="minorHAnsi" w:eastAsiaTheme="minorEastAsia" w:cstheme="minorBidi"/>
          <w:kern w:val="2"/>
          <w:sz w:val="18"/>
          <w:szCs w:val="20"/>
        </w:rPr>
      </w:pPr>
      <w:r>
        <w:rPr>
          <w:rFonts w:hint="eastAsia" w:ascii="Times New Roman" w:hAnsiTheme="minorHAnsi" w:eastAsiaTheme="minorEastAsia" w:cstheme="minorBidi"/>
          <w:kern w:val="2"/>
          <w:sz w:val="18"/>
          <w:szCs w:val="20"/>
        </w:rPr>
        <w:t>（i）求a的值；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beforeLines="0" w:after="0" w:afterLines="0" w:line="240" w:lineRule="atLeast"/>
        <w:ind w:left="274" w:leftChars="0" w:right="0" w:rightChars="0" w:firstLine="360" w:firstLineChars="200"/>
        <w:jc w:val="both"/>
        <w:textAlignment w:val="auto"/>
        <w:outlineLvl w:val="9"/>
        <w:rPr>
          <w:rFonts w:hint="eastAsia" w:ascii="Times New Roman" w:hAnsiTheme="minorHAnsi" w:eastAsiaTheme="minorEastAsia" w:cstheme="minorBidi"/>
          <w:kern w:val="2"/>
          <w:sz w:val="18"/>
          <w:szCs w:val="20"/>
        </w:rPr>
      </w:pPr>
      <w:r>
        <w:rPr>
          <w:rFonts w:hint="eastAsia" w:ascii="Times New Roman" w:hAnsiTheme="minorHAnsi" w:eastAsiaTheme="minorEastAsia" w:cstheme="minorBidi"/>
          <w:kern w:val="2"/>
          <w:sz w:val="18"/>
          <w:szCs w:val="20"/>
        </w:rPr>
        <w:t>（ii）将这些优等品分成两组，一组尺寸大于9cm，另一组尺寸不大于9cm，从这两组中各随机抽取1件进行复检，求抽到的2件产品都是特等品的概率．</w:t>
      </w: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panose1 w:val="02010600040101010101"/>
    <w:charset w:val="86"/>
    <w:family w:val="modern"/>
    <w:pitch w:val="default"/>
    <w:sig w:usb0="80000287" w:usb1="280F3C52" w:usb2="00000016" w:usb3="00000000" w:csb0="0004001F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CkENbXCAgAA2A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9B883"/>
    <w:multiLevelType w:val="singleLevel"/>
    <w:tmpl w:val="5F09B88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BFF40A"/>
    <w:rsid w:val="6FDFB439"/>
    <w:rsid w:val="7B77A421"/>
    <w:rsid w:val="F6BFF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Paragraph"/>
    <w:qFormat/>
    <w:uiPriority w:val="0"/>
    <w:rPr>
      <w:rFonts w:ascii="Times New Roman" w:hAnsiTheme="minorHAnsi" w:eastAsiaTheme="minorEastAsia" w:cstheme="minorBidi"/>
      <w:kern w:val="2"/>
      <w:sz w:val="21"/>
      <w:szCs w:val="22"/>
    </w:rPr>
  </w:style>
  <w:style w:type="paragraph" w:customStyle="1" w:styleId="8">
    <w:name w:val="p1"/>
    <w:basedOn w:val="1"/>
    <w:uiPriority w:val="0"/>
    <w:pPr>
      <w:spacing w:before="0" w:beforeAutospacing="0" w:after="0" w:afterAutospacing="0" w:line="340" w:lineRule="atLeast"/>
      <w:ind w:left="274" w:right="0" w:hanging="274"/>
      <w:jc w:val="both"/>
    </w:pPr>
    <w:rPr>
      <w:rFonts w:hint="eastAsia" w:ascii="songti sc" w:hAnsi="songti sc" w:eastAsia="songti sc" w:cs="songti sc"/>
      <w:color w:val="000000"/>
      <w:kern w:val="0"/>
      <w:sz w:val="21"/>
      <w:szCs w:val="21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 w:line="340" w:lineRule="atLeast"/>
      <w:ind w:left="274" w:right="0"/>
      <w:jc w:val="both"/>
    </w:pPr>
    <w:rPr>
      <w:rFonts w:hint="default" w:ascii="Times New Roman" w:hAnsi="Times New Roman" w:cs="Times New Roman"/>
      <w:color w:val="000000"/>
      <w:kern w:val="0"/>
      <w:sz w:val="21"/>
      <w:szCs w:val="21"/>
      <w:lang w:val="en-US" w:eastAsia="zh-CN" w:bidi="ar"/>
    </w:rPr>
  </w:style>
  <w:style w:type="paragraph" w:customStyle="1" w:styleId="10">
    <w:name w:val="p3"/>
    <w:basedOn w:val="1"/>
    <w:qFormat/>
    <w:uiPriority w:val="0"/>
    <w:pPr>
      <w:spacing w:before="0" w:beforeAutospacing="0" w:after="0" w:afterAutospacing="0" w:line="340" w:lineRule="atLeast"/>
      <w:ind w:left="0" w:right="0"/>
      <w:jc w:val="center"/>
    </w:pPr>
    <w:rPr>
      <w:rFonts w:hint="eastAsia" w:ascii="songti sc" w:hAnsi="songti sc" w:eastAsia="songti sc" w:cs="songti sc"/>
      <w:color w:val="000000"/>
      <w:kern w:val="0"/>
      <w:sz w:val="21"/>
      <w:szCs w:val="21"/>
      <w:lang w:val="en-US" w:eastAsia="zh-CN" w:bidi="ar"/>
    </w:rPr>
  </w:style>
  <w:style w:type="paragraph" w:customStyle="1" w:styleId="11">
    <w:name w:val="p4"/>
    <w:basedOn w:val="1"/>
    <w:qFormat/>
    <w:uiPriority w:val="0"/>
    <w:pPr>
      <w:spacing w:before="0" w:beforeAutospacing="0" w:after="0" w:afterAutospacing="0" w:line="340" w:lineRule="atLeast"/>
      <w:ind w:left="0" w:right="0"/>
      <w:jc w:val="center"/>
    </w:pPr>
    <w:rPr>
      <w:rFonts w:hint="default" w:ascii="Times New Roman" w:hAnsi="Times New Roman" w:cs="Times New Roman"/>
      <w:color w:val="000000"/>
      <w:kern w:val="0"/>
      <w:sz w:val="21"/>
      <w:szCs w:val="21"/>
      <w:lang w:val="en-US" w:eastAsia="zh-CN" w:bidi="ar"/>
    </w:rPr>
  </w:style>
  <w:style w:type="paragraph" w:customStyle="1" w:styleId="12">
    <w:name w:val="p5"/>
    <w:basedOn w:val="1"/>
    <w:qFormat/>
    <w:uiPriority w:val="0"/>
    <w:pPr>
      <w:spacing w:before="0" w:beforeAutospacing="0" w:after="0" w:afterAutospacing="0" w:line="340" w:lineRule="atLeast"/>
      <w:ind w:left="274" w:right="0"/>
      <w:jc w:val="both"/>
    </w:pPr>
    <w:rPr>
      <w:rFonts w:ascii="songti sc" w:hAnsi="songti sc" w:eastAsia="songti sc" w:cs="songti sc"/>
      <w:color w:val="000000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2020-07-11T20:41:00Z</dcterms:created>
  <dc:creator>dragon</dc:creator>
  <cp:lastModifiedBy>dragon</cp:lastModifiedBy>
  <dcterms:modified xsi:type="dcterms:W3CDTF">2020-07-11T20:44:48Z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