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A164" w14:textId="0966FBD4" w:rsidR="0014288F" w:rsidRDefault="0014288F">
      <w:r>
        <w:t xml:space="preserve">Q1 </w:t>
      </w:r>
    </w:p>
    <w:p w14:paraId="390FF0AD" w14:textId="27D7CE5F" w:rsidR="0014288F" w:rsidRDefault="0014288F">
      <w:r>
        <w:rPr>
          <w:rFonts w:hint="eastAsia"/>
        </w:rPr>
        <w:t>P</w:t>
      </w:r>
      <w:r>
        <w:t>hysical: Learn how to use the medium of communication, create a link</w:t>
      </w:r>
    </w:p>
    <w:p w14:paraId="48D0A502" w14:textId="3FDF1B58" w:rsidR="0014288F" w:rsidRDefault="0014288F">
      <w:r>
        <w:rPr>
          <w:rFonts w:hint="eastAsia"/>
        </w:rPr>
        <w:t>L</w:t>
      </w:r>
      <w:r>
        <w:t>ink Layer: Create a reliable link</w:t>
      </w:r>
    </w:p>
    <w:p w14:paraId="6D28CCBE" w14:textId="24CF2F42" w:rsidR="0014288F" w:rsidRDefault="0014288F">
      <w:r>
        <w:rPr>
          <w:rFonts w:hint="eastAsia"/>
        </w:rPr>
        <w:t>N</w:t>
      </w:r>
      <w:r>
        <w:t>etwork: Find a set of reliable links which form a path from source to destination, routing</w:t>
      </w:r>
    </w:p>
    <w:p w14:paraId="7B467BE3" w14:textId="7D7C7492" w:rsidR="0014288F" w:rsidRDefault="0014288F">
      <w:r>
        <w:rPr>
          <w:rFonts w:hint="eastAsia"/>
        </w:rPr>
        <w:t>T</w:t>
      </w:r>
      <w:r>
        <w:t>ransport: Ensure end-to-end reliability</w:t>
      </w:r>
    </w:p>
    <w:p w14:paraId="6BA4585D" w14:textId="11CC7A61" w:rsidR="0014288F" w:rsidRDefault="0014288F">
      <w:pPr>
        <w:rPr>
          <w:rFonts w:hint="eastAsia"/>
        </w:rPr>
      </w:pPr>
      <w:r>
        <w:t>Application: User interface (Source)</w:t>
      </w:r>
    </w:p>
    <w:p w14:paraId="2A557274" w14:textId="33206754" w:rsidR="0014288F" w:rsidRDefault="0014288F"/>
    <w:p w14:paraId="7D28D0DC" w14:textId="1C680D1D" w:rsidR="0014288F" w:rsidRDefault="0014288F">
      <w:r>
        <w:rPr>
          <w:rFonts w:hint="eastAsia"/>
        </w:rPr>
        <w:t>Q</w:t>
      </w:r>
      <w:r>
        <w:t xml:space="preserve">2 </w:t>
      </w:r>
    </w:p>
    <w:p w14:paraId="5ECBE5D4" w14:textId="2287332F" w:rsidR="0014288F" w:rsidRDefault="0014288F">
      <w:r>
        <w:t xml:space="preserve">Slow start: A-B, C’-D, H’-I </w:t>
      </w:r>
    </w:p>
    <w:p w14:paraId="37C34DA5" w14:textId="41D5D3AF" w:rsidR="0014288F" w:rsidRDefault="0014288F">
      <w:r>
        <w:t>Timeout: C</w:t>
      </w:r>
      <w:r w:rsidR="00F20893">
        <w:rPr>
          <w:rFonts w:hint="eastAsia"/>
        </w:rPr>
        <w:t>，H</w:t>
      </w:r>
    </w:p>
    <w:p w14:paraId="4326BF22" w14:textId="07B3B69A" w:rsidR="00F20893" w:rsidRDefault="00F20893">
      <w:r>
        <w:rPr>
          <w:rFonts w:hint="eastAsia"/>
        </w:rPr>
        <w:t>Fa</w:t>
      </w:r>
      <w:r>
        <w:t>st-retransmit and Recovery: E, F, J</w:t>
      </w:r>
    </w:p>
    <w:p w14:paraId="1AD748FD" w14:textId="7375D788" w:rsidR="00F20893" w:rsidRPr="0014288F" w:rsidRDefault="00F20893">
      <w:r>
        <w:rPr>
          <w:rFonts w:hint="eastAsia"/>
        </w:rPr>
        <w:t>C</w:t>
      </w:r>
      <w:r>
        <w:t>WND at A, B, C, C’, D, E: 1, 2^20, 2^20, 1</w:t>
      </w:r>
      <w:r w:rsidR="0002102D">
        <w:t>, 2^19, 2^19+17</w:t>
      </w:r>
    </w:p>
    <w:p w14:paraId="2685C177" w14:textId="39EA6987" w:rsidR="00F20893" w:rsidRDefault="00F20893" w:rsidP="00F20893">
      <w:proofErr w:type="spellStart"/>
      <w:r>
        <w:t>SSThresh</w:t>
      </w:r>
      <w:proofErr w:type="spellEnd"/>
      <w:r>
        <w:t xml:space="preserve"> at</w:t>
      </w:r>
      <w:r w:rsidRPr="00F20893">
        <w:t xml:space="preserve"> </w:t>
      </w:r>
      <w:r>
        <w:t>A, B, C, C’, D, E:</w:t>
      </w:r>
      <w:r w:rsidR="0002102D">
        <w:t xml:space="preserve"> inf, inf, inf ,2^19, 2^19, 2^19</w:t>
      </w:r>
    </w:p>
    <w:p w14:paraId="65BD454D" w14:textId="24683867" w:rsidR="006D70A2" w:rsidRDefault="006D70A2" w:rsidP="00F20893">
      <w:pPr>
        <w:rPr>
          <w:rFonts w:hint="eastAsia"/>
        </w:rPr>
      </w:pPr>
    </w:p>
    <w:p w14:paraId="4D488E99" w14:textId="5B21FFFA" w:rsidR="006D70A2" w:rsidRDefault="006D70A2" w:rsidP="00F20893">
      <w:r>
        <w:rPr>
          <w:rFonts w:hint="eastAsia"/>
        </w:rPr>
        <w:t>Q</w:t>
      </w:r>
      <w:r>
        <w:t>3 212.56.132.0/22</w:t>
      </w:r>
    </w:p>
    <w:p w14:paraId="024C4A6E" w14:textId="1DA1AF88" w:rsidR="006D70A2" w:rsidRDefault="006D70A2">
      <w:pPr>
        <w:rPr>
          <w:rFonts w:hint="eastAsia"/>
        </w:rPr>
      </w:pPr>
    </w:p>
    <w:p w14:paraId="5ED7A389" w14:textId="71ED0833" w:rsidR="006D70A2" w:rsidRDefault="006D70A2">
      <w:r>
        <w:rPr>
          <w:rFonts w:hint="eastAsia"/>
        </w:rPr>
        <w:t>Q</w:t>
      </w:r>
      <w:r>
        <w:t xml:space="preserve">4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4493" w14:paraId="5047BFEB" w14:textId="77777777" w:rsidTr="007C4493">
        <w:tc>
          <w:tcPr>
            <w:tcW w:w="2074" w:type="dxa"/>
          </w:tcPr>
          <w:p w14:paraId="4F890821" w14:textId="30C57132" w:rsidR="007C4493" w:rsidRDefault="007C4493">
            <w:r>
              <w:t xml:space="preserve">Shortest paths from A </w:t>
            </w:r>
          </w:p>
        </w:tc>
        <w:tc>
          <w:tcPr>
            <w:tcW w:w="2074" w:type="dxa"/>
          </w:tcPr>
          <w:p w14:paraId="783CC4B7" w14:textId="77777777" w:rsidR="007C4493" w:rsidRDefault="007C4493">
            <w:r>
              <w:rPr>
                <w:rFonts w:hint="eastAsia"/>
              </w:rPr>
              <w:t>L</w:t>
            </w:r>
            <w:r>
              <w:t>ink state</w:t>
            </w:r>
          </w:p>
          <w:p w14:paraId="5709A870" w14:textId="0C10A669" w:rsidR="007C4493" w:rsidRDefault="007C4493">
            <w:r>
              <w:t>In order</w:t>
            </w:r>
          </w:p>
        </w:tc>
        <w:tc>
          <w:tcPr>
            <w:tcW w:w="2074" w:type="dxa"/>
          </w:tcPr>
          <w:p w14:paraId="7537DE7A" w14:textId="77777777" w:rsidR="007C4493" w:rsidRDefault="007C4493">
            <w:r>
              <w:rPr>
                <w:rFonts w:hint="eastAsia"/>
              </w:rPr>
              <w:t>D</w:t>
            </w:r>
            <w:r>
              <w:t>istance Vector</w:t>
            </w:r>
          </w:p>
          <w:p w14:paraId="288FB159" w14:textId="5DE01F3B" w:rsidR="007C4493" w:rsidRDefault="007C4493">
            <w:r>
              <w:t>Same solutions as link state</w:t>
            </w:r>
          </w:p>
        </w:tc>
        <w:tc>
          <w:tcPr>
            <w:tcW w:w="2074" w:type="dxa"/>
          </w:tcPr>
          <w:p w14:paraId="2B9362F3" w14:textId="24198EA1" w:rsidR="007C4493" w:rsidRDefault="007C4493">
            <w:r>
              <w:t>If Link B-C breaks?</w:t>
            </w:r>
          </w:p>
        </w:tc>
      </w:tr>
      <w:tr w:rsidR="007C4493" w14:paraId="70F81F43" w14:textId="77777777" w:rsidTr="007C4493">
        <w:tc>
          <w:tcPr>
            <w:tcW w:w="2074" w:type="dxa"/>
          </w:tcPr>
          <w:p w14:paraId="6B9A8AB0" w14:textId="0D44BD70" w:rsidR="007C4493" w:rsidRDefault="007C4493">
            <w:r>
              <w:rPr>
                <w:rFonts w:hint="eastAsia"/>
              </w:rPr>
              <w:t>A</w:t>
            </w:r>
            <w:r>
              <w:t>-B</w:t>
            </w:r>
          </w:p>
        </w:tc>
        <w:tc>
          <w:tcPr>
            <w:tcW w:w="2074" w:type="dxa"/>
          </w:tcPr>
          <w:p w14:paraId="22C7667E" w14:textId="1BFB817F" w:rsidR="007C4493" w:rsidRDefault="007C4493">
            <w:r>
              <w:rPr>
                <w:rFonts w:hint="eastAsia"/>
              </w:rPr>
              <w:t>A</w:t>
            </w:r>
            <w:r>
              <w:t>-C</w:t>
            </w:r>
          </w:p>
        </w:tc>
        <w:tc>
          <w:tcPr>
            <w:tcW w:w="2074" w:type="dxa"/>
          </w:tcPr>
          <w:p w14:paraId="56B3C09F" w14:textId="77257295" w:rsidR="007C4493" w:rsidRDefault="007C4493">
            <w:r>
              <w:rPr>
                <w:rFonts w:hint="eastAsia"/>
              </w:rPr>
              <w:t>A</w:t>
            </w:r>
            <w:r>
              <w:t>-C</w:t>
            </w:r>
          </w:p>
        </w:tc>
        <w:tc>
          <w:tcPr>
            <w:tcW w:w="2074" w:type="dxa"/>
          </w:tcPr>
          <w:p w14:paraId="48F16D3A" w14:textId="519F2585" w:rsidR="007C4493" w:rsidRDefault="007C4493">
            <w:r>
              <w:rPr>
                <w:rFonts w:hint="eastAsia"/>
              </w:rPr>
              <w:t>L</w:t>
            </w:r>
            <w:r>
              <w:t>ink state</w:t>
            </w:r>
          </w:p>
        </w:tc>
      </w:tr>
      <w:tr w:rsidR="007C4493" w14:paraId="24548568" w14:textId="77777777" w:rsidTr="007C4493">
        <w:tc>
          <w:tcPr>
            <w:tcW w:w="2074" w:type="dxa"/>
          </w:tcPr>
          <w:p w14:paraId="79D43B55" w14:textId="3E7AEB69" w:rsidR="007C4493" w:rsidRDefault="007C4493" w:rsidP="007C4493">
            <w:r>
              <w:rPr>
                <w:rFonts w:hint="eastAsia"/>
              </w:rPr>
              <w:t>A</w:t>
            </w:r>
            <w:r>
              <w:t>-C</w:t>
            </w:r>
          </w:p>
        </w:tc>
        <w:tc>
          <w:tcPr>
            <w:tcW w:w="2074" w:type="dxa"/>
          </w:tcPr>
          <w:p w14:paraId="5DF51E98" w14:textId="32DB7070" w:rsidR="007C4493" w:rsidRDefault="007C4493" w:rsidP="007C4493">
            <w:r>
              <w:rPr>
                <w:rFonts w:hint="eastAsia"/>
              </w:rPr>
              <w:t>A</w:t>
            </w:r>
            <w:r>
              <w:t>-C-B or A-</w:t>
            </w: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1FA38AA8" w14:textId="7731CD26" w:rsidR="007C4493" w:rsidRDefault="007C4493" w:rsidP="007C4493">
            <w:r>
              <w:rPr>
                <w:rFonts w:hint="eastAsia"/>
              </w:rPr>
              <w:t>A</w:t>
            </w:r>
            <w:r>
              <w:t>-C-B or A-</w:t>
            </w: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600B15E9" w14:textId="313CD3EB" w:rsidR="007C4493" w:rsidRDefault="007C4493" w:rsidP="007C4493">
            <w:r>
              <w:rPr>
                <w:rFonts w:hint="eastAsia"/>
              </w:rPr>
              <w:t>T</w:t>
            </w:r>
            <w:r>
              <w:t>here will be no link to E. In the network, topology learning phase, every node will learn this.</w:t>
            </w:r>
          </w:p>
        </w:tc>
      </w:tr>
      <w:tr w:rsidR="007C4493" w14:paraId="6A784F05" w14:textId="77777777" w:rsidTr="007C4493">
        <w:tc>
          <w:tcPr>
            <w:tcW w:w="2074" w:type="dxa"/>
          </w:tcPr>
          <w:p w14:paraId="598EA0A0" w14:textId="104499CF" w:rsidR="007C4493" w:rsidRDefault="007C4493" w:rsidP="007C4493">
            <w:r>
              <w:rPr>
                <w:rFonts w:hint="eastAsia"/>
              </w:rPr>
              <w:t>A</w:t>
            </w:r>
            <w:r>
              <w:t>-C-D</w:t>
            </w:r>
          </w:p>
        </w:tc>
        <w:tc>
          <w:tcPr>
            <w:tcW w:w="2074" w:type="dxa"/>
          </w:tcPr>
          <w:p w14:paraId="4FB4FCA8" w14:textId="51F5F736" w:rsidR="007C4493" w:rsidRDefault="007C4493" w:rsidP="007C4493">
            <w:r>
              <w:t>A-C-D</w:t>
            </w:r>
          </w:p>
        </w:tc>
        <w:tc>
          <w:tcPr>
            <w:tcW w:w="2074" w:type="dxa"/>
          </w:tcPr>
          <w:p w14:paraId="6D4D8D66" w14:textId="2E81FB57" w:rsidR="007C4493" w:rsidRDefault="007C4493" w:rsidP="007C4493">
            <w:r>
              <w:t>A-C-D</w:t>
            </w:r>
          </w:p>
        </w:tc>
        <w:tc>
          <w:tcPr>
            <w:tcW w:w="2074" w:type="dxa"/>
          </w:tcPr>
          <w:p w14:paraId="53367020" w14:textId="1BF4C873" w:rsidR="007C4493" w:rsidRDefault="007C4493" w:rsidP="007C4493">
            <w:r>
              <w:rPr>
                <w:rFonts w:hint="eastAsia"/>
              </w:rPr>
              <w:t>D</w:t>
            </w:r>
            <w:r>
              <w:t xml:space="preserve">istance </w:t>
            </w:r>
            <w:r>
              <w:rPr>
                <w:rFonts w:hint="eastAsia"/>
              </w:rPr>
              <w:t>vector</w:t>
            </w:r>
          </w:p>
        </w:tc>
      </w:tr>
      <w:tr w:rsidR="007C4493" w14:paraId="490DFE38" w14:textId="77777777" w:rsidTr="007C4493">
        <w:tc>
          <w:tcPr>
            <w:tcW w:w="2074" w:type="dxa"/>
          </w:tcPr>
          <w:p w14:paraId="247C5307" w14:textId="4A91AFF3" w:rsidR="007C4493" w:rsidRDefault="007C4493" w:rsidP="007C4493">
            <w:r>
              <w:rPr>
                <w:rFonts w:hint="eastAsia"/>
              </w:rPr>
              <w:t>A</w:t>
            </w:r>
            <w:r>
              <w:t>-B-E</w:t>
            </w:r>
          </w:p>
        </w:tc>
        <w:tc>
          <w:tcPr>
            <w:tcW w:w="2074" w:type="dxa"/>
          </w:tcPr>
          <w:p w14:paraId="5089EFB6" w14:textId="554E7EE6" w:rsidR="007C4493" w:rsidRDefault="007C4493" w:rsidP="007C4493">
            <w:r>
              <w:rPr>
                <w:rFonts w:hint="eastAsia"/>
              </w:rPr>
              <w:t>A</w:t>
            </w:r>
            <w:r>
              <w:t>-C-B-E or A-B-E</w:t>
            </w:r>
          </w:p>
        </w:tc>
        <w:tc>
          <w:tcPr>
            <w:tcW w:w="2074" w:type="dxa"/>
          </w:tcPr>
          <w:p w14:paraId="56BDED7C" w14:textId="0710B992" w:rsidR="007C4493" w:rsidRDefault="007C4493" w:rsidP="007C4493">
            <w:r>
              <w:rPr>
                <w:rFonts w:hint="eastAsia"/>
              </w:rPr>
              <w:t>A</w:t>
            </w:r>
            <w:r>
              <w:t>-C-B-E or A-B-E</w:t>
            </w:r>
          </w:p>
        </w:tc>
        <w:tc>
          <w:tcPr>
            <w:tcW w:w="2074" w:type="dxa"/>
          </w:tcPr>
          <w:p w14:paraId="2F81E42D" w14:textId="77777777" w:rsidR="007C4493" w:rsidRDefault="007C4493" w:rsidP="007C4493">
            <w:r>
              <w:t>Count to infinity</w:t>
            </w:r>
          </w:p>
          <w:p w14:paraId="4F4C9C1E" w14:textId="593A6B8D" w:rsidR="007C4493" w:rsidRDefault="007C4493" w:rsidP="007C4493">
            <w:r>
              <w:rPr>
                <w:rFonts w:hint="eastAsia"/>
              </w:rPr>
              <w:t>L</w:t>
            </w:r>
            <w:r>
              <w:t>ook at B, B will reply on its neighbor, say A</w:t>
            </w:r>
            <w:r w:rsidR="007D4A31">
              <w:t>, to get E. But A replies on B to get to E. That is the routing loop.</w:t>
            </w:r>
          </w:p>
        </w:tc>
      </w:tr>
    </w:tbl>
    <w:p w14:paraId="4D1DF0ED" w14:textId="77777777" w:rsidR="006D70A2" w:rsidRPr="00F20893" w:rsidRDefault="006D70A2"/>
    <w:sectPr w:rsidR="006D70A2" w:rsidRPr="00F2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8F"/>
    <w:rsid w:val="0002102D"/>
    <w:rsid w:val="0014288F"/>
    <w:rsid w:val="006D70A2"/>
    <w:rsid w:val="007C4493"/>
    <w:rsid w:val="007D31D0"/>
    <w:rsid w:val="007D4A31"/>
    <w:rsid w:val="00F20893"/>
    <w:rsid w:val="00F4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91D7"/>
  <w15:chartTrackingRefBased/>
  <w15:docId w15:val="{99284D90-2372-45EC-8399-C98B652E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2</cp:revision>
  <dcterms:created xsi:type="dcterms:W3CDTF">2021-04-12T03:53:00Z</dcterms:created>
  <dcterms:modified xsi:type="dcterms:W3CDTF">2021-04-12T03:53:00Z</dcterms:modified>
</cp:coreProperties>
</file>