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20" w:after="280"/>
        <w:jc w:val="center"/>
      </w:pPr>
      <w:r>
        <w:rPr>
          <w:rFonts w:ascii="Calibri" w:hAnsi="Calibri"/>
          <w:b/>
          <w:i w:val="0"/>
          <w:color w:val="14B8A6"/>
          <w:sz w:val="20"/>
        </w:rPr>
        <w:t>STRATEGISCHER PRODUKTÜBERBLICK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0F172A"/>
          <w:sz w:val="54"/>
        </w:rPr>
        <w:t>Internationale Recruiting- und</w:t>
        <w:br/>
        <w:t>Relocation-Plattform</w:t>
      </w:r>
    </w:p>
    <w:p>
      <w:pPr>
        <w:spacing w:after="180"/>
        <w:jc w:val="center"/>
      </w:pPr>
      <w:r>
        <w:rPr>
          <w:rFonts w:ascii="Calibri" w:hAnsi="Calibri"/>
          <w:b/>
          <w:i w:val="0"/>
          <w:color w:val="1D4ED8"/>
          <w:sz w:val="30"/>
        </w:rPr>
        <w:t>Ein digitales Betriebssystem für die Gewinnung, Auswahl und Integration internationaler Fachkräfte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Produktidee · Nutzererlebnis · Geschäftsmodell · Wachstumsperspektive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F97316"/>
          <w:sz w:val="20"/>
        </w:rPr>
        <w:t>━━━━━━━━━━━━━━━━━━━━━━━━━━━━━━━━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EFF6FF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KERNIDEE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Die Plattform verbindet Matching, Bewerbermanagement, Kommunikation, Interviews, Dokumentprüfung, Visa-Prozesse, Vertrauen und Abrechnung in einem durchgängigen System.</w:t>
            </w:r>
          </w:p>
        </w:tc>
      </w:tr>
    </w:tbl>
    <w:p>
      <w:pPr>
        <w:spacing w:after="0"/>
      </w:pPr>
    </w:p>
    <w:p>
      <w:pPr>
        <w:spacing w:before="880" w:after="60"/>
        <w:jc w:val="center"/>
      </w:pPr>
      <w:r>
        <w:rPr>
          <w:rFonts w:ascii="Calibri" w:hAnsi="Calibri"/>
          <w:b/>
          <w:i w:val="0"/>
          <w:color w:val="0F172A"/>
          <w:sz w:val="21"/>
        </w:rPr>
        <w:t>Für Gesellschafter und Mitgründer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19"/>
        </w:rPr>
        <w:t>Deutschland als Startmarkt · Europa als Perspektive</w:t>
      </w:r>
    </w:p>
    <w:p>
      <w:pPr>
        <w:pStyle w:val="Heading1"/>
        <w:keepNext/>
        <w:pageBreakBefore/>
      </w:pPr>
      <w:r>
        <w:t>1. Worum es geht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Die Plattform bringt Unternehmen mit qualifizierten Fachkräften aus dem Ausland und dem EU-Ausland zusammen. Sie ist nicht nur eine Stellenbörse, sondern bildet den gesamten Weg von der ersten Suche über Bewerbung und Interview bis zu Vertrag, Visum, Relocation und Arbeitsbeginn ab.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Unternehmen erhalten einen kontrollierten Zugang zu anonymisierten Profilen und steuern ihr Recruiting zentral. Fachkräfte registrieren sich kostenlos, präsentieren ihre Qualifikation strukturiert und können jederzeit nachvollziehen, wo sie im Bewerbungs- und Einreiseprozess stehen.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F0FDFA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>DAS VERSPRECHEN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Internationales Recruiting wird transparent, sicher und operativ beherrschbar - für beide Seiten.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Für Unternehmen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Passende Fachkräfte finden, vergleichen, speichern und direkt zu Stellen oder Gesprächen einladen.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Stellen erstellen, Bewerbungen als ATS-Pipeline steuern und Teams, Standorte sowie Recruiter verwalten.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Interviews, Nachrichten, Dokumente, Visa-Aufgaben, Erinnerungen und Auswertungen an einem Ort bündeln.</w:t>
      </w:r>
    </w:p>
    <w:p>
      <w:pPr>
        <w:pStyle w:val="Heading2"/>
        <w:keepNext/>
      </w:pPr>
      <w:r>
        <w:t>Für Fachkräfte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Kostenlos ein vollständiges Profil mit Beruf, Erfahrung, Skills, Sprachen und Verfügbarkeit aufbauen.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Dokumente getrennt und geschützt hochladen, relevante Stellen entdecken und Bewerbungen verfolgen.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Mit Unternehmen kommunizieren, Interviews koordinieren und Unterstützung bei Visum und Relocation erhalten.</w:t>
      </w:r>
    </w:p>
    <w:p>
      <w:pPr>
        <w:pStyle w:val="Heading2"/>
        <w:keepNext/>
      </w:pPr>
      <w:r>
        <w:t>Ein durchgängiger Prozess</w:t>
      </w:r>
    </w:p>
    <w:p>
      <w:pPr>
        <w:spacing w:after="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Registrierung und Verifizierung → Profil und Firmenkonto → Matching, Einladung oder Bewerbung → Prüfung und Interview → Vertrag und Visa → Relocation, Arbeitsbeginn und Feedback.</w:t>
      </w:r>
    </w:p>
    <w:p>
      <w:pPr>
        <w:pStyle w:val="Heading1"/>
        <w:keepNext/>
        <w:pageBreakBefore/>
      </w:pPr>
      <w:r>
        <w:t>2. Was die Plattform im Kern kann</w:t>
      </w:r>
    </w:p>
    <w:p>
      <w:pPr>
        <w:pStyle w:val="Heading2"/>
        <w:keepNext/>
      </w:pPr>
      <w:r>
        <w:t>Profile, Dokumente, Suche und Matching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Fachkräfte pflegen Qualifikationen, Erfahrungen, Skills, Sprachen und Verfügbarkeit und laden Nachweise geschützt hoch. Unternehmen suchen über fachliche Kriterien und erhalten einen erklärbaren Match Score; Kandidaten bleiben zunächst anonym und geben Identität sowie Dokumente kontrolliert frei.</w:t>
      </w:r>
    </w:p>
    <w:p>
      <w:pPr>
        <w:pStyle w:val="Heading2"/>
        <w:keepNext/>
      </w:pPr>
      <w:r>
        <w:t>Stellen, Talent-Pools und Bewerbermanagement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Unternehmen erstellen Stellen mit Screening-Fragen und Medien, speichern Talente in eigenen Listen und bewegen Bewerbungen durch eine verbindliche ATS-Pipeline. Status, Timeline, interne Bewertung, Erinnerungen und Dokumentanforderungen bleiben jederzeit nachvollziehbar.</w:t>
      </w:r>
    </w:p>
    <w:p>
      <w:pPr>
        <w:pStyle w:val="Heading2"/>
        <w:keepNext/>
      </w:pPr>
      <w:r>
        <w:t>Kommunikation, Interviews und Recruiting-Produktivität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Nachrichten unterstützen Dateien, Voice Messages und Übersetzungen. Terminabstimmung, Verfügbarkeiten, Kalenderdateien, Video-Interviews und Chat werden durch Erinnerungen, Bulk-Aktionen, CSV-/Excel-Import, Activity Feed, Benachrichtigungen und Analytics ergänzt.</w:t>
      </w:r>
    </w:p>
    <w:p>
      <w:pPr>
        <w:pStyle w:val="Heading2"/>
        <w:keepNext/>
      </w:pPr>
      <w:r>
        <w:t>Visa, Vertrauen, Support und Administration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Eine digitale Checkliste führt von der Dokumentprüfung über Vertrag, Anerkennung und Visum bis zum Arbeitsbeginn. Verifizierungen und moderiertes Feedback schaffen Vertrauen; Zammad-Tickets wirken wie ein Live-Chat, während Superadmins Rollen, Abrechnung, Limits, Audit, Datenschutz und Plattformkonfiguration steuern.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FFF7ED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F97316"/>
                <w:sz w:val="18"/>
              </w:rPr>
              <w:t>LEITPLANKE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KI unterstützt bei Texten, Übersetzungen, Vergleichen und Empfehlungen. Sie lehnt niemanden automatisch ab, stellt niemanden ein und verändert keinen Bewerbungsstatus.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3. Geschäftsmodell und Differenzierung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Fachkräfte nutzen die Plattform kostenlos. Unternehmen wählen ein im Voraus bezahltes Paket mit definierter Laufzeit, aktiven Stellen, Recruiter-Sitzen, KI-Kontingenten, Job-Boosts und Visa-Fällen. Abrechnung, Verlängerung, Upgrades, Rechnungen und Zusatzkäufe laufen über Stripe; Enterprise-Angebote werden individuell vereinbart.</w:t>
      </w:r>
    </w:p>
    <w:p>
      <w:pPr>
        <w:pStyle w:val="Heading2"/>
        <w:keepNext/>
      </w:pPr>
      <w:r>
        <w:t>Warum das Produkt schwer zu ersetzen ist</w:t>
      </w:r>
    </w:p>
    <w:p>
      <w:pPr>
        <w:spacing w:after="160" w:line="259" w:lineRule="auto"/>
      </w:pPr>
      <w:r>
        <w:rPr>
          <w:rFonts w:ascii="Calibri" w:hAnsi="Calibri"/>
          <w:b/>
          <w:i w:val="0"/>
          <w:color w:val="1D4ED8"/>
          <w:sz w:val="22"/>
        </w:rPr>
        <w:t xml:space="preserve">Visa und Relocation als echter Workflow: </w:t>
      </w:r>
      <w:r>
        <w:rPr>
          <w:rFonts w:ascii="Calibri" w:hAnsi="Calibri"/>
          <w:b w:val="0"/>
          <w:i w:val="0"/>
          <w:color w:val="0F172A"/>
          <w:sz w:val="22"/>
        </w:rPr>
        <w:t>Nicht nur ein Zusatzverkauf, sondern eine digitale Prozesskette mit Aufgaben, Fristen, Verantwortlichkeiten, Dokumenten und Status.</w:t>
      </w:r>
    </w:p>
    <w:p>
      <w:pPr>
        <w:spacing w:after="160" w:line="259" w:lineRule="auto"/>
      </w:pPr>
      <w:r>
        <w:rPr>
          <w:rFonts w:ascii="Calibri" w:hAnsi="Calibri"/>
          <w:b/>
          <w:i w:val="0"/>
          <w:color w:val="1D4ED8"/>
          <w:sz w:val="22"/>
        </w:rPr>
        <w:t xml:space="preserve">Vertrauen statt anonymer Jobbörse: </w:t>
      </w:r>
      <w:r>
        <w:rPr>
          <w:rFonts w:ascii="Calibri" w:hAnsi="Calibri"/>
          <w:b w:val="0"/>
          <w:i w:val="0"/>
          <w:color w:val="0F172A"/>
          <w:sz w:val="22"/>
        </w:rPr>
        <w:t>Verifizierte Unterlagen, kontrollierte Identitätsfreigaben, Antwort- und Zuverlässigkeitskennzahlen sowie moderiertes Feedback reduzieren Unsicherheit.</w:t>
      </w:r>
    </w:p>
    <w:p>
      <w:pPr>
        <w:spacing w:after="160" w:line="259" w:lineRule="auto"/>
      </w:pPr>
      <w:r>
        <w:rPr>
          <w:rFonts w:ascii="Calibri" w:hAnsi="Calibri"/>
          <w:b/>
          <w:i w:val="0"/>
          <w:color w:val="1D4ED8"/>
          <w:sz w:val="22"/>
        </w:rPr>
        <w:t xml:space="preserve">KI als Recruiting-Assistent: </w:t>
      </w:r>
      <w:r>
        <w:rPr>
          <w:rFonts w:ascii="Calibri" w:hAnsi="Calibri"/>
          <w:b w:val="0"/>
          <w:i w:val="0"/>
          <w:color w:val="0F172A"/>
          <w:sz w:val="22"/>
        </w:rPr>
        <w:t>Die Plattform erklärt Matches, verbessert Stellen und Profile, fasst Bewerbungen zusammen, unterstützt Interviews und zeigt fehlende Informationen - mit menschlicher Entscheidungshoheit.</w:t>
      </w:r>
    </w:p>
    <w:p>
      <w:pPr>
        <w:pStyle w:val="Heading2"/>
        <w:keepNext/>
      </w:pPr>
      <w:r>
        <w:t>Wachstumsperspektive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Nach dem Deutschland-Start kann die Plattform schrittweise auf weitere Sprachen und EU-Länder erweitert werden. Langfristig entsteht ein Partner-Ökosystem rund um Anerkennung, Integration und Ankunft.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Sprachschulen, Integrationskurse, Übersetzungsbüros und Anerkennungsstellen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Krankenkassen, Versicherungen, Wohnraum, Flugbuchungen und Mobilität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Steuerberatung, Bankkonto, SIM-Karten, Lohnabrechnung und weitere Arbeitgeberleistungen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F172A"/>
          <w:sz w:val="22"/>
        </w:rPr>
        <w:t>Referral-Programme und Partnerangebote mit transparenter Attribution und Abrechnung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F0FDFA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>LANGFRISTIGE POSITIONIERUNG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Die Stellenbörse ist nur ein Modul. Das eigentliche Produkt ist das Betriebssystem für internationales Recruiting, Einstellung, Visa, Relocation und Integration.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64748B"/>
        <w:sz w:val="17"/>
      </w:rPr>
      <w:t>Vertraulich · Stand 22. Juli 2026</w:t>
    </w:r>
    <w:r>
      <w:t xml:space="preserve">                                          </w:t>
    </w:r>
    <w:r>
      <w:rPr>
        <w:rFonts w:ascii="Calibri" w:hAnsi="Calibri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/>
        <w:i w:val="0"/>
        <w:color w:val="64748B"/>
        <w:sz w:val="17"/>
      </w:rPr>
      <w:t>INTERNATIONALES RECRUITING  ·  PRODUKTÜBERBLICK</w:t>
    </w:r>
    <w:r>
      <w:t xml:space="preserve">                           </w:t>
    </w:r>
    <w:r>
      <w:rPr>
        <w:rFonts w:ascii="Calibri" w:hAnsi="Calibri"/>
        <w:b/>
        <w:i w:val="0"/>
        <w:color w:val="2563EB"/>
        <w:sz w:val="17"/>
      </w:rPr>
      <w:t>GRÜNDERBRIEF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900"/>
        </w:tabs>
        <w:ind w:left="900" w:hanging="45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Produktüberblick: Internationale Recruiting- und Relocation-Plattform</dc:title>
  <dc:subject>Strategischer Gründerbrief</dc:subject>
  <dc:creator>Gründerteam</dc:creator>
  <cp:keywords>Recruiting, Fachkräfte, ATS, Visa, Relocation, Plattform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