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CSS盒子模型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Id选择器用“#”，class选择器用“.”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标签选择器：直接用标签表示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包含选择器：如div中的p标签，在css直接用div p{}实现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子选择器：div&gt;p{}  也可利用class .A&gt;B{}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元素居中:text-align:center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CSS外部样式：&lt;link rel=”stylesheet” type=”text/css” href=”mycss.css”&gt;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内部样式：&lt;style&gt;&lt;/style&gt;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内联样式：&lt;p style=””&gt;&lt;/p&gt;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样式优先级：内联样式&gt;内部样式&gt;外部样式</w:t>
      </w:r>
    </w:p>
    <w:p>
      <w:pPr>
        <w:numPr>
          <w:ilvl w:val="0"/>
          <w:numId w:val="0"/>
        </w:numPr>
        <w:ind w:left="210" w:hanging="240" w:hanging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Background属性：body{background-color:blue}  //background-image;  background-repeat;  background-attachment; background-position; //background-repeat:repeat-x; 设置竖直方向不平铺  //background-repeat:no-repeat; 设置不平铺 //background-position:right top;  设置位置   //简写属性  body{background:blue url(“   ”) no-repeat right top}</w:t>
      </w:r>
    </w:p>
    <w:p>
      <w:pPr>
        <w:numPr>
          <w:ilvl w:val="0"/>
          <w:numId w:val="0"/>
        </w:numPr>
        <w:ind w:left="210" w:hanging="240" w:hanging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//background-attachment;  背景图像是否固定或者随页面的其余部分滚动。</w:t>
      </w:r>
    </w:p>
    <w:p>
      <w:pPr>
        <w:numPr>
          <w:ilvl w:val="0"/>
          <w:numId w:val="0"/>
        </w:numPr>
        <w:ind w:left="210" w:hanging="240" w:hanging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文本格式：对齐方式text-align：center/right/justify  居中 右对齐  宽距相等左右对齐</w:t>
      </w:r>
    </w:p>
    <w:p>
      <w:pPr>
        <w:numPr>
          <w:ilvl w:val="0"/>
          <w:numId w:val="0"/>
        </w:numPr>
        <w:ind w:left="210" w:hanging="240" w:hanging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文本修饰  </w:t>
      </w:r>
      <w:r>
        <w:rPr>
          <w:rFonts w:hint="eastAsia" w:ascii="黑体" w:hAnsi="黑体" w:eastAsia="黑体" w:cs="黑体"/>
          <w:i w:val="0"/>
          <w:caps w:val="0"/>
          <w:color w:val="0055AA"/>
          <w:spacing w:val="0"/>
          <w:sz w:val="15"/>
          <w:szCs w:val="15"/>
        </w:rPr>
        <w:t>a</w:t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808000"/>
          <w:spacing w:val="0"/>
          <w:sz w:val="15"/>
          <w:szCs w:val="15"/>
        </w:rPr>
        <w:t>{</w:t>
      </w:r>
      <w:r>
        <w:rPr>
          <w:rFonts w:hint="eastAsia" w:ascii="黑体" w:hAnsi="黑体" w:eastAsia="黑体" w:cs="黑体"/>
          <w:i w:val="0"/>
          <w:caps w:val="0"/>
          <w:color w:val="008000"/>
          <w:spacing w:val="0"/>
          <w:sz w:val="15"/>
          <w:szCs w:val="15"/>
        </w:rPr>
        <w:t>text-decoration:</w:t>
      </w:r>
      <w:r>
        <w:rPr>
          <w:rFonts w:hint="eastAsia" w:ascii="黑体" w:hAnsi="黑体" w:eastAsia="黑体" w:cs="黑体"/>
          <w:i w:val="0"/>
          <w:caps w:val="0"/>
          <w:color w:val="AA1111"/>
          <w:spacing w:val="0"/>
          <w:sz w:val="15"/>
          <w:szCs w:val="15"/>
        </w:rPr>
        <w:t>none</w:t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sz w:val="15"/>
          <w:szCs w:val="15"/>
        </w:rPr>
        <w:t>;</w:t>
      </w:r>
      <w:r>
        <w:rPr>
          <w:rFonts w:hint="eastAsia" w:ascii="黑体" w:hAnsi="黑体" w:eastAsia="黑体" w:cs="黑体"/>
          <w:i w:val="0"/>
          <w:caps w:val="0"/>
          <w:color w:val="808000"/>
          <w:spacing w:val="0"/>
          <w:sz w:val="15"/>
          <w:szCs w:val="15"/>
        </w:rPr>
        <w:t>}</w:t>
      </w:r>
      <w:r>
        <w:rPr>
          <w:rFonts w:hint="eastAsia" w:ascii="黑体" w:hAnsi="黑体" w:eastAsia="黑体" w:cs="黑体"/>
          <w:i w:val="0"/>
          <w:caps w:val="0"/>
          <w:color w:val="808000"/>
          <w:spacing w:val="0"/>
          <w:sz w:val="15"/>
          <w:szCs w:val="15"/>
          <w:lang w:val="en-US" w:eastAsia="zh-CN"/>
        </w:rPr>
        <w:t xml:space="preserve">  </w:t>
      </w:r>
      <w:r>
        <w:rPr>
          <w:rFonts w:hint="eastAsia" w:ascii="黑体" w:hAnsi="黑体" w:eastAsia="黑体" w:cs="黑体"/>
          <w:lang w:val="en-US" w:eastAsia="zh-CN"/>
        </w:rPr>
        <w:t>主要用来删除连接的下划线。text-decoration：overline/line-through/underline  文本转换 text-transform: uppercase/lowercase/capitalize</w:t>
      </w:r>
    </w:p>
    <w:p>
      <w:pPr>
        <w:numPr>
          <w:ilvl w:val="0"/>
          <w:numId w:val="0"/>
        </w:numPr>
        <w:ind w:left="210" w:hanging="240" w:hanging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全部转换为小写字母/大写字母/首字母大写    文本缩进 text-indet:50px;</w:t>
      </w:r>
    </w:p>
    <w:p>
      <w:pPr>
        <w:numPr>
          <w:ilvl w:val="0"/>
          <w:numId w:val="0"/>
        </w:numPr>
        <w:ind w:left="210" w:hanging="240" w:hanging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元素垂直对齐 vertical-align</w:t>
      </w:r>
    </w:p>
    <w:p>
      <w:pPr>
        <w:numPr>
          <w:ilvl w:val="0"/>
          <w:numId w:val="0"/>
        </w:numPr>
        <w:ind w:left="210" w:hanging="240" w:hanging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字体：font标签  font-family //设置字体类型  font-style //设置字体样式 normal italic oblique 正常 斜体  类似斜体    font-size //设置字体大小 可以以px为单位，也可以以em为单位    font-weight //设置字体粗细</w:t>
      </w:r>
    </w:p>
    <w:p>
      <w:pPr>
        <w:numPr>
          <w:ilvl w:val="0"/>
          <w:numId w:val="0"/>
        </w:numPr>
        <w:ind w:left="210" w:hanging="240" w:hanging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链接样式：a:link //正常，未被访问  a:visited //已经访问  a:hover //鼠标放在链接上</w:t>
      </w:r>
    </w:p>
    <w:p>
      <w:pPr>
        <w:numPr>
          <w:ilvl w:val="0"/>
          <w:numId w:val="0"/>
        </w:numPr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a:active //链接被点击的那一刻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CSS列表样式：ul 有序列表  ol无序列表  list-style-type 用于设置标题列表样式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List-style-image:url(“   ”); 用于给列表项引入图像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CSS表格：table{border-collapse:collapse; //消除th，td各自边框的影响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lang w:val="en-US" w:eastAsia="zh-CN"/>
        </w:rPr>
        <w:t xml:space="preserve"> ⭐</w:t>
      </w:r>
      <w:r>
        <w:rPr>
          <w:rFonts w:hint="eastAsia" w:ascii="黑体" w:hAnsi="黑体" w:eastAsia="黑体" w:cs="黑体"/>
          <w:color w:val="FF0000"/>
          <w:lang w:val="en-US" w:eastAsia="zh-CN"/>
        </w:rPr>
        <w:t xml:space="preserve"> CSS盒子模型： </w:t>
      </w: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2962275" cy="1597660"/>
            <wp:effectExtent l="0" t="0" r="952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元素的总宽度=宽度（content）+2*border+2*margin+2*padding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</w:rPr>
        <w:t>box-sizing:content-box(W3C)/border-box(IE)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这句可以将IE类盒子模型和标准的切换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可以说所有的html元素都是个盒子，我们的网页就是由一个又一个盒子构成的。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avascript获取元素尺寸和大小：1.获取计算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后的样式 代码：</w:t>
      </w:r>
      <w:r>
        <w:rPr>
          <w:rFonts w:hint="eastAsia" w:ascii="黑体" w:hAnsi="黑体" w:eastAsia="黑体" w:cs="黑体"/>
          <w:b/>
          <w:color w:val="7F0055"/>
          <w:sz w:val="20"/>
        </w:rPr>
        <w:t>var</w:t>
      </w:r>
      <w:r>
        <w:rPr>
          <w:rFonts w:hint="eastAsia" w:ascii="黑体" w:hAnsi="黑体" w:eastAsia="黑体" w:cs="黑体"/>
          <w:color w:val="000000"/>
          <w:sz w:val="20"/>
        </w:rPr>
        <w:t xml:space="preserve"> obj = document.getElementById(</w:t>
      </w:r>
      <w:r>
        <w:rPr>
          <w:rFonts w:hint="eastAsia" w:ascii="黑体" w:hAnsi="黑体" w:eastAsia="黑体" w:cs="黑体"/>
          <w:color w:val="2A00FF"/>
          <w:sz w:val="20"/>
        </w:rPr>
        <w:t>"box"</w:t>
      </w:r>
      <w:r>
        <w:rPr>
          <w:rFonts w:hint="eastAsia" w:ascii="黑体" w:hAnsi="黑体" w:eastAsia="黑体" w:cs="黑体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b/>
          <w:color w:val="7F0055"/>
          <w:sz w:val="20"/>
        </w:rPr>
        <w:t>var</w:t>
      </w:r>
      <w:r>
        <w:rPr>
          <w:rFonts w:hint="eastAsia" w:ascii="黑体" w:hAnsi="黑体" w:eastAsia="黑体" w:cs="黑体"/>
          <w:color w:val="000000"/>
          <w:sz w:val="20"/>
        </w:rPr>
        <w:t xml:space="preserve"> style = </w:t>
      </w:r>
      <w:r>
        <w:rPr>
          <w:rFonts w:hint="eastAsia" w:ascii="黑体" w:hAnsi="黑体" w:eastAsia="黑体" w:cs="黑体"/>
          <w:b/>
          <w:color w:val="7F0055"/>
          <w:sz w:val="20"/>
        </w:rPr>
        <w:t>null</w:t>
      </w:r>
      <w:r>
        <w:rPr>
          <w:rFonts w:hint="eastAsia" w:ascii="黑体" w:hAnsi="黑体" w:eastAsia="黑体" w:cs="黑体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b/>
          <w:color w:val="7F0055"/>
          <w:sz w:val="20"/>
        </w:rPr>
        <w:t>if</w:t>
      </w:r>
      <w:r>
        <w:rPr>
          <w:rFonts w:hint="eastAsia" w:ascii="黑体" w:hAnsi="黑体" w:eastAsia="黑体" w:cs="黑体"/>
          <w:color w:val="000000"/>
          <w:sz w:val="20"/>
        </w:rPr>
        <w:t xml:space="preserve"> (window.getComputedStyle) {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style = window.getComputedStyle(obj, </w:t>
      </w:r>
      <w:r>
        <w:rPr>
          <w:rFonts w:hint="eastAsia" w:ascii="黑体" w:hAnsi="黑体" w:eastAsia="黑体" w:cs="黑体"/>
          <w:b/>
          <w:color w:val="7F0055"/>
          <w:sz w:val="20"/>
        </w:rPr>
        <w:t>null</w:t>
      </w:r>
      <w:r>
        <w:rPr>
          <w:rFonts w:hint="eastAsia" w:ascii="黑体" w:hAnsi="黑体" w:eastAsia="黑体" w:cs="黑体"/>
          <w:color w:val="000000"/>
          <w:sz w:val="20"/>
        </w:rPr>
        <w:t xml:space="preserve">);    </w:t>
      </w:r>
      <w:r>
        <w:rPr>
          <w:rFonts w:hint="eastAsia" w:ascii="黑体" w:hAnsi="黑体" w:eastAsia="黑体" w:cs="黑体"/>
          <w:color w:val="3F7F5F"/>
          <w:sz w:val="20"/>
        </w:rPr>
        <w:t>// 非IE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} </w:t>
      </w:r>
      <w:r>
        <w:rPr>
          <w:rFonts w:hint="eastAsia" w:ascii="黑体" w:hAnsi="黑体" w:eastAsia="黑体" w:cs="黑体"/>
          <w:b/>
          <w:color w:val="7F0055"/>
          <w:sz w:val="20"/>
        </w:rPr>
        <w:t>else</w:t>
      </w:r>
      <w:r>
        <w:rPr>
          <w:rFonts w:hint="eastAsia" w:ascii="黑体" w:hAnsi="黑体" w:eastAsia="黑体" w:cs="黑体"/>
          <w:color w:val="000000"/>
          <w:sz w:val="20"/>
        </w:rPr>
        <w:t xml:space="preserve"> { 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style = obj.currentStyle;  </w:t>
      </w:r>
      <w:r>
        <w:rPr>
          <w:rFonts w:hint="eastAsia" w:ascii="黑体" w:hAnsi="黑体" w:eastAsia="黑体" w:cs="黑体"/>
          <w:color w:val="3F7F5F"/>
          <w:sz w:val="20"/>
        </w:rPr>
        <w:t>// IE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>alert(</w:t>
      </w:r>
      <w:r>
        <w:rPr>
          <w:rFonts w:hint="eastAsia" w:ascii="黑体" w:hAnsi="黑体" w:eastAsia="黑体" w:cs="黑体"/>
          <w:color w:val="2A00FF"/>
          <w:sz w:val="20"/>
        </w:rPr>
        <w:t>"width="</w:t>
      </w:r>
      <w:r>
        <w:rPr>
          <w:rFonts w:hint="eastAsia" w:ascii="黑体" w:hAnsi="黑体" w:eastAsia="黑体" w:cs="黑体"/>
          <w:color w:val="000000"/>
          <w:sz w:val="20"/>
        </w:rPr>
        <w:t xml:space="preserve"> + style.width + </w:t>
      </w:r>
      <w:r>
        <w:rPr>
          <w:rFonts w:hint="eastAsia" w:ascii="黑体" w:hAnsi="黑体" w:eastAsia="黑体" w:cs="黑体"/>
          <w:color w:val="2A00FF"/>
          <w:sz w:val="20"/>
        </w:rPr>
        <w:t>"\nheight="</w:t>
      </w:r>
      <w:r>
        <w:rPr>
          <w:rFonts w:hint="eastAsia" w:ascii="黑体" w:hAnsi="黑体" w:eastAsia="黑体" w:cs="黑体"/>
          <w:color w:val="000000"/>
          <w:sz w:val="20"/>
        </w:rPr>
        <w:t xml:space="preserve"> + style.height);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sz w:val="2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在这里最主要的是windo.getComputedStyle方法和window.currentStyle方法，还需要注意的是，这段代码必须在body执行完后执行，因为如果body还未执行，那么所返回的id将是空值。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9"/>
        <w:rPr>
          <w:rFonts w:hint="eastAsia" w:ascii="黑体" w:hAnsi="黑体" w:eastAsia="黑体" w:cs="黑体"/>
          <w:color w:val="000000"/>
          <w:sz w:val="2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获取&lt;link&gt;和&lt;style&gt;标签写入的样式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代码：</w:t>
      </w:r>
      <w:r>
        <w:rPr>
          <w:rFonts w:hint="eastAsia" w:ascii="黑体" w:hAnsi="黑体" w:eastAsia="黑体" w:cs="黑体"/>
          <w:b/>
          <w:color w:val="7F0055"/>
          <w:sz w:val="20"/>
        </w:rPr>
        <w:t>var</w:t>
      </w:r>
      <w:r>
        <w:rPr>
          <w:rFonts w:hint="eastAsia" w:ascii="黑体" w:hAnsi="黑体" w:eastAsia="黑体" w:cs="黑体"/>
          <w:color w:val="000000"/>
          <w:sz w:val="20"/>
        </w:rPr>
        <w:t xml:space="preserve"> obj = document.styleSheets[0]; </w:t>
      </w:r>
      <w:r>
        <w:rPr>
          <w:rFonts w:hint="eastAsia" w:ascii="黑体" w:hAnsi="黑体" w:eastAsia="黑体" w:cs="黑体"/>
          <w:color w:val="3F7F5F"/>
          <w:sz w:val="20"/>
        </w:rPr>
        <w:t>// [object StyleSheetList] 样式表的个数&lt;link&gt;var rule = null;// [object CSSRule]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b/>
          <w:color w:val="7F0055"/>
          <w:sz w:val="20"/>
        </w:rPr>
        <w:t>if</w:t>
      </w:r>
      <w:r>
        <w:rPr>
          <w:rFonts w:hint="eastAsia" w:ascii="黑体" w:hAnsi="黑体" w:eastAsia="黑体" w:cs="黑体"/>
          <w:color w:val="000000"/>
          <w:sz w:val="20"/>
        </w:rPr>
        <w:t xml:space="preserve"> (obj.cssRules){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rule = obj.cssRules[0];  </w:t>
      </w:r>
      <w:r>
        <w:rPr>
          <w:rFonts w:hint="eastAsia" w:ascii="黑体" w:hAnsi="黑体" w:eastAsia="黑体" w:cs="黑体"/>
          <w:color w:val="3F7F5F"/>
          <w:sz w:val="20"/>
        </w:rPr>
        <w:t>// 非IE [object CSSRuleList]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} </w:t>
      </w:r>
      <w:r>
        <w:rPr>
          <w:rFonts w:hint="eastAsia" w:ascii="黑体" w:hAnsi="黑体" w:eastAsia="黑体" w:cs="黑体"/>
          <w:b/>
          <w:color w:val="7F0055"/>
          <w:sz w:val="20"/>
        </w:rPr>
        <w:t>else</w:t>
      </w:r>
      <w:r>
        <w:rPr>
          <w:rFonts w:hint="eastAsia" w:ascii="黑体" w:hAnsi="黑体" w:eastAsia="黑体" w:cs="黑体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rule = obj.rules[0];     </w:t>
      </w:r>
      <w:r>
        <w:rPr>
          <w:rFonts w:hint="eastAsia" w:ascii="黑体" w:hAnsi="黑体" w:eastAsia="黑体" w:cs="黑体"/>
          <w:color w:val="3F7F5F"/>
          <w:sz w:val="20"/>
        </w:rPr>
        <w:t>// IE [object CSSRuleList]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color w:val="000000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>alert(rule.style.width);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color w:val="000000"/>
          <w:sz w:val="2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这里主要是styleSheet[]方法和cssRules方法的理解。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color w:val="000000"/>
          <w:sz w:val="2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获取元素的实际大小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代码：</w:t>
      </w:r>
      <w:r>
        <w:rPr>
          <w:rFonts w:hint="eastAsia" w:ascii="黑体" w:hAnsi="黑体" w:eastAsia="黑体" w:cs="黑体"/>
          <w:color w:val="000000"/>
          <w:sz w:val="20"/>
        </w:rPr>
        <w:t xml:space="preserve">window.onload = </w:t>
      </w:r>
      <w:r>
        <w:rPr>
          <w:rFonts w:hint="eastAsia" w:ascii="黑体" w:hAnsi="黑体" w:eastAsia="黑体" w:cs="黑体"/>
          <w:b/>
          <w:color w:val="7F0055"/>
          <w:sz w:val="20"/>
        </w:rPr>
        <w:t>function</w:t>
      </w:r>
      <w:r>
        <w:rPr>
          <w:rFonts w:hint="eastAsia" w:ascii="黑体" w:hAnsi="黑体" w:eastAsia="黑体" w:cs="黑体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</w:t>
      </w:r>
      <w:r>
        <w:rPr>
          <w:rFonts w:hint="eastAsia" w:ascii="黑体" w:hAnsi="黑体" w:eastAsia="黑体" w:cs="黑体"/>
          <w:b/>
          <w:color w:val="7F0055"/>
          <w:sz w:val="20"/>
        </w:rPr>
        <w:t>var</w:t>
      </w:r>
      <w:r>
        <w:rPr>
          <w:rFonts w:hint="eastAsia" w:ascii="黑体" w:hAnsi="黑体" w:eastAsia="黑体" w:cs="黑体"/>
          <w:color w:val="000000"/>
          <w:sz w:val="20"/>
        </w:rPr>
        <w:t xml:space="preserve"> obj = document.getElementById(</w:t>
      </w:r>
      <w:r>
        <w:rPr>
          <w:rFonts w:hint="eastAsia" w:ascii="黑体" w:hAnsi="黑体" w:eastAsia="黑体" w:cs="黑体"/>
          <w:color w:val="2A00FF"/>
          <w:sz w:val="20"/>
        </w:rPr>
        <w:t>"box"</w:t>
      </w:r>
      <w:r>
        <w:rPr>
          <w:rFonts w:hint="eastAsia" w:ascii="黑体" w:hAnsi="黑体" w:eastAsia="黑体" w:cs="黑体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alert(obj.clientWidth + </w:t>
      </w:r>
      <w:r>
        <w:rPr>
          <w:rFonts w:hint="eastAsia" w:ascii="黑体" w:hAnsi="黑体" w:eastAsia="黑体" w:cs="黑体"/>
          <w:color w:val="2A00FF"/>
          <w:sz w:val="20"/>
        </w:rPr>
        <w:t>","</w:t>
      </w:r>
      <w:r>
        <w:rPr>
          <w:rFonts w:hint="eastAsia" w:ascii="黑体" w:hAnsi="黑体" w:eastAsia="黑体" w:cs="黑体"/>
          <w:color w:val="000000"/>
          <w:sz w:val="20"/>
        </w:rPr>
        <w:t xml:space="preserve"> + obj.clientHeight);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color w:val="000000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color w:val="000000"/>
          <w:sz w:val="2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在这里的clientWidth方法返回的是内边距padding和content的大小和，需要注意的是，在chrome中，如果加上了滚动条，当调用这个方法时，所返回的值要减去滚动条宽度。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color w:val="000000"/>
          <w:sz w:val="2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其次，scrollWidth和scrollHeigt两个方法可以返回滚动内容的宽高，其实就是在上面所说的减去滚动条宽度后的大小。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color w:val="000000"/>
          <w:sz w:val="2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还有offsetWidth和offsetHeight方法，这种方法会忽略滚动条宽度。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color w:val="000000"/>
          <w:sz w:val="2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  <w:lang w:val="en-US" w:eastAsia="zh-CN"/>
        </w:rPr>
        <w:t>计算边框大小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16"/>
          <w:szCs w:val="16"/>
          <w:shd w:val="clear" w:fill="FFFFFF"/>
        </w:rPr>
        <w:t>右边框的宽度：obj.offsetWidth-obj.clientWidth-obj.clientLeft</w:t>
      </w: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16"/>
          <w:szCs w:val="16"/>
          <w:shd w:val="clear" w:fill="FFFFFF"/>
        </w:rPr>
        <w:t>底边框的宽度：obj.offsetHeight-obj.clientHeight-obj.clientTop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16"/>
          <w:szCs w:val="16"/>
          <w:shd w:val="clear" w:fill="FFFFFF"/>
        </w:rPr>
        <w:t>scrollTop和scrollLeft</w:t>
      </w: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16"/>
          <w:szCs w:val="16"/>
          <w:shd w:val="clear" w:fill="FFFFFF"/>
        </w:rPr>
        <w:t>    这组属性可以获取滚动条被隐藏(滚动条上方区域)的区域大小，也可设置定位到该区域。如果要让滚动条滚动到最初始的位置，那么可以写一个函数：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b/>
          <w:color w:val="7F0055"/>
          <w:sz w:val="20"/>
        </w:rPr>
        <w:t>function</w:t>
      </w:r>
      <w:r>
        <w:rPr>
          <w:rFonts w:hint="eastAsia" w:ascii="黑体" w:hAnsi="黑体" w:eastAsia="黑体" w:cs="黑体"/>
          <w:color w:val="000000"/>
          <w:sz w:val="20"/>
        </w:rPr>
        <w:t xml:space="preserve"> scrollStart (element) {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</w:t>
      </w:r>
      <w:r>
        <w:rPr>
          <w:rFonts w:hint="eastAsia" w:ascii="黑体" w:hAnsi="黑体" w:eastAsia="黑体" w:cs="黑体"/>
          <w:b/>
          <w:color w:val="7F0055"/>
          <w:sz w:val="20"/>
        </w:rPr>
        <w:t>if</w:t>
      </w:r>
      <w:r>
        <w:rPr>
          <w:rFonts w:hint="eastAsia" w:ascii="黑体" w:hAnsi="黑体" w:eastAsia="黑体" w:cs="黑体"/>
          <w:color w:val="000000"/>
          <w:sz w:val="20"/>
        </w:rPr>
        <w:t xml:space="preserve"> ( element.scrollTop != 0 ) {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    element.scrollTop = 0;</w:t>
      </w:r>
    </w:p>
    <w:p>
      <w:pPr>
        <w:spacing w:beforeLines="0" w:afterLines="0"/>
        <w:jc w:val="left"/>
        <w:rPr>
          <w:rFonts w:hint="eastAsia" w:ascii="黑体" w:hAnsi="黑体" w:eastAsia="黑体" w:cs="黑体"/>
          <w:sz w:val="20"/>
        </w:rPr>
      </w:pPr>
      <w:r>
        <w:rPr>
          <w:rFonts w:hint="eastAsia" w:ascii="黑体" w:hAnsi="黑体" w:eastAsia="黑体" w:cs="黑体"/>
          <w:color w:val="000000"/>
          <w:sz w:val="20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Position属性相关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1.所有主流浏览器都支持position属性。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2.position属性所有的值：absolute // 生成绝对定位元素，相对于static定位以外的第一个父元素进行定位，元素位置通过left，right，top，bottom属性规定。即页面展示没有依赖性，如left：20px  显示时元素就离页面最左20px。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fixed //生成绝对定位的元素，相对于浏览器窗口进行定位，元素通过left，top，right，bottom属性进行规定。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relative //生成相对定位的元素，相对于其正常位置进行定位，因此left：20会向元素的LEFT位置添加20像素。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static //默认值，没有定位，元素出现在正常流中。（忽略top，right，bottom，left或者z-index声明）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inherit //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规定应该从父元素继承position属性的值。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clip：rect(xxpx，xxpx，xxpx，xxpx)；可以将一张图片剪切。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z-index: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默认值是0。用这个属性可以更改元素优先级，需要记住的是，z-index是和position配套使用的，必须在声明了position属性后使用，而且其作用在无浮动的情况下，然后当其发挥作用时，子元素的层叠优先级一般都是有父元素决定，即子元素的z-index无效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javascript获取元素定位属性值：document.getElementById(“id”).style.position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javascript还可以直接修改定位属性如：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function setPosition(){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document.getElementById(“beSet”).style.position=”absolute”;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document.getElementById(“beSet”).style.top=”30px”;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>&lt;input type="button" id="b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  <w:lang w:val="en-US" w:eastAsia="zh-CN"/>
        </w:rPr>
        <w:t>eSet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>" onclick="setPositionAbsolute()"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>value="Set button position to be absolute" /&gt;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outlineLvl w:val="9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圣杯布局和双飞翼布局</w:t>
      </w: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浮动：float属性，常规思维，即float：left块级元素靠左，float：right靠右，一行大小不够用就排到下一行，上一行有高度比较高的元素，那么排至下一行的元素则会被卡住，即被卡住元素的横向位置会在该高元素的后面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clear属性：值有left（不允许左侧出现浮动元素），right，both，none（默认值）</w:t>
      </w: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margin的负属性值，negative margin，margin是存在负值的，这在W3C标准里标注过，它在存在浮动布局的情况和一般的元素定位中都有着很重要的作用，比如在圣杯布局中可以用它配合浮动来完成布局，在一般的元素定位时也可以利用它来调整位置，在界面效果上，float、negative margin、z-index三者配合可以完成很多的任务。</w:t>
      </w: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hack  对开放源码的直接修改，一般处于作者的爱好，这种开放的方式可以使得新的技术更加完善，也可以促进业内交流，但也不乏修改后出现重大bug的情况，总的来说利大于弊，但是早期由于第三方缺乏组织管理，所修改出来的优质代码容易因为没有及时配合版本更新而废弃，造成资源的浪费，现如今第三方团队的出现使得这种hack技术更加规范。</w:t>
      </w: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文档流：文档，即页面，doctype，”流”就指的是输入输出的形式，其中输入应该是”布局”，输出应该是”显示”，综合起来就是：页面的布局和显示。</w:t>
      </w: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圣杯布局和双飞翼布局基本上是一样的，都是中间自适应，两边固定宽度的三栏布局，其中，中间放到文档流前面，保证先行渲染，解决方案大体相同，都是三栏全部浮动，区别在于解决中间栏div内部不被遮挡上，圣杯布局时中间栏添加相对定位，并配合left和right属性，自傲过上变现是三栏独立分开的（如果可以看到空隙的话），而双飞翼则是在中间栏的布局上嵌套一盒div，内容写在div里，然后对嵌套的div设置margin-left和margin-right，效果上表现为左右两栏在中间栏的上面，中间栏的宽度还是100%，只不过中间栏的内容通过margin的值显示在中间。</w:t>
      </w: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圣杯布局基本代码：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&lt;body&gt;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&lt;header style="background:grey;text-align:center;"&gt;布局&lt;/header&gt;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&lt;div id="bd"&gt;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&lt;div id="middle"&gt;middle&lt;/div&gt;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&lt;div id="left"&gt;left&lt;/div&gt;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&lt;div id="right"&gt;right&lt;/div&gt;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&lt;footer style="background:grey;"&gt;...&lt;/footer&gt;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#bd{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/*左右栏通过添加负的margin放到正确的位置了，此段代码是为了摆正中间栏的位置*/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padding:0 200px 0 200px;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height:100px;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#middle{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float:left;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width:100%;/*左栏上去到第一行*/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height:100px;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background:blue;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#left{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float:left;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width:200px;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height:100px;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margin-left:-100%;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background:#0c9;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/*中间栏的位置摆正之后，左栏的位置也相应右移，通过相对定位的left恢复到正确位置*/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position:relative;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left:-200px;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#right{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float:left;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width:200px;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height:100px;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margin-left:-200px;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background:#0c9;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/*中间栏的位置摆正之后，右栏的位置也相应左移，通过相对定位的right恢复到正确位置*/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position:relative;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right:-200px;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双飞翼布局基本代码：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&lt;body&gt;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&lt;header style="background:green;"&gt;双飞翼布局&lt;/header&gt;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&lt;div id="middle"&gt;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&lt;div id="inside"&gt;middle&lt;/div&gt;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&lt;div id="left"&gt;left&lt;/div&gt;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&lt;div id="right"&gt;right&lt;/div&gt;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&lt;footer style="background:green;"&gt;双飞翼&lt;/footer&gt;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#middle{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float:left;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width:100%;/*左栏上去到第一行*/     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height:100px;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background:blue;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#left{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float:left;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width:180px;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height:100px;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margin-left:-100%;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background:#0c9;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#right{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float:left;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width:200px;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height:100px;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margin-left:-200px;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background:#0c9;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/*给内部div添加margin，把内容放到中间栏，其实整个背景还是100%*/ 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#inside{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margin:0 200px 0 180px;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height:100px;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三．flex</w:t>
      </w:r>
    </w:p>
    <w:p>
      <w:pPr>
        <w:numPr>
          <w:ilvl w:val="0"/>
          <w:numId w:val="0"/>
        </w:numPr>
        <w:ind w:left="360" w:leftChars="0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1.display属性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用于更改元素的显示情况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常见的值：block//此元素显示为块级元素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none//此元素不会被显示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inline//默认值，此元素会被显示为内联元素，元素前后没有换行符。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inline-block//此元素会被显示为内联的块级元素。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list-item//此元素会作为列表显示。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run-in//此元素会根据上下文作为块级元素或内联元素显示。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table//此元素会被作为块级表格显示。类似&lt;table&gt;，前后带有换行符。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inline-table//会被作为行内表格显示，类似&lt;table&gt;，前后没有换行符。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table-row//此元素会被作为表格行来显示，类似&lt;tr&gt;。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table-cell//此元素会被作为表格单元来显示，类似&lt;td&gt;和&lt;th&gt;。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table-caption//此元素会被作为表格标题来显示，类似&lt;caption&gt;。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table-column//此元素会被作为单元格来显示。类似&lt;col&gt;。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table-column-group//此元素会作为一个或多个列的分组来显示，类似&lt;colgroup&gt;。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table-row-group//此元素会作为一个或多个行的分组来显示。类似&lt;tbody&gt;。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table-header-group//此元素会作为一个或多个行的分组来显示。类似&lt;theader&gt;。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table-footer-group//此元素会作为一个或多个行的分组来显示。类似&lt;tfoot&gt;。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360" w:leftChars="0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flex布局优点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布局的传统方案，基于盒子模型，依赖display属性+position属性+float属性。它对于一些特殊的布局非常不方便，例如垂直居中。2009年W3C提出flex布局方案，可以简便、完整、响应式的实现各种页面布局。目前，它已经得到了所有浏览器的支持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360" w:leftChars="0" w:firstLine="0" w:firstLineChars="0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flex布局是什么</w:t>
      </w:r>
    </w:p>
    <w:p>
      <w:pPr>
        <w:numPr>
          <w:ilvl w:val="0"/>
          <w:numId w:val="0"/>
        </w:numPr>
        <w:ind w:left="360" w:leftChars="0" w:firstLine="48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flexible box的缩写，意为弹性布局，任何容器都可以指定为flex布局。</w:t>
      </w:r>
    </w:p>
    <w:p>
      <w:pPr>
        <w:numPr>
          <w:ilvl w:val="0"/>
          <w:numId w:val="0"/>
        </w:numPr>
        <w:ind w:left="360" w:leftChars="0" w:firstLine="48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 .box{ display:flex; }，行内元素也可以指定flex布局，如 .box{ display:inline-flex; }，webkit浏览器的内核，必须加上-webkit前缀，如 .box{ display:-webkit-flex;/ *sqfari*/ display:flex; }。</w:t>
      </w:r>
    </w:p>
    <w:p>
      <w:pPr>
        <w:numPr>
          <w:ilvl w:val="0"/>
          <w:numId w:val="0"/>
        </w:numPr>
        <w:ind w:left="360" w:leftChars="0" w:firstLine="48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注意：设为flex布局后，子元素的float、clear、vertical-align将失效。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采用flex布局的元素，叫flex容器，简称容器，它的所有子元素自动成为容器成员，称为flex项目，简称项目。以下为flex容器的基本构成。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3220" cy="2468245"/>
            <wp:effectExtent l="0" t="0" r="254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容器默认存在两根轴，一条水平的主轴(main axis)和垂直(cross axis)的交叉轴，水平主轴的开始位置叫main start，结束位置叫main end，垂直交叉轴的起始位置叫cross start，结束位置叫cross end。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单个项目占据的主轴空间叫main size，交叉轴空间叫cross size。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36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容器的属性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六个属性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60" w:leftChars="0" w:firstLine="48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flex-direction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决定主轴方向，即项目的排列方向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.box{flex-direction:row(主轴为水平方向，起点在左端)|row-reverse(主轴为水平方向，起点在右端)|column(主轴为垂直方向，起点在上沿)|column-reverse(主轴为垂直方向，起点在下沿)}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60" w:leftChars="0" w:firstLine="48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flex-wrap属性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一般情况下，项目都排在一条线上，即轴线上，flex-wrap属性规定如果一条轴线排不下，如何换行。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.box{ flex-wrap:nowrap(默认值，不换行)|wrap(换行，第一行在上方)|wrap-reverse(换行，第一行在下方);}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60" w:leftChars="0" w:firstLine="48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flex-flow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flex-flow是flex-direction属性和flex-wrap的简写形式。默认值为row nowrap。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.box{ flex-flow:&lt;flex-direction值&gt; &lt;flex-wrap值&gt;}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60" w:leftChars="0" w:firstLine="48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justify-content属性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定义了项目在主轴上对齐的方式。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.box{ justify-content:flex-start(默认值，左对齐)|flex-end(右对齐)|center(居中)|space-between(两端对齐，项目之间的间隔相等)|space-around(每个项目两侧的间隔相等);}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60" w:leftChars="0" w:firstLine="48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align-items属性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定义项目在交叉轴上如何对齐。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.box{ align-items:flex-start(交叉轴起点对齐)|flex-end(交叉轴终点对齐)|center(居中)|baseline(项目的第一行文字的基线对齐)|stretch(默认值，如果项目未设置高度或设置为auto，将占满整个容器的高度);}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60" w:leftChars="0" w:firstLine="48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align-content属性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定义了多根轴线的对齐方式。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.box{ align-content:flex-start(交叉轴起点对齐)|flex-end(交叉轴终点对齐)|center(交叉轴中点对齐)|space-between(交叉轴两端对齐，轴线中间的间隔平均分布)|space-around(每根轴线两侧间隔相等)|stretch(轴线占满整个交叉轴);}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36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项目的属性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六个属性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order属性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定义项目的排列顺序，数值越小，排列越靠前，默认为0。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items{ order:&lt;integer&gt;;}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flex-grow属性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定义项目的放大比例，默认为0，即如果存在剩余的空间，也不放大。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.item{ flex-grow:&lt;number&gt;;}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如果所有的项目flex-grow属性值都为一，那么它们将等分剩余的空间，如果某个项目为2，其余的为1，那么这个项目分得得剩余空间是其它项目的两倍。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flex-shirnk属性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定义了项目的缩小比例，即如果空间不足，项目将缩小。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.item{ flex-shirnk:&lt;number&gt;;}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如果所有项目的flex-shirnk属性值都为1，那么当空间不足时，所有项目等比例缩小，如果其中有某个项目的值为0，那么该项目不缩小，其它项目等比例缩小，该属性负值无效。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flex-basis属性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定义了在分配多余的空间之前，项目占据的主轴空间，浏览器根据这个属性，计算是否有多余的空间，它的默认值时auto，即项目本身的大小。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.item{ flex-basis:&lt;length&gt;|auto;}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它可以设为跟width和height一样的属性值，如设置值为350px，则项目将占据固定空间。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flex属性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flex属性是flex-grow、flex-shirnk、flex-basis的简写。默认值为0 1 auto，后面两个属性可选。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.item{ flex:none|[&lt;’flex-grow’&gt; &lt;’flex-shirnk’&gt;||&lt;’flex-basis’&gt;]}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该属性有两个快捷属性值，none（0 0 auto）和auto（1，1，auto）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align-self属性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align-self允许单个项目和其它项目有不一样的对齐方式，可覆盖align-items属性，默认为auto，表示继承父元素的align-items属性，如果没有父元素，则等同于stretch。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.item{ align-self:auto()|flex-start()|flex-end()|center()|baseline()|stretch();}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除auto外，其它与align-items一致。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8"/>
          <w:szCs w:val="28"/>
          <w:lang w:val="en-US" w:eastAsia="zh-CN" w:bidi="ar"/>
        </w:rPr>
        <w:t>选择器优先级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1.一般优先级公式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内联&gt;id&gt;class&gt;标签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80" w:firstLineChars="20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优先级关系是如何确定的？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</w:rPr>
        <w:t>《CSS REFACTORING》</w:t>
      </w:r>
      <w:r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中提到了具体过程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    优先级是由a，b，c，d的值来决定的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960" w:leftChars="0" w:firstLine="0" w:firstLineChars="0"/>
        <w:jc w:val="left"/>
        <w:outlineLvl w:val="9"/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如果存在内联样式，那么a=1，否则a=0；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960" w:leftChars="0" w:firstLine="0" w:firstLineChars="0"/>
        <w:jc w:val="left"/>
        <w:outlineLvl w:val="9"/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b的值等于id选择器出现的次数。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960" w:leftChars="0" w:firstLine="0" w:firstLineChars="0"/>
        <w:jc w:val="left"/>
        <w:outlineLvl w:val="9"/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c的值等于类选择器、属性选择器、伪类出现的总次数。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960" w:leftChars="0" w:firstLine="0" w:firstLineChars="0"/>
        <w:jc w:val="left"/>
        <w:outlineLvl w:val="9"/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d等于标签选择器和伪元素出现的次数。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伪类（pseudo-classes）是什么？？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伪类用于向某些选择器添加特殊的效果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语法：选择器：伪类{相应的属性和值}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 选择器：类 伪类{相应的属性和值}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锚伪类：用于a标签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 a.link{   }  //未访问的链接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    a.visited{   }  //已访问的链接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    a.hover{   }  //鼠标移动到链接上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    a.active{   } //选定的链接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a:hover必须被置于a:link和a:visited后才是有效的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a:active必须被置于a:hover之后才是有效的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伪类与css类：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&lt;a class=”red”href=”xxxxxx”&gt;css class and pseudo class&lt;/a&gt;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a.red :visited{color:red}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点击链接的时候a标签内字体变为红色。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css first-child伪类   例如：li：first-child{}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注意：这并不是选择了页面中的第一li元素，而是选择了以li为子元素的元素里的第一个li元素。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匹配所有p元素中的第一个i元素：p&gt;i:first-child{}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匹配所有作为第一个子元素的p元素的第一个i元素：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p:first-child i{}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lang伪类：如下例子：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&lt;style&gt;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outlineLvl w:val="9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q:lang(no){ quotes:”~””~”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&lt;/style&gt;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&lt;body&gt;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&lt;p&gt;文字&lt;q lang=”no”&gt;段落&lt;/q&gt;文字&lt;/p&gt;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&lt;/body&gt;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回到优先级的话题上：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我们说优先级主要由abcd四个值决定，但是是怎么决定的呢？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hanging="480" w:hangingChars="20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首先，针对每一种选择器，我们计算他们的abcd，组成（a，b，c，d）这样的形式，先比较它们的a，若相等，往下比较b，以此类推，可以知道的是，内联样式的a为1，那么内联样式无论如何优先级都最高。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hanging="480" w:hangingChars="20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经过上面的思考，我们已经知道内联样式优先级最高，那么有没有可能让外部样式的优先级高于内联样式呢？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hanging="480" w:hangingChars="20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当然有可能，如果在外部样式中声明了！important（在相应的属性：值对后加上！important），那么外部样式优先级就比内联样式高了。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hanging="480" w:hangingChars="20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那么再思考，如果我在内联样式中加入!important,那内联样式岂不是无敌？虽然有点多此一举，但是事实上确实内联样式的优先级已经无法反驳了。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hanging="480" w:hangingChars="20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但还需要注意一点，我们的优先级有些是针对某些属性的，不同属性之间的优先级比较有时确实能超过内联样式。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hanging="480" w:hangingChars="20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hanging="480" w:hangingChars="20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8"/>
          <w:szCs w:val="28"/>
          <w:lang w:val="en-US" w:eastAsia="zh-CN" w:bidi="ar"/>
        </w:rPr>
        <w:t>CSS单位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360" w:leftChars="0" w:firstLine="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相对长度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分别有</w:t>
      </w:r>
      <w:r>
        <w:rPr>
          <w:rFonts w:hint="eastAsia" w:ascii="黑体" w:hAnsi="黑体" w:eastAsia="黑体" w:cs="黑体"/>
          <w:color w:val="FF0000"/>
          <w:kern w:val="0"/>
          <w:sz w:val="24"/>
          <w:szCs w:val="24"/>
          <w:lang w:val="en-US" w:eastAsia="zh-CN" w:bidi="ar"/>
        </w:rPr>
        <w:t>em（描述相对于应用在当前元素的字体尺寸，一般浏览器字体大小默认是16px，则2em=32px）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、ex（依赖于英文字母x的高度）、ch（数字0的宽度）、</w:t>
      </w:r>
      <w:r>
        <w:rPr>
          <w:rFonts w:hint="eastAsia" w:ascii="黑体" w:hAnsi="黑体" w:eastAsia="黑体" w:cs="黑体"/>
          <w:color w:val="FF0000"/>
          <w:kern w:val="0"/>
          <w:sz w:val="24"/>
          <w:szCs w:val="24"/>
          <w:lang w:val="en-US" w:eastAsia="zh-CN" w:bidi="ar"/>
        </w:rPr>
        <w:t>rem（根元素html的font-size）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、vw（viewpint wide视窗宽度，1vw=视窗宽度的1%）、vh（视窗高度，1vh=视窗高度的1%）、vmin（vw和vh中较小的那个）、vmax（vw和vh中较大的那个）、%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360" w:leftChars="0" w:firstLine="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绝对长度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hanging="480" w:hangingChars="20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分别有cm（厘米）、mm（毫米）、in（英寸，1in=96px=2.54cm）、px（像素，1px=1/96 in）、pt（point，大约1/72 in）、pc（pica 大约12pt，1/6 in）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新特性</w:t>
      </w:r>
    </w:p>
    <w:p>
      <w:pPr>
        <w:numPr>
          <w:ilvl w:val="0"/>
          <w:numId w:val="10"/>
        </w:numPr>
        <w:ind w:left="36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HTML5新特性（九大新特性）</w:t>
      </w: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添加了video，audio标签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视频播放&lt;video src=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&gt;&lt;/video&gt;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查看视频所有属性、方法、事件：console.log(videobirds);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音频播放&lt;audio src=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&gt;&lt;/audio&gt;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查看音频所有属性、方法、事件：console.log(bgMusic);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添加了canvas画布和svg，渲染矢量图片</w:t>
      </w:r>
    </w:p>
    <w:p>
      <w:pPr>
        <w:numPr>
          <w:ilvl w:val="0"/>
          <w:numId w:val="0"/>
        </w:numPr>
        <w:ind w:left="720" w:hanging="720" w:hangingChars="3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web中可用的绘图技术：canvas绘图：H5原生绘图技术，基于网页画布绘制2D位图绘图技术，善于表现细腻颜色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SVG绘图：H5借鉴技术，基于SVG绘图空间绘制2D矢量图绘图技术，缩放不会失真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webGL绘图：尚不是H5标准技术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，基于HTML5 canvas提供硬件3D加速渲染；有一个非常强大的3D扩展库，three.js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详细介绍：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canvas绘图技术：H5原生绘图技术，基于网页画布绘制2D位图，善于表现细腻颜色，可用于统计表、页面游戏、地图应用、网页特效等。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使用步骤：HTML5的canvas元素使用Javascript再网页上绘制图像，画布是一个矩形区域，可以控制其每一个像素，canvas拥有多种绘制路径、矩形、圆形、字符以及添加图像的方法。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创建canvas元素，向HTML5页面添加canvas元素，规定元素的id，宽度和高度：</w:t>
      </w:r>
    </w:p>
    <w:p>
      <w:pPr>
        <w:numPr>
          <w:ilvl w:val="0"/>
          <w:numId w:val="0"/>
        </w:numPr>
        <w:ind w:firstLine="720" w:firstLineChars="3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&lt;canvas id=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myCanvas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width=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height=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&gt;&lt;/canvas&gt;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通过Javascript进行绘制，canvas本身是没有绘制能力的所有的绘制工作必须在Javascript中完成：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&lt;script type=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text/javascript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c=document.getElementById(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myCanvas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);//使用id元素查找canvas对象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cxt=c.getContext(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2d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);//创建context对象，getContext(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2d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)对象是内建的HTML5对象，拥有多种绘制路径、矩形、圆形、字符以及添加图像的方法</w:t>
      </w:r>
    </w:p>
    <w:p>
      <w:pPr>
        <w:numPr>
          <w:ilvl w:val="0"/>
          <w:numId w:val="0"/>
        </w:numPr>
        <w:ind w:firstLine="720" w:firstLineChars="3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cxt.fillStyle=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#FF0000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;//fillStyle方法将其染成红色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cxt.fillRect(0,0,150,75);//这两行绘制了一个红色的矩形，fillRect方法规定形状、位置和尺寸</w:t>
      </w:r>
    </w:p>
    <w:p>
      <w:pPr>
        <w:numPr>
          <w:ilvl w:val="0"/>
          <w:numId w:val="0"/>
        </w:numPr>
        <w:ind w:firstLine="720" w:firstLineChars="3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numPr>
          <w:ilvl w:val="0"/>
          <w:numId w:val="0"/>
        </w:numPr>
        <w:ind w:firstLine="720" w:firstLineChars="3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720" w:leftChars="30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fillRect拥有四个参数(0,0,150,75)，其中前两个是矩形在画布中x轴y轴的位置，后两个规定了长和宽。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要注意：这里图形坐标是以图形左上角的点为准。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720" w:leftChars="30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用canvas画直线：同样是建立canvas标签，然后是getContext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之后与画矩形不同点如下：在canvas标签要设置border样式</w:t>
      </w:r>
    </w:p>
    <w:p>
      <w:pPr>
        <w:numPr>
          <w:ilvl w:val="0"/>
          <w:numId w:val="0"/>
        </w:numPr>
        <w:ind w:left="720" w:leftChars="300" w:firstLine="480" w:firstLineChars="2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具体的划线代码：cxt.moveTo(10,10);//一个开始点</w:t>
      </w:r>
    </w:p>
    <w:p>
      <w:pPr>
        <w:numPr>
          <w:ilvl w:val="0"/>
          <w:numId w:val="0"/>
        </w:numPr>
        <w:ind w:left="720" w:leftChars="300" w:firstLine="480" w:firstLineChars="2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cxt.lineTo(150,50);//结束点，又一个开始点</w:t>
      </w:r>
    </w:p>
    <w:p>
      <w:pPr>
        <w:numPr>
          <w:ilvl w:val="0"/>
          <w:numId w:val="0"/>
        </w:numPr>
        <w:ind w:left="720" w:leftChars="300" w:firstLine="480" w:firstLineChars="2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cxt.lineTo(10,50);//又一个结束点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cxt.storke();//基于现有路径进行描边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用canvas画圆：前期操作与画线相同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具体的画圆代码：cxt,fillStyle=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#FF0000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cxt.beginPath();//开始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cxt.arc(70,18,15,0,Math.PI*2,true);//画圆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cxt.closePath();//结束</w:t>
      </w:r>
    </w:p>
    <w:p>
      <w:pPr>
        <w:numPr>
          <w:ilvl w:val="0"/>
          <w:numId w:val="0"/>
        </w:numPr>
        <w:ind w:left="600" w:leftChars="0" w:firstLine="2640" w:firstLineChars="11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cxt.fill();//基于现有路径进行填充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cxt.arc中前两个参数是圆的坐标（以圆心为准），第三个是圆的半径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用canvas实现渐变效果：前期操作同上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具体的渐变实现代码：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grd=cxt.createLinearGradient(0,0,175,50);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grd.addColorStop(0,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#FF0000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gra.addColorStop(1,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#00FF00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cxt.fillStyle=grd;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cxt.fillRect(0,0,175,50);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把一幅图像放在画布上：前期操作同上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具体实现代码：var img=new image();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img.src=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xxxx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cxt.drawImage(img,0,0);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SVG绘图技术：在HTML5之前，SVG标签不能直接写在网页上，只能编写在独立的XML文档中，在网页中使用&lt;img src=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x.svg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&gt;进行嵌入。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在HTML5之后，可以直接将SVG标签写在网页中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与canvas不同之处1：canvas是位图，SVG是矢量图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2：canvas是javascript绘图技术（不是DOM元素）；SVG是标签绘图技术（是DOM元素）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3：canvas内容不能使用CSS；SVG内容可以使用CSS。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4：canvas内容不方便绑定事件处理；SVG内容方便进行事件绑定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常用的SVG图形：</w:t>
      </w:r>
    </w:p>
    <w:p>
      <w:pPr>
        <w:numPr>
          <w:ilvl w:val="0"/>
          <w:numId w:val="0"/>
        </w:numPr>
        <w:ind w:left="1080" w:leftChars="45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1：矩形&lt;rect width=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height=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x=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fill=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#f0f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fill-opacity=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stroke=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#00f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stroke-width=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stroke-opacity=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.3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&gt;&lt;/rect&gt;</w:t>
      </w:r>
    </w:p>
    <w:p>
      <w:pPr>
        <w:numPr>
          <w:ilvl w:val="0"/>
          <w:numId w:val="0"/>
        </w:numPr>
        <w:ind w:left="1080" w:leftChars="45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2:圆形 </w:t>
      </w:r>
    </w:p>
    <w:p>
      <w:pPr>
        <w:numPr>
          <w:ilvl w:val="0"/>
          <w:numId w:val="0"/>
        </w:numPr>
        <w:ind w:left="1080" w:leftChars="450" w:firstLine="0" w:firstLine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&lt;circle  r=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cx=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fill=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#f0f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0"/>
        </w:numPr>
        <w:ind w:left="1080" w:leftChars="45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fill-opacity=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stroke=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#00f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stroke-width=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stroke-opacity=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.4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&gt;&lt;/circle&gt;</w:t>
      </w:r>
    </w:p>
    <w:p>
      <w:pPr>
        <w:numPr>
          <w:ilvl w:val="0"/>
          <w:numId w:val="0"/>
        </w:numPr>
        <w:ind w:left="1080" w:leftChars="450" w:firstLine="0" w:firstLine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3:椭圆&lt;ellipse rx=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cx=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350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fill=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#f0f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fill-opacity=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.4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添加了一些列语义化标签header、footer、main、section、aside、nav等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语义标签：从标签名可以直接看出其功能的，如&lt;table&gt;&lt;img&gt;等，非语义标签如&lt;div&gt;&lt;span&gt;。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video，radio就是html5新定义的语义标签。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许多网站包含了指示导航、页眉、以及页脚的HTML代码，为了方便，HTML5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提供了定义页面不同部分的语义元素。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分别有&lt;article&gt;&lt;aside&gt;&lt;details&gt;&lt;figcaption&gt;&lt;figure&gt;&lt;footer&gt;&lt;header&gt;&lt;main&gt; &lt;mark&gt;&lt;nav&gt;&lt;section&gt;&lt;summary&gt;&lt;time&gt;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具体功能如下图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5500" cy="2457450"/>
            <wp:effectExtent l="0" t="0" r="762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&lt;section&gt;通常是语句中的有主题的内容组，一般带有标题。可以将网站划分为简介、内容、联系信息等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如：&lt;section&gt;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&lt;h1&gt;标题&lt;/h1&gt;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 &lt;p&gt;内容&lt;/p&gt;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  &lt;/section&gt;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&lt;article&gt;规定独立的自包含内容，文档有其自身意义，并且可以独立于网站其他内容进行阅读。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如： &lt;article&gt;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&lt;h1&gt;标题&lt;/h1&gt;</w:t>
      </w:r>
    </w:p>
    <w:p>
      <w:pPr>
        <w:numPr>
          <w:ilvl w:val="0"/>
          <w:numId w:val="0"/>
        </w:numPr>
        <w:ind w:left="480" w:hanging="480" w:hangingChars="2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&lt;p&gt;内容&lt;/p&gt;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&lt;/article&gt;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&lt;header&gt;为文档或节规定页眉，一般被用作介绍性内容的容器。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&lt;footer&gt;为文档或节规定页脚，一般提供有关其包含元素的信息，通常包含文档作者、版权信息、使用条款连接、联系信息等，与header一样，一个页面中允许多次出现。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&lt;nav&gt;定义导航链接集合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如： &lt;nav&gt;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&lt;a&gt;&lt;/a&gt;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&lt;a&gt;&lt;/a&gt;</w:t>
      </w:r>
    </w:p>
    <w:p>
      <w:pPr>
        <w:numPr>
          <w:ilvl w:val="0"/>
          <w:numId w:val="0"/>
        </w:numPr>
        <w:ind w:left="480" w:hanging="480" w:hangingChars="2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&lt;a&gt;&lt;/a&gt;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&lt;/nav&gt;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&lt;aside&gt;主内容以外的某些内容，如侧边栏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&lt;figure&gt;和&lt;figcaption&gt; 与图片搭配的标题，caption的作用是为图片添加可见的解释。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如：&lt;figure&gt;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&lt;img src=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alt=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&gt;&lt;/img&gt;</w:t>
      </w:r>
    </w:p>
    <w:p>
      <w:pPr>
        <w:numPr>
          <w:ilvl w:val="0"/>
          <w:numId w:val="0"/>
        </w:numPr>
        <w:ind w:left="480" w:hanging="480" w:hangingChars="2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&lt;figcaption&gt;标题内容&lt;/figcaption&gt;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&lt;/figure&gt;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80" w:hanging="480" w:hangingChars="20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input的type值添加了很多属性（email、url、number、range、Data pickers（date，month，week，time，datetime，datetime-local）、search、color）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增强型表单：新的input type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新的表单元素&lt;input&gt;&lt;textarea&gt;&lt;select&gt;&lt;option&gt;...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&lt;detailist&gt;：数据列表，为input提供输入建议列表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               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&lt;progress&gt;：进度条，展示链接/下载进度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&lt;meter&gt;：刻度尺/度量衡，描述数据所处的阶段，红色（危险）=》黄色（警告）=》绿色（优秀）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&lt;output&gt;：输出内容，语义上表示此处的数据是经过计算而输出得到的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              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表单元素的新属性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通用属性：placeholder：占位提示文字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mutiple：是否允许多个输入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autofocus：自动获得输入焦点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form：制定输入元素所从属的表单，可以实现输入框放在表单外部并能被提交的效果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验证属性：required：输入框内容不能为空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min：允许输入的数字最小值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max：允许输入的数字最大值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minlength：允许输入字符串的最小长度</w:t>
      </w:r>
    </w:p>
    <w:p>
      <w:pPr>
        <w:numPr>
          <w:ilvl w:val="0"/>
          <w:numId w:val="0"/>
        </w:numPr>
        <w:ind w:left="60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maxlength：允许输入字符串的最大长度</w:t>
      </w:r>
    </w:p>
    <w:p>
      <w:pPr>
        <w:numPr>
          <w:ilvl w:val="0"/>
          <w:numId w:val="0"/>
        </w:numPr>
        <w:ind w:left="600" w:leftChars="0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pattern：输入框内容必须符合的正则表达式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     </w:t>
      </w: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添加了地理位置定位功能Geolocation API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通过浏览器获取用户当前所在地理坐标，以实现LBS服务，如实时导航，周边推荐等。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情形1：用户使用手机浏览器，可以根据内置GPS芯片读取数据。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情形2：用户使用pc浏览器，可以根据电脑的ip地址进行反向查询（需要很大的ip分配库）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 window.navigator.geolocation : 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                       watchPosition(){},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                      clearWatch(){},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                      getCurrentPosition(function(pos){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                               '定位成功'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                               定位时间：pos.timestamp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                               维度：pos.coords.latitude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                              经度：pos.coords.longitude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                              海拔：pos.coords.altitude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                              速度：pos.coods.speed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                         }, function(err){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                               '定位失败'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                        }){},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                   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添加了web存储功能，localStorage和sessionStorage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web项目存储数据常用方案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1：服务器端存储</w:t>
      </w:r>
    </w:p>
    <w:p>
      <w:pPr>
        <w:numPr>
          <w:numId w:val="0"/>
        </w:numPr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数据库存储，如商品、用户等核心数据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Session/内存存储，如用户的登陆信息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2：客户端存储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cookie存储，如用户偏好，访问历史，浏览器兼容性好，但是处理麻烦，且有容量限制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H5 WebStorage存储，如用户偏好，访问历史等安全要求的数据，老IE不兼容，但易使用且容量大。H5 WebStorage存储具体涉及到两个对象：   1：window.sessionStorage:类数组对象，通过键值对存储字符串数据------会话级存储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="480" w:hanging="480" w:hangingChars="2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添加数据：sessionStorage[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numId w:val="0"/>
        </w:numPr>
        <w:ind w:left="480" w:hanging="480" w:hangingChars="2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修改数据：sessionStorage[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newValue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numId w:val="0"/>
        </w:numPr>
        <w:ind w:left="480" w:hanging="480" w:hangingChars="2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删除数据：delete sessionStorage[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numId w:val="0"/>
        </w:numPr>
        <w:ind w:left="480" w:hanging="480" w:hangingChars="2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获取数据：var v=sessionStorage[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2：window.localStorage:类数组对象，通过键值对存储字符串数据-----本地/跨会话级/永久存储</w:t>
      </w:r>
    </w:p>
    <w:p>
      <w:pPr>
        <w:numPr>
          <w:numId w:val="0"/>
        </w:numPr>
        <w:ind w:left="480" w:hanging="480" w:hangingChars="2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添加数据：localStorage[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numId w:val="0"/>
        </w:numPr>
        <w:ind w:left="480" w:hanging="480" w:hangingChars="2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修改数据：localStorage[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newValue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numId w:val="0"/>
        </w:numPr>
        <w:ind w:left="480" w:hanging="480" w:hangingChars="2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删除数据：delete localStorage[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numId w:val="0"/>
        </w:numPr>
        <w:ind w:left="480" w:hanging="480" w:hangingChars="2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获得数据：var v=localStorage[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使用html5，通过创建cache manifest文件，可以轻松创建web应用的离线版本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web worker是运行在后台的Javascript，独立于其它脚本，不会影响页面性能；您可以继续做任意愿意做的事：点击，选取内容等，而此时web worker在后台运行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在HTML页面执行脚本时，页面是不可以操作的，不可响应的，直到脚本完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成。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web worker是运行在后台的javascript，独立于其他脚本，不会影响页面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性能，可以同时继续操作，选取、点击等。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web worker使用实例：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&lt;script&gt;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var w;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function startWorker(){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if(typeOf(worker)!==”undefined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numId w:val="0"/>
        </w:numPr>
        <w:ind w:left="720" w:hanging="720" w:hanging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if(w==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numId w:val="0"/>
        </w:numPr>
        <w:ind w:left="720" w:leftChars="300" w:firstLine="960" w:firstLineChars="4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w=new Worker(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外部js路径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)；</w:t>
      </w:r>
    </w:p>
    <w:p>
      <w:pPr>
        <w:numPr>
          <w:numId w:val="0"/>
        </w:numPr>
        <w:ind w:left="720" w:leftChars="300" w:firstLine="960" w:firstLineChars="4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w.onmessage=function(event){</w:t>
      </w:r>
    </w:p>
    <w:p>
      <w:pPr>
        <w:numPr>
          <w:numId w:val="0"/>
        </w:numPr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document.getElementById(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).innerHTML=event.data;</w:t>
      </w:r>
    </w:p>
    <w:p>
      <w:pPr>
        <w:numPr>
          <w:numId w:val="0"/>
        </w:numPr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firstLine="1200" w:firstLineChars="5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numId w:val="0"/>
        </w:numPr>
        <w:ind w:firstLine="960" w:firstLineChars="4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else{</w:t>
      </w:r>
    </w:p>
    <w:p>
      <w:pPr>
        <w:numPr>
          <w:numId w:val="0"/>
        </w:numPr>
        <w:ind w:left="960" w:leftChars="300" w:hanging="240" w:hangingChars="1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document.getElementById(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).innerHTML=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Sorry your browser does not support web worker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numId w:val="0"/>
        </w:numPr>
        <w:ind w:firstLine="720" w:firstLineChars="30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="720" w:leftChars="300" w:firstLine="0" w:firstLine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function stopWorker(){</w:t>
      </w:r>
    </w:p>
    <w:p>
      <w:pPr>
        <w:numPr>
          <w:numId w:val="0"/>
        </w:numPr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w.terminate();</w:t>
      </w:r>
    </w:p>
    <w:p>
      <w:pPr>
        <w:numPr>
          <w:numId w:val="0"/>
        </w:numPr>
        <w:ind w:firstLine="720" w:firstLineChars="3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="720" w:hanging="720" w:hangingChars="3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&lt;/script&gt;</w:t>
      </w:r>
    </w:p>
    <w:p>
      <w:pPr>
        <w:numPr>
          <w:numId w:val="0"/>
        </w:numPr>
        <w:ind w:left="720" w:hanging="720" w:hangingChars="30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服务端事件推送（EnventSources对象用于接收服务器发送事件通知），所有主流浏览器均支持服务器发送事件，除了Internet Explorer</w:t>
      </w:r>
    </w:p>
    <w:p>
      <w:pPr>
        <w:numPr>
          <w:numId w:val="0"/>
        </w:numPr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拖放API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H5之前没有拖放API，可以使用鼠标放下+鼠标移动两个事件来模拟用户拖动事件。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H5之后专门提供了七个鼠标拖动相关事件句柄：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拖动源对象(source)可能触发的事件：dragstart：拖动开始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drag：拖动中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dragend：拖动结束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拖动目标对象可能触发的事件：dragenter：拖动进入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dragover：拖动悬停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drop：松手释放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dragleave：拖动离开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注意：拖放API事件句柄中所有的事件对象都有一个dataTransfer属性（数据运输对象），用于在源对象和目标对象之间传递数据。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源对象：event.dataTransfer.setData(key,value)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目标对象：var value=event.dataTransfer.getData(key)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拖动实例：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&lt;div id=“div1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ondrop=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drop(event)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ondragover=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allowDrop(event)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&lt;img id=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drag1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src=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xxxx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draggable=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ondragstart=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drag(event)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width=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336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height=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69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 allowDrop(e){</w:t>
      </w:r>
    </w:p>
    <w:p>
      <w:pPr>
        <w:numPr>
          <w:numId w:val="0"/>
        </w:numPr>
        <w:ind w:left="600" w:leftChars="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e.preventDefult();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 drag(e){</w:t>
      </w:r>
    </w:p>
    <w:p>
      <w:pPr>
        <w:numPr>
          <w:numId w:val="0"/>
        </w:numPr>
        <w:ind w:left="600" w:leftChars="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e.dataTransfer.setData(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,e.target.id);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 drop(e){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e.preventDefult();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var data=e.dataTransfer.getData(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numId w:val="0"/>
        </w:numPr>
        <w:ind w:left="600" w:leftChars="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e.target.appendChild(document.getElementById(data));</w:t>
      </w:r>
    </w:p>
    <w:p>
      <w:pPr>
        <w:numPr>
          <w:numId w:val="0"/>
        </w:numPr>
        <w:ind w:left="600" w:leftChars="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numId w:val="0"/>
        </w:numPr>
        <w:ind w:left="600" w:leftChars="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numPr>
          <w:numId w:val="0"/>
        </w:numPr>
        <w:ind w:left="600" w:leftChars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600" w:leftChars="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0"/>
        </w:numPr>
        <w:ind w:left="36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CSS3新特性（九大新特性）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媒体查询（可以查询设备的物理像素然后进行自适应操作）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transform，transition，translate，scale，skelw，rotate等相关动画效果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box-shadow，text-shadow等特效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CSS3 @font-face规则，设计师可以引入任意字体了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CSS3 @keyframes规则，可以自己创建一些动画等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2D、3D转换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添加了border-radius，border-image等属性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CSS3创建多列（column-count规定文本可以以几列的方式布局）</w:t>
      </w:r>
    </w:p>
    <w:p>
      <w:pPr>
        <w:numPr>
          <w:ilvl w:val="0"/>
          <w:numId w:val="12"/>
        </w:numPr>
        <w:ind w:left="600" w:leftChars="0" w:firstLine="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CSS3用户界面（resize，bo-sizing，outline-offset）</w:t>
      </w: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60" w:leftChars="0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DA144"/>
    <w:multiLevelType w:val="singleLevel"/>
    <w:tmpl w:val="852DA144"/>
    <w:lvl w:ilvl="0" w:tentative="0">
      <w:start w:val="1"/>
      <w:numFmt w:val="decimal"/>
      <w:suff w:val="nothing"/>
      <w:lvlText w:val="%1）"/>
      <w:lvlJc w:val="left"/>
      <w:pPr>
        <w:ind w:left="960" w:leftChars="0" w:firstLine="0" w:firstLineChars="0"/>
      </w:pPr>
    </w:lvl>
  </w:abstractNum>
  <w:abstractNum w:abstractNumId="1">
    <w:nsid w:val="9EF85BC7"/>
    <w:multiLevelType w:val="singleLevel"/>
    <w:tmpl w:val="9EF85B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CC8ACC"/>
    <w:multiLevelType w:val="singleLevel"/>
    <w:tmpl w:val="B5CC8ACC"/>
    <w:lvl w:ilvl="0" w:tentative="0">
      <w:start w:val="1"/>
      <w:numFmt w:val="decimal"/>
      <w:suff w:val="nothing"/>
      <w:lvlText w:val="%1）"/>
      <w:lvlJc w:val="left"/>
      <w:pPr>
        <w:ind w:left="600" w:leftChars="0" w:firstLine="0" w:firstLineChars="0"/>
      </w:pPr>
    </w:lvl>
  </w:abstractNum>
  <w:abstractNum w:abstractNumId="3">
    <w:nsid w:val="BD2D1593"/>
    <w:multiLevelType w:val="singleLevel"/>
    <w:tmpl w:val="BD2D159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F5FD7EE"/>
    <w:multiLevelType w:val="singleLevel"/>
    <w:tmpl w:val="BF5FD7E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10A6DDB"/>
    <w:multiLevelType w:val="singleLevel"/>
    <w:tmpl w:val="E10A6DDB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18CA5C55"/>
    <w:multiLevelType w:val="singleLevel"/>
    <w:tmpl w:val="18CA5C55"/>
    <w:lvl w:ilvl="0" w:tentative="0">
      <w:start w:val="1"/>
      <w:numFmt w:val="decimal"/>
      <w:suff w:val="nothing"/>
      <w:lvlText w:val="%1）"/>
      <w:lvlJc w:val="left"/>
      <w:pPr>
        <w:ind w:left="600" w:leftChars="0" w:firstLine="0" w:firstLineChars="0"/>
      </w:pPr>
    </w:lvl>
  </w:abstractNum>
  <w:abstractNum w:abstractNumId="7">
    <w:nsid w:val="385165BE"/>
    <w:multiLevelType w:val="singleLevel"/>
    <w:tmpl w:val="385165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8">
    <w:nsid w:val="38A35EE6"/>
    <w:multiLevelType w:val="singleLevel"/>
    <w:tmpl w:val="38A35E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9">
    <w:nsid w:val="436F79F0"/>
    <w:multiLevelType w:val="singleLevel"/>
    <w:tmpl w:val="436F79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3D73A5C"/>
    <w:multiLevelType w:val="singleLevel"/>
    <w:tmpl w:val="43D73A5C"/>
    <w:lvl w:ilvl="0" w:tentative="0">
      <w:start w:val="1"/>
      <w:numFmt w:val="decimal"/>
      <w:suff w:val="nothing"/>
      <w:lvlText w:val="%1）"/>
      <w:lvlJc w:val="left"/>
      <w:pPr>
        <w:ind w:left="720" w:leftChars="0" w:firstLine="0" w:firstLineChars="0"/>
      </w:pPr>
    </w:lvl>
  </w:abstractNum>
  <w:abstractNum w:abstractNumId="11">
    <w:nsid w:val="4D3D9562"/>
    <w:multiLevelType w:val="singleLevel"/>
    <w:tmpl w:val="4D3D956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1E6"/>
    <w:rsid w:val="00842BA7"/>
    <w:rsid w:val="05253232"/>
    <w:rsid w:val="0B126B98"/>
    <w:rsid w:val="128938CF"/>
    <w:rsid w:val="15AB6A71"/>
    <w:rsid w:val="179264AD"/>
    <w:rsid w:val="231F5716"/>
    <w:rsid w:val="29E95C60"/>
    <w:rsid w:val="2E5A5CCF"/>
    <w:rsid w:val="32A56B1A"/>
    <w:rsid w:val="4E1D1698"/>
    <w:rsid w:val="4E2B1AD4"/>
    <w:rsid w:val="56151925"/>
    <w:rsid w:val="56965141"/>
    <w:rsid w:val="58255FF0"/>
    <w:rsid w:val="58AC09D0"/>
    <w:rsid w:val="59297E38"/>
    <w:rsid w:val="64E029B5"/>
    <w:rsid w:val="68F03F98"/>
    <w:rsid w:val="69FD2DE7"/>
    <w:rsid w:val="74205DA5"/>
    <w:rsid w:val="749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2019-08-18T06:25:00Z</dcterms:created>
  <dc:creator>D</dc:creator>
  <cp:lastModifiedBy>萝卜你个菠萝</cp:lastModifiedBy>
  <dcterms:modified xsi:type="dcterms:W3CDTF">2019-08-23T08:19:32Z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