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黑体" w:eastAsia="黑体" w:hAnsi="黑体" w:hint="eastAsia"/>
          <w:b/>
          <w:sz w:val="32"/>
          <w:szCs w:val="32"/>
        </w:rPr>
        <w:t>数据挖掘</w:t>
      </w:r>
      <w:r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项目</w:t>
      </w:r>
      <w:r>
        <w:rPr>
          <w:rFonts w:ascii="黑体" w:eastAsia="黑体" w:hAnsi="黑体" w:hint="eastAsia"/>
          <w:b/>
          <w:sz w:val="32"/>
          <w:szCs w:val="32"/>
        </w:rPr>
        <w:t>日志</w:t>
      </w:r>
    </w:p>
    <w:tbl>
      <w:tblPr>
        <w:tblStyle w:val="style154"/>
        <w:tblW w:w="8333" w:type="dxa"/>
        <w:tblLayout w:type="fixed"/>
        <w:tblLook w:val="04A0" w:firstRow="1" w:lastRow="0" w:firstColumn="1" w:lastColumn="0" w:noHBand="0" w:noVBand="1"/>
      </w:tblPr>
      <w:tblGrid>
        <w:gridCol w:w="1190"/>
        <w:gridCol w:w="443"/>
        <w:gridCol w:w="1594"/>
        <w:gridCol w:w="67"/>
        <w:gridCol w:w="1663"/>
        <w:gridCol w:w="3376"/>
      </w:tblGrid>
      <w:tr>
        <w:trPr>
          <w:trHeight w:val="604" w:hRule="atLeast"/>
        </w:trPr>
        <w:tc>
          <w:tcPr>
            <w:tcW w:w="8333" w:type="dxa"/>
            <w:gridSpan w:val="6"/>
            <w:tcBorders/>
          </w:tcPr>
          <w:p>
            <w:pPr>
              <w:pStyle w:val="style0"/>
              <w:jc w:val="left"/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主题： </w:t>
            </w:r>
            <w:r>
              <w:rPr>
                <w:rFonts w:eastAsia="黑体" w:hAnsi="黑体" w:hint="default"/>
                <w:b/>
                <w:sz w:val="32"/>
                <w:szCs w:val="32"/>
                <w:lang w:val="en-US"/>
              </w:rPr>
              <w:t>Steam 2077</w:t>
            </w:r>
            <w:r>
              <w:rPr>
                <w:rFonts w:hAnsi="黑体" w:hint="eastAsia"/>
                <w:b/>
                <w:sz w:val="32"/>
                <w:szCs w:val="32"/>
                <w:lang w:val="en-US" w:eastAsia="zh-CN"/>
              </w:rPr>
              <w:t>评论挖掘与分析</w:t>
            </w:r>
          </w:p>
        </w:tc>
      </w:tr>
      <w:tr>
        <w:tblPrEx/>
        <w:trPr>
          <w:trHeight w:val="465" w:hRule="atLeast"/>
        </w:trPr>
        <w:tc>
          <w:tcPr>
            <w:tcW w:w="1633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default"/>
                <w:sz w:val="24"/>
                <w:szCs w:val="24"/>
                <w:lang w:val="en-US"/>
              </w:rPr>
              <w:t>12.25</w:t>
            </w:r>
          </w:p>
        </w:tc>
        <w:tc>
          <w:tcPr>
            <w:tcW w:w="1661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  <w:r>
              <w:rPr>
                <w:rFonts w:hint="eastAsia"/>
                <w:sz w:val="24"/>
                <w:szCs w:val="24"/>
                <w:lang w:eastAsia="zh-CN"/>
              </w:rPr>
              <w:t>五组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队长：</w:t>
            </w:r>
            <w:r>
              <w:rPr>
                <w:rFonts w:hint="eastAsia"/>
                <w:sz w:val="24"/>
                <w:szCs w:val="24"/>
                <w:lang w:eastAsia="zh-CN"/>
              </w:rPr>
              <w:t>肖芙蓉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tcBorders/>
            <w:vAlign w:val="center"/>
          </w:tcPr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成员：</w:t>
            </w:r>
            <w:r>
              <w:rPr>
                <w:rFonts w:hint="eastAsia"/>
                <w:sz w:val="24"/>
                <w:szCs w:val="24"/>
                <w:lang w:eastAsia="zh-CN"/>
              </w:rPr>
              <w:t>栾启彤 田锦 郝秀丽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刘晋妤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517" w:hRule="atLeast"/>
        </w:trPr>
        <w:tc>
          <w:tcPr>
            <w:tcW w:w="3227" w:type="dxa"/>
            <w:gridSpan w:val="3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队名：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</w:t>
            </w:r>
          </w:p>
        </w:tc>
        <w:tc>
          <w:tcPr>
            <w:tcW w:w="5106" w:type="dxa"/>
            <w:gridSpan w:val="3"/>
            <w:tcBorders/>
            <w:vAlign w:val="center"/>
          </w:tcPr>
          <w:p>
            <w:pPr>
              <w:pStyle w:val="style0"/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队呼：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  做的全会  蒙的全对</w:t>
            </w:r>
          </w:p>
        </w:tc>
      </w:tr>
      <w:tr>
        <w:tblPrEx/>
        <w:trPr>
          <w:trHeight w:val="181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将获取的数据进行处理</w:t>
            </w:r>
          </w:p>
        </w:tc>
      </w:tr>
      <w:tr>
        <w:tblPrEx/>
        <w:trPr>
          <w:trHeight w:val="232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开展情况（组内具体的分工情况）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肖芙蓉：进行数据处理</w:t>
            </w:r>
          </w:p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栾启彤：</w:t>
            </w:r>
            <w:r>
              <w:rPr>
                <w:rFonts w:hint="default"/>
                <w:sz w:val="24"/>
                <w:szCs w:val="24"/>
                <w:lang w:eastAsia="zh-CN"/>
              </w:rPr>
              <w:t>进行数据处理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田锦：</w:t>
            </w:r>
            <w:r>
              <w:rPr>
                <w:rFonts w:hint="default"/>
                <w:sz w:val="24"/>
                <w:szCs w:val="24"/>
                <w:lang w:eastAsia="zh-CN"/>
              </w:rPr>
              <w:t>进行数据处理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郝秀丽：</w:t>
            </w:r>
            <w:r>
              <w:rPr>
                <w:rFonts w:hint="default"/>
                <w:sz w:val="24"/>
                <w:szCs w:val="24"/>
                <w:lang w:eastAsia="zh-CN"/>
              </w:rPr>
              <w:t>进行数据处理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刘晋妤：</w:t>
            </w:r>
            <w:r>
              <w:rPr>
                <w:rFonts w:hint="default"/>
                <w:sz w:val="24"/>
                <w:szCs w:val="24"/>
                <w:lang w:eastAsia="zh-CN"/>
              </w:rPr>
              <w:t>进行数据处理</w:t>
            </w:r>
          </w:p>
        </w:tc>
      </w:tr>
      <w:tr>
        <w:tblPrEx/>
        <w:trPr>
          <w:trHeight w:val="512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进展情况及存在的问题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进展情况：本小组将所获得的数据进行处理，即将数据转化为一定的格式，方便后续的使用。</w:t>
            </w:r>
          </w:p>
        </w:tc>
      </w:tr>
      <w:tr>
        <w:tblPrEx/>
        <w:trPr>
          <w:trHeight w:val="190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下一步的计划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创建数据模型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8D03E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6C2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62C431E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ascii="Calibri" w:cs="宋体" w:eastAsia="宋体" w:hAnsi="Calibri"/>
      <w:kern w:val="2"/>
      <w:sz w:val="18"/>
      <w:szCs w:val="18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210</Words>
  <Pages>1</Pages>
  <Characters>221</Characters>
  <Application>WPS Office</Application>
  <DocSecurity>0</DocSecurity>
  <Paragraphs>29</Paragraphs>
  <ScaleCrop>false</ScaleCrop>
  <Company>Microsoft</Company>
  <LinksUpToDate>false</LinksUpToDate>
  <CharactersWithSpaces>233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2017-12-28T00:43:00Z</dcterms:created>
  <dc:creator>sqy</dc:creator>
  <lastModifiedBy>KRJ-W09</lastModifiedBy>
  <lastPrinted>2018-01-02T00:02:00Z</lastPrinted>
  <dcterms:modified xsi:type="dcterms:W3CDTF">2020-12-25T09:10:04Z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