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600C99" w14:textId="77777777" w:rsidR="00722510" w:rsidRPr="00352CB4" w:rsidRDefault="00722510" w:rsidP="00352CB4">
      <w:pPr>
        <w:pStyle w:val="1"/>
        <w:spacing w:before="120" w:after="120" w:line="480" w:lineRule="auto"/>
        <w:jc w:val="center"/>
        <w:rPr>
          <w:rFonts w:eastAsia="黑体" w:hAnsi="黑体" w:hint="eastAsia"/>
          <w:b w:val="0"/>
          <w:color w:val="000000"/>
          <w:sz w:val="32"/>
          <w:szCs w:val="32"/>
        </w:rPr>
      </w:pPr>
      <w:r w:rsidRPr="00352CB4">
        <w:rPr>
          <w:rFonts w:eastAsia="黑体" w:hAnsi="黑体" w:hint="eastAsia"/>
          <w:b w:val="0"/>
          <w:color w:val="000000"/>
          <w:sz w:val="32"/>
          <w:szCs w:val="32"/>
        </w:rPr>
        <w:t>操作系统课程设计</w:t>
      </w:r>
      <w:r w:rsidRPr="00352CB4">
        <w:rPr>
          <w:rFonts w:eastAsia="黑体" w:hAnsi="黑体"/>
          <w:b w:val="0"/>
          <w:color w:val="000000"/>
          <w:sz w:val="32"/>
          <w:szCs w:val="32"/>
        </w:rPr>
        <w:t>（</w:t>
      </w:r>
      <w:r w:rsidRPr="00352CB4">
        <w:rPr>
          <w:rFonts w:eastAsia="黑体" w:hAnsi="黑体" w:hint="eastAsia"/>
          <w:b w:val="0"/>
          <w:color w:val="000000"/>
          <w:sz w:val="32"/>
          <w:szCs w:val="32"/>
        </w:rPr>
        <w:t>544004</w:t>
      </w:r>
      <w:r w:rsidRPr="00352CB4">
        <w:rPr>
          <w:rFonts w:eastAsia="黑体" w:hAnsi="黑体"/>
          <w:b w:val="0"/>
          <w:color w:val="000000"/>
          <w:sz w:val="32"/>
          <w:szCs w:val="32"/>
        </w:rPr>
        <w:t>）教学大纲</w:t>
      </w:r>
    </w:p>
    <w:p w14:paraId="30D03794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01</w:t>
      </w:r>
      <w:r w:rsidRPr="00A4419F">
        <w:rPr>
          <w:rFonts w:hAnsi="宋体"/>
          <w:b/>
          <w:sz w:val="24"/>
        </w:rPr>
        <w:t>．教学单位</w:t>
      </w:r>
      <w:r w:rsidRPr="00A4419F">
        <w:rPr>
          <w:b/>
          <w:sz w:val="24"/>
        </w:rPr>
        <w:t xml:space="preserve">: </w:t>
      </w:r>
      <w:r w:rsidRPr="00A4419F">
        <w:rPr>
          <w:rFonts w:hAnsi="宋体"/>
          <w:sz w:val="24"/>
        </w:rPr>
        <w:t>软件学院</w:t>
      </w:r>
    </w:p>
    <w:p w14:paraId="3EF0F51E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02</w:t>
      </w:r>
      <w:r w:rsidRPr="00A4419F">
        <w:rPr>
          <w:rFonts w:hAnsi="宋体"/>
          <w:b/>
          <w:sz w:val="24"/>
        </w:rPr>
        <w:t>．实践环节代码</w:t>
      </w:r>
      <w:r w:rsidRPr="00A4419F">
        <w:rPr>
          <w:b/>
          <w:sz w:val="24"/>
        </w:rPr>
        <w:t xml:space="preserve">: </w:t>
      </w:r>
      <w:r w:rsidRPr="006C561C">
        <w:rPr>
          <w:rFonts w:hAnsi="宋体" w:hint="eastAsia"/>
          <w:sz w:val="24"/>
        </w:rPr>
        <w:t>544004</w:t>
      </w:r>
    </w:p>
    <w:p w14:paraId="3CF85D42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03</w:t>
      </w:r>
      <w:r w:rsidRPr="00A4419F">
        <w:rPr>
          <w:rFonts w:hAnsi="宋体"/>
          <w:b/>
          <w:sz w:val="24"/>
        </w:rPr>
        <w:t>．实践环节名称</w:t>
      </w:r>
      <w:r w:rsidRPr="00A4419F">
        <w:rPr>
          <w:b/>
          <w:sz w:val="24"/>
        </w:rPr>
        <w:t>:</w:t>
      </w:r>
      <w:r w:rsidRPr="006C561C">
        <w:rPr>
          <w:rFonts w:ascii="宋体" w:hAnsi="宋体" w:hint="eastAsia"/>
          <w:szCs w:val="21"/>
        </w:rPr>
        <w:t xml:space="preserve"> </w:t>
      </w:r>
      <w:r w:rsidRPr="006C561C">
        <w:rPr>
          <w:rFonts w:hint="eastAsia"/>
          <w:sz w:val="24"/>
        </w:rPr>
        <w:t>操作系统课程设计</w:t>
      </w:r>
    </w:p>
    <w:p w14:paraId="1F1E9342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 xml:space="preserve">04. </w:t>
      </w:r>
      <w:r w:rsidRPr="00A4419F">
        <w:rPr>
          <w:rFonts w:hAnsi="宋体"/>
          <w:b/>
          <w:sz w:val="24"/>
        </w:rPr>
        <w:t>实践环节英文名称</w:t>
      </w:r>
      <w:r w:rsidRPr="00A4419F">
        <w:rPr>
          <w:b/>
          <w:sz w:val="24"/>
        </w:rPr>
        <w:t>:</w:t>
      </w:r>
      <w:r w:rsidRPr="006C561C">
        <w:t xml:space="preserve"> </w:t>
      </w:r>
      <w:r w:rsidRPr="006C561C">
        <w:rPr>
          <w:sz w:val="24"/>
        </w:rPr>
        <w:t xml:space="preserve">Courses on </w:t>
      </w:r>
      <w:r>
        <w:rPr>
          <w:rFonts w:hint="eastAsia"/>
          <w:sz w:val="24"/>
        </w:rPr>
        <w:t>O</w:t>
      </w:r>
      <w:r w:rsidRPr="006C561C">
        <w:rPr>
          <w:sz w:val="24"/>
        </w:rPr>
        <w:t xml:space="preserve">perating </w:t>
      </w:r>
      <w:r>
        <w:rPr>
          <w:rFonts w:hint="eastAsia"/>
          <w:sz w:val="24"/>
        </w:rPr>
        <w:t>S</w:t>
      </w:r>
      <w:r w:rsidRPr="006C561C">
        <w:rPr>
          <w:sz w:val="24"/>
        </w:rPr>
        <w:t xml:space="preserve">ystem </w:t>
      </w:r>
      <w:r>
        <w:rPr>
          <w:rFonts w:hint="eastAsia"/>
          <w:sz w:val="24"/>
        </w:rPr>
        <w:t>D</w:t>
      </w:r>
      <w:r w:rsidRPr="006C561C">
        <w:rPr>
          <w:sz w:val="24"/>
        </w:rPr>
        <w:t>esign</w:t>
      </w:r>
    </w:p>
    <w:p w14:paraId="7303FC20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 xml:space="preserve">05. </w:t>
      </w:r>
      <w:r w:rsidRPr="00A4419F">
        <w:rPr>
          <w:rFonts w:hAnsi="宋体"/>
          <w:b/>
          <w:sz w:val="24"/>
        </w:rPr>
        <w:t>实践环节学时</w:t>
      </w:r>
      <w:r w:rsidRPr="00A4419F">
        <w:rPr>
          <w:b/>
          <w:sz w:val="24"/>
        </w:rPr>
        <w:t xml:space="preserve">: </w:t>
      </w:r>
      <w:r w:rsidRPr="00A4419F">
        <w:rPr>
          <w:rFonts w:hAnsi="宋体"/>
          <w:sz w:val="24"/>
        </w:rPr>
        <w:t>3</w:t>
      </w:r>
      <w:r w:rsidR="000B1E80">
        <w:rPr>
          <w:rFonts w:hAnsi="宋体" w:hint="eastAsia"/>
          <w:sz w:val="24"/>
        </w:rPr>
        <w:t>6</w:t>
      </w:r>
      <w:r>
        <w:rPr>
          <w:rFonts w:hAnsi="宋体" w:hint="eastAsia"/>
          <w:sz w:val="24"/>
        </w:rPr>
        <w:t>学时</w:t>
      </w:r>
    </w:p>
    <w:p w14:paraId="7AEC5DD1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06</w:t>
      </w:r>
      <w:r w:rsidRPr="00A4419F">
        <w:rPr>
          <w:rFonts w:hAnsi="宋体"/>
          <w:b/>
          <w:sz w:val="24"/>
        </w:rPr>
        <w:t>．实践环节学分</w:t>
      </w:r>
      <w:r w:rsidRPr="00A4419F">
        <w:rPr>
          <w:b/>
          <w:sz w:val="24"/>
        </w:rPr>
        <w:t xml:space="preserve">: </w:t>
      </w:r>
      <w:r w:rsidRPr="00A4419F">
        <w:rPr>
          <w:rFonts w:hAnsi="宋体"/>
          <w:sz w:val="24"/>
        </w:rPr>
        <w:t>1</w:t>
      </w:r>
      <w:r w:rsidR="006D3BEE">
        <w:rPr>
          <w:rFonts w:hAnsi="宋体" w:hint="eastAsia"/>
          <w:sz w:val="24"/>
        </w:rPr>
        <w:t>.5</w:t>
      </w:r>
      <w:r w:rsidRPr="00A4419F">
        <w:rPr>
          <w:rFonts w:hAnsi="宋体"/>
          <w:sz w:val="24"/>
        </w:rPr>
        <w:t>学分</w:t>
      </w:r>
    </w:p>
    <w:p w14:paraId="58D8276A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07</w:t>
      </w:r>
      <w:r w:rsidRPr="00A4419F">
        <w:rPr>
          <w:rFonts w:hAnsi="宋体"/>
          <w:b/>
          <w:sz w:val="24"/>
        </w:rPr>
        <w:t>．实践环节类别：</w:t>
      </w:r>
      <w:r w:rsidRPr="00A4419F">
        <w:rPr>
          <w:rFonts w:hAnsi="宋体"/>
          <w:sz w:val="24"/>
        </w:rPr>
        <w:t>专业教育课</w:t>
      </w:r>
    </w:p>
    <w:p w14:paraId="776CFD86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08</w:t>
      </w:r>
      <w:r w:rsidRPr="00A4419F">
        <w:rPr>
          <w:rFonts w:hAnsi="宋体"/>
          <w:b/>
          <w:sz w:val="24"/>
        </w:rPr>
        <w:t>．实践环节性质</w:t>
      </w:r>
      <w:r w:rsidRPr="00A4419F">
        <w:rPr>
          <w:b/>
          <w:sz w:val="24"/>
        </w:rPr>
        <w:t xml:space="preserve">: </w:t>
      </w:r>
      <w:r w:rsidR="00212760" w:rsidRPr="00212760">
        <w:rPr>
          <w:rFonts w:hAnsi="宋体" w:hint="eastAsia"/>
          <w:sz w:val="24"/>
        </w:rPr>
        <w:t>选</w:t>
      </w:r>
      <w:r w:rsidRPr="00A4419F">
        <w:rPr>
          <w:rFonts w:hAnsi="宋体"/>
          <w:sz w:val="24"/>
        </w:rPr>
        <w:t>修</w:t>
      </w:r>
    </w:p>
    <w:p w14:paraId="2B46ECBA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09</w:t>
      </w:r>
      <w:r w:rsidRPr="00A4419F">
        <w:rPr>
          <w:rFonts w:hAnsi="宋体"/>
          <w:b/>
          <w:sz w:val="24"/>
        </w:rPr>
        <w:t>．开设学期</w:t>
      </w:r>
      <w:r w:rsidRPr="00A4419F">
        <w:rPr>
          <w:b/>
          <w:sz w:val="24"/>
        </w:rPr>
        <w:t>:</w:t>
      </w:r>
      <w:r w:rsidRPr="00A4419F">
        <w:rPr>
          <w:rFonts w:hAnsi="宋体"/>
          <w:sz w:val="24"/>
        </w:rPr>
        <w:t>第</w:t>
      </w:r>
      <w:r w:rsidRPr="00A4419F">
        <w:rPr>
          <w:rFonts w:hAnsi="宋体"/>
          <w:sz w:val="24"/>
        </w:rPr>
        <w:t>5</w:t>
      </w:r>
      <w:r w:rsidRPr="00A4419F">
        <w:rPr>
          <w:rFonts w:hAnsi="宋体"/>
          <w:sz w:val="24"/>
        </w:rPr>
        <w:t>学期</w:t>
      </w:r>
    </w:p>
    <w:p w14:paraId="5AF4568A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10</w:t>
      </w:r>
      <w:r w:rsidRPr="00A4419F">
        <w:rPr>
          <w:rFonts w:hAnsi="宋体"/>
          <w:b/>
          <w:sz w:val="24"/>
        </w:rPr>
        <w:t>．面向专业</w:t>
      </w:r>
      <w:r w:rsidRPr="00A4419F">
        <w:rPr>
          <w:b/>
          <w:sz w:val="24"/>
        </w:rPr>
        <w:t xml:space="preserve">: </w:t>
      </w:r>
      <w:r w:rsidRPr="00A4419F">
        <w:rPr>
          <w:rFonts w:hAnsi="宋体"/>
          <w:sz w:val="24"/>
        </w:rPr>
        <w:t>软件工程</w:t>
      </w:r>
    </w:p>
    <w:p w14:paraId="6AA8C419" w14:textId="77777777" w:rsidR="006C561C" w:rsidRPr="00A4419F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A4419F">
        <w:rPr>
          <w:b/>
          <w:sz w:val="24"/>
        </w:rPr>
        <w:t>11</w:t>
      </w:r>
      <w:r w:rsidRPr="00A4419F">
        <w:rPr>
          <w:rFonts w:hAnsi="宋体"/>
          <w:b/>
          <w:sz w:val="24"/>
        </w:rPr>
        <w:t>．选用教材</w:t>
      </w:r>
    </w:p>
    <w:p w14:paraId="6777D65C" w14:textId="77777777" w:rsidR="006C561C" w:rsidRPr="00E5473D" w:rsidRDefault="006C561C" w:rsidP="006C561C">
      <w:pPr>
        <w:adjustRightInd w:val="0"/>
        <w:snapToGrid w:val="0"/>
        <w:spacing w:line="360" w:lineRule="auto"/>
        <w:ind w:leftChars="200" w:left="1680" w:hangingChars="600" w:hanging="1260"/>
        <w:rPr>
          <w:rFonts w:hAnsi="宋体"/>
          <w:szCs w:val="21"/>
        </w:rPr>
      </w:pPr>
      <w:r w:rsidRPr="00E5473D">
        <w:rPr>
          <w:rFonts w:hAnsi="宋体"/>
          <w:szCs w:val="21"/>
        </w:rPr>
        <w:t>教学指导书：</w:t>
      </w:r>
      <w:r w:rsidRPr="006C561C">
        <w:rPr>
          <w:rFonts w:hAnsi="宋体"/>
          <w:szCs w:val="21"/>
        </w:rPr>
        <w:t>左万历，焦素云</w:t>
      </w:r>
      <w:r w:rsidRPr="006C561C">
        <w:rPr>
          <w:rFonts w:hAnsi="宋体"/>
          <w:szCs w:val="21"/>
        </w:rPr>
        <w:t xml:space="preserve"> </w:t>
      </w:r>
      <w:r w:rsidRPr="006C561C">
        <w:rPr>
          <w:rFonts w:hAnsi="宋体"/>
          <w:szCs w:val="21"/>
        </w:rPr>
        <w:t>编著</w:t>
      </w:r>
      <w:r w:rsidRPr="006C561C">
        <w:rPr>
          <w:rFonts w:hAnsi="宋体"/>
          <w:szCs w:val="21"/>
        </w:rPr>
        <w:t>.</w:t>
      </w:r>
      <w:r w:rsidRPr="006C561C">
        <w:rPr>
          <w:rFonts w:hAnsi="宋体"/>
          <w:szCs w:val="21"/>
        </w:rPr>
        <w:t>操作系统习题与实验指导</w:t>
      </w:r>
      <w:r w:rsidRPr="006C561C">
        <w:rPr>
          <w:rFonts w:hAnsi="宋体"/>
          <w:szCs w:val="21"/>
        </w:rPr>
        <w:t>(</w:t>
      </w:r>
      <w:r w:rsidRPr="006C561C">
        <w:rPr>
          <w:rFonts w:hAnsi="宋体"/>
          <w:szCs w:val="21"/>
        </w:rPr>
        <w:t>第一版</w:t>
      </w:r>
      <w:r w:rsidRPr="006C561C">
        <w:rPr>
          <w:rFonts w:hAnsi="宋体"/>
          <w:szCs w:val="21"/>
        </w:rPr>
        <w:t>)[M].</w:t>
      </w:r>
      <w:r w:rsidRPr="006C561C">
        <w:rPr>
          <w:rFonts w:hAnsi="宋体"/>
          <w:szCs w:val="21"/>
        </w:rPr>
        <w:t>北京：高等教育出版社，</w:t>
      </w:r>
      <w:r w:rsidRPr="006C561C">
        <w:rPr>
          <w:rFonts w:hAnsi="宋体"/>
          <w:szCs w:val="21"/>
        </w:rPr>
        <w:t>2005</w:t>
      </w:r>
      <w:r w:rsidRPr="006C561C">
        <w:rPr>
          <w:rFonts w:hAnsi="宋体"/>
          <w:szCs w:val="21"/>
        </w:rPr>
        <w:t>年</w:t>
      </w:r>
      <w:r w:rsidRPr="006C561C">
        <w:rPr>
          <w:rFonts w:hAnsi="宋体"/>
          <w:szCs w:val="21"/>
        </w:rPr>
        <w:t>7</w:t>
      </w:r>
      <w:r w:rsidRPr="006C561C">
        <w:rPr>
          <w:rFonts w:hAnsi="宋体"/>
          <w:szCs w:val="21"/>
        </w:rPr>
        <w:t>月</w:t>
      </w:r>
    </w:p>
    <w:p w14:paraId="7B677B1C" w14:textId="77777777" w:rsidR="006C561C" w:rsidRPr="009F5125" w:rsidRDefault="006C561C" w:rsidP="006C561C">
      <w:pPr>
        <w:adjustRightInd w:val="0"/>
        <w:snapToGrid w:val="0"/>
        <w:spacing w:line="360" w:lineRule="auto"/>
        <w:ind w:firstLineChars="200" w:firstLine="482"/>
        <w:rPr>
          <w:sz w:val="24"/>
        </w:rPr>
      </w:pPr>
      <w:r w:rsidRPr="009F5125">
        <w:rPr>
          <w:b/>
          <w:sz w:val="24"/>
        </w:rPr>
        <w:t>12</w:t>
      </w:r>
      <w:r w:rsidRPr="009F5125">
        <w:rPr>
          <w:rFonts w:hAnsi="宋体"/>
          <w:b/>
          <w:sz w:val="24"/>
        </w:rPr>
        <w:t>．主要参考书</w:t>
      </w:r>
    </w:p>
    <w:p w14:paraId="4BEACC65" w14:textId="77777777" w:rsidR="006C561C" w:rsidRPr="00E5473D" w:rsidRDefault="006C561C" w:rsidP="006C561C">
      <w:pPr>
        <w:adjustRightInd w:val="0"/>
        <w:snapToGrid w:val="0"/>
        <w:spacing w:line="360" w:lineRule="auto"/>
        <w:ind w:leftChars="200" w:left="1470" w:hangingChars="500" w:hanging="1050"/>
        <w:rPr>
          <w:szCs w:val="21"/>
        </w:rPr>
      </w:pPr>
      <w:r w:rsidRPr="00E5473D">
        <w:rPr>
          <w:rFonts w:hAnsi="宋体"/>
          <w:szCs w:val="21"/>
        </w:rPr>
        <w:t>参考书目：</w:t>
      </w:r>
      <w:r w:rsidRPr="006C561C">
        <w:rPr>
          <w:szCs w:val="21"/>
        </w:rPr>
        <w:t>左万历，周长林，彭涛</w:t>
      </w:r>
      <w:r w:rsidRPr="006C561C">
        <w:rPr>
          <w:szCs w:val="21"/>
        </w:rPr>
        <w:t xml:space="preserve"> </w:t>
      </w:r>
      <w:r w:rsidRPr="006C561C">
        <w:rPr>
          <w:szCs w:val="21"/>
        </w:rPr>
        <w:t>编著</w:t>
      </w:r>
      <w:r w:rsidRPr="006C561C">
        <w:rPr>
          <w:szCs w:val="21"/>
        </w:rPr>
        <w:t>.</w:t>
      </w:r>
      <w:r w:rsidRPr="006C561C">
        <w:rPr>
          <w:szCs w:val="21"/>
        </w:rPr>
        <w:t>计算机操作系统教程（第</w:t>
      </w:r>
      <w:r w:rsidRPr="006C561C">
        <w:rPr>
          <w:szCs w:val="21"/>
        </w:rPr>
        <w:t>3</w:t>
      </w:r>
      <w:r w:rsidRPr="006C561C">
        <w:rPr>
          <w:szCs w:val="21"/>
        </w:rPr>
        <w:t>版）</w:t>
      </w:r>
      <w:r w:rsidRPr="006C561C">
        <w:rPr>
          <w:szCs w:val="21"/>
        </w:rPr>
        <w:t>[M].</w:t>
      </w:r>
      <w:r w:rsidRPr="006C561C">
        <w:rPr>
          <w:szCs w:val="21"/>
        </w:rPr>
        <w:t>北京：高等教育出版社，</w:t>
      </w:r>
      <w:r w:rsidRPr="006C561C">
        <w:rPr>
          <w:szCs w:val="21"/>
        </w:rPr>
        <w:t>2010</w:t>
      </w:r>
      <w:r w:rsidRPr="006C561C">
        <w:rPr>
          <w:szCs w:val="21"/>
        </w:rPr>
        <w:t>年</w:t>
      </w:r>
      <w:r w:rsidRPr="006C561C">
        <w:rPr>
          <w:szCs w:val="21"/>
        </w:rPr>
        <w:t>7</w:t>
      </w:r>
      <w:r w:rsidRPr="006C561C">
        <w:rPr>
          <w:szCs w:val="21"/>
        </w:rPr>
        <w:t>月</w:t>
      </w:r>
      <w:r w:rsidRPr="006C561C">
        <w:rPr>
          <w:szCs w:val="21"/>
        </w:rPr>
        <w:t>.</w:t>
      </w:r>
    </w:p>
    <w:p w14:paraId="09B015D6" w14:textId="77777777" w:rsidR="00722510" w:rsidRPr="006C561C" w:rsidRDefault="006C561C" w:rsidP="006C561C">
      <w:pPr>
        <w:adjustRightInd w:val="0"/>
        <w:snapToGrid w:val="0"/>
        <w:spacing w:line="320" w:lineRule="exact"/>
        <w:ind w:leftChars="200" w:left="1470" w:hangingChars="500" w:hanging="10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   </w:t>
      </w:r>
      <w:proofErr w:type="gramStart"/>
      <w:r w:rsidRPr="0070073C">
        <w:rPr>
          <w:rFonts w:ascii="宋体" w:hAnsi="宋体"/>
          <w:szCs w:val="21"/>
        </w:rPr>
        <w:t>张尧学</w:t>
      </w:r>
      <w:proofErr w:type="gramEnd"/>
      <w:r w:rsidRPr="0070073C">
        <w:rPr>
          <w:rFonts w:ascii="宋体" w:hAnsi="宋体"/>
          <w:szCs w:val="21"/>
        </w:rPr>
        <w:t xml:space="preserve"> 编著.计算机操作系统教程（第三版）习题解答与实验指导[M].北京：清华大学出版社，2006年10月.</w:t>
      </w:r>
    </w:p>
    <w:p w14:paraId="43426FBC" w14:textId="77777777" w:rsidR="006C561C" w:rsidRPr="009F5125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t>13</w:t>
      </w:r>
      <w:r w:rsidRPr="009F5125">
        <w:rPr>
          <w:rFonts w:hAnsi="宋体"/>
          <w:b/>
          <w:sz w:val="24"/>
        </w:rPr>
        <w:t>．实践环节教学目的与任务</w:t>
      </w:r>
    </w:p>
    <w:p w14:paraId="66C55397" w14:textId="77777777" w:rsidR="006C561C" w:rsidRDefault="006C561C" w:rsidP="006C561C">
      <w:pPr>
        <w:adjustRightInd w:val="0"/>
        <w:snapToGrid w:val="0"/>
        <w:spacing w:line="320" w:lineRule="exact"/>
        <w:ind w:leftChars="200" w:left="420" w:firstLineChars="200" w:firstLine="420"/>
        <w:rPr>
          <w:rFonts w:hAnsi="宋体" w:hint="eastAsia"/>
          <w:color w:val="FF0000"/>
          <w:szCs w:val="21"/>
        </w:rPr>
      </w:pPr>
      <w:r w:rsidRPr="006C561C">
        <w:rPr>
          <w:rFonts w:hAnsi="宋体"/>
          <w:color w:val="FF0000"/>
          <w:szCs w:val="21"/>
        </w:rPr>
        <w:t>指标点</w:t>
      </w:r>
      <w:r w:rsidRPr="006C561C">
        <w:rPr>
          <w:rFonts w:hAnsi="宋体" w:hint="eastAsia"/>
          <w:color w:val="FF0000"/>
          <w:szCs w:val="21"/>
        </w:rPr>
        <w:t>3-1</w:t>
      </w:r>
      <w:r w:rsidRPr="006C561C">
        <w:rPr>
          <w:rFonts w:hAnsi="宋体" w:hint="eastAsia"/>
          <w:color w:val="FF0000"/>
          <w:szCs w:val="21"/>
        </w:rPr>
        <w:t>：理解计算机软硬件系统的基本架构与工作原理</w:t>
      </w:r>
    </w:p>
    <w:p w14:paraId="3B24AEF5" w14:textId="77777777" w:rsidR="00F23897" w:rsidRPr="00F23897" w:rsidRDefault="00F23897" w:rsidP="00F23897">
      <w:pPr>
        <w:pStyle w:val="Default"/>
        <w:snapToGrid w:val="0"/>
        <w:ind w:firstLineChars="400" w:firstLine="840"/>
        <w:jc w:val="both"/>
        <w:rPr>
          <w:rFonts w:ascii="宋体" w:eastAsia="宋体" w:hAnsi="宋体"/>
          <w:color w:val="FF0000"/>
          <w:sz w:val="21"/>
          <w:szCs w:val="21"/>
        </w:rPr>
      </w:pPr>
      <w:r w:rsidRPr="00F23897">
        <w:rPr>
          <w:rFonts w:ascii="宋体" w:eastAsia="宋体" w:hAnsi="宋体"/>
          <w:color w:val="FF0000"/>
          <w:sz w:val="21"/>
          <w:szCs w:val="21"/>
        </w:rPr>
        <w:t>指标点</w:t>
      </w:r>
      <w:r w:rsidRPr="00F23897">
        <w:rPr>
          <w:rFonts w:ascii="宋体" w:eastAsia="宋体" w:hAnsi="宋体" w:hint="eastAsia"/>
          <w:color w:val="FF0000"/>
          <w:sz w:val="21"/>
          <w:szCs w:val="21"/>
        </w:rPr>
        <w:t>3-2：掌握程序设计的基本方法、算法设计与分析的基本方法、软件建模方法</w:t>
      </w:r>
    </w:p>
    <w:p w14:paraId="0958C473" w14:textId="77777777" w:rsidR="006C561C" w:rsidRPr="009F5125" w:rsidRDefault="006C561C" w:rsidP="006C561C">
      <w:pPr>
        <w:adjustRightInd w:val="0"/>
        <w:snapToGrid w:val="0"/>
        <w:spacing w:line="320" w:lineRule="exact"/>
        <w:ind w:leftChars="200" w:left="420" w:firstLineChars="200" w:firstLine="420"/>
        <w:rPr>
          <w:color w:val="FF0000"/>
          <w:szCs w:val="21"/>
        </w:rPr>
      </w:pPr>
      <w:r w:rsidRPr="009F5125">
        <w:rPr>
          <w:rFonts w:hAnsi="宋体"/>
          <w:color w:val="FF0000"/>
          <w:szCs w:val="21"/>
        </w:rPr>
        <w:t>指标点</w:t>
      </w:r>
      <w:r w:rsidRPr="009F5125">
        <w:rPr>
          <w:color w:val="FF0000"/>
          <w:szCs w:val="21"/>
        </w:rPr>
        <w:t>8-3</w:t>
      </w:r>
      <w:r w:rsidRPr="009F5125">
        <w:rPr>
          <w:rFonts w:hAnsi="宋体"/>
          <w:color w:val="FF0000"/>
          <w:szCs w:val="21"/>
        </w:rPr>
        <w:t>：能够在团队中做好自己所承担的角色，具有良好的团队合作意识</w:t>
      </w:r>
    </w:p>
    <w:p w14:paraId="2D752248" w14:textId="77777777" w:rsidR="006C561C" w:rsidRPr="009F5125" w:rsidRDefault="006C561C" w:rsidP="006C561C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rFonts w:hAnsi="宋体"/>
          <w:b/>
          <w:sz w:val="24"/>
        </w:rPr>
        <w:t>教学目的：</w:t>
      </w:r>
    </w:p>
    <w:p w14:paraId="01B0E7F8" w14:textId="77777777" w:rsidR="006C561C" w:rsidRPr="00E5473D" w:rsidRDefault="006C561C" w:rsidP="006C561C">
      <w:pPr>
        <w:adjustRightInd w:val="0"/>
        <w:snapToGrid w:val="0"/>
        <w:spacing w:line="360" w:lineRule="auto"/>
        <w:ind w:firstLineChars="200" w:firstLine="420"/>
        <w:rPr>
          <w:rFonts w:hAnsi="宋体"/>
          <w:szCs w:val="21"/>
        </w:rPr>
      </w:pPr>
      <w:r w:rsidRPr="00E5473D">
        <w:rPr>
          <w:rFonts w:hAnsi="宋体"/>
          <w:szCs w:val="21"/>
        </w:rPr>
        <w:t>通过本课程的学习，</w:t>
      </w:r>
      <w:r w:rsidR="00C64420" w:rsidRPr="0070073C">
        <w:rPr>
          <w:rFonts w:ascii="宋体" w:hAnsi="宋体" w:hint="eastAsia"/>
          <w:szCs w:val="21"/>
        </w:rPr>
        <w:t>：</w:t>
      </w:r>
      <w:r w:rsidR="00C64420" w:rsidRPr="0070073C">
        <w:rPr>
          <w:rFonts w:ascii="宋体" w:hAnsi="宋体"/>
          <w:szCs w:val="21"/>
        </w:rPr>
        <w:t>弥补课堂教学和实验中的不足，帮助学生充分理解和巩固所学的基本概念，原理和方法，</w:t>
      </w:r>
      <w:r w:rsidR="00F23897" w:rsidRPr="00F23897">
        <w:rPr>
          <w:szCs w:val="21"/>
        </w:rPr>
        <w:t>培养学生的文档阅读能力和创造能力的提高，</w:t>
      </w:r>
      <w:r w:rsidR="00F23897" w:rsidRPr="00E5473D">
        <w:rPr>
          <w:szCs w:val="21"/>
        </w:rPr>
        <w:t>培养学生解决问题的能力，</w:t>
      </w:r>
      <w:r w:rsidR="00C64420" w:rsidRPr="0070073C">
        <w:rPr>
          <w:rFonts w:ascii="宋体" w:hAnsi="宋体"/>
          <w:szCs w:val="21"/>
        </w:rPr>
        <w:t>达到融会贯通、举一反三的目的。</w:t>
      </w:r>
    </w:p>
    <w:p w14:paraId="7ABFD754" w14:textId="77777777" w:rsidR="00C64420" w:rsidRPr="00493145" w:rsidRDefault="00C64420" w:rsidP="00C64420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493145">
        <w:rPr>
          <w:rFonts w:hAnsi="宋体"/>
          <w:b/>
          <w:sz w:val="24"/>
        </w:rPr>
        <w:t>教学任务：</w:t>
      </w:r>
      <w:r w:rsidRPr="00493145">
        <w:rPr>
          <w:b/>
          <w:sz w:val="24"/>
        </w:rPr>
        <w:t xml:space="preserve"> </w:t>
      </w:r>
    </w:p>
    <w:p w14:paraId="2CB4A13D" w14:textId="77777777" w:rsidR="00722510" w:rsidRDefault="00C64420" w:rsidP="00C64420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 w:rsidRPr="0070073C">
        <w:rPr>
          <w:rFonts w:ascii="宋体" w:hAnsi="宋体" w:hint="eastAsia"/>
          <w:szCs w:val="21"/>
        </w:rPr>
        <w:t>使学生学会将理论知识用于解决实际问题，培养开发操作系统，乃至并发软件所需要的动手能力。同时，培养学生的团队精神，</w:t>
      </w:r>
      <w:r w:rsidR="00F23897" w:rsidRPr="00E5473D">
        <w:rPr>
          <w:szCs w:val="21"/>
        </w:rPr>
        <w:t>以项目小组的形式，一般为</w:t>
      </w:r>
      <w:r w:rsidR="0011429D">
        <w:rPr>
          <w:rFonts w:hint="eastAsia"/>
          <w:szCs w:val="21"/>
        </w:rPr>
        <w:t>4</w:t>
      </w:r>
      <w:r w:rsidR="00F23897" w:rsidRPr="00E5473D">
        <w:rPr>
          <w:szCs w:val="21"/>
        </w:rPr>
        <w:t>~</w:t>
      </w:r>
      <w:r w:rsidR="0011429D">
        <w:rPr>
          <w:rFonts w:hint="eastAsia"/>
          <w:szCs w:val="21"/>
        </w:rPr>
        <w:t>5</w:t>
      </w:r>
      <w:r w:rsidR="00F23897" w:rsidRPr="00E5473D">
        <w:rPr>
          <w:szCs w:val="21"/>
        </w:rPr>
        <w:t>人，推选一位项目组长，每人承担相对独立的功能模块</w:t>
      </w:r>
      <w:r w:rsidR="00F23897" w:rsidRPr="00E5473D">
        <w:rPr>
          <w:rFonts w:hint="eastAsia"/>
          <w:szCs w:val="21"/>
        </w:rPr>
        <w:t>，</w:t>
      </w:r>
      <w:r w:rsidR="00F23897" w:rsidRPr="00F23897">
        <w:rPr>
          <w:szCs w:val="21"/>
        </w:rPr>
        <w:t>能够在团队中做好自己所承担的角色，具有良好的团队合作意识</w:t>
      </w:r>
      <w:r w:rsidR="00F23897" w:rsidRPr="00F23897">
        <w:rPr>
          <w:rFonts w:hint="eastAsia"/>
          <w:szCs w:val="21"/>
        </w:rPr>
        <w:t>。</w:t>
      </w:r>
      <w:r w:rsidRPr="0070073C">
        <w:rPr>
          <w:rFonts w:ascii="宋体" w:hAnsi="宋体" w:hint="eastAsia"/>
          <w:szCs w:val="21"/>
        </w:rPr>
        <w:t>为今后合作开发综合性科研项目打下初步的基础。</w:t>
      </w:r>
    </w:p>
    <w:p w14:paraId="289A64F9" w14:textId="77777777" w:rsidR="00C64420" w:rsidRPr="009F5125" w:rsidRDefault="00C64420" w:rsidP="00C64420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t>14</w:t>
      </w:r>
      <w:r w:rsidRPr="009F5125">
        <w:rPr>
          <w:rFonts w:hAnsi="宋体"/>
          <w:b/>
          <w:sz w:val="24"/>
        </w:rPr>
        <w:t>．课程教学基本要求</w:t>
      </w:r>
    </w:p>
    <w:p w14:paraId="462066B2" w14:textId="77777777" w:rsidR="00C64420" w:rsidRPr="00E5473D" w:rsidRDefault="00C64420" w:rsidP="00C6442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E5473D">
        <w:rPr>
          <w:rFonts w:hAnsi="宋体"/>
          <w:szCs w:val="21"/>
        </w:rPr>
        <w:lastRenderedPageBreak/>
        <w:t>本课程教学环节主要包括：课堂讲授、现场实践指导等。</w:t>
      </w:r>
    </w:p>
    <w:p w14:paraId="64108404" w14:textId="77777777" w:rsidR="00C64420" w:rsidRPr="00E5473D" w:rsidRDefault="00C64420" w:rsidP="00C6442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E5473D">
        <w:rPr>
          <w:rFonts w:hAnsi="宋体"/>
          <w:szCs w:val="21"/>
        </w:rPr>
        <w:t>课堂讲授主要采用多媒体教学方法。</w:t>
      </w:r>
    </w:p>
    <w:p w14:paraId="68A586FC" w14:textId="77777777" w:rsidR="00C64420" w:rsidRPr="00E5473D" w:rsidRDefault="00C64420" w:rsidP="00C64420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E5473D">
        <w:rPr>
          <w:rFonts w:hAnsi="宋体"/>
          <w:szCs w:val="21"/>
        </w:rPr>
        <w:t>教学辅助环节主要包括各阶段实践报告、讨论、答疑，要求学会检索资料，对与</w:t>
      </w:r>
      <w:r>
        <w:rPr>
          <w:rFonts w:hAnsi="宋体" w:hint="eastAsia"/>
          <w:szCs w:val="21"/>
        </w:rPr>
        <w:t>操作</w:t>
      </w:r>
      <w:r w:rsidRPr="00E5473D">
        <w:rPr>
          <w:rFonts w:hAnsi="宋体"/>
          <w:szCs w:val="21"/>
        </w:rPr>
        <w:t>系统相关的问题进行一定深度的分析，阐述自己的观点。</w:t>
      </w:r>
    </w:p>
    <w:p w14:paraId="31386337" w14:textId="77777777" w:rsidR="00C64420" w:rsidRDefault="00C64420" w:rsidP="00C64420">
      <w:pPr>
        <w:adjustRightInd w:val="0"/>
        <w:snapToGrid w:val="0"/>
        <w:spacing w:line="360" w:lineRule="auto"/>
        <w:ind w:firstLineChars="200" w:firstLine="420"/>
        <w:rPr>
          <w:rFonts w:hint="eastAsia"/>
          <w:szCs w:val="21"/>
        </w:rPr>
      </w:pPr>
      <w:r w:rsidRPr="00E5473D">
        <w:rPr>
          <w:rFonts w:hAnsi="宋体"/>
          <w:szCs w:val="21"/>
        </w:rPr>
        <w:t>考试环节包括实践考核。</w:t>
      </w:r>
    </w:p>
    <w:p w14:paraId="5B42FD82" w14:textId="77777777" w:rsidR="00C64420" w:rsidRPr="009F5125" w:rsidRDefault="00C64420" w:rsidP="00C64420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t xml:space="preserve">15. </w:t>
      </w:r>
      <w:r w:rsidRPr="009F5125">
        <w:rPr>
          <w:rFonts w:hAnsi="宋体"/>
          <w:b/>
          <w:sz w:val="24"/>
        </w:rPr>
        <w:t>预备知识或先修课程要求</w:t>
      </w:r>
    </w:p>
    <w:p w14:paraId="34045DD6" w14:textId="77777777" w:rsidR="00C64420" w:rsidRDefault="00C64420" w:rsidP="00C64420">
      <w:pPr>
        <w:adjustRightInd w:val="0"/>
        <w:snapToGrid w:val="0"/>
        <w:spacing w:line="360" w:lineRule="auto"/>
        <w:ind w:firstLineChars="200" w:firstLine="420"/>
        <w:rPr>
          <w:rFonts w:hAnsi="宋体" w:hint="eastAsia"/>
          <w:szCs w:val="21"/>
        </w:rPr>
      </w:pPr>
      <w:r w:rsidRPr="00E5473D">
        <w:rPr>
          <w:rFonts w:hAnsi="宋体"/>
          <w:szCs w:val="21"/>
        </w:rPr>
        <w:t>本课程的预备知识包括高级语言程序设计、数据结构、操作系统、等相关专业知识，通过本课程的综合实践，将多门课程的理论知识融会贯通。</w:t>
      </w:r>
    </w:p>
    <w:p w14:paraId="2690AD04" w14:textId="77777777" w:rsidR="00C64420" w:rsidRDefault="00C64420" w:rsidP="00C64420">
      <w:pPr>
        <w:adjustRightInd w:val="0"/>
        <w:snapToGrid w:val="0"/>
        <w:spacing w:line="360" w:lineRule="auto"/>
        <w:ind w:firstLineChars="200" w:firstLine="482"/>
        <w:rPr>
          <w:rFonts w:hAnsi="宋体" w:hint="eastAsia"/>
          <w:b/>
          <w:sz w:val="24"/>
        </w:rPr>
      </w:pPr>
      <w:r w:rsidRPr="009F5125">
        <w:rPr>
          <w:b/>
          <w:sz w:val="24"/>
        </w:rPr>
        <w:t>16</w:t>
      </w:r>
      <w:r w:rsidRPr="009F5125">
        <w:rPr>
          <w:rFonts w:hAnsi="宋体"/>
          <w:b/>
          <w:sz w:val="24"/>
        </w:rPr>
        <w:t>．课程教学内容、要求及学时分配</w:t>
      </w:r>
    </w:p>
    <w:p w14:paraId="174A36DE" w14:textId="77777777" w:rsidR="00C64420" w:rsidRPr="009F5125" w:rsidRDefault="00A06DF2" w:rsidP="00A06DF2">
      <w:pPr>
        <w:adjustRightInd w:val="0"/>
        <w:snapToGrid w:val="0"/>
        <w:spacing w:line="360" w:lineRule="auto"/>
        <w:ind w:firstLineChars="200" w:firstLine="420"/>
        <w:rPr>
          <w:b/>
          <w:sz w:val="24"/>
        </w:rPr>
      </w:pPr>
      <w:r w:rsidRPr="0070073C">
        <w:rPr>
          <w:rFonts w:ascii="宋体" w:hAnsi="宋体" w:hint="eastAsia"/>
          <w:szCs w:val="21"/>
        </w:rPr>
        <w:t>拟定10个设计性实验项目，每组学生选</w:t>
      </w:r>
      <w:proofErr w:type="gramStart"/>
      <w:r w:rsidRPr="0070073C">
        <w:rPr>
          <w:rFonts w:ascii="宋体" w:hAnsi="宋体" w:hint="eastAsia"/>
          <w:szCs w:val="21"/>
        </w:rPr>
        <w:t>做</w:t>
      </w:r>
      <w:r w:rsidR="00486BF7">
        <w:rPr>
          <w:rFonts w:ascii="宋体" w:hAnsi="宋体" w:hint="eastAsia"/>
          <w:szCs w:val="21"/>
        </w:rPr>
        <w:t>其中</w:t>
      </w:r>
      <w:proofErr w:type="gramEnd"/>
      <w:r w:rsidR="00486BF7">
        <w:rPr>
          <w:rFonts w:ascii="宋体" w:hAnsi="宋体" w:hint="eastAsia"/>
          <w:szCs w:val="21"/>
        </w:rPr>
        <w:t>两</w:t>
      </w:r>
      <w:r w:rsidRPr="0070073C">
        <w:rPr>
          <w:rFonts w:ascii="宋体" w:hAnsi="宋体" w:hint="eastAsia"/>
          <w:szCs w:val="21"/>
        </w:rPr>
        <w:t>个实验项目，</w:t>
      </w:r>
      <w:r w:rsidR="00421DF9">
        <w:rPr>
          <w:rFonts w:ascii="宋体" w:hAnsi="宋体" w:hint="eastAsia"/>
          <w:szCs w:val="21"/>
        </w:rPr>
        <w:t>这</w:t>
      </w:r>
      <w:r w:rsidR="00486BF7">
        <w:rPr>
          <w:rFonts w:ascii="宋体" w:hAnsi="宋体" w:hint="eastAsia"/>
          <w:szCs w:val="21"/>
        </w:rPr>
        <w:t>两</w:t>
      </w:r>
      <w:r w:rsidRPr="0070073C">
        <w:rPr>
          <w:rFonts w:ascii="宋体" w:hAnsi="宋体" w:hint="eastAsia"/>
          <w:szCs w:val="21"/>
        </w:rPr>
        <w:t>个实验项目</w:t>
      </w:r>
      <w:r w:rsidR="00421DF9">
        <w:rPr>
          <w:rFonts w:ascii="宋体" w:hAnsi="宋体" w:hint="eastAsia"/>
          <w:szCs w:val="21"/>
        </w:rPr>
        <w:t>要</w:t>
      </w:r>
      <w:r w:rsidRPr="0070073C">
        <w:rPr>
          <w:rFonts w:ascii="宋体" w:hAnsi="宋体" w:hint="eastAsia"/>
          <w:szCs w:val="21"/>
        </w:rPr>
        <w:t>在</w:t>
      </w:r>
      <w:r w:rsidR="000B1E80">
        <w:rPr>
          <w:rFonts w:ascii="宋体" w:hAnsi="宋体" w:hint="eastAsia"/>
          <w:szCs w:val="21"/>
        </w:rPr>
        <w:t>9</w:t>
      </w:r>
      <w:r w:rsidRPr="0070073C">
        <w:rPr>
          <w:rFonts w:ascii="宋体" w:hAnsi="宋体" w:hint="eastAsia"/>
          <w:szCs w:val="21"/>
        </w:rPr>
        <w:t>周（3</w:t>
      </w:r>
      <w:r w:rsidR="000B1E80">
        <w:rPr>
          <w:rFonts w:ascii="宋体" w:hAnsi="宋体" w:hint="eastAsia"/>
          <w:szCs w:val="21"/>
        </w:rPr>
        <w:t>6</w:t>
      </w:r>
      <w:r w:rsidRPr="0070073C">
        <w:rPr>
          <w:rFonts w:ascii="宋体" w:hAnsi="宋体" w:hint="eastAsia"/>
          <w:szCs w:val="21"/>
        </w:rPr>
        <w:t>学时）内完成。各题目具体教学内容和要求如下：</w:t>
      </w:r>
    </w:p>
    <w:p w14:paraId="15278FE8" w14:textId="77777777" w:rsidR="00722510" w:rsidRPr="00F23897" w:rsidRDefault="0070073C" w:rsidP="0070073C">
      <w:pPr>
        <w:adjustRightInd w:val="0"/>
        <w:snapToGrid w:val="0"/>
        <w:spacing w:line="32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szCs w:val="21"/>
        </w:rPr>
        <w:t xml:space="preserve">    </w:t>
      </w:r>
      <w:r w:rsidR="00722510" w:rsidRPr="00F23897">
        <w:rPr>
          <w:rFonts w:ascii="宋体" w:hAnsi="宋体" w:hint="eastAsia"/>
          <w:b/>
          <w:sz w:val="24"/>
        </w:rPr>
        <w:t>（1）基于反馈（Feed Back，FB）排队算法的CPU调度的模拟实现</w:t>
      </w:r>
    </w:p>
    <w:p w14:paraId="29C88608" w14:textId="77777777" w:rsidR="00722510" w:rsidRPr="00F23897" w:rsidRDefault="0070073C" w:rsidP="0070073C">
      <w:pPr>
        <w:pStyle w:val="a3"/>
        <w:spacing w:before="0" w:beforeAutospacing="0" w:after="0" w:afterAutospacing="0" w:line="320" w:lineRule="exact"/>
        <w:rPr>
          <w:rFonts w:hint="eastAsia"/>
          <w:b/>
        </w:rPr>
      </w:pPr>
      <w:r w:rsidRPr="00F23897">
        <w:rPr>
          <w:rFonts w:hint="eastAsia"/>
          <w:b/>
        </w:rPr>
        <w:t xml:space="preserve">    </w:t>
      </w:r>
      <w:r w:rsidR="00722510" w:rsidRPr="00F23897">
        <w:rPr>
          <w:rFonts w:hint="eastAsia"/>
          <w:b/>
        </w:rPr>
        <w:t>功能要求：</w:t>
      </w:r>
    </w:p>
    <w:p w14:paraId="0CCAB714" w14:textId="77777777" w:rsidR="00722510" w:rsidRPr="0070073C" w:rsidRDefault="0070073C" w:rsidP="0070073C">
      <w:pPr>
        <w:pStyle w:val="a3"/>
        <w:spacing w:before="0" w:beforeAutospacing="0" w:after="0" w:afterAutospacing="0" w:line="320" w:lineRule="exact"/>
        <w:ind w:left="-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</w:t>
      </w:r>
      <w:r w:rsidR="002C328E"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就绪队列设置（界面）</w:t>
      </w:r>
    </w:p>
    <w:p w14:paraId="57DE2965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设置就绪队列个数（≥3）、每个就绪队列优先级、每个就绪队列时间片；</w:t>
      </w:r>
    </w:p>
    <w:p w14:paraId="00E6EB33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35D9BF65" w14:textId="77777777" w:rsidR="00722510" w:rsidRPr="0070073C" w:rsidRDefault="002C328E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④</w:t>
      </w:r>
      <w:r w:rsidR="00722510" w:rsidRPr="0070073C">
        <w:rPr>
          <w:rFonts w:hint="eastAsia"/>
          <w:sz w:val="21"/>
          <w:szCs w:val="21"/>
        </w:rPr>
        <w:t>模拟动态创建多个进程，依据反馈排队算法调度原理，动态显示就绪队列中的进程、进程的剩余时间及占有CPU的进程；动态显示等待队列中的进程（假设只有一个事件的等待队列）；</w:t>
      </w:r>
    </w:p>
    <w:p w14:paraId="7D90648C" w14:textId="77777777" w:rsidR="00722510" w:rsidRPr="00F23897" w:rsidRDefault="0070073C" w:rsidP="0070073C">
      <w:pPr>
        <w:pStyle w:val="a3"/>
        <w:spacing w:before="0" w:beforeAutospacing="0" w:after="0" w:afterAutospacing="0" w:line="320" w:lineRule="exact"/>
        <w:rPr>
          <w:rFonts w:hint="eastAsia"/>
          <w:b/>
        </w:rPr>
      </w:pPr>
      <w:r>
        <w:rPr>
          <w:rFonts w:hint="eastAsia"/>
          <w:sz w:val="21"/>
          <w:szCs w:val="21"/>
        </w:rPr>
        <w:t xml:space="preserve">    </w:t>
      </w:r>
      <w:r w:rsidR="00722510" w:rsidRPr="00F23897">
        <w:rPr>
          <w:rFonts w:hint="eastAsia"/>
          <w:b/>
        </w:rPr>
        <w:t>实现方式：</w:t>
      </w:r>
    </w:p>
    <w:p w14:paraId="276E58E1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设置多个进程（进程名、运行时间）进入就绪队列；</w:t>
      </w:r>
    </w:p>
    <w:p w14:paraId="4F5479B1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依据反馈排队算法的调度原理，对就绪队列中的进程进行调度或使进程进入相应的就绪队列；</w:t>
      </w:r>
    </w:p>
    <w:p w14:paraId="76CD5FDA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每个就绪队列</w:t>
      </w:r>
      <w:proofErr w:type="gramStart"/>
      <w:r w:rsidR="00722510" w:rsidRPr="0070073C">
        <w:rPr>
          <w:rFonts w:hint="eastAsia"/>
          <w:sz w:val="21"/>
          <w:szCs w:val="21"/>
        </w:rPr>
        <w:t>中进程</w:t>
      </w:r>
      <w:proofErr w:type="gramEnd"/>
      <w:r w:rsidR="00722510" w:rsidRPr="0070073C">
        <w:rPr>
          <w:rFonts w:hint="eastAsia"/>
          <w:sz w:val="21"/>
          <w:szCs w:val="21"/>
        </w:rPr>
        <w:t>被调度，要启动一个相对时钟以反映运行的时间片；</w:t>
      </w:r>
    </w:p>
    <w:p w14:paraId="3FE32542" w14:textId="77777777" w:rsidR="00722510" w:rsidRPr="0070073C" w:rsidRDefault="002C328E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④</w:t>
      </w:r>
      <w:r w:rsidR="00722510" w:rsidRPr="0070073C">
        <w:rPr>
          <w:rFonts w:hint="eastAsia"/>
          <w:sz w:val="21"/>
          <w:szCs w:val="21"/>
        </w:rPr>
        <w:t>一个进程占有CPU运行时，要随机产生I/O请求或I/O请求完成；当随机产生I/O请求时，占有CPU的进程要进入等待队列；当随机产生I/O完成时，等待队列的进程要进入相应的就绪队列；</w:t>
      </w:r>
    </w:p>
    <w:p w14:paraId="08192095" w14:textId="77777777" w:rsidR="00722510" w:rsidRPr="00F23897" w:rsidRDefault="00722510" w:rsidP="00F23897">
      <w:pPr>
        <w:adjustRightInd w:val="0"/>
        <w:snapToGrid w:val="0"/>
        <w:spacing w:line="320" w:lineRule="exact"/>
        <w:ind w:firstLineChars="200" w:firstLine="482"/>
        <w:rPr>
          <w:rFonts w:ascii="宋体" w:hAnsi="宋体" w:hint="eastAsia"/>
          <w:sz w:val="24"/>
        </w:rPr>
      </w:pPr>
      <w:r w:rsidRPr="00F23897">
        <w:rPr>
          <w:rFonts w:ascii="宋体" w:hAnsi="宋体" w:hint="eastAsia"/>
          <w:b/>
          <w:sz w:val="24"/>
        </w:rPr>
        <w:t>（2）基于软件互斥算法的临界区进程互斥的模拟实现</w:t>
      </w:r>
    </w:p>
    <w:p w14:paraId="4703B22B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  <w:sz w:val="21"/>
          <w:szCs w:val="21"/>
        </w:rPr>
      </w:pPr>
      <w:r w:rsidRPr="00F23897">
        <w:rPr>
          <w:rFonts w:hint="eastAsia"/>
          <w:b/>
        </w:rPr>
        <w:t>功能要求：</w:t>
      </w:r>
    </w:p>
    <w:p w14:paraId="73D704BE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互斥算法选择界面</w:t>
      </w:r>
    </w:p>
    <w:p w14:paraId="1ADDE729" w14:textId="77777777" w:rsidR="00722510" w:rsidRPr="0070073C" w:rsidRDefault="00722510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 w:rsidRPr="0070073C">
        <w:rPr>
          <w:rFonts w:hint="eastAsia"/>
          <w:sz w:val="21"/>
          <w:szCs w:val="21"/>
        </w:rPr>
        <w:t>要求对</w:t>
      </w:r>
      <w:r w:rsidRPr="0070073C">
        <w:rPr>
          <w:sz w:val="21"/>
          <w:szCs w:val="21"/>
        </w:rPr>
        <w:t>Dekker</w:t>
      </w:r>
      <w:r w:rsidRPr="0070073C">
        <w:rPr>
          <w:rFonts w:hint="eastAsia"/>
          <w:sz w:val="21"/>
          <w:szCs w:val="21"/>
        </w:rPr>
        <w:t>、</w:t>
      </w:r>
      <w:r w:rsidRPr="0070073C">
        <w:rPr>
          <w:sz w:val="21"/>
          <w:szCs w:val="21"/>
        </w:rPr>
        <w:t>Peterson</w:t>
      </w:r>
      <w:r w:rsidRPr="0070073C">
        <w:rPr>
          <w:rFonts w:hint="eastAsia"/>
          <w:sz w:val="21"/>
          <w:szCs w:val="21"/>
        </w:rPr>
        <w:t>、</w:t>
      </w:r>
      <w:r w:rsidRPr="0070073C">
        <w:rPr>
          <w:sz w:val="21"/>
          <w:szCs w:val="21"/>
        </w:rPr>
        <w:t>Lamport</w:t>
      </w:r>
      <w:r w:rsidRPr="0070073C">
        <w:rPr>
          <w:rFonts w:hint="eastAsia"/>
          <w:sz w:val="21"/>
          <w:szCs w:val="21"/>
        </w:rPr>
        <w:t>、</w:t>
      </w:r>
      <w:r w:rsidRPr="0070073C">
        <w:rPr>
          <w:sz w:val="21"/>
          <w:szCs w:val="21"/>
        </w:rPr>
        <w:t>Eisenburg/</w:t>
      </w:r>
      <w:proofErr w:type="spellStart"/>
      <w:r w:rsidRPr="0070073C">
        <w:rPr>
          <w:sz w:val="21"/>
          <w:szCs w:val="21"/>
        </w:rPr>
        <w:t>Mcguire</w:t>
      </w:r>
      <w:proofErr w:type="spellEnd"/>
      <w:r w:rsidR="0070073C" w:rsidRPr="0070073C">
        <w:rPr>
          <w:rFonts w:hint="eastAsia"/>
          <w:sz w:val="21"/>
          <w:szCs w:val="21"/>
        </w:rPr>
        <w:t>，</w:t>
      </w:r>
      <w:r w:rsidRPr="0070073C">
        <w:rPr>
          <w:rFonts w:hint="eastAsia"/>
          <w:sz w:val="21"/>
          <w:szCs w:val="21"/>
        </w:rPr>
        <w:t>4个软件解决互斥的算法进行模拟实现。</w:t>
      </w:r>
    </w:p>
    <w:p w14:paraId="4DF9C65E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="418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023BE004" w14:textId="77777777" w:rsidR="0070073C" w:rsidRDefault="00722510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 w:rsidRPr="0070073C">
        <w:rPr>
          <w:rFonts w:hint="eastAsia"/>
          <w:sz w:val="21"/>
          <w:szCs w:val="21"/>
        </w:rPr>
        <w:t>根据选择的软件互斥算法，动态显示2个或多个并发进程对临界区的互斥执行信息，包括处于临界区内的进程和</w:t>
      </w:r>
      <w:proofErr w:type="gramStart"/>
      <w:r w:rsidRPr="0070073C">
        <w:rPr>
          <w:rFonts w:hint="eastAsia"/>
          <w:sz w:val="21"/>
          <w:szCs w:val="21"/>
        </w:rPr>
        <w:t>要</w:t>
      </w:r>
      <w:proofErr w:type="gramEnd"/>
      <w:r w:rsidRPr="0070073C">
        <w:rPr>
          <w:rFonts w:hint="eastAsia"/>
          <w:sz w:val="21"/>
          <w:szCs w:val="21"/>
        </w:rPr>
        <w:t>进入临界区的进程。</w:t>
      </w:r>
    </w:p>
    <w:p w14:paraId="4E0DA117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实现方式：</w:t>
      </w:r>
    </w:p>
    <w:p w14:paraId="7BE9CC91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根据选择的软件互斥算法，创建2个或多个并发进程实现对临界区的互斥执行；</w:t>
      </w:r>
    </w:p>
    <w:p w14:paraId="5359C605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每个进入临界区进程的执行，可以用显示信息进行模拟；</w:t>
      </w:r>
    </w:p>
    <w:p w14:paraId="360E84A9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每个进入临界区的进程在临界区内要滞留一个随机产生的时间段。</w:t>
      </w:r>
    </w:p>
    <w:p w14:paraId="66040EE0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（3）</w:t>
      </w:r>
      <w:r w:rsidRPr="00F23897">
        <w:rPr>
          <w:rFonts w:cs="Times New Roman" w:hint="eastAsia"/>
          <w:b/>
          <w:kern w:val="2"/>
        </w:rPr>
        <w:t>基于死锁避免动态策略的资源分配银行家算法的模拟实现</w:t>
      </w:r>
    </w:p>
    <w:p w14:paraId="44BB8C27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F53C61" w:rsidRPr="00F23897">
        <w:rPr>
          <w:rFonts w:hint="eastAsia"/>
          <w:b/>
        </w:rPr>
        <w:t>：</w:t>
      </w:r>
    </w:p>
    <w:p w14:paraId="69FC99C5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①</w:t>
      </w:r>
      <w:r w:rsidR="00722510" w:rsidRPr="0070073C">
        <w:rPr>
          <w:rFonts w:hint="eastAsia"/>
          <w:sz w:val="21"/>
          <w:szCs w:val="21"/>
        </w:rPr>
        <w:t>银行家算法要求的数据设置（界面）</w:t>
      </w:r>
    </w:p>
    <w:p w14:paraId="1AA40019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20A47748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给出设置数据状态下，系统是否是安全状态的提示信息；</w:t>
      </w:r>
    </w:p>
    <w:p w14:paraId="6080C179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如果系统是安全状态，要求给出此状态下所有的安全进程序列；</w:t>
      </w:r>
    </w:p>
    <w:p w14:paraId="468B2143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在当前状态下，给出任意进程对</w:t>
      </w:r>
      <w:proofErr w:type="gramStart"/>
      <w:r w:rsidR="00722510" w:rsidRPr="0070073C">
        <w:rPr>
          <w:rFonts w:hint="eastAsia"/>
          <w:sz w:val="21"/>
          <w:szCs w:val="21"/>
        </w:rPr>
        <w:t>某资源类</w:t>
      </w:r>
      <w:proofErr w:type="gramEnd"/>
      <w:r w:rsidR="00722510" w:rsidRPr="0070073C">
        <w:rPr>
          <w:rFonts w:hint="eastAsia"/>
          <w:sz w:val="21"/>
          <w:szCs w:val="21"/>
        </w:rPr>
        <w:t>的申请，按银行家是否可接受的提示信息；如果该申请是可接受的，给出系统接受申请后的系统资源情况。</w:t>
      </w:r>
    </w:p>
    <w:p w14:paraId="6287ED2A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F53C61" w:rsidRPr="00F23897">
        <w:rPr>
          <w:rFonts w:hint="eastAsia"/>
          <w:b/>
        </w:rPr>
        <w:t>：</w:t>
      </w:r>
    </w:p>
    <w:p w14:paraId="13A25EB2" w14:textId="77777777" w:rsidR="00722510" w:rsidRPr="0070073C" w:rsidRDefault="00722510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 w:rsidRPr="0070073C">
        <w:rPr>
          <w:rFonts w:hint="eastAsia"/>
          <w:sz w:val="21"/>
          <w:szCs w:val="21"/>
        </w:rPr>
        <w:t>银行家算法调用的死锁检测算法以递归函数来实现。</w:t>
      </w:r>
    </w:p>
    <w:p w14:paraId="57177E7F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cs="Times New Roman" w:hint="eastAsia"/>
          <w:b/>
          <w:kern w:val="2"/>
        </w:rPr>
      </w:pPr>
      <w:r w:rsidRPr="00F23897">
        <w:rPr>
          <w:rFonts w:cs="Times New Roman" w:hint="eastAsia"/>
          <w:b/>
          <w:kern w:val="2"/>
        </w:rPr>
        <w:t>（4）死锁环路判定的系统资源分配图约简算法的设计与实现</w:t>
      </w:r>
    </w:p>
    <w:p w14:paraId="3B5CB1F1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cs="Times New Roman" w:hint="eastAsia"/>
          <w:b/>
          <w:kern w:val="2"/>
        </w:rPr>
      </w:pPr>
      <w:r w:rsidRPr="00F23897">
        <w:rPr>
          <w:rFonts w:cs="Times New Roman" w:hint="eastAsia"/>
          <w:b/>
          <w:kern w:val="2"/>
        </w:rPr>
        <w:t>功能要求</w:t>
      </w:r>
    </w:p>
    <w:p w14:paraId="6E23424A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系统资源分配图输入（界面）</w:t>
      </w:r>
    </w:p>
    <w:p w14:paraId="59B3059F" w14:textId="77777777" w:rsidR="00722510" w:rsidRPr="0070073C" w:rsidRDefault="00722510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 w:rsidRPr="0070073C">
        <w:rPr>
          <w:rFonts w:hint="eastAsia"/>
          <w:sz w:val="21"/>
          <w:szCs w:val="21"/>
        </w:rPr>
        <w:t>按资源分配图的形式定义，输入进程名字、资源</w:t>
      </w:r>
      <w:proofErr w:type="gramStart"/>
      <w:r w:rsidRPr="0070073C">
        <w:rPr>
          <w:rFonts w:hint="eastAsia"/>
          <w:sz w:val="21"/>
          <w:szCs w:val="21"/>
        </w:rPr>
        <w:t>类名字</w:t>
      </w:r>
      <w:proofErr w:type="gramEnd"/>
      <w:r w:rsidRPr="0070073C">
        <w:rPr>
          <w:rFonts w:hint="eastAsia"/>
          <w:sz w:val="21"/>
          <w:szCs w:val="21"/>
        </w:rPr>
        <w:t>及其个数、申请/占有边。</w:t>
      </w:r>
    </w:p>
    <w:p w14:paraId="43EB7E9A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leftChars="-1" w:left="-2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3C64AB9E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以图形的形式输出原资源分配图；</w:t>
      </w:r>
    </w:p>
    <w:p w14:paraId="7D18A5C9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以图形的形式动态输出原资源分配图约简过程。</w:t>
      </w:r>
    </w:p>
    <w:p w14:paraId="359D049C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cs="Times New Roman" w:hint="eastAsia"/>
          <w:b/>
          <w:kern w:val="2"/>
        </w:rPr>
      </w:pPr>
      <w:r w:rsidRPr="00F23897">
        <w:rPr>
          <w:rFonts w:cs="Times New Roman" w:hint="eastAsia"/>
          <w:b/>
          <w:kern w:val="2"/>
        </w:rPr>
        <w:t>实现方式</w:t>
      </w:r>
      <w:r w:rsidR="00F53C61" w:rsidRPr="00F23897">
        <w:rPr>
          <w:rFonts w:cs="Times New Roman" w:hint="eastAsia"/>
          <w:b/>
          <w:kern w:val="2"/>
        </w:rPr>
        <w:t>：</w:t>
      </w:r>
    </w:p>
    <w:p w14:paraId="63C6A06C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图的描述：定义资源类结点和进程结点的数据结构，以指针方式表示结点之间边的关系（可限定最多指针个数）；</w:t>
      </w:r>
    </w:p>
    <w:p w14:paraId="56054193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按算法对描述的</w:t>
      </w:r>
      <w:proofErr w:type="gramStart"/>
      <w:r w:rsidR="00722510" w:rsidRPr="0070073C">
        <w:rPr>
          <w:rFonts w:hint="eastAsia"/>
          <w:sz w:val="21"/>
          <w:szCs w:val="21"/>
        </w:rPr>
        <w:t>资源分配图进行约</w:t>
      </w:r>
      <w:proofErr w:type="gramEnd"/>
      <w:r w:rsidR="00722510" w:rsidRPr="0070073C">
        <w:rPr>
          <w:rFonts w:hint="eastAsia"/>
          <w:sz w:val="21"/>
          <w:szCs w:val="21"/>
        </w:rPr>
        <w:t>简，同时动态图形显示约简过程；约</w:t>
      </w:r>
      <w:proofErr w:type="gramStart"/>
      <w:r w:rsidR="00722510" w:rsidRPr="0070073C">
        <w:rPr>
          <w:rFonts w:hint="eastAsia"/>
          <w:sz w:val="21"/>
          <w:szCs w:val="21"/>
        </w:rPr>
        <w:t>简结束</w:t>
      </w:r>
      <w:proofErr w:type="gramEnd"/>
      <w:r w:rsidR="00722510" w:rsidRPr="0070073C">
        <w:rPr>
          <w:rFonts w:hint="eastAsia"/>
          <w:sz w:val="21"/>
          <w:szCs w:val="21"/>
        </w:rPr>
        <w:t>后，给出资源分配</w:t>
      </w:r>
      <w:proofErr w:type="gramStart"/>
      <w:r w:rsidR="00722510" w:rsidRPr="0070073C">
        <w:rPr>
          <w:rFonts w:hint="eastAsia"/>
          <w:sz w:val="21"/>
          <w:szCs w:val="21"/>
        </w:rPr>
        <w:t>图是否</w:t>
      </w:r>
      <w:proofErr w:type="gramEnd"/>
      <w:r w:rsidR="00722510" w:rsidRPr="0070073C">
        <w:rPr>
          <w:rFonts w:hint="eastAsia"/>
          <w:sz w:val="21"/>
          <w:szCs w:val="21"/>
        </w:rPr>
        <w:t>可完全约简的提示信息。</w:t>
      </w:r>
    </w:p>
    <w:p w14:paraId="22B18549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cs="Times New Roman" w:hint="eastAsia"/>
          <w:b/>
          <w:kern w:val="2"/>
        </w:rPr>
      </w:pPr>
      <w:r w:rsidRPr="00F23897">
        <w:rPr>
          <w:rFonts w:cs="Times New Roman" w:hint="eastAsia"/>
          <w:b/>
          <w:kern w:val="2"/>
        </w:rPr>
        <w:t>（5）基于工作集模型的局部页面置换算法的设计与实现</w:t>
      </w:r>
    </w:p>
    <w:p w14:paraId="0F53160B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F53C61" w:rsidRPr="00F23897">
        <w:rPr>
          <w:rFonts w:hint="eastAsia"/>
          <w:b/>
        </w:rPr>
        <w:t>：</w:t>
      </w:r>
    </w:p>
    <w:p w14:paraId="01815348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工作集大小、进程逻辑页面数、页面置换算法的选择（界面）；可选择的置换算法包括：FIFO、LRU、NUR、CLOCK；</w:t>
      </w:r>
    </w:p>
    <w:p w14:paraId="596495DF" w14:textId="77777777" w:rsidR="00722510" w:rsidRPr="0070073C" w:rsidRDefault="0070073C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B.</w:t>
      </w:r>
      <w:r w:rsidR="00722510" w:rsidRPr="0070073C">
        <w:rPr>
          <w:rFonts w:hint="eastAsia"/>
          <w:sz w:val="21"/>
          <w:szCs w:val="21"/>
        </w:rPr>
        <w:t>基于进程逻辑页面数、内存每个页框为4096 bytes,随机生成并显示进程16位逻辑地址、逻辑地址个数大于工作集数的访问序列；</w:t>
      </w:r>
    </w:p>
    <w:p w14:paraId="02D66601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7613F912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对生成的进程逻辑地址访问序列，给出页面访问序列与发生页置换时的淘汰页的对应表；</w:t>
      </w:r>
    </w:p>
    <w:p w14:paraId="77471708" w14:textId="77777777" w:rsidR="00722510" w:rsidRPr="0070073C" w:rsidRDefault="007348A8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给出生成的进程逻辑地址序列</w:t>
      </w:r>
      <w:proofErr w:type="gramStart"/>
      <w:r w:rsidR="00722510" w:rsidRPr="0070073C">
        <w:rPr>
          <w:rFonts w:hint="eastAsia"/>
          <w:sz w:val="21"/>
          <w:szCs w:val="21"/>
        </w:rPr>
        <w:t>实际访问</w:t>
      </w:r>
      <w:proofErr w:type="gramEnd"/>
      <w:r w:rsidR="00722510" w:rsidRPr="0070073C">
        <w:rPr>
          <w:rFonts w:hint="eastAsia"/>
          <w:sz w:val="21"/>
          <w:szCs w:val="21"/>
        </w:rPr>
        <w:t>的内存物理地址对应表。</w:t>
      </w:r>
    </w:p>
    <w:p w14:paraId="7D4B899C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F53C61" w:rsidRPr="00F23897">
        <w:rPr>
          <w:rFonts w:hint="eastAsia"/>
          <w:b/>
        </w:rPr>
        <w:t>：</w:t>
      </w:r>
    </w:p>
    <w:p w14:paraId="55EB21AD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定义置换算法所涉及的页表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>项属性（逻辑页号，页框号，访问位）；</w:t>
      </w:r>
    </w:p>
    <w:p w14:paraId="3877DB5D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对于CLOCK算法的页面初始当前位置和访问位可通过随机函数设置；</w:t>
      </w:r>
    </w:p>
    <w:p w14:paraId="69275FBD" w14:textId="77777777" w:rsidR="00722510" w:rsidRPr="0070073C" w:rsidRDefault="00F53C61" w:rsidP="0070073C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进程对逻辑页面的访问数还未达到工作集个数时，可用</w:t>
      </w:r>
      <w:proofErr w:type="gramStart"/>
      <w:r w:rsidR="00722510" w:rsidRPr="0070073C">
        <w:rPr>
          <w:rFonts w:hint="eastAsia"/>
          <w:sz w:val="21"/>
          <w:szCs w:val="21"/>
        </w:rPr>
        <w:t>用</w:t>
      </w:r>
      <w:proofErr w:type="gramEnd"/>
      <w:r w:rsidR="00722510" w:rsidRPr="0070073C">
        <w:rPr>
          <w:rFonts w:hint="eastAsia"/>
          <w:sz w:val="21"/>
          <w:szCs w:val="21"/>
        </w:rPr>
        <w:t>随机函数产生内存物理页</w:t>
      </w:r>
      <w:proofErr w:type="gramStart"/>
      <w:r w:rsidR="00722510" w:rsidRPr="0070073C">
        <w:rPr>
          <w:rFonts w:hint="eastAsia"/>
          <w:sz w:val="21"/>
          <w:szCs w:val="21"/>
        </w:rPr>
        <w:t>框号分</w:t>
      </w:r>
      <w:proofErr w:type="gramEnd"/>
      <w:r w:rsidR="00722510" w:rsidRPr="0070073C">
        <w:rPr>
          <w:rFonts w:hint="eastAsia"/>
          <w:sz w:val="21"/>
          <w:szCs w:val="21"/>
        </w:rPr>
        <w:t>配给相应的逻辑页面。</w:t>
      </w:r>
    </w:p>
    <w:p w14:paraId="2690D783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（6）基于信号量与P/V操作同步机制的读者/写者问题的设计与实现</w:t>
      </w:r>
    </w:p>
    <w:p w14:paraId="1DA88E1D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F53C61" w:rsidRPr="00F23897">
        <w:rPr>
          <w:rFonts w:hint="eastAsia"/>
          <w:b/>
        </w:rPr>
        <w:t>：</w:t>
      </w:r>
    </w:p>
    <w:p w14:paraId="6660B9FC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设置读者、写者个数（界面）；读者、写者进程的动态创建；</w:t>
      </w:r>
    </w:p>
    <w:p w14:paraId="27CBF561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用信号量与P/V操作同步机制实现写者优先的读者/写者问题。</w:t>
      </w:r>
    </w:p>
    <w:p w14:paraId="5691553E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运行结果（界面）</w:t>
      </w:r>
    </w:p>
    <w:p w14:paraId="207FFE8C" w14:textId="77777777" w:rsidR="00722510" w:rsidRPr="0070073C" w:rsidRDefault="007348A8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动态显示多个读者或一个写者的读/写操作互斥状态：显示正在进行读或写操作的进程，以及等</w:t>
      </w:r>
      <w:proofErr w:type="gramStart"/>
      <w:r w:rsidR="00722510" w:rsidRPr="0070073C">
        <w:rPr>
          <w:rFonts w:hint="eastAsia"/>
          <w:sz w:val="21"/>
          <w:szCs w:val="21"/>
        </w:rPr>
        <w:t>待读</w:t>
      </w:r>
      <w:proofErr w:type="gramEnd"/>
      <w:r w:rsidR="00722510" w:rsidRPr="0070073C">
        <w:rPr>
          <w:rFonts w:hint="eastAsia"/>
          <w:sz w:val="21"/>
          <w:szCs w:val="21"/>
        </w:rPr>
        <w:t>或写操作的进程；</w:t>
      </w:r>
    </w:p>
    <w:p w14:paraId="6954FE39" w14:textId="77777777" w:rsidR="00722510" w:rsidRPr="0070073C" w:rsidRDefault="007348A8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动态显示写者优先的过程：即当有读者进程在读时，有写者进程要求写操作，后续的读者进程应该等待；并且当读操作的读者进程结束读操作后，等待的写者进程应能立即进行写操作。</w:t>
      </w:r>
    </w:p>
    <w:p w14:paraId="7CA9C7D7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lastRenderedPageBreak/>
        <w:t>实现方式</w:t>
      </w:r>
      <w:r w:rsidR="00F23897">
        <w:rPr>
          <w:rFonts w:hint="eastAsia"/>
          <w:b/>
        </w:rPr>
        <w:t>：</w:t>
      </w:r>
    </w:p>
    <w:p w14:paraId="18647BF8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在原来用信号量与P/V操作实现的读者/写者问题解决方法基础上进行修改，反应写者优先的原则；</w:t>
      </w:r>
    </w:p>
    <w:p w14:paraId="61F48C1E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进行读/写操作的进程可通过随机延时的方式来模拟读/写操作的时间过程。</w:t>
      </w:r>
    </w:p>
    <w:p w14:paraId="7DB04F7C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（7）基于缓冲技术的消息通信发送/接收命令的模拟实现</w:t>
      </w:r>
    </w:p>
    <w:p w14:paraId="6FE63A29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F53C61" w:rsidRPr="00F23897">
        <w:rPr>
          <w:rFonts w:hint="eastAsia"/>
          <w:b/>
        </w:rPr>
        <w:t>：</w:t>
      </w:r>
    </w:p>
    <w:p w14:paraId="6E52294F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动态显示缓冲池的变化过程；</w:t>
      </w:r>
    </w:p>
    <w:p w14:paraId="6107A3A0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动态显示消息链缓冲区的变化过程；</w:t>
      </w:r>
    </w:p>
    <w:p w14:paraId="7D1D0890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用信号量与P/V操作实现发送进程</w:t>
      </w:r>
      <w:proofErr w:type="spellStart"/>
      <w:r w:rsidR="00722510" w:rsidRPr="0070073C">
        <w:rPr>
          <w:rFonts w:hint="eastAsia"/>
          <w:sz w:val="21"/>
          <w:szCs w:val="21"/>
        </w:rPr>
        <w:t>p_send</w:t>
      </w:r>
      <w:proofErr w:type="spellEnd"/>
      <w:r w:rsidR="00722510" w:rsidRPr="0070073C">
        <w:rPr>
          <w:rFonts w:hint="eastAsia"/>
          <w:sz w:val="21"/>
          <w:szCs w:val="21"/>
        </w:rPr>
        <w:t>与接收进程</w:t>
      </w:r>
      <w:proofErr w:type="spellStart"/>
      <w:r w:rsidR="00722510" w:rsidRPr="0070073C">
        <w:rPr>
          <w:rFonts w:hint="eastAsia"/>
          <w:sz w:val="21"/>
          <w:szCs w:val="21"/>
        </w:rPr>
        <w:t>p_receive</w:t>
      </w:r>
      <w:proofErr w:type="spellEnd"/>
      <w:r w:rsidR="00722510" w:rsidRPr="0070073C">
        <w:rPr>
          <w:rFonts w:hint="eastAsia"/>
          <w:sz w:val="21"/>
          <w:szCs w:val="21"/>
        </w:rPr>
        <w:t>对缓冲池与消息链缓冲区的互斥与同步。</w:t>
      </w:r>
    </w:p>
    <w:p w14:paraId="5DDE7B8A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F53C61" w:rsidRPr="00F23897">
        <w:rPr>
          <w:rFonts w:hint="eastAsia"/>
          <w:b/>
        </w:rPr>
        <w:t>：</w:t>
      </w:r>
    </w:p>
    <w:p w14:paraId="3B364775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动态申请n</w:t>
      </w:r>
      <w:proofErr w:type="gramStart"/>
      <w:r w:rsidR="00722510" w:rsidRPr="0070073C">
        <w:rPr>
          <w:rFonts w:hint="eastAsia"/>
          <w:sz w:val="21"/>
          <w:szCs w:val="21"/>
        </w:rPr>
        <w:t>个</w:t>
      </w:r>
      <w:proofErr w:type="gramEnd"/>
      <w:r w:rsidR="00722510" w:rsidRPr="0070073C">
        <w:rPr>
          <w:rFonts w:hint="eastAsia"/>
          <w:sz w:val="21"/>
          <w:szCs w:val="21"/>
        </w:rPr>
        <w:t>m bytes空间并形成链式结构作为缓冲池，m为（固定长度）消息的大小，其内容可填写发送消息进程的id；</w:t>
      </w:r>
    </w:p>
    <w:p w14:paraId="2C6023AE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发送/接收消息要通过消息缓冲区链实现；</w:t>
      </w:r>
    </w:p>
    <w:p w14:paraId="7F458B52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创建多个发送消息进程</w:t>
      </w:r>
      <w:proofErr w:type="spellStart"/>
      <w:r w:rsidR="00722510" w:rsidRPr="0070073C">
        <w:rPr>
          <w:rFonts w:hint="eastAsia"/>
          <w:sz w:val="21"/>
          <w:szCs w:val="21"/>
        </w:rPr>
        <w:t>p_send</w:t>
      </w:r>
      <w:proofErr w:type="spellEnd"/>
      <w:r w:rsidR="00722510" w:rsidRPr="0070073C">
        <w:rPr>
          <w:rFonts w:hint="eastAsia"/>
          <w:sz w:val="21"/>
          <w:szCs w:val="21"/>
        </w:rPr>
        <w:t>和接收消息进程</w:t>
      </w:r>
      <w:proofErr w:type="spellStart"/>
      <w:r w:rsidR="00722510" w:rsidRPr="0070073C">
        <w:rPr>
          <w:rFonts w:hint="eastAsia"/>
          <w:sz w:val="21"/>
          <w:szCs w:val="21"/>
        </w:rPr>
        <w:t>p_receive</w:t>
      </w:r>
      <w:proofErr w:type="spellEnd"/>
      <w:r w:rsidR="00722510" w:rsidRPr="0070073C">
        <w:rPr>
          <w:rFonts w:hint="eastAsia"/>
          <w:sz w:val="21"/>
          <w:szCs w:val="21"/>
        </w:rPr>
        <w:t>并发执行；</w:t>
      </w:r>
    </w:p>
    <w:p w14:paraId="29FEC313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④</w:t>
      </w:r>
      <w:proofErr w:type="spellStart"/>
      <w:r w:rsidR="00722510" w:rsidRPr="0070073C">
        <w:rPr>
          <w:rFonts w:hint="eastAsia"/>
          <w:sz w:val="21"/>
          <w:szCs w:val="21"/>
        </w:rPr>
        <w:t>p_send</w:t>
      </w:r>
      <w:proofErr w:type="spellEnd"/>
      <w:r w:rsidR="00722510" w:rsidRPr="0070073C">
        <w:rPr>
          <w:rFonts w:hint="eastAsia"/>
          <w:sz w:val="21"/>
          <w:szCs w:val="21"/>
        </w:rPr>
        <w:t>和</w:t>
      </w:r>
      <w:proofErr w:type="spellStart"/>
      <w:r w:rsidR="00722510" w:rsidRPr="0070073C">
        <w:rPr>
          <w:rFonts w:hint="eastAsia"/>
          <w:sz w:val="21"/>
          <w:szCs w:val="21"/>
        </w:rPr>
        <w:t>p_receive</w:t>
      </w:r>
      <w:proofErr w:type="spellEnd"/>
      <w:r w:rsidR="00722510" w:rsidRPr="0070073C">
        <w:rPr>
          <w:rFonts w:hint="eastAsia"/>
          <w:sz w:val="21"/>
          <w:szCs w:val="21"/>
        </w:rPr>
        <w:t>可模拟教材相应通信命令实现；</w:t>
      </w:r>
    </w:p>
    <w:p w14:paraId="2D8E742A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⑤</w:t>
      </w:r>
      <w:r w:rsidR="00722510" w:rsidRPr="0070073C">
        <w:rPr>
          <w:rFonts w:hint="eastAsia"/>
          <w:sz w:val="21"/>
          <w:szCs w:val="21"/>
        </w:rPr>
        <w:t>为保证动态显示效果，可适当延迟发送、接收消息的进程时间。</w:t>
      </w:r>
    </w:p>
    <w:p w14:paraId="4D0B34F1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（8）基于</w:t>
      </w:r>
      <w:proofErr w:type="gramStart"/>
      <w:r w:rsidRPr="00F23897">
        <w:rPr>
          <w:rFonts w:hint="eastAsia"/>
          <w:b/>
        </w:rPr>
        <w:t>磁盘引臂调度</w:t>
      </w:r>
      <w:proofErr w:type="gramEnd"/>
      <w:r w:rsidRPr="00F23897">
        <w:rPr>
          <w:rFonts w:hint="eastAsia"/>
          <w:b/>
        </w:rPr>
        <w:t>算法的磁盘I/O访问序列的调度及其时间参数计算的模拟实现</w:t>
      </w:r>
    </w:p>
    <w:p w14:paraId="41FAD88B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F53C61" w:rsidRPr="00F23897">
        <w:rPr>
          <w:rFonts w:hint="eastAsia"/>
          <w:b/>
        </w:rPr>
        <w:t>：</w:t>
      </w:r>
    </w:p>
    <w:p w14:paraId="4F5221EA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调度算法选择（界面）</w:t>
      </w:r>
      <w:r w:rsidR="007348A8">
        <w:rPr>
          <w:rFonts w:hint="eastAsia"/>
          <w:sz w:val="21"/>
          <w:szCs w:val="21"/>
        </w:rPr>
        <w:t>:</w:t>
      </w:r>
      <w:r w:rsidR="00722510" w:rsidRPr="0070073C">
        <w:rPr>
          <w:rFonts w:hint="eastAsia"/>
          <w:sz w:val="21"/>
          <w:szCs w:val="21"/>
        </w:rPr>
        <w:t>先到先服务（</w:t>
      </w:r>
      <w:r w:rsidR="00722510" w:rsidRPr="0070073C">
        <w:rPr>
          <w:sz w:val="21"/>
          <w:szCs w:val="21"/>
        </w:rPr>
        <w:t>F</w:t>
      </w:r>
      <w:r w:rsidR="00722510" w:rsidRPr="0070073C">
        <w:rPr>
          <w:rFonts w:hint="eastAsia"/>
          <w:sz w:val="21"/>
          <w:szCs w:val="21"/>
        </w:rPr>
        <w:t>C</w:t>
      </w:r>
      <w:r w:rsidR="00722510" w:rsidRPr="0070073C">
        <w:rPr>
          <w:sz w:val="21"/>
          <w:szCs w:val="21"/>
        </w:rPr>
        <w:t>F</w:t>
      </w:r>
      <w:r w:rsidR="00722510" w:rsidRPr="0070073C">
        <w:rPr>
          <w:rFonts w:hint="eastAsia"/>
          <w:sz w:val="21"/>
          <w:szCs w:val="21"/>
        </w:rPr>
        <w:t>S）算法；最短查找时间优先（</w:t>
      </w:r>
      <w:r w:rsidR="00722510" w:rsidRPr="0070073C">
        <w:rPr>
          <w:sz w:val="21"/>
          <w:szCs w:val="21"/>
        </w:rPr>
        <w:t>SSTF</w:t>
      </w:r>
      <w:r w:rsidR="00722510" w:rsidRPr="0070073C">
        <w:rPr>
          <w:rFonts w:hint="eastAsia"/>
          <w:sz w:val="21"/>
          <w:szCs w:val="21"/>
        </w:rPr>
        <w:t>）算法；扫描算法（</w:t>
      </w:r>
      <w:r w:rsidR="00722510" w:rsidRPr="0070073C">
        <w:rPr>
          <w:sz w:val="21"/>
          <w:szCs w:val="21"/>
        </w:rPr>
        <w:t>SCAN</w:t>
      </w:r>
      <w:r w:rsidR="00722510" w:rsidRPr="0070073C">
        <w:rPr>
          <w:rFonts w:hint="eastAsia"/>
          <w:sz w:val="21"/>
          <w:szCs w:val="21"/>
        </w:rPr>
        <w:t>）；电梯算法（</w:t>
      </w:r>
      <w:r w:rsidR="00722510" w:rsidRPr="0070073C">
        <w:rPr>
          <w:sz w:val="21"/>
          <w:szCs w:val="21"/>
        </w:rPr>
        <w:t>LOOK</w:t>
      </w:r>
      <w:r w:rsidR="00722510" w:rsidRPr="0070073C">
        <w:rPr>
          <w:rFonts w:hint="eastAsia"/>
          <w:sz w:val="21"/>
          <w:szCs w:val="21"/>
        </w:rPr>
        <w:t>）。</w:t>
      </w:r>
    </w:p>
    <w:p w14:paraId="1CEBEA8C" w14:textId="77777777" w:rsidR="00722510" w:rsidRPr="0070073C" w:rsidRDefault="00F53C61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磁盘参数设置（界面）：</w:t>
      </w:r>
    </w:p>
    <w:p w14:paraId="2191BCDA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跨越1个磁道所用时间（单位：毫秒）、启动时间（单位：毫秒）；</w:t>
      </w:r>
    </w:p>
    <w:p w14:paraId="6F06AF50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磁盘转速r（单位：转/分钟）；</w:t>
      </w:r>
    </w:p>
    <w:p w14:paraId="6E809223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每磁道扇区（块）数、每扇区（块）字节数；</w:t>
      </w:r>
    </w:p>
    <w:p w14:paraId="55732F24" w14:textId="77777777" w:rsidR="00722510" w:rsidRPr="0070073C" w:rsidRDefault="007348A8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每个盘面的磁道数（由外向内）固定为：0,1,2，</w:t>
      </w:r>
      <w:r w:rsidR="00722510" w:rsidRPr="0070073C">
        <w:rPr>
          <w:sz w:val="21"/>
          <w:szCs w:val="21"/>
        </w:rPr>
        <w:t>……</w:t>
      </w:r>
      <w:r w:rsidR="00722510" w:rsidRPr="0070073C">
        <w:rPr>
          <w:rFonts w:hint="eastAsia"/>
          <w:sz w:val="21"/>
          <w:szCs w:val="21"/>
        </w:rPr>
        <w:t>，198,199；</w:t>
      </w:r>
    </w:p>
    <w:p w14:paraId="3EE45D9B" w14:textId="77777777" w:rsidR="00722510" w:rsidRPr="0070073C" w:rsidRDefault="007348A8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随机产生当前磁头所在磁道以及磁头移动方向；</w:t>
      </w:r>
    </w:p>
    <w:p w14:paraId="59E7E1DE" w14:textId="77777777" w:rsidR="00722510" w:rsidRPr="0070073C" w:rsidRDefault="007348A8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随机产生并显示磁道I/O访问序列S；</w:t>
      </w:r>
    </w:p>
    <w:p w14:paraId="2FD0E455" w14:textId="77777777" w:rsidR="00722510" w:rsidRPr="0070073C" w:rsidRDefault="00722510" w:rsidP="007348A8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 w:rsidRPr="0070073C">
        <w:rPr>
          <w:rFonts w:hint="eastAsia"/>
          <w:sz w:val="21"/>
          <w:szCs w:val="21"/>
        </w:rPr>
        <w:t>基于上述情况，针对S：</w:t>
      </w:r>
    </w:p>
    <w:p w14:paraId="7BD44CD1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显示用选择的调度算法产生</w:t>
      </w:r>
      <w:proofErr w:type="gramStart"/>
      <w:r w:rsidR="00722510" w:rsidRPr="0070073C">
        <w:rPr>
          <w:rFonts w:hint="eastAsia"/>
          <w:sz w:val="21"/>
          <w:szCs w:val="21"/>
        </w:rPr>
        <w:t>的引臂移动</w:t>
      </w:r>
      <w:proofErr w:type="gramEnd"/>
      <w:r w:rsidR="00722510" w:rsidRPr="0070073C">
        <w:rPr>
          <w:rFonts w:hint="eastAsia"/>
          <w:sz w:val="21"/>
          <w:szCs w:val="21"/>
        </w:rPr>
        <w:t>序列；</w:t>
      </w:r>
    </w:p>
    <w:p w14:paraId="1A93FA1F" w14:textId="77777777" w:rsidR="007348A8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proofErr w:type="gramStart"/>
      <w:r w:rsidR="00722510" w:rsidRPr="0070073C">
        <w:rPr>
          <w:rFonts w:hint="eastAsia"/>
          <w:sz w:val="21"/>
          <w:szCs w:val="21"/>
        </w:rPr>
        <w:t>计算引臂移动</w:t>
      </w:r>
      <w:proofErr w:type="gramEnd"/>
      <w:r w:rsidR="00722510" w:rsidRPr="0070073C">
        <w:rPr>
          <w:rFonts w:hint="eastAsia"/>
          <w:sz w:val="21"/>
          <w:szCs w:val="21"/>
        </w:rPr>
        <w:t>量和寻道时间；</w:t>
      </w:r>
      <w:r>
        <w:rPr>
          <w:rFonts w:hint="eastAsia"/>
          <w:sz w:val="21"/>
          <w:szCs w:val="21"/>
        </w:rPr>
        <w:t xml:space="preserve"> </w:t>
      </w:r>
    </w:p>
    <w:p w14:paraId="39EF250B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计算平均旋转延迟时间；</w:t>
      </w:r>
    </w:p>
    <w:p w14:paraId="266CF02A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计算传输时间；</w:t>
      </w:r>
    </w:p>
    <w:p w14:paraId="3C463494" w14:textId="77777777" w:rsidR="00722510" w:rsidRPr="0070073C" w:rsidRDefault="007348A8" w:rsidP="007348A8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计算所有访问处理时间。</w:t>
      </w:r>
    </w:p>
    <w:p w14:paraId="6C5BE9E1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F53C61" w:rsidRPr="00F23897">
        <w:rPr>
          <w:rFonts w:hint="eastAsia"/>
          <w:b/>
        </w:rPr>
        <w:t>：</w:t>
      </w:r>
    </w:p>
    <w:p w14:paraId="1D284DF5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可用随机函数产生当前磁头所在磁道、磁头移动方向及S；</w:t>
      </w:r>
    </w:p>
    <w:p w14:paraId="2E43752A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除FCFS算法外，对其它调度算法，可参考如下数据结构</w:t>
      </w:r>
    </w:p>
    <w:p w14:paraId="6CF298D5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char track[200]={0,0，</w:t>
      </w:r>
      <w:r w:rsidR="00722510" w:rsidRPr="0070073C">
        <w:rPr>
          <w:sz w:val="21"/>
          <w:szCs w:val="21"/>
        </w:rPr>
        <w:t>……</w:t>
      </w:r>
      <w:r w:rsidR="00722510" w:rsidRPr="0070073C">
        <w:rPr>
          <w:rFonts w:hint="eastAsia"/>
          <w:sz w:val="21"/>
          <w:szCs w:val="21"/>
        </w:rPr>
        <w:t>，0}；//track[</w:t>
      </w:r>
      <w:proofErr w:type="spellStart"/>
      <w:r w:rsidR="00722510" w:rsidRPr="0070073C">
        <w:rPr>
          <w:rFonts w:hint="eastAsia"/>
          <w:sz w:val="21"/>
          <w:szCs w:val="21"/>
        </w:rPr>
        <w:t>i</w:t>
      </w:r>
      <w:proofErr w:type="spellEnd"/>
      <w:r w:rsidR="00722510" w:rsidRPr="0070073C">
        <w:rPr>
          <w:rFonts w:hint="eastAsia"/>
          <w:sz w:val="21"/>
          <w:szCs w:val="21"/>
        </w:rPr>
        <w:t>]=m，表示磁道</w:t>
      </w:r>
      <w:proofErr w:type="spellStart"/>
      <w:r w:rsidR="00722510" w:rsidRPr="0070073C">
        <w:rPr>
          <w:rFonts w:hint="eastAsia"/>
          <w:sz w:val="21"/>
          <w:szCs w:val="21"/>
        </w:rPr>
        <w:t>i</w:t>
      </w:r>
      <w:proofErr w:type="spellEnd"/>
      <w:r w:rsidR="00722510" w:rsidRPr="0070073C">
        <w:rPr>
          <w:rFonts w:hint="eastAsia"/>
          <w:sz w:val="21"/>
          <w:szCs w:val="21"/>
        </w:rPr>
        <w:t>有m</w:t>
      </w:r>
      <w:proofErr w:type="gramStart"/>
      <w:r w:rsidR="00722510" w:rsidRPr="0070073C">
        <w:rPr>
          <w:rFonts w:hint="eastAsia"/>
          <w:sz w:val="21"/>
          <w:szCs w:val="21"/>
        </w:rPr>
        <w:t>个</w:t>
      </w:r>
      <w:proofErr w:type="gramEnd"/>
      <w:r w:rsidR="00722510" w:rsidRPr="0070073C">
        <w:rPr>
          <w:rFonts w:hint="eastAsia"/>
          <w:sz w:val="21"/>
          <w:szCs w:val="21"/>
        </w:rPr>
        <w:t>I/O请求；</w:t>
      </w:r>
    </w:p>
    <w:p w14:paraId="31DE15A5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left="34" w:firstLineChars="154" w:firstLine="371"/>
        <w:rPr>
          <w:rFonts w:hint="eastAsia"/>
          <w:b/>
        </w:rPr>
      </w:pPr>
      <w:r w:rsidRPr="00F23897">
        <w:rPr>
          <w:rFonts w:hint="eastAsia"/>
          <w:b/>
        </w:rPr>
        <w:t>（9）基于杂凑技术的反置页表方法页式内存管理的模拟实现</w:t>
      </w:r>
    </w:p>
    <w:p w14:paraId="2FF134EE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196" w:firstLine="472"/>
        <w:rPr>
          <w:rFonts w:hint="eastAsia"/>
          <w:b/>
        </w:rPr>
      </w:pPr>
      <w:r w:rsidRPr="00F23897">
        <w:rPr>
          <w:rFonts w:hint="eastAsia"/>
          <w:b/>
        </w:rPr>
        <w:t>功能要求</w:t>
      </w:r>
      <w:r w:rsidR="00AB3580" w:rsidRPr="00F23897">
        <w:rPr>
          <w:rFonts w:hint="eastAsia"/>
          <w:b/>
        </w:rPr>
        <w:t>：</w:t>
      </w:r>
    </w:p>
    <w:p w14:paraId="53886E12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非虚拟的反置页表页式存储管理；</w:t>
      </w:r>
    </w:p>
    <w:p w14:paraId="33F379B0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内存空间及其划分（界面）：</w:t>
      </w:r>
    </w:p>
    <w:p w14:paraId="1E9023EA" w14:textId="77777777" w:rsidR="00722510" w:rsidRPr="0070073C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●</w:t>
      </w:r>
      <w:r w:rsidR="00722510" w:rsidRPr="0070073C">
        <w:rPr>
          <w:rFonts w:hint="eastAsia"/>
          <w:sz w:val="21"/>
          <w:szCs w:val="21"/>
        </w:rPr>
        <w:t>内存物理空间大小可选择：256M bytes，512M bytes；</w:t>
      </w:r>
    </w:p>
    <w:p w14:paraId="1ABE8CB8" w14:textId="77777777" w:rsidR="00722510" w:rsidRPr="0070073C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每个页框的大小可选择：1K bytes，2K bytes，4K bytes；</w:t>
      </w:r>
    </w:p>
    <w:p w14:paraId="1B2937FA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对选择的内存空间及其划分，显示反置页表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>项的项数及其所占空间的大小；</w:t>
      </w:r>
    </w:p>
    <w:p w14:paraId="17553017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④</w:t>
      </w:r>
      <w:r w:rsidR="00722510" w:rsidRPr="0070073C">
        <w:rPr>
          <w:rFonts w:hint="eastAsia"/>
          <w:sz w:val="21"/>
          <w:szCs w:val="21"/>
        </w:rPr>
        <w:t>随机产生多个进程的（进程号，进程逻辑空间大小）二元组并显示；</w:t>
      </w:r>
    </w:p>
    <w:p w14:paraId="3A2293A9" w14:textId="77777777" w:rsidR="00722510" w:rsidRPr="002962BB" w:rsidRDefault="00AB3580" w:rsidP="00AB3580">
      <w:pPr>
        <w:pStyle w:val="a3"/>
        <w:spacing w:before="0" w:beforeAutospacing="0" w:after="0" w:afterAutospacing="0" w:line="320" w:lineRule="exac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="00722510" w:rsidRPr="002962BB">
        <w:rPr>
          <w:rFonts w:hint="eastAsia"/>
          <w:sz w:val="21"/>
          <w:szCs w:val="21"/>
        </w:rPr>
        <w:t>注：产生的所有进程逻辑页面数之和≤内存物理空间的</w:t>
      </w:r>
      <w:proofErr w:type="gramStart"/>
      <w:r w:rsidR="00722510" w:rsidRPr="002962BB">
        <w:rPr>
          <w:rFonts w:hint="eastAsia"/>
          <w:sz w:val="21"/>
          <w:szCs w:val="21"/>
        </w:rPr>
        <w:t>总页框</w:t>
      </w:r>
      <w:proofErr w:type="gramEnd"/>
      <w:r w:rsidR="00722510" w:rsidRPr="002962BB">
        <w:rPr>
          <w:rFonts w:hint="eastAsia"/>
          <w:sz w:val="21"/>
          <w:szCs w:val="21"/>
        </w:rPr>
        <w:t xml:space="preserve">数；每个进程逻辑空间大小≥4页；产生的进程（二元组）个数≥4；进程逻辑页面数= </w:t>
      </w:r>
      <w:r w:rsidR="00722510" w:rsidRPr="002962BB">
        <w:rPr>
          <w:rFonts w:hint="eastAsia"/>
          <w:sz w:val="21"/>
          <w:szCs w:val="21"/>
        </w:rPr>
        <w:sym w:font="Symbol" w:char="F0E9"/>
      </w:r>
      <w:proofErr w:type="gramStart"/>
      <w:r w:rsidR="00722510" w:rsidRPr="002962BB">
        <w:rPr>
          <w:rFonts w:hint="eastAsia"/>
          <w:sz w:val="21"/>
          <w:szCs w:val="21"/>
        </w:rPr>
        <w:t>进程逻辑</w:t>
      </w:r>
      <w:proofErr w:type="gramEnd"/>
      <w:r w:rsidR="00722510" w:rsidRPr="002962BB">
        <w:rPr>
          <w:rFonts w:hint="eastAsia"/>
          <w:sz w:val="21"/>
          <w:szCs w:val="21"/>
        </w:rPr>
        <w:t>空间大小</w:t>
      </w:r>
      <w:r w:rsidR="00722510" w:rsidRPr="002962BB">
        <w:rPr>
          <w:sz w:val="21"/>
          <w:szCs w:val="21"/>
        </w:rPr>
        <w:t>÷</w:t>
      </w:r>
      <w:r w:rsidR="00722510" w:rsidRPr="002962BB">
        <w:rPr>
          <w:rFonts w:hint="eastAsia"/>
          <w:sz w:val="21"/>
          <w:szCs w:val="21"/>
        </w:rPr>
        <w:t>页框大小</w:t>
      </w:r>
      <w:r w:rsidR="00722510" w:rsidRPr="002962BB">
        <w:rPr>
          <w:rFonts w:hint="eastAsia"/>
          <w:sz w:val="21"/>
          <w:szCs w:val="21"/>
        </w:rPr>
        <w:sym w:font="Symbol" w:char="F0F9"/>
      </w:r>
      <w:r>
        <w:rPr>
          <w:rFonts w:hint="eastAsia"/>
          <w:sz w:val="21"/>
          <w:szCs w:val="21"/>
        </w:rPr>
        <w:t>）</w:t>
      </w:r>
    </w:p>
    <w:p w14:paraId="5B8781CD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⑤</w:t>
      </w:r>
      <w:r w:rsidR="00722510" w:rsidRPr="0070073C">
        <w:rPr>
          <w:rFonts w:hint="eastAsia"/>
          <w:sz w:val="21"/>
          <w:szCs w:val="21"/>
        </w:rPr>
        <w:t>对上述情况，显示反置页表的相关表项内容：反置页表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>项序号、进程号、逻辑页号、冲突标志、空闲/占用标志</w:t>
      </w:r>
    </w:p>
    <w:p w14:paraId="788B7348" w14:textId="77777777" w:rsidR="00722510" w:rsidRPr="0070073C" w:rsidRDefault="00AB3580" w:rsidP="002962BB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⑥</w:t>
      </w:r>
      <w:r w:rsidR="00722510" w:rsidRPr="0070073C">
        <w:rPr>
          <w:rFonts w:hint="eastAsia"/>
          <w:sz w:val="21"/>
          <w:szCs w:val="21"/>
        </w:rPr>
        <w:t>随机选定上述产生的一个进程，并随机产生该进程的一个逻辑地址L：</w:t>
      </w:r>
    </w:p>
    <w:p w14:paraId="18D27AE2" w14:textId="77777777" w:rsidR="002962BB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L的正确性检查：L对应的逻辑页号应与该进程的逻辑空间大小相符合；</w:t>
      </w:r>
    </w:p>
    <w:p w14:paraId="5DC0EEF7" w14:textId="77777777" w:rsidR="00722510" w:rsidRPr="0070073C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显示L的逻辑页号、页内偏移；</w:t>
      </w:r>
    </w:p>
    <w:p w14:paraId="4D9C62C8" w14:textId="77777777" w:rsidR="00722510" w:rsidRPr="0070073C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显示L对应的页框号；</w:t>
      </w:r>
    </w:p>
    <w:p w14:paraId="03865F76" w14:textId="77777777" w:rsidR="00722510" w:rsidRPr="0070073C" w:rsidRDefault="002962BB" w:rsidP="002962BB">
      <w:pPr>
        <w:pStyle w:val="a3"/>
        <w:tabs>
          <w:tab w:val="left" w:pos="1620"/>
        </w:tabs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显示L访问的实际物理地址。</w:t>
      </w:r>
    </w:p>
    <w:p w14:paraId="5508EC4F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AB3580" w:rsidRPr="00F23897">
        <w:rPr>
          <w:rFonts w:hint="eastAsia"/>
          <w:b/>
        </w:rPr>
        <w:t>：</w:t>
      </w:r>
    </w:p>
    <w:p w14:paraId="525E869D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反置页表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 xml:space="preserve">项个数= </w:t>
      </w:r>
      <w:r w:rsidR="00722510" w:rsidRPr="0070073C">
        <w:rPr>
          <w:rFonts w:hint="eastAsia"/>
          <w:sz w:val="21"/>
          <w:szCs w:val="21"/>
        </w:rPr>
        <w:sym w:font="Symbol" w:char="F0E9"/>
      </w:r>
      <w:r w:rsidR="00722510" w:rsidRPr="0070073C">
        <w:rPr>
          <w:rFonts w:hint="eastAsia"/>
          <w:sz w:val="21"/>
          <w:szCs w:val="21"/>
        </w:rPr>
        <w:t>内存大小</w:t>
      </w:r>
      <w:r w:rsidR="00722510" w:rsidRPr="0070073C">
        <w:rPr>
          <w:sz w:val="21"/>
          <w:szCs w:val="21"/>
        </w:rPr>
        <w:t>÷</w:t>
      </w:r>
      <w:proofErr w:type="gramStart"/>
      <w:r w:rsidR="00722510" w:rsidRPr="0070073C">
        <w:rPr>
          <w:rFonts w:hint="eastAsia"/>
          <w:sz w:val="21"/>
          <w:szCs w:val="21"/>
        </w:rPr>
        <w:t>页大小</w:t>
      </w:r>
      <w:proofErr w:type="gramEnd"/>
      <w:r w:rsidR="00722510" w:rsidRPr="0070073C">
        <w:rPr>
          <w:rFonts w:hint="eastAsia"/>
          <w:sz w:val="21"/>
          <w:szCs w:val="21"/>
        </w:rPr>
        <w:sym w:font="Symbol" w:char="F0F9"/>
      </w:r>
      <w:r w:rsidR="00722510" w:rsidRPr="0070073C">
        <w:rPr>
          <w:rFonts w:hint="eastAsia"/>
          <w:sz w:val="21"/>
          <w:szCs w:val="21"/>
        </w:rPr>
        <w:t xml:space="preserve"> ；反置页表所占空间大小=表项个数×每个表项所占字节数；</w:t>
      </w:r>
    </w:p>
    <w:p w14:paraId="0F5F0ECD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自定义杂凑函数Hash(进程号，逻辑页号)及冲突策略，确定反置页表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>项位置；</w:t>
      </w:r>
    </w:p>
    <w:p w14:paraId="4CC7992D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杂凑函数定义及冲突策略：Hash(</w:t>
      </w:r>
      <w:proofErr w:type="spellStart"/>
      <w:r w:rsidR="00722510" w:rsidRPr="0070073C">
        <w:rPr>
          <w:rFonts w:hint="eastAsia"/>
          <w:sz w:val="21"/>
          <w:szCs w:val="21"/>
        </w:rPr>
        <w:t>pid,p</w:t>
      </w:r>
      <w:proofErr w:type="spellEnd"/>
      <w:r w:rsidR="00722510" w:rsidRPr="0070073C">
        <w:rPr>
          <w:rFonts w:hint="eastAsia"/>
          <w:sz w:val="21"/>
          <w:szCs w:val="21"/>
        </w:rPr>
        <w:t>)=</w:t>
      </w:r>
      <w:proofErr w:type="spellStart"/>
      <w:r w:rsidR="00722510" w:rsidRPr="0070073C">
        <w:rPr>
          <w:rFonts w:hint="eastAsia"/>
          <w:sz w:val="21"/>
          <w:szCs w:val="21"/>
        </w:rPr>
        <w:t>pid</w:t>
      </w:r>
      <w:proofErr w:type="spellEnd"/>
      <w:r w:rsidR="00722510" w:rsidRPr="0070073C">
        <w:rPr>
          <w:rFonts w:hint="eastAsia"/>
          <w:sz w:val="21"/>
          <w:szCs w:val="21"/>
        </w:rPr>
        <w:t>*页框大小+p</w:t>
      </w:r>
      <w:r>
        <w:rPr>
          <w:rFonts w:hint="eastAsia"/>
          <w:sz w:val="21"/>
          <w:szCs w:val="21"/>
        </w:rPr>
        <w:t>。</w:t>
      </w:r>
      <w:r w:rsidR="00722510" w:rsidRPr="0070073C">
        <w:rPr>
          <w:rFonts w:hint="eastAsia"/>
          <w:sz w:val="21"/>
          <w:szCs w:val="21"/>
        </w:rPr>
        <w:t>其中：</w:t>
      </w:r>
      <w:proofErr w:type="spellStart"/>
      <w:r w:rsidR="00722510" w:rsidRPr="0070073C">
        <w:rPr>
          <w:rFonts w:hint="eastAsia"/>
          <w:sz w:val="21"/>
          <w:szCs w:val="21"/>
        </w:rPr>
        <w:t>pid</w:t>
      </w:r>
      <w:proofErr w:type="spellEnd"/>
      <w:r w:rsidR="00722510" w:rsidRPr="0070073C">
        <w:rPr>
          <w:rFonts w:hint="eastAsia"/>
          <w:sz w:val="21"/>
          <w:szCs w:val="21"/>
        </w:rPr>
        <w:t>为产生的进程号；p为逻辑页号；冲突策略可采用顺序探测方法；</w:t>
      </w:r>
    </w:p>
    <w:p w14:paraId="204C30DC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页表</w:t>
      </w:r>
      <w:proofErr w:type="gramStart"/>
      <w:r w:rsidR="00722510" w:rsidRPr="0070073C">
        <w:rPr>
          <w:rFonts w:hint="eastAsia"/>
          <w:sz w:val="21"/>
          <w:szCs w:val="21"/>
        </w:rPr>
        <w:t>表</w:t>
      </w:r>
      <w:proofErr w:type="gramEnd"/>
      <w:r w:rsidR="00722510" w:rsidRPr="0070073C">
        <w:rPr>
          <w:rFonts w:hint="eastAsia"/>
          <w:sz w:val="21"/>
          <w:szCs w:val="21"/>
        </w:rPr>
        <w:t>项＝（进程号，逻辑页号，冲突计数，空闲/占用标志）</w:t>
      </w:r>
    </w:p>
    <w:p w14:paraId="25FB35C6" w14:textId="77777777" w:rsidR="00722510" w:rsidRPr="00AB3580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="00722510" w:rsidRPr="00AB3580">
        <w:rPr>
          <w:rFonts w:hint="eastAsia"/>
          <w:sz w:val="21"/>
          <w:szCs w:val="21"/>
        </w:rPr>
        <w:t>注：实现时，由于页表项数较多，可把Hash函数确定的表项序号加到页表</w:t>
      </w:r>
      <w:proofErr w:type="gramStart"/>
      <w:r w:rsidR="00722510" w:rsidRPr="00AB3580">
        <w:rPr>
          <w:rFonts w:hint="eastAsia"/>
          <w:sz w:val="21"/>
          <w:szCs w:val="21"/>
        </w:rPr>
        <w:t>表</w:t>
      </w:r>
      <w:proofErr w:type="gramEnd"/>
      <w:r w:rsidR="00722510" w:rsidRPr="00AB3580">
        <w:rPr>
          <w:rFonts w:hint="eastAsia"/>
          <w:sz w:val="21"/>
          <w:szCs w:val="21"/>
        </w:rPr>
        <w:t>项中，不显示空白表项；但计算反置页表所占空间时不</w:t>
      </w:r>
      <w:proofErr w:type="gramStart"/>
      <w:r w:rsidR="00722510" w:rsidRPr="00AB3580">
        <w:rPr>
          <w:rFonts w:hint="eastAsia"/>
          <w:sz w:val="21"/>
          <w:szCs w:val="21"/>
        </w:rPr>
        <w:t>应该加表项</w:t>
      </w:r>
      <w:proofErr w:type="gramEnd"/>
      <w:r w:rsidR="00722510" w:rsidRPr="00AB3580">
        <w:rPr>
          <w:rFonts w:hint="eastAsia"/>
          <w:sz w:val="21"/>
          <w:szCs w:val="21"/>
        </w:rPr>
        <w:t>序号；</w:t>
      </w:r>
      <w:r>
        <w:rPr>
          <w:rFonts w:hint="eastAsia"/>
          <w:sz w:val="21"/>
          <w:szCs w:val="21"/>
        </w:rPr>
        <w:t>）</w:t>
      </w:r>
    </w:p>
    <w:p w14:paraId="314ABC34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对随机产生的进程个数的二元组，应根据“注”的要求进行正确性验证；</w:t>
      </w:r>
    </w:p>
    <w:p w14:paraId="1B22F77A" w14:textId="77777777" w:rsidR="00722510" w:rsidRPr="0070073C" w:rsidRDefault="00AB3580" w:rsidP="00AB3580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proofErr w:type="gramStart"/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进程</w:t>
      </w:r>
      <w:proofErr w:type="gramEnd"/>
      <w:r w:rsidR="00722510" w:rsidRPr="0070073C">
        <w:rPr>
          <w:rFonts w:hint="eastAsia"/>
          <w:sz w:val="21"/>
          <w:szCs w:val="21"/>
        </w:rPr>
        <w:t>逻辑地址为16位；地址信息均以十六进制的形式显示。</w:t>
      </w:r>
    </w:p>
    <w:p w14:paraId="277CBBF8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left="34" w:firstLineChars="154" w:firstLine="371"/>
        <w:rPr>
          <w:rFonts w:hint="eastAsia"/>
          <w:b/>
        </w:rPr>
      </w:pPr>
      <w:r w:rsidRPr="00F23897">
        <w:rPr>
          <w:rFonts w:hint="eastAsia"/>
          <w:b/>
        </w:rPr>
        <w:t>（10）基于伙伴堆算法的内存分配/释放的模拟实现</w:t>
      </w:r>
    </w:p>
    <w:p w14:paraId="7743D8DB" w14:textId="77777777" w:rsidR="00722510" w:rsidRPr="00AB3580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sz w:val="21"/>
          <w:szCs w:val="21"/>
        </w:rPr>
      </w:pPr>
      <w:r w:rsidRPr="00F23897">
        <w:rPr>
          <w:rFonts w:hint="eastAsia"/>
          <w:b/>
        </w:rPr>
        <w:t>功能要求</w:t>
      </w:r>
      <w:r w:rsidR="00AB3580" w:rsidRPr="00F23897">
        <w:rPr>
          <w:rFonts w:hint="eastAsia"/>
          <w:b/>
        </w:rPr>
        <w:t>：</w:t>
      </w:r>
    </w:p>
    <w:p w14:paraId="00E33981" w14:textId="77777777" w:rsidR="00526CF4" w:rsidRDefault="00087A91" w:rsidP="00087A91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空闲页面分为10个块组，</w:t>
      </w:r>
      <w:proofErr w:type="gramStart"/>
      <w:r w:rsidR="00722510" w:rsidRPr="0070073C">
        <w:rPr>
          <w:rFonts w:hint="eastAsia"/>
          <w:sz w:val="21"/>
          <w:szCs w:val="21"/>
        </w:rPr>
        <w:t>块组编号</w:t>
      </w:r>
      <w:proofErr w:type="gramEnd"/>
      <w:r w:rsidR="00722510" w:rsidRPr="0070073C">
        <w:rPr>
          <w:rFonts w:hint="eastAsia"/>
          <w:sz w:val="21"/>
          <w:szCs w:val="21"/>
        </w:rPr>
        <w:t>为0,1,2，</w:t>
      </w:r>
      <w:r w:rsidR="00722510" w:rsidRPr="0070073C">
        <w:rPr>
          <w:sz w:val="21"/>
          <w:szCs w:val="21"/>
        </w:rPr>
        <w:t>……</w:t>
      </w:r>
      <w:r w:rsidR="00722510" w:rsidRPr="0070073C">
        <w:rPr>
          <w:rFonts w:hint="eastAsia"/>
          <w:sz w:val="21"/>
          <w:szCs w:val="21"/>
        </w:rPr>
        <w:t>，8,9；</w:t>
      </w:r>
    </w:p>
    <w:p w14:paraId="2821CBBA" w14:textId="77777777" w:rsidR="00722510" w:rsidRPr="0070073C" w:rsidRDefault="00087A91" w:rsidP="00087A91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 w:rsidR="00722510" w:rsidRPr="0070073C">
        <w:rPr>
          <w:rFonts w:hint="eastAsia"/>
          <w:sz w:val="21"/>
          <w:szCs w:val="21"/>
        </w:rPr>
        <w:t>内存空间及其划分（界面）：</w:t>
      </w:r>
    </w:p>
    <w:p w14:paraId="33916B73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内存物理空间大小可选择：256M bytes，512M bytes；</w:t>
      </w:r>
    </w:p>
    <w:p w14:paraId="6CD3E7B0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每个页框的大小可选择：1K bytes，2K bytes，4K bytes；</w:t>
      </w:r>
    </w:p>
    <w:p w14:paraId="186C4962" w14:textId="77777777" w:rsidR="00722510" w:rsidRPr="0070073C" w:rsidRDefault="00154A82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对选择的内存空间及其划分，当所有内存为空闲时，显示其各块组空闲区链表的内容；</w:t>
      </w:r>
    </w:p>
    <w:p w14:paraId="0D47E8D4" w14:textId="77777777" w:rsidR="00722510" w:rsidRPr="0070073C" w:rsidRDefault="00154A82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随机指定多个不连续占用的内存空间（每块占用空间包括2i</w:t>
      </w:r>
      <w:proofErr w:type="gramStart"/>
      <w:r w:rsidR="00722510" w:rsidRPr="0070073C">
        <w:rPr>
          <w:rFonts w:hint="eastAsia"/>
          <w:sz w:val="21"/>
          <w:szCs w:val="21"/>
        </w:rPr>
        <w:t>个</w:t>
      </w:r>
      <w:proofErr w:type="gramEnd"/>
      <w:r w:rsidR="00722510" w:rsidRPr="0070073C">
        <w:rPr>
          <w:rFonts w:hint="eastAsia"/>
          <w:sz w:val="21"/>
          <w:szCs w:val="21"/>
        </w:rPr>
        <w:t>连续的页框），显示各块组空闲区链表的内容；</w:t>
      </w:r>
    </w:p>
    <w:p w14:paraId="1ABBD7A6" w14:textId="77777777" w:rsidR="00722510" w:rsidRPr="0070073C" w:rsidRDefault="00154A82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基于内存当前情况，随机产生申请的页框数m，显示满足m</w:t>
      </w:r>
      <w:proofErr w:type="gramStart"/>
      <w:r w:rsidR="00722510" w:rsidRPr="0070073C">
        <w:rPr>
          <w:rFonts w:hint="eastAsia"/>
          <w:sz w:val="21"/>
          <w:szCs w:val="21"/>
        </w:rPr>
        <w:t>个</w:t>
      </w:r>
      <w:proofErr w:type="gramEnd"/>
      <w:r w:rsidR="00722510" w:rsidRPr="0070073C">
        <w:rPr>
          <w:rFonts w:hint="eastAsia"/>
          <w:sz w:val="21"/>
          <w:szCs w:val="21"/>
        </w:rPr>
        <w:t>页框的申请后，</w:t>
      </w:r>
      <w:proofErr w:type="gramStart"/>
      <w:r w:rsidR="00722510" w:rsidRPr="0070073C">
        <w:rPr>
          <w:rFonts w:hint="eastAsia"/>
          <w:sz w:val="21"/>
          <w:szCs w:val="21"/>
        </w:rPr>
        <w:t>块组空闲</w:t>
      </w:r>
      <w:proofErr w:type="gramEnd"/>
      <w:r w:rsidR="00722510" w:rsidRPr="0070073C">
        <w:rPr>
          <w:rFonts w:hint="eastAsia"/>
          <w:sz w:val="21"/>
          <w:szCs w:val="21"/>
        </w:rPr>
        <w:t>区链表的内容；</w:t>
      </w:r>
    </w:p>
    <w:p w14:paraId="334CAB7C" w14:textId="77777777" w:rsidR="00722510" w:rsidRPr="0070073C" w:rsidRDefault="00154A82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●</w:t>
      </w:r>
      <w:r w:rsidR="00722510" w:rsidRPr="0070073C">
        <w:rPr>
          <w:rFonts w:hint="eastAsia"/>
          <w:sz w:val="21"/>
          <w:szCs w:val="21"/>
        </w:rPr>
        <w:t>基于内存当前情况，随机产生被占用的（页框号，块组号）释放，显示释放</w:t>
      </w:r>
      <w:proofErr w:type="gramStart"/>
      <w:r w:rsidR="00722510" w:rsidRPr="0070073C">
        <w:rPr>
          <w:rFonts w:hint="eastAsia"/>
          <w:sz w:val="21"/>
          <w:szCs w:val="21"/>
        </w:rPr>
        <w:t>后块组</w:t>
      </w:r>
      <w:proofErr w:type="gramEnd"/>
      <w:r w:rsidR="00722510" w:rsidRPr="0070073C">
        <w:rPr>
          <w:rFonts w:hint="eastAsia"/>
          <w:sz w:val="21"/>
          <w:szCs w:val="21"/>
        </w:rPr>
        <w:t>空闲区链表的内容。</w:t>
      </w:r>
    </w:p>
    <w:p w14:paraId="1F5B8605" w14:textId="77777777" w:rsidR="00722510" w:rsidRPr="00F23897" w:rsidRDefault="00722510" w:rsidP="00F23897">
      <w:pPr>
        <w:pStyle w:val="a3"/>
        <w:spacing w:before="0" w:beforeAutospacing="0" w:after="0" w:afterAutospacing="0" w:line="320" w:lineRule="exact"/>
        <w:ind w:firstLineChars="200" w:firstLine="482"/>
        <w:rPr>
          <w:rFonts w:hint="eastAsia"/>
          <w:b/>
        </w:rPr>
      </w:pPr>
      <w:r w:rsidRPr="00F23897">
        <w:rPr>
          <w:rFonts w:hint="eastAsia"/>
          <w:b/>
        </w:rPr>
        <w:t>实现方式</w:t>
      </w:r>
      <w:r w:rsidR="00AB3580" w:rsidRPr="00F23897">
        <w:rPr>
          <w:rFonts w:hint="eastAsia"/>
          <w:b/>
        </w:rPr>
        <w:t>：</w:t>
      </w:r>
    </w:p>
    <w:p w14:paraId="15313CB8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 w:rsidR="00722510" w:rsidRPr="0070073C">
        <w:rPr>
          <w:rFonts w:hint="eastAsia"/>
          <w:sz w:val="21"/>
          <w:szCs w:val="21"/>
        </w:rPr>
        <w:t>定义空闲</w:t>
      </w:r>
      <w:proofErr w:type="gramStart"/>
      <w:r w:rsidR="00722510" w:rsidRPr="0070073C">
        <w:rPr>
          <w:rFonts w:hint="eastAsia"/>
          <w:sz w:val="21"/>
          <w:szCs w:val="21"/>
        </w:rPr>
        <w:t>区块组链表</w:t>
      </w:r>
      <w:proofErr w:type="gramEnd"/>
      <w:r w:rsidR="00722510" w:rsidRPr="0070073C">
        <w:rPr>
          <w:rFonts w:hint="eastAsia"/>
          <w:sz w:val="21"/>
          <w:szCs w:val="21"/>
        </w:rPr>
        <w:t>数据结构；</w:t>
      </w:r>
    </w:p>
    <w:p w14:paraId="1CF31C96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proofErr w:type="gramStart"/>
      <w:r w:rsidR="00722510" w:rsidRPr="0070073C">
        <w:rPr>
          <w:rFonts w:hint="eastAsia"/>
          <w:sz w:val="21"/>
          <w:szCs w:val="21"/>
        </w:rPr>
        <w:t>依据块组伙伴</w:t>
      </w:r>
      <w:proofErr w:type="gramEnd"/>
      <w:r w:rsidR="00722510" w:rsidRPr="0070073C">
        <w:rPr>
          <w:rFonts w:hint="eastAsia"/>
          <w:sz w:val="21"/>
          <w:szCs w:val="21"/>
        </w:rPr>
        <w:t>的定义，产生空闲</w:t>
      </w:r>
      <w:proofErr w:type="gramStart"/>
      <w:r w:rsidR="00722510" w:rsidRPr="0070073C">
        <w:rPr>
          <w:rFonts w:hint="eastAsia"/>
          <w:sz w:val="21"/>
          <w:szCs w:val="21"/>
        </w:rPr>
        <w:t>区块组链表</w:t>
      </w:r>
      <w:proofErr w:type="gramEnd"/>
      <w:r w:rsidR="00722510" w:rsidRPr="0070073C">
        <w:rPr>
          <w:rFonts w:hint="eastAsia"/>
          <w:sz w:val="21"/>
          <w:szCs w:val="21"/>
        </w:rPr>
        <w:t>的内容；</w:t>
      </w:r>
    </w:p>
    <w:p w14:paraId="359C73BF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 w:rsidR="00722510" w:rsidRPr="0070073C">
        <w:rPr>
          <w:rFonts w:hint="eastAsia"/>
          <w:sz w:val="21"/>
          <w:szCs w:val="21"/>
        </w:rPr>
        <w:t>满足申请后，重新调整</w:t>
      </w:r>
      <w:proofErr w:type="gramStart"/>
      <w:r w:rsidR="00722510" w:rsidRPr="0070073C">
        <w:rPr>
          <w:rFonts w:hint="eastAsia"/>
          <w:sz w:val="21"/>
          <w:szCs w:val="21"/>
        </w:rPr>
        <w:t>块组链表</w:t>
      </w:r>
      <w:proofErr w:type="gramEnd"/>
      <w:r w:rsidR="00722510" w:rsidRPr="0070073C">
        <w:rPr>
          <w:rFonts w:hint="eastAsia"/>
          <w:sz w:val="21"/>
          <w:szCs w:val="21"/>
        </w:rPr>
        <w:t>；</w:t>
      </w:r>
    </w:p>
    <w:p w14:paraId="4E112447" w14:textId="77777777" w:rsidR="00722510" w:rsidRPr="0070073C" w:rsidRDefault="00526CF4" w:rsidP="00526CF4">
      <w:pPr>
        <w:pStyle w:val="a3"/>
        <w:spacing w:before="0" w:beforeAutospacing="0" w:after="0" w:afterAutospacing="0" w:line="32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④</w:t>
      </w:r>
      <w:r w:rsidR="00722510" w:rsidRPr="0070073C">
        <w:rPr>
          <w:rFonts w:hint="eastAsia"/>
          <w:sz w:val="21"/>
          <w:szCs w:val="21"/>
        </w:rPr>
        <w:t>释放后，相邻</w:t>
      </w:r>
      <w:proofErr w:type="gramStart"/>
      <w:r w:rsidR="00722510" w:rsidRPr="0070073C">
        <w:rPr>
          <w:rFonts w:hint="eastAsia"/>
          <w:sz w:val="21"/>
          <w:szCs w:val="21"/>
        </w:rPr>
        <w:t>空闲块组依据</w:t>
      </w:r>
      <w:proofErr w:type="gramEnd"/>
      <w:r w:rsidR="00722510" w:rsidRPr="0070073C">
        <w:rPr>
          <w:rFonts w:hint="eastAsia"/>
          <w:sz w:val="21"/>
          <w:szCs w:val="21"/>
        </w:rPr>
        <w:t>伙伴关系要合并成大的块组。</w:t>
      </w:r>
    </w:p>
    <w:p w14:paraId="02A992FC" w14:textId="77777777" w:rsidR="00127D43" w:rsidRPr="009F5125" w:rsidRDefault="00127D43" w:rsidP="00127D43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t>17</w:t>
      </w:r>
      <w:r w:rsidRPr="009F5125">
        <w:rPr>
          <w:b/>
          <w:sz w:val="24"/>
        </w:rPr>
        <w:t>．考核要求、考核方式及成绩评定标准</w:t>
      </w:r>
    </w:p>
    <w:p w14:paraId="3E788332" w14:textId="77777777" w:rsidR="00127D43" w:rsidRPr="009F5125" w:rsidRDefault="00127D43" w:rsidP="00127D43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lastRenderedPageBreak/>
        <w:t>考核要求：</w:t>
      </w:r>
    </w:p>
    <w:p w14:paraId="304DF11B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 w:rsidRPr="003137F6">
        <w:rPr>
          <w:rFonts w:ascii="宋体" w:hAnsi="宋体" w:hint="eastAsia"/>
          <w:szCs w:val="21"/>
        </w:rPr>
        <w:t>对每个课程设计小组要求完成的课程设计题目的测评，包括如下两部分内容：</w:t>
      </w:r>
    </w:p>
    <w:p w14:paraId="39275E6B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3137F6">
        <w:rPr>
          <w:rFonts w:ascii="宋体" w:hAnsi="宋体" w:hint="eastAsia"/>
          <w:szCs w:val="21"/>
        </w:rPr>
        <w:t>设计验收：每个课程设计小组完成</w:t>
      </w:r>
      <w:r w:rsidR="00B30896">
        <w:rPr>
          <w:rFonts w:ascii="宋体" w:hAnsi="宋体" w:hint="eastAsia"/>
          <w:szCs w:val="21"/>
        </w:rPr>
        <w:t>选</w:t>
      </w:r>
      <w:r w:rsidRPr="003137F6">
        <w:rPr>
          <w:rFonts w:ascii="宋体" w:hAnsi="宋体" w:hint="eastAsia"/>
          <w:szCs w:val="21"/>
        </w:rPr>
        <w:t>定的设计题目，现场程序演示验收；</w:t>
      </w:r>
    </w:p>
    <w:p w14:paraId="365DFEE5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</w:t>
      </w:r>
      <w:r w:rsidRPr="003137F6">
        <w:rPr>
          <w:rFonts w:ascii="宋体" w:hAnsi="宋体" w:hint="eastAsia"/>
          <w:szCs w:val="21"/>
        </w:rPr>
        <w:t>提交文档：提交《操作系统课程设计报告》，该报告要求包含以下内容：</w:t>
      </w:r>
    </w:p>
    <w:p w14:paraId="4F0870BB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课程设计题目</w:t>
      </w:r>
    </w:p>
    <w:p w14:paraId="11D99219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班级，小组成员姓名、学号；</w:t>
      </w:r>
    </w:p>
    <w:p w14:paraId="62C68C97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系统总体功能；</w:t>
      </w:r>
    </w:p>
    <w:p w14:paraId="760C6FF1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功能模块划分：给出系统总体功能模块构成图；对各子模块详细论述其处理功能；</w:t>
      </w:r>
    </w:p>
    <w:p w14:paraId="562F70C1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功能处理流程：按流程图绘制的规范要求，给出各模块的功能流程图；</w:t>
      </w:r>
    </w:p>
    <w:p w14:paraId="75056DDB" w14:textId="77777777" w:rsidR="00127D43" w:rsidRPr="003137F6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详细设计：给出详细的数据结构定义，并对定义的数据结构含义加以解释；</w:t>
      </w:r>
    </w:p>
    <w:p w14:paraId="6C547147" w14:textId="77777777" w:rsidR="00127D43" w:rsidRPr="002C328E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3137F6">
        <w:rPr>
          <w:rFonts w:ascii="宋体" w:hAnsi="宋体" w:hint="eastAsia"/>
          <w:szCs w:val="21"/>
        </w:rPr>
        <w:t>按流程图绘制的规范要求，给出各模块的处理流程图</w:t>
      </w:r>
      <w:r w:rsidRPr="002C328E">
        <w:rPr>
          <w:rFonts w:ascii="宋体" w:hAnsi="宋体" w:hint="eastAsia"/>
          <w:szCs w:val="21"/>
        </w:rPr>
        <w:t>；</w:t>
      </w:r>
    </w:p>
    <w:p w14:paraId="7E8AA168" w14:textId="77777777" w:rsidR="00127D43" w:rsidRPr="002C328E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●</w:t>
      </w:r>
      <w:r w:rsidRPr="002C328E">
        <w:rPr>
          <w:rFonts w:ascii="宋体" w:hAnsi="宋体" w:hint="eastAsia"/>
          <w:szCs w:val="21"/>
        </w:rPr>
        <w:t>处理流程图中，要求尽可能用定义的数据结构来描述；</w:t>
      </w:r>
    </w:p>
    <w:p w14:paraId="275F1349" w14:textId="77777777" w:rsidR="00127D43" w:rsidRDefault="00127D43" w:rsidP="00127D43">
      <w:pPr>
        <w:adjustRightInd w:val="0"/>
        <w:snapToGrid w:val="0"/>
        <w:spacing w:line="360" w:lineRule="auto"/>
        <w:ind w:firstLineChars="200" w:firstLine="482"/>
        <w:rPr>
          <w:rFonts w:hint="eastAsia"/>
          <w:b/>
          <w:sz w:val="24"/>
        </w:rPr>
      </w:pPr>
      <w:r w:rsidRPr="009F5125">
        <w:rPr>
          <w:b/>
          <w:sz w:val="24"/>
        </w:rPr>
        <w:t>考核方式：</w:t>
      </w:r>
    </w:p>
    <w:p w14:paraId="05739EC8" w14:textId="77777777" w:rsidR="00127D43" w:rsidRPr="00E5473D" w:rsidRDefault="00127D43" w:rsidP="00127D43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E5473D">
        <w:rPr>
          <w:szCs w:val="21"/>
        </w:rPr>
        <w:t>考核方式</w:t>
      </w:r>
      <w:r>
        <w:rPr>
          <w:rFonts w:hint="eastAsia"/>
          <w:szCs w:val="21"/>
        </w:rPr>
        <w:t>为</w:t>
      </w:r>
      <w:r w:rsidRPr="00E5473D">
        <w:rPr>
          <w:rFonts w:hAnsi="宋体"/>
          <w:szCs w:val="21"/>
        </w:rPr>
        <w:t>实践考核</w:t>
      </w:r>
      <w:r w:rsidRPr="00E5473D">
        <w:rPr>
          <w:szCs w:val="21"/>
        </w:rPr>
        <w:t>。</w:t>
      </w:r>
    </w:p>
    <w:p w14:paraId="3F9F082B" w14:textId="77777777" w:rsidR="00127D43" w:rsidRPr="00E5473D" w:rsidRDefault="00127D43" w:rsidP="00127D43">
      <w:pPr>
        <w:adjustRightInd w:val="0"/>
        <w:snapToGrid w:val="0"/>
        <w:spacing w:line="360" w:lineRule="auto"/>
        <w:ind w:firstLineChars="400" w:firstLine="840"/>
        <w:rPr>
          <w:szCs w:val="21"/>
        </w:rPr>
      </w:pPr>
      <w:r w:rsidRPr="00E5473D">
        <w:rPr>
          <w:rFonts w:hAnsi="宋体"/>
          <w:szCs w:val="21"/>
        </w:rPr>
        <w:t>实践考核</w:t>
      </w:r>
      <w:r w:rsidRPr="00E5473D">
        <w:rPr>
          <w:szCs w:val="21"/>
        </w:rPr>
        <w:t>以能力考核为主，知识考核为辅。考核评价依据</w:t>
      </w:r>
      <w:r w:rsidRPr="00E5473D">
        <w:rPr>
          <w:rFonts w:hint="eastAsia"/>
          <w:szCs w:val="21"/>
        </w:rPr>
        <w:t>要求提交的各种文档</w:t>
      </w:r>
      <w:r w:rsidRPr="00E5473D">
        <w:rPr>
          <w:szCs w:val="21"/>
        </w:rPr>
        <w:t>等教学材料。课外</w:t>
      </w:r>
      <w:r w:rsidRPr="00E5473D">
        <w:rPr>
          <w:rFonts w:hint="eastAsia"/>
          <w:szCs w:val="21"/>
        </w:rPr>
        <w:t>实践环节</w:t>
      </w:r>
      <w:r w:rsidRPr="00E5473D">
        <w:rPr>
          <w:szCs w:val="21"/>
        </w:rPr>
        <w:t>主要是涉及不宜在限定时间内完成、需要查阅相关资料、需要考虑非技术因素、需要考虑复杂工程环境、需要综合运用相关知识等相关内容的技术方法、功能实现。</w:t>
      </w:r>
    </w:p>
    <w:p w14:paraId="53092539" w14:textId="77777777" w:rsidR="00127D43" w:rsidRDefault="00127D43" w:rsidP="00127D43">
      <w:pPr>
        <w:adjustRightInd w:val="0"/>
        <w:snapToGrid w:val="0"/>
        <w:spacing w:line="360" w:lineRule="auto"/>
        <w:ind w:firstLineChars="200" w:firstLine="482"/>
        <w:rPr>
          <w:rFonts w:hint="eastAsia"/>
          <w:sz w:val="24"/>
        </w:rPr>
      </w:pPr>
      <w:r w:rsidRPr="009F5125">
        <w:rPr>
          <w:b/>
          <w:sz w:val="24"/>
        </w:rPr>
        <w:t>成绩评定标准：</w:t>
      </w:r>
      <w:r w:rsidRPr="009F5125">
        <w:rPr>
          <w:sz w:val="24"/>
        </w:rPr>
        <w:t xml:space="preserve"> </w:t>
      </w:r>
    </w:p>
    <w:p w14:paraId="20E5E01D" w14:textId="77777777" w:rsidR="00127D43" w:rsidRPr="002C328E" w:rsidRDefault="00127D43" w:rsidP="00127D43">
      <w:pPr>
        <w:adjustRightInd w:val="0"/>
        <w:snapToGrid w:val="0"/>
        <w:spacing w:line="320" w:lineRule="exact"/>
        <w:ind w:firstLineChars="200" w:firstLine="420"/>
        <w:rPr>
          <w:rFonts w:ascii="宋体" w:hAnsi="宋体" w:hint="eastAsia"/>
          <w:szCs w:val="21"/>
        </w:rPr>
      </w:pPr>
      <w:r w:rsidRPr="002C328E">
        <w:rPr>
          <w:rFonts w:ascii="宋体" w:hAnsi="宋体" w:hint="eastAsia"/>
          <w:szCs w:val="21"/>
        </w:rPr>
        <w:t>本课程设计对每个课程设计小组进行成绩评定（小组成员</w:t>
      </w:r>
      <w:r w:rsidR="00D4200D">
        <w:rPr>
          <w:rFonts w:ascii="宋体" w:hAnsi="宋体" w:hint="eastAsia"/>
          <w:szCs w:val="21"/>
        </w:rPr>
        <w:t>的基础成绩为小组的成绩，根据实际组内完成工作量的多少进行调整</w:t>
      </w:r>
      <w:r w:rsidR="00B30896">
        <w:rPr>
          <w:rFonts w:ascii="宋体" w:hAnsi="宋体" w:hint="eastAsia"/>
          <w:szCs w:val="21"/>
        </w:rPr>
        <w:t>，同时结合出勤及课堂表现</w:t>
      </w:r>
      <w:r w:rsidRPr="002C328E">
        <w:rPr>
          <w:rFonts w:ascii="宋体" w:hAnsi="宋体" w:hint="eastAsia"/>
          <w:szCs w:val="21"/>
        </w:rPr>
        <w:t>），成绩评定分为5个档次，即优秀、良好、中等、</w:t>
      </w:r>
      <w:r w:rsidR="00D10016">
        <w:rPr>
          <w:rFonts w:ascii="宋体" w:hAnsi="宋体" w:hint="eastAsia"/>
          <w:szCs w:val="21"/>
        </w:rPr>
        <w:t>及</w:t>
      </w:r>
      <w:r w:rsidRPr="002C328E">
        <w:rPr>
          <w:rFonts w:ascii="宋体" w:hAnsi="宋体" w:hint="eastAsia"/>
          <w:szCs w:val="21"/>
        </w:rPr>
        <w:t>格、不</w:t>
      </w:r>
      <w:r w:rsidR="00D10016">
        <w:rPr>
          <w:rFonts w:ascii="宋体" w:hAnsi="宋体" w:hint="eastAsia"/>
          <w:szCs w:val="21"/>
        </w:rPr>
        <w:t>及</w:t>
      </w:r>
      <w:r w:rsidRPr="002C328E">
        <w:rPr>
          <w:rFonts w:ascii="宋体" w:hAnsi="宋体" w:hint="eastAsia"/>
          <w:szCs w:val="21"/>
        </w:rPr>
        <w:t>格。</w:t>
      </w:r>
    </w:p>
    <w:p w14:paraId="2DD37B4C" w14:textId="77777777" w:rsidR="00127D43" w:rsidRPr="009F5125" w:rsidRDefault="00127D43" w:rsidP="00127D43">
      <w:pPr>
        <w:adjustRightInd w:val="0"/>
        <w:snapToGrid w:val="0"/>
        <w:spacing w:line="360" w:lineRule="auto"/>
        <w:ind w:firstLineChars="200" w:firstLine="482"/>
        <w:rPr>
          <w:b/>
          <w:sz w:val="24"/>
        </w:rPr>
      </w:pPr>
      <w:r w:rsidRPr="009F5125">
        <w:rPr>
          <w:b/>
          <w:sz w:val="24"/>
        </w:rPr>
        <w:t>18.</w:t>
      </w:r>
      <w:r w:rsidRPr="009F5125">
        <w:rPr>
          <w:b/>
          <w:sz w:val="24"/>
        </w:rPr>
        <w:t>其他说明</w:t>
      </w:r>
    </w:p>
    <w:p w14:paraId="252DE662" w14:textId="77777777" w:rsidR="00127D43" w:rsidRPr="00E5473D" w:rsidRDefault="00127D43" w:rsidP="00127D43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E5473D">
        <w:rPr>
          <w:szCs w:val="21"/>
        </w:rPr>
        <w:t>任课教师在教学过程中可以根据软件工程专业本科培养方案的修订、结合课程持续改进的措施、跟踪</w:t>
      </w:r>
      <w:r>
        <w:rPr>
          <w:rFonts w:hint="eastAsia"/>
          <w:szCs w:val="21"/>
        </w:rPr>
        <w:t>操作系统相关技术</w:t>
      </w:r>
      <w:r w:rsidRPr="00E5473D">
        <w:rPr>
          <w:szCs w:val="21"/>
        </w:rPr>
        <w:t>的发展、吸纳校企评估专家的建议、关注社会</w:t>
      </w:r>
      <w:r>
        <w:rPr>
          <w:rFonts w:hint="eastAsia"/>
          <w:szCs w:val="21"/>
        </w:rPr>
        <w:t>实际</w:t>
      </w:r>
      <w:r w:rsidRPr="00E5473D">
        <w:rPr>
          <w:szCs w:val="21"/>
        </w:rPr>
        <w:t>的需求，对各</w:t>
      </w:r>
      <w:r>
        <w:rPr>
          <w:rFonts w:hint="eastAsia"/>
          <w:szCs w:val="21"/>
        </w:rPr>
        <w:t>实验</w:t>
      </w:r>
      <w:r w:rsidRPr="00E5473D">
        <w:rPr>
          <w:szCs w:val="21"/>
        </w:rPr>
        <w:t>的内容、教学要求、能力要求、考核方法酌情进行调整。</w:t>
      </w:r>
    </w:p>
    <w:p w14:paraId="6CEBF3EC" w14:textId="77777777" w:rsidR="00127D43" w:rsidRPr="009F5125" w:rsidRDefault="00127D43" w:rsidP="00127D43">
      <w:pPr>
        <w:adjustRightInd w:val="0"/>
        <w:snapToGrid w:val="0"/>
        <w:spacing w:line="360" w:lineRule="auto"/>
        <w:ind w:firstLineChars="200" w:firstLine="482"/>
        <w:rPr>
          <w:sz w:val="24"/>
        </w:rPr>
      </w:pPr>
      <w:r w:rsidRPr="009F5125">
        <w:rPr>
          <w:b/>
          <w:sz w:val="24"/>
        </w:rPr>
        <w:t>19</w:t>
      </w:r>
      <w:r w:rsidRPr="009F5125">
        <w:rPr>
          <w:b/>
          <w:sz w:val="24"/>
        </w:rPr>
        <w:t>．执笔人：</w:t>
      </w:r>
      <w:r>
        <w:rPr>
          <w:rFonts w:hint="eastAsia"/>
          <w:sz w:val="24"/>
        </w:rPr>
        <w:t>刘兆军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讲师</w:t>
      </w:r>
    </w:p>
    <w:p w14:paraId="32F99906" w14:textId="77777777" w:rsidR="00127D43" w:rsidRPr="003D526D" w:rsidRDefault="00127D43" w:rsidP="00127D43">
      <w:pPr>
        <w:adjustRightInd w:val="0"/>
        <w:snapToGrid w:val="0"/>
        <w:spacing w:line="360" w:lineRule="auto"/>
        <w:ind w:firstLineChars="200" w:firstLine="482"/>
        <w:rPr>
          <w:sz w:val="24"/>
        </w:rPr>
      </w:pPr>
      <w:r w:rsidRPr="003D526D">
        <w:rPr>
          <w:b/>
          <w:sz w:val="24"/>
        </w:rPr>
        <w:t>20</w:t>
      </w:r>
      <w:r w:rsidRPr="003D526D">
        <w:rPr>
          <w:b/>
          <w:sz w:val="24"/>
        </w:rPr>
        <w:t>．制定日期：</w:t>
      </w:r>
      <w:r w:rsidRPr="003D526D">
        <w:rPr>
          <w:sz w:val="24"/>
        </w:rPr>
        <w:t>201</w:t>
      </w:r>
      <w:r>
        <w:rPr>
          <w:rFonts w:hint="eastAsia"/>
          <w:sz w:val="24"/>
        </w:rPr>
        <w:t>504</w:t>
      </w:r>
      <w:r>
        <w:rPr>
          <w:sz w:val="24"/>
        </w:rPr>
        <w:t>0</w:t>
      </w:r>
      <w:r>
        <w:rPr>
          <w:rFonts w:hint="eastAsia"/>
          <w:sz w:val="24"/>
        </w:rPr>
        <w:t>15</w:t>
      </w:r>
    </w:p>
    <w:p w14:paraId="2C70516C" w14:textId="77777777" w:rsidR="00127D43" w:rsidRPr="003D526D" w:rsidRDefault="00127D43" w:rsidP="00127D43">
      <w:pPr>
        <w:adjustRightInd w:val="0"/>
        <w:snapToGrid w:val="0"/>
        <w:spacing w:line="360" w:lineRule="auto"/>
        <w:ind w:firstLineChars="200" w:firstLine="482"/>
        <w:rPr>
          <w:sz w:val="24"/>
        </w:rPr>
      </w:pPr>
      <w:r w:rsidRPr="003D526D">
        <w:rPr>
          <w:b/>
          <w:sz w:val="24"/>
        </w:rPr>
        <w:t>21</w:t>
      </w:r>
      <w:r w:rsidRPr="003D526D">
        <w:rPr>
          <w:b/>
          <w:sz w:val="24"/>
        </w:rPr>
        <w:t>．审核人：</w:t>
      </w:r>
      <w:r w:rsidRPr="003D526D">
        <w:rPr>
          <w:sz w:val="24"/>
        </w:rPr>
        <w:t xml:space="preserve"> </w:t>
      </w:r>
    </w:p>
    <w:p w14:paraId="6BF078B2" w14:textId="77777777" w:rsidR="00127D43" w:rsidRPr="003D526D" w:rsidRDefault="00127D43" w:rsidP="00127D43">
      <w:pPr>
        <w:adjustRightInd w:val="0"/>
        <w:snapToGrid w:val="0"/>
        <w:spacing w:line="360" w:lineRule="auto"/>
        <w:ind w:firstLineChars="200" w:firstLine="482"/>
        <w:rPr>
          <w:sz w:val="24"/>
        </w:rPr>
      </w:pPr>
      <w:r w:rsidRPr="003D526D">
        <w:rPr>
          <w:b/>
          <w:sz w:val="24"/>
        </w:rPr>
        <w:t>22</w:t>
      </w:r>
      <w:r w:rsidRPr="003D526D">
        <w:rPr>
          <w:b/>
          <w:sz w:val="24"/>
        </w:rPr>
        <w:t>．审核日期：</w:t>
      </w:r>
    </w:p>
    <w:sectPr w:rsidR="00127D43" w:rsidRPr="003D526D">
      <w:pgSz w:w="11906" w:h="16838"/>
      <w:pgMar w:top="1418" w:right="1588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43EA" w14:textId="77777777" w:rsidR="00C14595" w:rsidRDefault="00C14595" w:rsidP="002C328E">
      <w:r>
        <w:separator/>
      </w:r>
    </w:p>
  </w:endnote>
  <w:endnote w:type="continuationSeparator" w:id="0">
    <w:p w14:paraId="134A2863" w14:textId="77777777" w:rsidR="00C14595" w:rsidRDefault="00C14595" w:rsidP="002C3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0A8A" w14:textId="77777777" w:rsidR="00C14595" w:rsidRDefault="00C14595" w:rsidP="002C328E">
      <w:r>
        <w:separator/>
      </w:r>
    </w:p>
  </w:footnote>
  <w:footnote w:type="continuationSeparator" w:id="0">
    <w:p w14:paraId="2F98E809" w14:textId="77777777" w:rsidR="00C14595" w:rsidRDefault="00C14595" w:rsidP="002C32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2415"/>
    <w:multiLevelType w:val="hybridMultilevel"/>
    <w:tmpl w:val="C9EAA642"/>
    <w:lvl w:ilvl="0" w:tplc="13BEB76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3530B7F"/>
    <w:multiLevelType w:val="multilevel"/>
    <w:tmpl w:val="43530B7F"/>
    <w:lvl w:ilvl="0">
      <w:start w:val="1"/>
      <w:numFmt w:val="decimal"/>
      <w:lvlText w:val="[%1]"/>
      <w:lvlJc w:val="left"/>
      <w:pPr>
        <w:tabs>
          <w:tab w:val="num" w:pos="840"/>
        </w:tabs>
        <w:ind w:left="840" w:hanging="420"/>
      </w:pPr>
      <w:rPr>
        <w:rFonts w:hint="eastAsia"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51DA70E3"/>
    <w:multiLevelType w:val="multilevel"/>
    <w:tmpl w:val="51DA70E3"/>
    <w:lvl w:ilvl="0">
      <w:start w:val="1"/>
      <w:numFmt w:val="decimal"/>
      <w:lvlText w:val="(%1)"/>
      <w:lvlJc w:val="left"/>
      <w:pPr>
        <w:tabs>
          <w:tab w:val="num" w:pos="830"/>
        </w:tabs>
        <w:ind w:left="830" w:hanging="360"/>
      </w:pPr>
      <w:rPr>
        <w:rFonts w:hint="default"/>
      </w:rPr>
    </w:lvl>
    <w:lvl w:ilvl="1">
      <w:start w:val="3"/>
      <w:numFmt w:val="decimal"/>
      <w:lvlText w:val="(%2)"/>
      <w:lvlJc w:val="left"/>
      <w:pPr>
        <w:tabs>
          <w:tab w:val="num" w:pos="1250"/>
        </w:tabs>
        <w:ind w:left="125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tabs>
          <w:tab w:val="num" w:pos="1730"/>
        </w:tabs>
        <w:ind w:left="17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50"/>
        </w:tabs>
        <w:ind w:left="215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70"/>
        </w:tabs>
        <w:ind w:left="257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90"/>
        </w:tabs>
        <w:ind w:left="29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10"/>
        </w:tabs>
        <w:ind w:left="341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30"/>
        </w:tabs>
        <w:ind w:left="383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50"/>
        </w:tabs>
        <w:ind w:left="4250" w:hanging="420"/>
      </w:pPr>
      <w:rPr>
        <w:rFonts w:ascii="Wingdings" w:hAnsi="Wingdings" w:hint="default"/>
      </w:rPr>
    </w:lvl>
  </w:abstractNum>
  <w:abstractNum w:abstractNumId="3" w15:restartNumberingAfterBreak="0">
    <w:nsid w:val="6B1542CE"/>
    <w:multiLevelType w:val="hybridMultilevel"/>
    <w:tmpl w:val="6444E17A"/>
    <w:lvl w:ilvl="0" w:tplc="8D6018B0">
      <w:start w:val="2"/>
      <w:numFmt w:val="upperLetter"/>
      <w:lvlText w:val="%1．"/>
      <w:lvlJc w:val="left"/>
      <w:pPr>
        <w:tabs>
          <w:tab w:val="num" w:pos="778"/>
        </w:tabs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8"/>
        </w:tabs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8"/>
        </w:tabs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8"/>
        </w:tabs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8"/>
        </w:tabs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8"/>
        </w:tabs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8"/>
        </w:tabs>
        <w:ind w:left="4198" w:hanging="420"/>
      </w:pPr>
    </w:lvl>
  </w:abstractNum>
  <w:abstractNum w:abstractNumId="4" w15:restartNumberingAfterBreak="0">
    <w:nsid w:val="70C34BE0"/>
    <w:multiLevelType w:val="hybridMultilevel"/>
    <w:tmpl w:val="6A0A7EA4"/>
    <w:lvl w:ilvl="0" w:tplc="9AB2346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76A31908"/>
    <w:multiLevelType w:val="multilevel"/>
    <w:tmpl w:val="76A31908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2"/>
      <w:numFmt w:val="decimal"/>
      <w:lvlText w:val="(%4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5">
      <w:start w:val="2"/>
      <w:numFmt w:val="decimal"/>
      <w:lvlText w:val="(%6)"/>
      <w:lvlJc w:val="left"/>
      <w:pPr>
        <w:tabs>
          <w:tab w:val="num" w:pos="2460"/>
        </w:tabs>
        <w:ind w:left="24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63543023">
    <w:abstractNumId w:val="5"/>
  </w:num>
  <w:num w:numId="2" w16cid:durableId="1809400143">
    <w:abstractNumId w:val="2"/>
  </w:num>
  <w:num w:numId="3" w16cid:durableId="964384587">
    <w:abstractNumId w:val="1"/>
  </w:num>
  <w:num w:numId="4" w16cid:durableId="330792874">
    <w:abstractNumId w:val="3"/>
  </w:num>
  <w:num w:numId="5" w16cid:durableId="1938169952">
    <w:abstractNumId w:val="4"/>
  </w:num>
  <w:num w:numId="6" w16cid:durableId="111282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7A91"/>
    <w:rsid w:val="000B1E80"/>
    <w:rsid w:val="0011429D"/>
    <w:rsid w:val="00127D43"/>
    <w:rsid w:val="00154A82"/>
    <w:rsid w:val="001B0321"/>
    <w:rsid w:val="00212760"/>
    <w:rsid w:val="002962BB"/>
    <w:rsid w:val="002C328E"/>
    <w:rsid w:val="002D4C85"/>
    <w:rsid w:val="003137F6"/>
    <w:rsid w:val="003473AE"/>
    <w:rsid w:val="00352CB4"/>
    <w:rsid w:val="003853B1"/>
    <w:rsid w:val="00421DF9"/>
    <w:rsid w:val="00486BF7"/>
    <w:rsid w:val="00526CF4"/>
    <w:rsid w:val="005E0A39"/>
    <w:rsid w:val="006C561C"/>
    <w:rsid w:val="006D3BEE"/>
    <w:rsid w:val="0070073C"/>
    <w:rsid w:val="00722510"/>
    <w:rsid w:val="007348A8"/>
    <w:rsid w:val="00833291"/>
    <w:rsid w:val="00884570"/>
    <w:rsid w:val="009008B1"/>
    <w:rsid w:val="009678AA"/>
    <w:rsid w:val="00A06DF2"/>
    <w:rsid w:val="00A14ADC"/>
    <w:rsid w:val="00A30F44"/>
    <w:rsid w:val="00A84416"/>
    <w:rsid w:val="00AB3580"/>
    <w:rsid w:val="00B30896"/>
    <w:rsid w:val="00B767F2"/>
    <w:rsid w:val="00B96F82"/>
    <w:rsid w:val="00C02842"/>
    <w:rsid w:val="00C14595"/>
    <w:rsid w:val="00C64420"/>
    <w:rsid w:val="00C971B5"/>
    <w:rsid w:val="00D10016"/>
    <w:rsid w:val="00D4200D"/>
    <w:rsid w:val="00D86AE4"/>
    <w:rsid w:val="00EC22E5"/>
    <w:rsid w:val="00F23897"/>
    <w:rsid w:val="00F5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C520742"/>
  <w15:chartTrackingRefBased/>
  <w15:docId w15:val="{2DCB8F96-F709-45C2-A68C-23F5AD01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Char"/>
    <w:rsid w:val="002C32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2C328E"/>
    <w:rPr>
      <w:kern w:val="2"/>
      <w:sz w:val="18"/>
      <w:szCs w:val="18"/>
    </w:rPr>
  </w:style>
  <w:style w:type="paragraph" w:styleId="a5">
    <w:name w:val="footer"/>
    <w:basedOn w:val="a"/>
    <w:link w:val="Char0"/>
    <w:rsid w:val="002C32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2C328E"/>
    <w:rPr>
      <w:kern w:val="2"/>
      <w:sz w:val="18"/>
      <w:szCs w:val="18"/>
    </w:rPr>
  </w:style>
  <w:style w:type="paragraph" w:customStyle="1" w:styleId="10">
    <w:name w:val="列出段落1"/>
    <w:basedOn w:val="a"/>
    <w:uiPriority w:val="99"/>
    <w:rsid w:val="00C64420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rsid w:val="00F23897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844</Words>
  <Characters>4815</Characters>
  <Application>Microsoft Office Word</Application>
  <DocSecurity>0</DocSecurity>
  <PresentationFormat/>
  <Lines>40</Lines>
  <Paragraphs>11</Paragraphs>
  <Slides>0</Slides>
  <Notes>0</Notes>
  <HiddenSlides>0</HiddenSlides>
  <MMClips>0</MMClips>
  <ScaleCrop>false</ScaleCrop>
  <Manager/>
  <Company>Microsoft</Company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      实习教学大纲参照内容与排版格式</dc:title>
  <dc:subject/>
  <dc:creator>User</dc:creator>
  <cp:keywords/>
  <dc:description/>
  <cp:lastModifiedBy>ruiyang qian</cp:lastModifiedBy>
  <cp:revision>2</cp:revision>
  <dcterms:created xsi:type="dcterms:W3CDTF">2026-06-03T03:05:00Z</dcterms:created>
  <dcterms:modified xsi:type="dcterms:W3CDTF">2026-06-03T03:05:00Z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2052-9.1.0.4369</vt:lpwstr>
  </property>
</Properties>
</file>