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安全认证接口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一、文档说明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1.报文传输格式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编码：utf-8；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协议：http或https的post格式；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数据格式：JSON格式Body输入流。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报文content-type：text/plain;charset=utf-8或application/json;charset=utf-8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2.签名方法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登录后所有接口都需要进行签名认证。签名方法为：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所有值非空的键值按照key值得ACSII码顺序使用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key=value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格式连接符为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&amp;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拼接，最后加上token的key=value值得到的待签名字段。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代签名字段经过MD5值签名之后转换成小写，放入json请求的signInfo键值对里面。</w:t>
      </w:r>
    </w:p>
    <w:p>
      <w:pPr>
        <w:numPr>
          <w:ilvl w:val="0"/>
          <w:numId w:val="1"/>
        </w:numPr>
        <w:tabs>
          <w:tab w:val="clear" w:pos="31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响应消息体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所有接口响应消息体有code、msg、data三部分组成，code、msg为必然返回字段。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code代表响应的编码。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msg代表响应的提示信息。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data代表响应的数据信息。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code编码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0000：成功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(请求成功)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e401:请求参数错误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(参数不符合规范，检验不通过)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e402:业务处理异常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(业务处理异常返回此错误)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e403:数据处理错误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(数据库写入失败返回此错误)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e404:密码错误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(输入的密码不正确)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e405:密码解析错误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(密码传输不符合规范)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e409:需求验证码操作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(此接口需要验证码，请获取验证码后操作)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e410:无效的请求信息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(请求信息格式不正确，无法正确解析)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e411:签名信息不正确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(签名信息没有检验通过)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e412:短信验证码不正确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(短信验证码不正确)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e420:上端数据获取错误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(预付请求返回不成功)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e499:网络请求失败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(系统发生了异常)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加密方法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NONE：明文传输。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3DES：使用192位3DES加密。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3DESMD5：小写MD5加密后使用192位3DES加密。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RSA：使用RSA1024位加密。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RSAMD5：小写MD5加密后使用RSA1024位加密。</w:t>
      </w:r>
    </w:p>
    <w:p>
      <w:pPr>
        <w:widowControl w:val="0"/>
        <w:numPr>
          <w:ilvl w:val="0"/>
          <w:numId w:val="0"/>
        </w:numPr>
        <w:jc w:val="left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6.登录后通用请求消息体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应用ID。本应用固定为1000，填入1000即可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tokenId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用户登录后获得的tokenId的值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signInfo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请求消息体签名信息，详见签名方法。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通用响应消息体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0000成功，其他见code编码。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JsonObject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响应的数据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刷新系统参数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"http://localhost:8080/mchtAppUserApi/app/systemConfig/reload?token={TokenValue}"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app/systemConfig/reload?token={TokenValue}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{TokenValue}为TBL_MANAGER_TOKEN表里面对应的sysreload的AUTH_TOKEN值，每次改变一次，需要实时获取。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二、接口列表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1.密钥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1-1.请求传输秘钥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0" w:name="_Toc32603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/app/keypair/getPublicKeyByUuid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0"/>
          <w:numId w:val="2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1" w:name="_Toc15523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请求消息体</w:t>
      </w:r>
      <w:bookmarkEnd w:id="1"/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24-40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KeyType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RSA、3DES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rasPublicKey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请求3DES秘钥若填写此字段，则秘钥以RSA加密传输。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2" w:name="_Toc20931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  <w:bookmarkEnd w:id="2"/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publicKey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keyVersion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公钥版本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2.短信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2-1.发送短信验证码0（非登录用户）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/app/msg/doSendMsg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描述：对应数据库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tbl_msg_function_info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下面的AUTH_TYPE为0的情况。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(2)请求消息体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24-40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msgFunction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短信功能ID，功能的type为0.数据库中对应123.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msgAddr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短信发送地址。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通用响应消息体，无data数据返回。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2-2.发送短信验证码1（登录用户）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/app/msg/doSendMsg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(2)请求消息体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24-40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msgFunction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短信功能ID，功能的type为1.数据库中对应45678.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msgAddr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短信发送地址。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msgToken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tbl_msg_funtion_info中的needMsgToken为1的时候往不同手机号上发送验证码需要取得授权。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登录后通用请求消息体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响应消息体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通用响应消息体，无data数据返回。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2-3.发送短信验证码2（登录用户）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/app/msg/doMsgSend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(2)请求消息体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24-40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msgFunction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短信功能ID，功能的type为2.数据库中对应99.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msgAddr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短信发送地址。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msgFunctionTo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短信验证1需要授权的功能id。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登录后通用请求消息体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通用响应消息体，无data数据返回。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2-4.获取短信授权码（登录用户）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/app/msg/doGetMsgToken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0"/>
          <w:numId w:val="0"/>
        </w:numPr>
        <w:tabs>
          <w:tab w:val="left" w:pos="575"/>
        </w:tabs>
        <w:ind w:firstLine="480" w:firstLineChars="20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(2)请求消息体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msgFunction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短信功能ID，功能的type为2.数据库中对应99.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msgAddr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短信发送地址。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msgVerifyCode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登录后通用请求消息体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msgToken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授权码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msgFunctionTo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短信验证1需要授权的功能id。</w:t>
            </w:r>
          </w:p>
        </w:tc>
      </w:tr>
    </w:tbl>
    <w:p>
      <w:pPr>
        <w:numPr>
          <w:ilvl w:val="-2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ilvl w:val="-2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3.帐号信息</w:t>
      </w:r>
    </w:p>
    <w:p>
      <w:pPr>
        <w:numPr>
          <w:ilvl w:val="-2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3-1.注册接口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/app/userAccount/doRegister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account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登录账户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accountType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1手机号、2邮箱、3用户名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pwd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pwdEncrypt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3DES、3DESMD5、RSA、RSAMD5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msgVerifyCode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4-32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Mobie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email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64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nickName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1-16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headImg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1-100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idCardNo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15/18位真实身份证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用户身份证号。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idCardName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1-10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用户真实姓名。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通用响应消息体，无data数据返回。</w:t>
      </w:r>
    </w:p>
    <w:p>
      <w:pPr>
        <w:numPr>
          <w:ilvl w:val="-2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3-2.登录接口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/app/userAccount/doLogin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应用ID。本应用固定为1000，填入1000即可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termType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1.Android 2.ISO 3.WEB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account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登录账户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accountType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1手机号、2邮箱、3用户名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pwd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pwdEncrypt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密码加密方式。3DES、3DESMD5、RSA、RSAMD5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msgVerifyCode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验证码。若登录返回提示的是409需要短信验证码的错误，则需要使用短信验证码登录。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tokenId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token的编码。登录后需要作为参数提交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token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token的值。登录后需要参与签名。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validTime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token有效期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termType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1.Android 2.ISO 3.WEB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应用的ID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email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登录邮箱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mobile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登录手机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nickName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headImg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idCardNo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用户身份证号。0.不返回 1.返回 2.掩码返回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idCardName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用户真实姓名。0.不返回 1.返回 2.掩码返回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idCardNoSet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1.设置了身份证号 0.没有设置身份证号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idCardNameSet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1.设置了真实姓名 0.没有设置真实姓名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-2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3-3.修改密码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/app/userAccount/doModifyPwd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msgVerifyCode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newPwd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oldPwd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旧密码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newPwdEncrypt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新密码加密方式。3DES、3DESMD5、RSA、RSAMD5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oldPwdEncrypt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旧密码加密方式。3DES、3DESMD5、RSA、RSAMD5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通用响应消息体，无data数据返回。</w:t>
      </w:r>
    </w:p>
    <w:p>
      <w:pPr>
        <w:numPr>
          <w:ilvl w:val="-2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3-4.修改手机号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/app/userAccount/doModifyMobile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msgVerifyCode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newMobile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新手机号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通用响应消息体，无data数据返回。</w:t>
      </w:r>
    </w:p>
    <w:p>
      <w:pPr>
        <w:numPr>
          <w:ilvl w:val="-2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3-5.修改邮箱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/app/userAccount/doModifyEmail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msgVerifyCode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newEmail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新邮箱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通用响应消息体，无data数据返回。</w:t>
      </w:r>
    </w:p>
    <w:p>
      <w:pPr>
        <w:numPr>
          <w:ilvl w:val="-2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3-6.修改用户名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/app/userAccount/doModifyName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msgVerifyCode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短信验证码(非必须)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newName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新用户名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通用响应消息体，无data数据返回。</w:t>
      </w:r>
    </w:p>
    <w:p>
      <w:pPr>
        <w:numPr>
          <w:ilvl w:val="-2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3-7.找回密码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宋体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/app/userAccount/doFindPwd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4"/>
        <w:tblW w:w="1054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1"/>
        <w:gridCol w:w="1042"/>
        <w:gridCol w:w="640"/>
        <w:gridCol w:w="806"/>
        <w:gridCol w:w="604"/>
        <w:gridCol w:w="3214"/>
        <w:gridCol w:w="3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03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04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64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80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604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3214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  <w:tc>
          <w:tcPr>
            <w:tcW w:w="3209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03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04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64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80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604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214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209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设备号uuid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03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account</w:t>
            </w:r>
          </w:p>
        </w:tc>
        <w:tc>
          <w:tcPr>
            <w:tcW w:w="104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64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80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604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214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209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登录账户account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03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accountType</w:t>
            </w:r>
          </w:p>
        </w:tc>
        <w:tc>
          <w:tcPr>
            <w:tcW w:w="104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64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80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604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214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209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1手机号、2邮箱、3用户名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03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newPwd</w:t>
            </w:r>
          </w:p>
        </w:tc>
        <w:tc>
          <w:tcPr>
            <w:tcW w:w="104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64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80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604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214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209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03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newPwdEncrypt</w:t>
            </w:r>
          </w:p>
        </w:tc>
        <w:tc>
          <w:tcPr>
            <w:tcW w:w="104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64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80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604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214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209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新密码加密方式。3DES、3DESMD5、RSA、RSAMD5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03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msgVerifyCode</w:t>
            </w:r>
          </w:p>
        </w:tc>
        <w:tc>
          <w:tcPr>
            <w:tcW w:w="104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64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80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604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214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209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验证码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通用响应消息体，无data数据返回。</w:t>
      </w:r>
    </w:p>
    <w:p>
      <w:pPr>
        <w:numPr>
          <w:ilvl w:val="-2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3-8.退出登录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/app/userAccount/doLogout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登录通用请求消息体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通用响应消息体，无data数据返回。</w:t>
      </w:r>
    </w:p>
    <w:p>
      <w:pPr>
        <w:numPr>
          <w:ilvl w:val="-2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3-9.获取用户信息接口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/app/userAccount/doGetUserInfo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登录通用参数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设备号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email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登录邮箱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mobile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登录手机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nickName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headImg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idCardNo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用户身份证号。0.不返回 1.返回 2.掩码返回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idCardName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用户真实姓名。0.不返回 1.返回 2.掩码返回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idCardNoSet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1.设置了身份证号 0.没有设置身份证号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idCardNameSet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1.设置了真实姓名 0.没有设置真实姓名</w:t>
            </w:r>
          </w:p>
        </w:tc>
      </w:tr>
    </w:tbl>
    <w:p>
      <w:pPr>
        <w:numPr>
          <w:ilvl w:val="-2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3-10</w:t>
      </w:r>
      <w:bookmarkStart w:id="3" w:name="_GoBack"/>
      <w:bookmarkEnd w:id="3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.修改用户信息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/app/userAccount/doModifyUserInfo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登录通用参数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nickName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headImg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idCardNo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用户身份证号。只能设置一次。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idCardName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用户真实姓名。只能设置一次。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通用响应消息体，无data数据返回。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4.银联二维码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4-1.银联二维码绑定银行卡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/app/repayment/doBindCard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accountNo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银行卡号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mobileNo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area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区域码。省-市格式如:浙江省-杭州市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idcardNo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用户真实姓名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serviceCode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服务代号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eastAsia="zh-CN"/>
              </w:rPr>
              <w:t>。</w:t>
            </w:r>
            <w:r>
              <w:rPr>
                <w:rFonts w:ascii="宋体" w:hAnsi="宋体"/>
              </w:rPr>
              <w:t>0</w:t>
            </w:r>
            <w:r>
              <w:rPr>
                <w:rFonts w:hint="eastAsia" w:ascii="宋体" w:hAnsi="宋体"/>
                <w:lang w:val="en-US" w:eastAsia="zh-CN"/>
              </w:rPr>
              <w:t>81</w:t>
            </w:r>
            <w:r>
              <w:rPr>
                <w:rFonts w:ascii="宋体" w:hAnsi="宋体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processCode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处理码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eastAsia="zh-CN"/>
              </w:rPr>
              <w:t>。</w:t>
            </w:r>
            <w:r>
              <w:rPr>
                <w:rFonts w:hint="eastAsia" w:ascii="宋体" w:hAnsi="宋体"/>
                <w:lang w:val="en-US" w:eastAsia="zh-CN"/>
              </w:rPr>
              <w:t>8</w:t>
            </w:r>
            <w:r>
              <w:rPr>
                <w:rFonts w:ascii="宋体" w:hAnsi="宋体"/>
              </w:rPr>
              <w:t>900</w:t>
            </w:r>
            <w:r>
              <w:rPr>
                <w:rFonts w:hint="eastAsia" w:ascii="宋体" w:hAnsi="宋体"/>
                <w:lang w:val="en-US" w:eastAsia="zh-CN"/>
              </w:rPr>
              <w:t>0</w:t>
            </w:r>
            <w:r>
              <w:rPr>
                <w:rFonts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merchantNo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cs="微软雅黑" w:eastAsiaTheme="minor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商户编号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sequenceNo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宋体" w:hAnsi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请求流水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eastAsia="zh-CN"/>
              </w:rPr>
              <w:t>。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对应绑卡请求原流水号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responseCode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pStyle w:val="5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返回码。</w:t>
            </w:r>
            <w:r>
              <w:rPr>
                <w:rFonts w:hint="eastAsia" w:ascii="宋体" w:hAnsi="宋体"/>
                <w:lang w:val="en-US" w:eastAsia="zh-CN"/>
              </w:rPr>
              <w:t>0000: 处理成功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其他：失败，失败原因查看remark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responseRemark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返回码备注。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bankName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银行名称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accountType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pStyle w:val="5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银行卡类型。</w:t>
            </w:r>
            <w:r>
              <w:rPr>
                <w:rFonts w:hint="eastAsia" w:ascii="宋体" w:hAnsi="宋体"/>
                <w:lang w:val="en-US" w:eastAsia="zh-CN"/>
              </w:rPr>
              <w:t>01.借记卡 02.信用卡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returnType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pStyle w:val="5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返回类型。</w:t>
            </w:r>
          </w:p>
          <w:p>
            <w:pPr>
              <w:pStyle w:val="5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html：返回一个html页面内容，</w:t>
            </w:r>
            <w:r>
              <w:rPr>
                <w:rFonts w:hint="eastAsia" w:ascii="宋体" w:hAnsi="宋体"/>
                <w:b/>
                <w:bCs/>
                <w:color w:val="FF0000"/>
                <w:lang w:val="en-US" w:eastAsia="zh-CN"/>
              </w:rPr>
              <w:t>目前只有此方式</w:t>
            </w:r>
          </w:p>
          <w:p>
            <w:pPr>
              <w:jc w:val="left"/>
              <w:rPr>
                <w:rFonts w:hint="eastAsia" w:ascii="微软雅黑" w:hAnsi="微软雅黑" w:cs="微软雅黑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url：返回可跳转url地址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transInfo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pStyle w:val="5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1，响应码为0000成功才会有内容</w:t>
            </w:r>
          </w:p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2，根据returnType返回的内容，比如returnType=html，则此字段返回html内容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-1"/>
          <w:numId w:val="0"/>
        </w:numPr>
        <w:ind w:firstLine="0" w:firstLineChars="0"/>
        <w:jc w:val="left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4-2.银联二维码解除绑定银行卡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/app/repayment/doUnBindCard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cardIndex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银行卡编号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serviceCode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服务代号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eastAsia="zh-CN"/>
              </w:rPr>
              <w:t>。</w:t>
            </w:r>
            <w:r>
              <w:rPr>
                <w:rFonts w:ascii="宋体" w:hAnsi="宋体"/>
              </w:rPr>
              <w:t>0</w:t>
            </w:r>
            <w:r>
              <w:rPr>
                <w:rFonts w:hint="eastAsia" w:ascii="宋体" w:hAnsi="宋体"/>
                <w:lang w:val="en-US" w:eastAsia="zh-CN"/>
              </w:rPr>
              <w:t>8</w:t>
            </w:r>
            <w:r>
              <w:rPr>
                <w:rFonts w:ascii="宋体" w:hAnsi="宋体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processCode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处理码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eastAsia="zh-CN"/>
              </w:rPr>
              <w:t>。</w:t>
            </w:r>
            <w:r>
              <w:rPr>
                <w:rFonts w:hint="eastAsia" w:ascii="宋体" w:hAnsi="宋体"/>
                <w:lang w:val="en-US" w:eastAsia="zh-CN"/>
              </w:rPr>
              <w:t>8</w:t>
            </w:r>
            <w:r>
              <w:rPr>
                <w:rFonts w:ascii="宋体" w:hAnsi="宋体"/>
              </w:rPr>
              <w:t>9000</w:t>
            </w:r>
            <w:r>
              <w:rPr>
                <w:rFonts w:hint="eastAsia" w:ascii="宋体" w:hAnsi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merchantNo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商户编号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responseCode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返回码。</w:t>
            </w:r>
          </w:p>
          <w:p>
            <w:pPr>
              <w:pStyle w:val="5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0000: 查询成功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其他：查询失败，具体原因查看备注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responseRemark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返回码备注。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4-3.银联二维码获取二维码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/app/repayment/doCallQrcode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cardIndex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银行卡编号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serviceCode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服务代号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eastAsia="zh-CN"/>
              </w:rPr>
              <w:t>。</w:t>
            </w:r>
            <w:r>
              <w:rPr>
                <w:rFonts w:ascii="宋体" w:hAnsi="宋体"/>
              </w:rPr>
              <w:t>0</w:t>
            </w:r>
            <w:r>
              <w:rPr>
                <w:rFonts w:hint="eastAsia" w:ascii="宋体" w:hAnsi="宋体"/>
                <w:lang w:val="en-US" w:eastAsia="zh-CN"/>
              </w:rPr>
              <w:t>8</w:t>
            </w:r>
            <w:r>
              <w:rPr>
                <w:rFonts w:ascii="宋体" w:hAnsi="宋体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processCode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处理码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eastAsia="zh-CN"/>
              </w:rPr>
              <w:t>。</w:t>
            </w:r>
            <w:r>
              <w:rPr>
                <w:rFonts w:hint="eastAsia" w:ascii="宋体" w:hAnsi="宋体"/>
                <w:lang w:val="en-US" w:eastAsia="zh-CN"/>
              </w:rPr>
              <w:t>8</w:t>
            </w:r>
            <w:r>
              <w:rPr>
                <w:rFonts w:ascii="宋体" w:hAnsi="宋体"/>
              </w:rPr>
              <w:t>90002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merchantNo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商户编号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qr</w:t>
            </w:r>
            <w:r>
              <w:rPr>
                <w:rFonts w:ascii="宋体" w:hAnsi="宋体" w:cs="宋体"/>
                <w:color w:val="000000"/>
                <w:sz w:val="21"/>
                <w:szCs w:val="21"/>
              </w:rPr>
              <w:t>No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二维码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respCode为0000成功才返回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responseCode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返回码。</w:t>
            </w:r>
          </w:p>
          <w:p>
            <w:pPr>
              <w:pStyle w:val="5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0000: 申码成功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其他：申码失败，具体原因查看备注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responseRemark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返回码备注。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4-4.银联二维码查询订单信息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/app/repayment/doQueryOrders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cardIndex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vMerge w:val="restart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至少有一个值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银行卡编号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mobileNo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vMerge w:val="continue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orderDate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不填写查询当天。查询一天格式为:yyyyMMdd，多天格式为:yyyyMMdd-yyyyMMdd。最多可以查询3天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serviceCode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服务代号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eastAsia="zh-CN"/>
              </w:rPr>
              <w:t>。</w:t>
            </w:r>
            <w:r>
              <w:rPr>
                <w:rFonts w:ascii="宋体" w:hAnsi="宋体"/>
              </w:rPr>
              <w:t>0</w:t>
            </w:r>
            <w:r>
              <w:rPr>
                <w:rFonts w:hint="eastAsia" w:ascii="宋体" w:hAnsi="宋体"/>
                <w:lang w:val="en-US" w:eastAsia="zh-CN"/>
              </w:rPr>
              <w:t>8</w:t>
            </w:r>
            <w:r>
              <w:rPr>
                <w:rFonts w:ascii="宋体" w:hAnsi="宋体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processCode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处理码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eastAsia="zh-CN"/>
              </w:rPr>
              <w:t>。</w:t>
            </w:r>
            <w:r>
              <w:rPr>
                <w:rFonts w:hint="eastAsia" w:ascii="宋体" w:hAnsi="宋体"/>
                <w:lang w:val="en-US" w:eastAsia="zh-CN"/>
              </w:rPr>
              <w:t>8</w:t>
            </w:r>
            <w:r>
              <w:rPr>
                <w:rFonts w:ascii="宋体" w:hAnsi="宋体"/>
              </w:rPr>
              <w:t>9000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merchantNo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商户编号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qr</w:t>
            </w:r>
            <w:r>
              <w:rPr>
                <w:rFonts w:ascii="宋体" w:hAnsi="宋体" w:cs="宋体"/>
                <w:color w:val="000000"/>
                <w:sz w:val="21"/>
                <w:szCs w:val="21"/>
              </w:rPr>
              <w:t>No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二维码。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respCode为0000成功才返回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responseCode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返回码。</w:t>
            </w:r>
          </w:p>
          <w:p>
            <w:pPr>
              <w:pStyle w:val="5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0000: 查询成功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其他：查询失败，具体原因查看备注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responseRemark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返回码备注。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transInfo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JSONArray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查询成功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responseCode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eastAsia" w:ascii="宋体" w:hAnsi="宋体"/>
                <w:lang w:val="en-US" w:eastAsia="zh-CN"/>
              </w:rPr>
              <w:t>0000才返回，json返回格式，请查询下方说明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kern w:val="0"/>
                <w:sz w:val="21"/>
                <w:szCs w:val="21"/>
                <w:lang w:val="en-US" w:eastAsia="zh-CN"/>
              </w:rPr>
              <w:t>order</w:t>
            </w:r>
            <w:r>
              <w:rPr>
                <w:rFonts w:ascii="宋体" w:hAnsi="宋体" w:cs="Arial"/>
                <w:kern w:val="0"/>
                <w:sz w:val="21"/>
                <w:szCs w:val="21"/>
              </w:rPr>
              <w:t>Time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transInfo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0-N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pStyle w:val="5"/>
              <w:rPr>
                <w:rFonts w:hint="eastAsia" w:ascii="宋体" w:hAnsi="宋体" w:cs="Arial" w:eastAsia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Arial"/>
                <w:kern w:val="0"/>
                <w:sz w:val="21"/>
                <w:szCs w:val="21"/>
                <w:lang w:val="en-US" w:eastAsia="zh-CN"/>
              </w:rPr>
              <w:t>消费</w:t>
            </w:r>
            <w:r>
              <w:rPr>
                <w:rFonts w:ascii="宋体" w:hAnsi="宋体" w:cs="Arial"/>
                <w:kern w:val="0"/>
                <w:sz w:val="21"/>
                <w:szCs w:val="21"/>
              </w:rPr>
              <w:t>时间</w:t>
            </w:r>
            <w:r>
              <w:rPr>
                <w:rFonts w:hint="eastAsia" w:ascii="宋体" w:hAnsi="宋体" w:cs="Arial"/>
                <w:kern w:val="0"/>
                <w:sz w:val="21"/>
                <w:szCs w:val="21"/>
                <w:lang w:eastAsia="zh-CN"/>
              </w:rPr>
              <w:t>。</w:t>
            </w:r>
          </w:p>
          <w:p>
            <w:pPr>
              <w:pStyle w:val="5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lang w:val="en-US"/>
              </w:rPr>
              <w:t>yyyyMMddHHmmss</w:t>
            </w:r>
            <w:r>
              <w:rPr>
                <w:rFonts w:hint="eastAsia" w:ascii="宋体" w:hAnsi="宋体"/>
                <w:lang w:val="en-US" w:eastAsia="zh-CN"/>
              </w:rPr>
              <w:t>按时间倒序返回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kern w:val="0"/>
                <w:sz w:val="21"/>
                <w:szCs w:val="21"/>
                <w:lang w:val="en-US" w:eastAsia="zh-CN"/>
              </w:rPr>
              <w:t>orderNo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transInfo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0-N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pStyle w:val="5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kern w:val="0"/>
                <w:sz w:val="21"/>
                <w:szCs w:val="21"/>
                <w:lang w:val="en-US" w:eastAsia="zh-CN"/>
              </w:rPr>
              <w:t>消费订单号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kern w:val="0"/>
                <w:sz w:val="21"/>
                <w:szCs w:val="21"/>
                <w:lang w:val="en-US" w:eastAsia="zh-CN"/>
              </w:rPr>
              <w:t>a</w:t>
            </w:r>
            <w:r>
              <w:rPr>
                <w:rFonts w:ascii="宋体" w:hAnsi="宋体" w:cs="Arial"/>
                <w:kern w:val="0"/>
                <w:sz w:val="21"/>
                <w:szCs w:val="21"/>
              </w:rPr>
              <w:t>mount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transInfo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0-N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pStyle w:val="5"/>
              <w:rPr>
                <w:rFonts w:ascii="宋体" w:hAnsi="宋体" w:cs="Arial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Arial"/>
                <w:kern w:val="0"/>
                <w:sz w:val="21"/>
                <w:szCs w:val="21"/>
                <w:lang w:val="en-US" w:eastAsia="zh-CN"/>
              </w:rPr>
              <w:t>消费</w:t>
            </w:r>
            <w:r>
              <w:rPr>
                <w:rFonts w:ascii="宋体" w:hAnsi="宋体" w:cs="Arial"/>
                <w:kern w:val="0"/>
                <w:sz w:val="21"/>
                <w:szCs w:val="21"/>
              </w:rPr>
              <w:t>金额</w:t>
            </w:r>
          </w:p>
          <w:p>
            <w:pPr>
              <w:pStyle w:val="5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宋体" w:hAnsi="宋体"/>
                <w:lang w:val="en-US"/>
              </w:rPr>
              <w:t>单位</w:t>
            </w:r>
            <w:r>
              <w:rPr>
                <w:rFonts w:hint="eastAsia" w:ascii="宋体" w:hAnsi="宋体"/>
                <w:lang w:val="en-US"/>
              </w:rPr>
              <w:t>：</w:t>
            </w:r>
            <w:r>
              <w:rPr>
                <w:rFonts w:ascii="宋体" w:hAnsi="宋体"/>
                <w:lang w:val="en-US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kern w:val="0"/>
                <w:sz w:val="21"/>
                <w:szCs w:val="21"/>
                <w:lang w:val="en-US" w:eastAsia="zh-CN"/>
              </w:rPr>
              <w:t>accountNo</w:t>
            </w:r>
          </w:p>
        </w:tc>
        <w:tc>
          <w:tcPr>
            <w:tcW w:w="1487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transInfo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0-N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pStyle w:val="5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kern w:val="0"/>
                <w:sz w:val="21"/>
                <w:szCs w:val="21"/>
                <w:lang w:val="en-US" w:eastAsia="zh-CN"/>
              </w:rPr>
              <w:t>付款银行卡号后4位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kern w:val="0"/>
                <w:sz w:val="21"/>
                <w:szCs w:val="21"/>
                <w:lang w:val="en-US" w:eastAsia="zh-CN"/>
              </w:rPr>
              <w:t>bankName</w:t>
            </w:r>
          </w:p>
        </w:tc>
        <w:tc>
          <w:tcPr>
            <w:tcW w:w="1487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transInfo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0-N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pStyle w:val="5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kern w:val="0"/>
                <w:sz w:val="21"/>
                <w:szCs w:val="21"/>
                <w:lang w:val="en-US" w:eastAsia="zh-CN"/>
              </w:rPr>
              <w:t>付款银行名称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kern w:val="0"/>
                <w:sz w:val="21"/>
                <w:szCs w:val="21"/>
                <w:lang w:val="en-US" w:eastAsia="zh-CN"/>
              </w:rPr>
              <w:t>mobileNo</w:t>
            </w:r>
          </w:p>
        </w:tc>
        <w:tc>
          <w:tcPr>
            <w:tcW w:w="1487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transInfo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0-N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pStyle w:val="5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kern w:val="0"/>
                <w:sz w:val="21"/>
                <w:szCs w:val="21"/>
                <w:lang w:val="en-US" w:eastAsia="zh-CN"/>
              </w:rPr>
              <w:t>付款手机号后4位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kern w:val="0"/>
                <w:sz w:val="21"/>
                <w:szCs w:val="21"/>
                <w:lang w:val="en-US" w:eastAsia="zh-CN"/>
              </w:rPr>
              <w:t>merchantName</w:t>
            </w:r>
          </w:p>
        </w:tc>
        <w:tc>
          <w:tcPr>
            <w:tcW w:w="1487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transInfo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0-N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pStyle w:val="5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kern w:val="0"/>
                <w:sz w:val="21"/>
                <w:szCs w:val="21"/>
                <w:lang w:val="en-US" w:eastAsia="zh-CN"/>
              </w:rPr>
              <w:t>收款方商户名称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kern w:val="0"/>
                <w:sz w:val="21"/>
                <w:szCs w:val="21"/>
                <w:lang w:val="en-US" w:eastAsia="zh-CN"/>
              </w:rPr>
              <w:t>orderState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transInfo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0-N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pStyle w:val="5"/>
              <w:rPr>
                <w:rFonts w:hint="eastAsia" w:ascii="宋体" w:hAnsi="宋体" w:cs="Arial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kern w:val="0"/>
                <w:sz w:val="21"/>
                <w:szCs w:val="21"/>
                <w:lang w:val="en-US" w:eastAsia="zh-CN"/>
              </w:rPr>
              <w:t>订单状态。</w:t>
            </w:r>
          </w:p>
          <w:p>
            <w:pPr>
              <w:pStyle w:val="5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请查看下方附录订单状态说明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responseCode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transInfo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0-N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pStyle w:val="5"/>
              <w:rPr>
                <w:rFonts w:hint="eastAsia" w:ascii="宋体" w:hAnsi="宋体" w:cs="Arial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kern w:val="0"/>
                <w:sz w:val="21"/>
                <w:szCs w:val="21"/>
                <w:lang w:val="en-US" w:eastAsia="zh-CN"/>
              </w:rPr>
              <w:t>消费结果。</w:t>
            </w:r>
          </w:p>
          <w:p>
            <w:pPr>
              <w:pStyle w:val="5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请查看下方附录错误码说明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4-5.银联二维码查询绑定银行卡列表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/app/repayment/doQueryBindCards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登录通用请求消息体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cardIndex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data/array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银行卡编号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accountNo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data/array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银行卡号码（掩码形式）。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mobileNo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data/array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银行卡手机号（掩码形式）。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data/array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银行卡姓名（掩码形式）。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idcardNo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data/array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银行卡身份证号（掩码形式）。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bankCardType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data/array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银行卡类型。01.借记卡 02.贷记卡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bankName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data/array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银行卡开户行名称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area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data/array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银行卡开户所在地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4-6.银联二维码查询城市列表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/app/repayment/doQueryAllCitys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version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本地版本信息。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format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dict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返回时候以字典形式返回，prvince-city，其他返回Map形式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version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服务器版本信息。若和本地版本信息一致则不返回cityData数据。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cityData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data(dict)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Map/Array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城市数据列表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province(dict)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cityData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省份数据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city(dict)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cityData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Array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城市数据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cityData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data(Array)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Map&lt;String,Array&gt;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省份城市数据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5.支付信息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5-1.支付信息获取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/app/repaymentPayInfo/doGetPayInfo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登录通用请求消息体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payPwdStatus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“0”未设置密码，“1”已设置密码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limitAcount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每日交易限额，单位分。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noPwdAount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免密交易限额，单位分。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noPwdFlag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小额免密状态。“0”不免密支付 “1”免密支付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5-2.设置支付密码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/app/repaymentPayInfo/doSetPayPwd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设备号uuid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payPwd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支付密码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payPwdEncrypt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支付密码方式。3DES、3DESMD5、RSA、RSAMD5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通用响应消息体，无data数据返回。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5-3.修改支付密码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/app/repaymentPayInfo/doModifyPayPwd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设备号uuid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oldPayPwd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旧的支付密码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oldPayPwdEncrypt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旧的支付密码加密方式。3DES、3DESMD5、RSA、RSAMD5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newPayPwd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新的支付密码密码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newPayPwdEncrypt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新的支付密码加密方式。3DES、3DESMD5、RSA、RSAMD5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msgVerifyCode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验证码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通用响应消息体，无data数据返回。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5-4.找回支付密码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/app/repaymentPayInfo/doFindPayPwd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设备号uuid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newPayPwd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新的支付密码密码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newPayPwdEncrypt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新的支付密码加密方式。3DES、3DESMD5、RSA、RSAMD5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msgVerifyCode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验证码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通用响应消息体，无data数据返回。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5-5.修改免密状态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/app/repaymentPayInfo/doModifyNoPwdFlag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设备号uuid。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payPwd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新的支付密码密码。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payEncrypt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新的支付密码加密方式。3DES、3DESMD5、RSA、RSAMD5。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noPwdFlag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免密状态。“0”不免密 “1”免密。</w:t>
            </w:r>
          </w:p>
        </w:tc>
      </w:tr>
    </w:tbl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noPwdFlag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免密状态。“0”不免密 “1”免密。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6.文件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6-1.文件上传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/app/app/fileCore/uploadFile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RequestHeader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设备号uuid。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RequestHeader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新的支付密码密码。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tokenId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RequestHeader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新的支付密码加密方式。3DES、3DESMD5、RSA、RSAMD5。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signInfo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RequestHeader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免密状态。“0”不免密 “1”免密。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File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multipart/form-data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File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文件传入的name=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file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。</w:t>
            </w:r>
          </w:p>
        </w:tc>
      </w:tr>
    </w:tbl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filePath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成功后返回相对下载路径。</w:t>
            </w:r>
          </w:p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如：app/fileCore/getFile?userId=100002&amp;file=20180624175401604.png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6-2.文件下载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/app/app/fileCore/getFile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请求方法：get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RequestParam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file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RequestParam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文件名称、</w:t>
            </w:r>
          </w:p>
        </w:tc>
      </w:tr>
    </w:tbl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成功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ResponseCode:200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返回文件下载流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失败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ResponseCode:4XX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返回错误码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7.意见反馈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7-1.意见反馈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/app/feedBack/doFeedBack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24-40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设备号uuid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应用ID。1000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tokenId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signInfo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报文签名信息。若放入签名信息则userId和tokenId也不能为空。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contact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6-64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feedBackTitle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1-32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意见反馈标题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feedBackContent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1-500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意见反馈内容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通用响应消息体，无data数据返回。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8.APP版本更新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8-1.意见反馈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/app/appVersion/doGetAppVersion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appName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16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应用名称，固定填写“商户服务APP”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appType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应用类型。1.Android 2.IOS 企业版 3.IOS商城版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appVersion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本地应用版本。如beta 5.63m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不需要其他参数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appVersion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服务端应用版本。如beta 5.63m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downUrl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下载地址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isNeedUpdate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是否需要更新。0.不需要更新，1.需要更新，NULL是服务端判断不出来，需要自行判断。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righ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2018年06月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enlo Regular">
    <w:altName w:val="Arial"/>
    <w:panose1 w:val="00000000000000000000"/>
    <w:charset w:val="00"/>
    <w:family w:val="auto"/>
    <w:pitch w:val="default"/>
    <w:sig w:usb0="00000000" w:usb1="00000000" w:usb2="02000028" w:usb3="00000000" w:csb0="000001D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3BC1DD"/>
    <w:multiLevelType w:val="singleLevel"/>
    <w:tmpl w:val="A73BC1DD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F9E27479"/>
    <w:multiLevelType w:val="multilevel"/>
    <w:tmpl w:val="F9E27479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EB182E7"/>
    <w:multiLevelType w:val="singleLevel"/>
    <w:tmpl w:val="5EB182E7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403034"/>
    <w:rsid w:val="027F548D"/>
    <w:rsid w:val="03B31499"/>
    <w:rsid w:val="041265C1"/>
    <w:rsid w:val="04AF17F2"/>
    <w:rsid w:val="064C2354"/>
    <w:rsid w:val="07CE3E1E"/>
    <w:rsid w:val="07EB0005"/>
    <w:rsid w:val="08320ABC"/>
    <w:rsid w:val="088D5B42"/>
    <w:rsid w:val="08E04C10"/>
    <w:rsid w:val="090C5724"/>
    <w:rsid w:val="09363974"/>
    <w:rsid w:val="0AF306AD"/>
    <w:rsid w:val="0B7134F2"/>
    <w:rsid w:val="0BE71194"/>
    <w:rsid w:val="0C997880"/>
    <w:rsid w:val="0C9F7712"/>
    <w:rsid w:val="0CA778F9"/>
    <w:rsid w:val="0D033A28"/>
    <w:rsid w:val="0D564067"/>
    <w:rsid w:val="0DE147B0"/>
    <w:rsid w:val="11414D9C"/>
    <w:rsid w:val="115E5E1A"/>
    <w:rsid w:val="122E53C2"/>
    <w:rsid w:val="124A5620"/>
    <w:rsid w:val="127B16D9"/>
    <w:rsid w:val="12E24288"/>
    <w:rsid w:val="13DC65AF"/>
    <w:rsid w:val="141522C3"/>
    <w:rsid w:val="1560662E"/>
    <w:rsid w:val="15E10061"/>
    <w:rsid w:val="19A93FBF"/>
    <w:rsid w:val="19AE66AE"/>
    <w:rsid w:val="19D75207"/>
    <w:rsid w:val="1A945C38"/>
    <w:rsid w:val="1B5A6F89"/>
    <w:rsid w:val="1C531375"/>
    <w:rsid w:val="1CD56F48"/>
    <w:rsid w:val="1CDC5E92"/>
    <w:rsid w:val="1D03536C"/>
    <w:rsid w:val="1D7C3245"/>
    <w:rsid w:val="1D870051"/>
    <w:rsid w:val="1E9E1333"/>
    <w:rsid w:val="1EA64E68"/>
    <w:rsid w:val="1EBE7E76"/>
    <w:rsid w:val="1F000464"/>
    <w:rsid w:val="1FA84899"/>
    <w:rsid w:val="20A14FC3"/>
    <w:rsid w:val="20B9749A"/>
    <w:rsid w:val="20EA0183"/>
    <w:rsid w:val="20F97B3F"/>
    <w:rsid w:val="23666EB2"/>
    <w:rsid w:val="23D72FB5"/>
    <w:rsid w:val="243E07A5"/>
    <w:rsid w:val="24795291"/>
    <w:rsid w:val="24CA4E9B"/>
    <w:rsid w:val="26616B32"/>
    <w:rsid w:val="267D68BD"/>
    <w:rsid w:val="26815783"/>
    <w:rsid w:val="269967D0"/>
    <w:rsid w:val="27302AED"/>
    <w:rsid w:val="273D0120"/>
    <w:rsid w:val="275506DB"/>
    <w:rsid w:val="278C7657"/>
    <w:rsid w:val="282B434F"/>
    <w:rsid w:val="28B5618C"/>
    <w:rsid w:val="28BF6137"/>
    <w:rsid w:val="28D07C6D"/>
    <w:rsid w:val="28E27FD8"/>
    <w:rsid w:val="28F54C64"/>
    <w:rsid w:val="29171738"/>
    <w:rsid w:val="291B2DED"/>
    <w:rsid w:val="29326FB9"/>
    <w:rsid w:val="2A1C6A59"/>
    <w:rsid w:val="2A1E426F"/>
    <w:rsid w:val="2A410754"/>
    <w:rsid w:val="2ADF19B8"/>
    <w:rsid w:val="2C964700"/>
    <w:rsid w:val="2CA852CB"/>
    <w:rsid w:val="2D4647FA"/>
    <w:rsid w:val="2E0B3B92"/>
    <w:rsid w:val="2E200B6A"/>
    <w:rsid w:val="3016051F"/>
    <w:rsid w:val="305A3DE0"/>
    <w:rsid w:val="30926747"/>
    <w:rsid w:val="30973593"/>
    <w:rsid w:val="30D41FCC"/>
    <w:rsid w:val="30F03530"/>
    <w:rsid w:val="316C364E"/>
    <w:rsid w:val="31FC5B16"/>
    <w:rsid w:val="32321548"/>
    <w:rsid w:val="32AA58FD"/>
    <w:rsid w:val="32AE7D3E"/>
    <w:rsid w:val="330841E1"/>
    <w:rsid w:val="332F262E"/>
    <w:rsid w:val="33386758"/>
    <w:rsid w:val="337431D3"/>
    <w:rsid w:val="349C4019"/>
    <w:rsid w:val="34A33CA8"/>
    <w:rsid w:val="35F01886"/>
    <w:rsid w:val="35FB5D92"/>
    <w:rsid w:val="387B4EF5"/>
    <w:rsid w:val="396328BC"/>
    <w:rsid w:val="39F763F5"/>
    <w:rsid w:val="3A0411AD"/>
    <w:rsid w:val="3A374125"/>
    <w:rsid w:val="3AAF1EDE"/>
    <w:rsid w:val="3B370F66"/>
    <w:rsid w:val="3BB949B3"/>
    <w:rsid w:val="3BD84AAD"/>
    <w:rsid w:val="3C4A31FB"/>
    <w:rsid w:val="3C4B27C0"/>
    <w:rsid w:val="3C8162E6"/>
    <w:rsid w:val="3DA66148"/>
    <w:rsid w:val="3ED1162B"/>
    <w:rsid w:val="3F5673BF"/>
    <w:rsid w:val="410C7076"/>
    <w:rsid w:val="412A5ED5"/>
    <w:rsid w:val="425E5832"/>
    <w:rsid w:val="425F414B"/>
    <w:rsid w:val="448B2BD5"/>
    <w:rsid w:val="44FB5DBC"/>
    <w:rsid w:val="45EC7B4D"/>
    <w:rsid w:val="466C473F"/>
    <w:rsid w:val="470761DC"/>
    <w:rsid w:val="4744617B"/>
    <w:rsid w:val="4A0B610C"/>
    <w:rsid w:val="4A530DB6"/>
    <w:rsid w:val="4A882DA7"/>
    <w:rsid w:val="4AD917B3"/>
    <w:rsid w:val="4B347EE7"/>
    <w:rsid w:val="4BA164F4"/>
    <w:rsid w:val="4C5667CB"/>
    <w:rsid w:val="4CC30856"/>
    <w:rsid w:val="4E1A0ED4"/>
    <w:rsid w:val="4E352E73"/>
    <w:rsid w:val="4E8F215D"/>
    <w:rsid w:val="4F1075BE"/>
    <w:rsid w:val="4F1E44BC"/>
    <w:rsid w:val="4FF607D1"/>
    <w:rsid w:val="500A549F"/>
    <w:rsid w:val="51634D43"/>
    <w:rsid w:val="528F42CB"/>
    <w:rsid w:val="52E5621A"/>
    <w:rsid w:val="5374343A"/>
    <w:rsid w:val="542D0D34"/>
    <w:rsid w:val="54A75F16"/>
    <w:rsid w:val="55EB56FB"/>
    <w:rsid w:val="56020243"/>
    <w:rsid w:val="564F781E"/>
    <w:rsid w:val="565D01A3"/>
    <w:rsid w:val="56B73298"/>
    <w:rsid w:val="56D27357"/>
    <w:rsid w:val="57782045"/>
    <w:rsid w:val="59002132"/>
    <w:rsid w:val="5A804410"/>
    <w:rsid w:val="5BBF6577"/>
    <w:rsid w:val="5C29454F"/>
    <w:rsid w:val="5C616201"/>
    <w:rsid w:val="5D390C68"/>
    <w:rsid w:val="5E9B0EE1"/>
    <w:rsid w:val="5F020711"/>
    <w:rsid w:val="5F1E38FC"/>
    <w:rsid w:val="5FB93B45"/>
    <w:rsid w:val="5FBD2FDB"/>
    <w:rsid w:val="60E025B9"/>
    <w:rsid w:val="61384400"/>
    <w:rsid w:val="62030C03"/>
    <w:rsid w:val="628D5C3F"/>
    <w:rsid w:val="63063C98"/>
    <w:rsid w:val="631A4DBB"/>
    <w:rsid w:val="638E53EE"/>
    <w:rsid w:val="646A2A49"/>
    <w:rsid w:val="653C1C18"/>
    <w:rsid w:val="65643859"/>
    <w:rsid w:val="65E431F9"/>
    <w:rsid w:val="66B76AF2"/>
    <w:rsid w:val="66ED4C95"/>
    <w:rsid w:val="67681C6A"/>
    <w:rsid w:val="6881245C"/>
    <w:rsid w:val="688143F3"/>
    <w:rsid w:val="68CC71DE"/>
    <w:rsid w:val="68D12635"/>
    <w:rsid w:val="69CD54DB"/>
    <w:rsid w:val="6A4621E7"/>
    <w:rsid w:val="6A9E36D0"/>
    <w:rsid w:val="6B7A66A8"/>
    <w:rsid w:val="6BAB5554"/>
    <w:rsid w:val="6C352BE9"/>
    <w:rsid w:val="6C4953AC"/>
    <w:rsid w:val="6D145813"/>
    <w:rsid w:val="6D535020"/>
    <w:rsid w:val="70482815"/>
    <w:rsid w:val="70C62879"/>
    <w:rsid w:val="71656AB2"/>
    <w:rsid w:val="71873371"/>
    <w:rsid w:val="73006C37"/>
    <w:rsid w:val="73377519"/>
    <w:rsid w:val="74B21CF2"/>
    <w:rsid w:val="75691B7E"/>
    <w:rsid w:val="75B367EE"/>
    <w:rsid w:val="76467F8C"/>
    <w:rsid w:val="768B340E"/>
    <w:rsid w:val="76900FF1"/>
    <w:rsid w:val="76E46592"/>
    <w:rsid w:val="76E8360A"/>
    <w:rsid w:val="772F00DC"/>
    <w:rsid w:val="78C768D1"/>
    <w:rsid w:val="79E4328B"/>
    <w:rsid w:val="79FC6D92"/>
    <w:rsid w:val="7A635A90"/>
    <w:rsid w:val="7AA019C9"/>
    <w:rsid w:val="7B1309AA"/>
    <w:rsid w:val="7B547DC3"/>
    <w:rsid w:val="7C7B1AA0"/>
    <w:rsid w:val="7D48315F"/>
    <w:rsid w:val="7EB54B64"/>
    <w:rsid w:val="7EC7140A"/>
    <w:rsid w:val="7EE6381F"/>
    <w:rsid w:val="7F9C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paragraph" w:customStyle="1" w:styleId="5">
    <w:name w:val="报文组成"/>
    <w:basedOn w:val="1"/>
    <w:qFormat/>
    <w:uiPriority w:val="0"/>
    <w:pPr>
      <w:adjustRightInd w:val="0"/>
      <w:snapToGrid w:val="0"/>
      <w:jc w:val="left"/>
    </w:pPr>
    <w:rPr>
      <w:rFonts w:ascii="Menlo Regular" w:hAnsi="Menlo Regular" w:cs="Arial"/>
      <w:kern w:val="0"/>
      <w:sz w:val="21"/>
      <w:szCs w:val="21"/>
      <w:lang w:val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2018-06-22T11:33:00Z</dcterms:created>
  <dc:creator>婉若小雪</dc:creator>
  <cp:lastModifiedBy>Niu</cp:lastModifiedBy>
  <dcterms:modified xsi:type="dcterms:W3CDTF">2018-06-25T08:38:33Z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