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8B19ED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  <w:b/>
          <w:bCs/>
        </w:rPr>
        <w:t>Instructions</w:t>
      </w:r>
      <w:r w:rsidRPr="008B19ED">
        <w:rPr>
          <w:rFonts w:asciiTheme="minorHAnsi" w:hAnsiTheme="minorHAnsi" w:cstheme="minorHAnsi"/>
        </w:rPr>
        <w:t>: Please complete and submit your work to the appropriate folder in LumiNUS</w:t>
      </w:r>
      <w:r w:rsidR="00221D78" w:rsidRPr="008B19ED">
        <w:rPr>
          <w:rFonts w:asciiTheme="minorHAnsi" w:hAnsiTheme="minorHAnsi" w:cstheme="minorHAnsi"/>
        </w:rPr>
        <w:t>.</w:t>
      </w:r>
      <w:r w:rsidRPr="008B19ED">
        <w:rPr>
          <w:rFonts w:asciiTheme="minorHAnsi" w:hAnsiTheme="minorHAnsi" w:cstheme="minorHAnsi"/>
        </w:rPr>
        <w:t xml:space="preserve"> </w:t>
      </w:r>
      <w:r w:rsidR="00BF24F7" w:rsidRPr="008B19ED">
        <w:rPr>
          <w:rFonts w:asciiTheme="minorHAnsi" w:hAnsiTheme="minorHAnsi" w:cstheme="minorHAnsi"/>
        </w:rPr>
        <w:t xml:space="preserve">You may work in study </w:t>
      </w:r>
      <w:r w:rsidR="00FC31B8" w:rsidRPr="008B19ED">
        <w:rPr>
          <w:rFonts w:asciiTheme="minorHAnsi" w:hAnsiTheme="minorHAnsi" w:cstheme="minorHAnsi"/>
        </w:rPr>
        <w:t>groups,</w:t>
      </w:r>
      <w:r w:rsidR="00BF24F7" w:rsidRPr="008B19ED">
        <w:rPr>
          <w:rFonts w:asciiTheme="minorHAnsi" w:hAnsiTheme="minorHAnsi" w:cstheme="minorHAnsi"/>
        </w:rPr>
        <w:t xml:space="preserve"> but each student must be responsible for their own submission.</w:t>
      </w:r>
    </w:p>
    <w:p w14:paraId="19357100" w14:textId="37A8D474" w:rsidR="00D339DD" w:rsidRPr="008B19ED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Please submit all the following documents as a </w:t>
      </w:r>
      <w:r w:rsidRPr="008B19ED">
        <w:rPr>
          <w:rFonts w:asciiTheme="minorHAnsi" w:hAnsiTheme="minorHAnsi" w:cstheme="minorHAnsi"/>
          <w:u w:val="single"/>
        </w:rPr>
        <w:t>single</w:t>
      </w:r>
      <w:r w:rsidRPr="008B19ED">
        <w:rPr>
          <w:rFonts w:asciiTheme="minorHAnsi" w:hAnsiTheme="minorHAnsi" w:cstheme="minorHAnsi"/>
        </w:rPr>
        <w:t xml:space="preserve"> zip file named </w:t>
      </w:r>
      <w:r w:rsidR="00684545" w:rsidRPr="008B19ED">
        <w:rPr>
          <w:rFonts w:asciiTheme="minorHAnsi" w:hAnsiTheme="minorHAnsi" w:cstheme="minorHAnsi"/>
        </w:rPr>
        <w:t>StudentID-Name-H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.zip:</w:t>
      </w:r>
    </w:p>
    <w:p w14:paraId="609C8F63" w14:textId="7389EE4E" w:rsidR="00D339DD" w:rsidRPr="008B19ED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Completed Word file named as </w:t>
      </w:r>
      <w:r w:rsidR="00684545" w:rsidRPr="008B19ED">
        <w:rPr>
          <w:rFonts w:asciiTheme="minorHAnsi" w:hAnsiTheme="minorHAnsi" w:cstheme="minorHAnsi"/>
        </w:rPr>
        <w:t>StudentID-</w:t>
      </w:r>
      <w:r w:rsidR="00223FD2" w:rsidRPr="008B19ED">
        <w:rPr>
          <w:rFonts w:asciiTheme="minorHAnsi" w:hAnsiTheme="minorHAnsi" w:cstheme="minorHAnsi"/>
        </w:rPr>
        <w:t>Name</w:t>
      </w:r>
      <w:r w:rsidRPr="008B19ED">
        <w:rPr>
          <w:rFonts w:asciiTheme="minorHAnsi" w:hAnsiTheme="minorHAnsi" w:cstheme="minorHAnsi"/>
        </w:rPr>
        <w:t>-</w:t>
      </w:r>
      <w:r w:rsidR="00223FD2" w:rsidRPr="008B19ED">
        <w:rPr>
          <w:rFonts w:asciiTheme="minorHAnsi" w:hAnsiTheme="minorHAnsi" w:cstheme="minorHAnsi"/>
        </w:rPr>
        <w:t>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.docx (with all results)</w:t>
      </w:r>
    </w:p>
    <w:p w14:paraId="7135A9B2" w14:textId="390DA6F8" w:rsidR="00D339DD" w:rsidRPr="008B19ED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Print preview of ipynb file named as </w:t>
      </w:r>
      <w:r w:rsidR="00684545" w:rsidRPr="008B19ED">
        <w:rPr>
          <w:rFonts w:asciiTheme="minorHAnsi" w:hAnsiTheme="minorHAnsi" w:cstheme="minorHAnsi"/>
        </w:rPr>
        <w:t>StudentID-</w:t>
      </w:r>
      <w:r w:rsidR="00223FD2" w:rsidRPr="008B19ED">
        <w:rPr>
          <w:rFonts w:asciiTheme="minorHAnsi" w:hAnsiTheme="minorHAnsi" w:cstheme="minorHAnsi"/>
        </w:rPr>
        <w:t>Name</w:t>
      </w:r>
      <w:r w:rsidRPr="008B19ED">
        <w:rPr>
          <w:rFonts w:asciiTheme="minorHAnsi" w:hAnsiTheme="minorHAnsi" w:cstheme="minorHAnsi"/>
        </w:rPr>
        <w:t>-</w:t>
      </w:r>
      <w:r w:rsidR="00223FD2" w:rsidRPr="008B19ED">
        <w:rPr>
          <w:rFonts w:asciiTheme="minorHAnsi" w:hAnsiTheme="minorHAnsi" w:cstheme="minorHAnsi"/>
        </w:rPr>
        <w:t>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.pdf (with results)</w:t>
      </w:r>
    </w:p>
    <w:p w14:paraId="4E27F239" w14:textId="22216EDA" w:rsidR="00BC232F" w:rsidRPr="008B19ED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W</w:t>
      </w:r>
      <w:r w:rsidR="00D339DD" w:rsidRPr="008B19ED">
        <w:rPr>
          <w:rFonts w:asciiTheme="minorHAnsi" w:hAnsiTheme="minorHAnsi" w:cstheme="minorHAnsi"/>
        </w:rPr>
        <w:t xml:space="preserve">orking ipynb file named as </w:t>
      </w:r>
      <w:r w:rsidR="00191CFC" w:rsidRPr="008B19ED">
        <w:rPr>
          <w:rFonts w:asciiTheme="minorHAnsi" w:hAnsiTheme="minorHAnsi" w:cstheme="minorHAnsi"/>
        </w:rPr>
        <w:t>StudentID-</w:t>
      </w:r>
      <w:r w:rsidRPr="008B19ED">
        <w:rPr>
          <w:rFonts w:asciiTheme="minorHAnsi" w:hAnsiTheme="minorHAnsi" w:cstheme="minorHAnsi"/>
        </w:rPr>
        <w:t>Name</w:t>
      </w:r>
      <w:r w:rsidR="00D339DD" w:rsidRPr="008B19ED">
        <w:rPr>
          <w:rFonts w:asciiTheme="minorHAnsi" w:hAnsiTheme="minorHAnsi" w:cstheme="minorHAnsi"/>
        </w:rPr>
        <w:t>-</w:t>
      </w:r>
      <w:r w:rsidRPr="008B19ED">
        <w:rPr>
          <w:rFonts w:asciiTheme="minorHAnsi" w:hAnsiTheme="minorHAnsi" w:cstheme="minorHAnsi"/>
        </w:rPr>
        <w:t>H</w:t>
      </w:r>
      <w:proofErr w:type="gramStart"/>
      <w:r w:rsidR="0020639A" w:rsidRPr="008B19ED">
        <w:rPr>
          <w:rFonts w:asciiTheme="minorHAnsi" w:hAnsiTheme="minorHAnsi" w:cstheme="minorHAnsi"/>
        </w:rPr>
        <w:t>5</w:t>
      </w:r>
      <w:r w:rsidR="00D339DD" w:rsidRPr="008B19ED">
        <w:rPr>
          <w:rFonts w:asciiTheme="minorHAnsi" w:hAnsiTheme="minorHAnsi" w:cstheme="minorHAnsi"/>
        </w:rPr>
        <w:t>.ipynb</w:t>
      </w:r>
      <w:proofErr w:type="gramEnd"/>
    </w:p>
    <w:p w14:paraId="60164AC9" w14:textId="11B62CDC" w:rsidR="00BA5015" w:rsidRPr="008B19ED" w:rsidRDefault="00BA5015" w:rsidP="00C6327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FC074B0" w14:textId="338EF53B" w:rsidR="00E52280" w:rsidRDefault="00C6327C" w:rsidP="00E52280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Naïve Bayes and Logistic Regression are both probabilistic classifiers. (</w:t>
      </w:r>
      <w:proofErr w:type="spellStart"/>
      <w:r w:rsidRPr="008B19ED">
        <w:rPr>
          <w:rFonts w:asciiTheme="minorHAnsi" w:hAnsiTheme="minorHAnsi" w:cstheme="minorHAnsi"/>
        </w:rPr>
        <w:t>i</w:t>
      </w:r>
      <w:proofErr w:type="spellEnd"/>
      <w:r w:rsidRPr="008B19ED">
        <w:rPr>
          <w:rFonts w:asciiTheme="minorHAnsi" w:hAnsiTheme="minorHAnsi" w:cstheme="minorHAnsi"/>
        </w:rPr>
        <w:t>) Describe how they are the same and how they are different. (ii) Describe the even closer connection between Gaussian Naïve Bayes and Logistic Regression.</w:t>
      </w:r>
      <w:r w:rsidR="00E52280" w:rsidRPr="008B19ED">
        <w:rPr>
          <w:rFonts w:asciiTheme="minorHAnsi" w:hAnsiTheme="minorHAnsi" w:cstheme="minorHAnsi"/>
        </w:rPr>
        <w:t xml:space="preserve"> (iii) It is often said that Logistic Regression is the Linear Regression idea applied to Classification problems. </w:t>
      </w:r>
      <w:r w:rsidR="00BE69B6" w:rsidRPr="008B19ED">
        <w:rPr>
          <w:rFonts w:asciiTheme="minorHAnsi" w:hAnsiTheme="minorHAnsi" w:cstheme="minorHAnsi"/>
        </w:rPr>
        <w:t>Explain why people would say that statement.</w:t>
      </w:r>
    </w:p>
    <w:p w14:paraId="0E629A00" w14:textId="2CA53F94" w:rsidR="00BB30C0" w:rsidRPr="00494AB1" w:rsidRDefault="00BB30C0" w:rsidP="00BB30C0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color w:val="2F5496" w:themeColor="accent1" w:themeShade="BF"/>
        </w:rPr>
        <w:t xml:space="preserve">Same: both of them predict the label from feature via  </w:t>
      </w:r>
      <w:r w:rsidRPr="00494AB1">
        <w:rPr>
          <w:rFonts w:hint="eastAsia"/>
          <w:noProof/>
          <w:color w:val="2F5496" w:themeColor="accent1" w:themeShade="BF"/>
        </w:rPr>
        <w:drawing>
          <wp:inline distT="0" distB="0" distL="0" distR="0" wp14:anchorId="151FEE55" wp14:editId="1900ACD0">
            <wp:extent cx="1578793" cy="330926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48" cy="3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50F" w14:textId="3DD4783F" w:rsidR="00BB30C0" w:rsidRPr="00494AB1" w:rsidRDefault="00BB30C0" w:rsidP="00BB30C0">
      <w:pPr>
        <w:pStyle w:val="a3"/>
        <w:widowControl w:val="0"/>
        <w:autoSpaceDE w:val="0"/>
        <w:autoSpaceDN w:val="0"/>
        <w:adjustRightInd w:val="0"/>
        <w:ind w:left="42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color w:val="2F5496" w:themeColor="accent1" w:themeShade="BF"/>
        </w:rPr>
        <w:t>Different: Naïve Bayes builds the joint model via Bayes equitation. P(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x|</w:t>
      </w:r>
      <w:proofErr w:type="gramStart"/>
      <w:r w:rsidRPr="00494AB1">
        <w:rPr>
          <w:rFonts w:asciiTheme="minorHAnsi" w:hAnsiTheme="minorHAnsi" w:cstheme="minorHAnsi"/>
          <w:color w:val="2F5496" w:themeColor="accent1" w:themeShade="BF"/>
        </w:rPr>
        <w:t>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)=</w:t>
      </w:r>
      <w:proofErr w:type="gramEnd"/>
      <w:r w:rsidRPr="00494AB1">
        <w:rPr>
          <w:rFonts w:asciiTheme="minorHAnsi" w:hAnsiTheme="minorHAnsi" w:cstheme="minorHAnsi"/>
          <w:color w:val="2F5496" w:themeColor="accent1" w:themeShade="BF"/>
        </w:rPr>
        <w:t xml:space="preserve"> P(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x,y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)/ P(y);</w:t>
      </w:r>
    </w:p>
    <w:p w14:paraId="50BE81FC" w14:textId="3C4AB699" w:rsidR="001C4C36" w:rsidRPr="00494AB1" w:rsidRDefault="00BB30C0" w:rsidP="001C4C36">
      <w:pPr>
        <w:pStyle w:val="a3"/>
        <w:widowControl w:val="0"/>
        <w:autoSpaceDE w:val="0"/>
        <w:autoSpaceDN w:val="0"/>
        <w:adjustRightInd w:val="0"/>
        <w:ind w:left="42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color w:val="2F5496" w:themeColor="accent1" w:themeShade="BF"/>
        </w:rPr>
        <w:tab/>
      </w:r>
      <w:r w:rsidRPr="00494AB1">
        <w:rPr>
          <w:rFonts w:asciiTheme="minorHAnsi" w:hAnsiTheme="minorHAnsi" w:cstheme="minorHAnsi"/>
          <w:color w:val="2F5496" w:themeColor="accent1" w:themeShade="BF"/>
        </w:rPr>
        <w:tab/>
        <w:t>Logistic Regression build the P(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x|y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) directly.</w:t>
      </w:r>
    </w:p>
    <w:p w14:paraId="326B4273" w14:textId="07F0302B" w:rsidR="00BB30C0" w:rsidRPr="00494AB1" w:rsidRDefault="00BB30C0" w:rsidP="00BB30C0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 w:hint="eastAsia"/>
          <w:color w:val="2F5496" w:themeColor="accent1" w:themeShade="BF"/>
        </w:rPr>
        <w:t>G</w:t>
      </w:r>
      <w:r w:rsidRPr="00494AB1">
        <w:rPr>
          <w:rFonts w:asciiTheme="minorHAnsi" w:hAnsiTheme="minorHAnsi" w:cstheme="minorHAnsi"/>
          <w:color w:val="2F5496" w:themeColor="accent1" w:themeShade="BF"/>
        </w:rPr>
        <w:t xml:space="preserve">aussian Naïve Bayes and Logistic Regression are the same. </w:t>
      </w:r>
    </w:p>
    <w:p w14:paraId="24749433" w14:textId="3BF8BC42" w:rsidR="00BB30C0" w:rsidRPr="00494AB1" w:rsidRDefault="00E06810" w:rsidP="00BB30C0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color w:val="2F5496" w:themeColor="accent1" w:themeShade="BF"/>
        </w:rPr>
        <w:t xml:space="preserve">Logistic Regression classifier is </w:t>
      </w:r>
      <w:r w:rsidRPr="00494AB1">
        <w:rPr>
          <w:rFonts w:asciiTheme="minorHAnsi" w:hAnsiTheme="minorHAnsi" w:cstheme="minorHAnsi" w:hint="eastAsia"/>
          <w:noProof/>
          <w:color w:val="2F5496" w:themeColor="accent1" w:themeShade="BF"/>
        </w:rPr>
        <w:drawing>
          <wp:inline distT="0" distB="0" distL="0" distR="0" wp14:anchorId="4F002288" wp14:editId="4AD7FBFB">
            <wp:extent cx="2116182" cy="557694"/>
            <wp:effectExtent l="0" t="0" r="508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72" cy="5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AB1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="00F10A7D" w:rsidRPr="00494AB1">
        <w:rPr>
          <w:rFonts w:asciiTheme="minorHAnsi" w:hAnsiTheme="minorHAnsi" w:cstheme="minorHAnsi"/>
          <w:color w:val="2F5496" w:themeColor="accent1" w:themeShade="BF"/>
        </w:rPr>
        <w:t xml:space="preserve"> which is same as LR function. </w:t>
      </w:r>
      <w:r w:rsidRPr="00494AB1">
        <w:rPr>
          <w:rFonts w:asciiTheme="minorHAnsi" w:hAnsiTheme="minorHAnsi" w:cstheme="minorHAnsi"/>
          <w:color w:val="2F5496" w:themeColor="accent1" w:themeShade="BF"/>
        </w:rPr>
        <w:t xml:space="preserve">Actually, </w:t>
      </w:r>
      <w:r w:rsidR="00BB30C0" w:rsidRPr="00494AB1">
        <w:rPr>
          <w:rFonts w:asciiTheme="minorHAnsi" w:hAnsiTheme="minorHAnsi" w:cstheme="minorHAnsi" w:hint="eastAsia"/>
          <w:color w:val="2F5496" w:themeColor="accent1" w:themeShade="BF"/>
        </w:rPr>
        <w:t>Lo</w:t>
      </w:r>
      <w:r w:rsidR="00BB30C0" w:rsidRPr="00494AB1">
        <w:rPr>
          <w:rFonts w:asciiTheme="minorHAnsi" w:hAnsiTheme="minorHAnsi" w:cstheme="minorHAnsi"/>
          <w:color w:val="2F5496" w:themeColor="accent1" w:themeShade="BF"/>
        </w:rPr>
        <w:t xml:space="preserve">gistic Regression using sigmoid function maps the label. Using this, it </w:t>
      </w:r>
      <w:r w:rsidRPr="00494AB1">
        <w:rPr>
          <w:rFonts w:asciiTheme="minorHAnsi" w:hAnsiTheme="minorHAnsi" w:cstheme="minorHAnsi"/>
          <w:color w:val="2F5496" w:themeColor="accent1" w:themeShade="BF"/>
        </w:rPr>
        <w:t>regresses</w:t>
      </w:r>
      <w:r w:rsidR="00BB30C0" w:rsidRPr="00494AB1">
        <w:rPr>
          <w:rFonts w:asciiTheme="minorHAnsi" w:hAnsiTheme="minorHAnsi" w:cstheme="minorHAnsi"/>
          <w:color w:val="2F5496" w:themeColor="accent1" w:themeShade="BF"/>
        </w:rPr>
        <w:t xml:space="preserve"> the boundary of the training data. </w:t>
      </w:r>
      <w:proofErr w:type="gramStart"/>
      <w:r w:rsidR="00BB30C0" w:rsidRPr="00494AB1">
        <w:rPr>
          <w:rFonts w:asciiTheme="minorHAnsi" w:hAnsiTheme="minorHAnsi" w:cstheme="minorHAnsi"/>
          <w:color w:val="2F5496" w:themeColor="accent1" w:themeShade="BF"/>
        </w:rPr>
        <w:t>So</w:t>
      </w:r>
      <w:proofErr w:type="gramEnd"/>
      <w:r w:rsidR="00BB30C0" w:rsidRPr="00494AB1">
        <w:rPr>
          <w:rFonts w:asciiTheme="minorHAnsi" w:hAnsiTheme="minorHAnsi" w:cstheme="minorHAnsi"/>
          <w:color w:val="2F5496" w:themeColor="accent1" w:themeShade="BF"/>
        </w:rPr>
        <w:t xml:space="preserve"> it using LR idea regress the classifier.</w:t>
      </w:r>
    </w:p>
    <w:p w14:paraId="0E337033" w14:textId="77777777" w:rsidR="00FF23F3" w:rsidRPr="008B19ED" w:rsidRDefault="00FF23F3" w:rsidP="00FF23F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88C2CEB" w14:textId="194BEF50" w:rsidR="00DB558F" w:rsidRDefault="00E52280" w:rsidP="00E52280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Consider the Play Tennis / Don’t Play Tennis dataset.</w:t>
      </w:r>
      <w:r w:rsidR="00FF23F3" w:rsidRPr="008B19ED">
        <w:rPr>
          <w:rFonts w:asciiTheme="minorHAnsi" w:hAnsiTheme="minorHAnsi" w:cstheme="minorHAnsi"/>
        </w:rPr>
        <w:t xml:space="preserve"> (</w:t>
      </w:r>
      <w:proofErr w:type="spellStart"/>
      <w:r w:rsidR="00FF23F3" w:rsidRPr="008B19ED">
        <w:rPr>
          <w:rFonts w:asciiTheme="minorHAnsi" w:hAnsiTheme="minorHAnsi" w:cstheme="minorHAnsi"/>
        </w:rPr>
        <w:t>i</w:t>
      </w:r>
      <w:proofErr w:type="spellEnd"/>
      <w:r w:rsidR="00FF23F3" w:rsidRPr="008B19ED">
        <w:rPr>
          <w:rFonts w:asciiTheme="minorHAnsi" w:hAnsiTheme="minorHAnsi" w:cstheme="minorHAnsi"/>
        </w:rPr>
        <w:t>) Compute the probability that players will play tennis if it is sunny. (ii) Compute the probability that players will play tennis if it is sunny and windy.</w:t>
      </w:r>
    </w:p>
    <w:p w14:paraId="1128A0D7" w14:textId="3E94F599" w:rsidR="001C4C36" w:rsidRPr="00494AB1" w:rsidRDefault="001C4C36" w:rsidP="001C4C36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 w:hint="eastAsia"/>
          <w:color w:val="2F5496" w:themeColor="accent1" w:themeShade="BF"/>
        </w:rPr>
        <w:t>P</w:t>
      </w:r>
      <w:r w:rsidRPr="00494AB1">
        <w:rPr>
          <w:rFonts w:asciiTheme="minorHAnsi" w:hAnsiTheme="minorHAnsi" w:cstheme="minorHAnsi"/>
          <w:color w:val="2F5496" w:themeColor="accent1" w:themeShade="BF"/>
        </w:rPr>
        <w:t>(x=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play|y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=</w:t>
      </w:r>
      <w:proofErr w:type="gramStart"/>
      <w:r w:rsidRPr="00494AB1">
        <w:rPr>
          <w:rFonts w:asciiTheme="minorHAnsi" w:hAnsiTheme="minorHAnsi" w:cstheme="minorHAnsi"/>
          <w:color w:val="2F5496" w:themeColor="accent1" w:themeShade="BF"/>
        </w:rPr>
        <w:t>sunny)=</w:t>
      </w:r>
      <w:proofErr w:type="gramEnd"/>
      <w:r w:rsidRPr="00494AB1">
        <w:rPr>
          <w:rFonts w:asciiTheme="minorHAnsi" w:hAnsiTheme="minorHAnsi" w:cstheme="minorHAnsi"/>
          <w:color w:val="2F5496" w:themeColor="accent1" w:themeShade="BF"/>
        </w:rPr>
        <w:t>P(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x,y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)/P(y)=2/5</w:t>
      </w:r>
    </w:p>
    <w:p w14:paraId="6900C182" w14:textId="2571B872" w:rsidR="001C4C36" w:rsidRPr="00494AB1" w:rsidRDefault="001C4C36" w:rsidP="001C4C36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color w:val="2F5496" w:themeColor="accent1" w:themeShade="BF"/>
        </w:rPr>
        <w:t>P(x=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play|y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=</w:t>
      </w:r>
      <w:proofErr w:type="spellStart"/>
      <w:proofErr w:type="gramStart"/>
      <w:r w:rsidRPr="00494AB1">
        <w:rPr>
          <w:rFonts w:asciiTheme="minorHAnsi" w:hAnsiTheme="minorHAnsi" w:cstheme="minorHAnsi"/>
          <w:color w:val="2F5496" w:themeColor="accent1" w:themeShade="BF"/>
        </w:rPr>
        <w:t>sunny,windy</w:t>
      </w:r>
      <w:proofErr w:type="spellEnd"/>
      <w:proofErr w:type="gramEnd"/>
      <w:r w:rsidRPr="00494AB1">
        <w:rPr>
          <w:rFonts w:asciiTheme="minorHAnsi" w:hAnsiTheme="minorHAnsi" w:cstheme="minorHAnsi"/>
          <w:color w:val="2F5496" w:themeColor="accent1" w:themeShade="BF"/>
        </w:rPr>
        <w:t>)= P(</w:t>
      </w:r>
      <w:proofErr w:type="spellStart"/>
      <w:r w:rsidRPr="00494AB1">
        <w:rPr>
          <w:rFonts w:asciiTheme="minorHAnsi" w:hAnsiTheme="minorHAnsi" w:cstheme="minorHAnsi"/>
          <w:color w:val="2F5496" w:themeColor="accent1" w:themeShade="BF"/>
        </w:rPr>
        <w:t>x,y</w:t>
      </w:r>
      <w:proofErr w:type="spellEnd"/>
      <w:r w:rsidRPr="00494AB1">
        <w:rPr>
          <w:rFonts w:asciiTheme="minorHAnsi" w:hAnsiTheme="minorHAnsi" w:cstheme="minorHAnsi"/>
          <w:color w:val="2F5496" w:themeColor="accent1" w:themeShade="BF"/>
        </w:rPr>
        <w:t>)/P(y)=1/2</w:t>
      </w:r>
    </w:p>
    <w:p w14:paraId="36796E0C" w14:textId="77777777" w:rsidR="004D23B1" w:rsidRPr="008B19ED" w:rsidRDefault="004D23B1" w:rsidP="004D23B1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78427D9F" w14:textId="487FF31D" w:rsidR="006F4C66" w:rsidRPr="008B19ED" w:rsidRDefault="00DB558F" w:rsidP="00FF23F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In this problem, we will look at the </w:t>
      </w:r>
      <w:r w:rsidR="006F4C66" w:rsidRPr="008B19ED">
        <w:rPr>
          <w:rFonts w:asciiTheme="minorHAnsi" w:hAnsiTheme="minorHAnsi" w:cstheme="minorHAnsi"/>
        </w:rPr>
        <w:t>Digits</w:t>
      </w:r>
      <w:r w:rsidRPr="008B19ED">
        <w:rPr>
          <w:rFonts w:asciiTheme="minorHAnsi" w:hAnsiTheme="minorHAnsi" w:cstheme="minorHAnsi"/>
        </w:rPr>
        <w:t xml:space="preserve"> </w:t>
      </w:r>
      <w:r w:rsidR="00FF23F3" w:rsidRPr="008B19ED">
        <w:rPr>
          <w:rFonts w:asciiTheme="minorHAnsi" w:hAnsiTheme="minorHAnsi" w:cstheme="minorHAnsi"/>
        </w:rPr>
        <w:t>d</w:t>
      </w:r>
      <w:r w:rsidRPr="008B19ED">
        <w:rPr>
          <w:rFonts w:asciiTheme="minorHAnsi" w:hAnsiTheme="minorHAnsi" w:cstheme="minorHAnsi"/>
        </w:rPr>
        <w:t>ata</w:t>
      </w:r>
      <w:r w:rsidR="00FF23F3" w:rsidRPr="008B19ED">
        <w:rPr>
          <w:rFonts w:asciiTheme="minorHAnsi" w:hAnsiTheme="minorHAnsi" w:cstheme="minorHAnsi"/>
        </w:rPr>
        <w:t>s</w:t>
      </w:r>
      <w:r w:rsidRPr="008B19ED">
        <w:rPr>
          <w:rFonts w:asciiTheme="minorHAnsi" w:hAnsiTheme="minorHAnsi" w:cstheme="minorHAnsi"/>
        </w:rPr>
        <w:t>et available</w:t>
      </w:r>
      <w:r w:rsidR="006F4C66" w:rsidRPr="008B19ED">
        <w:rPr>
          <w:rFonts w:asciiTheme="minorHAnsi" w:hAnsiTheme="minorHAnsi" w:cstheme="minorHAnsi"/>
        </w:rPr>
        <w:t xml:space="preserve"> in </w:t>
      </w:r>
      <w:proofErr w:type="spellStart"/>
      <w:r w:rsidR="006F4C66" w:rsidRPr="008B19ED">
        <w:rPr>
          <w:rFonts w:asciiTheme="minorHAnsi" w:hAnsiTheme="minorHAnsi" w:cstheme="minorHAnsi"/>
        </w:rPr>
        <w:t>SKLearn</w:t>
      </w:r>
      <w:proofErr w:type="spellEnd"/>
      <w:r w:rsidR="006F4C66" w:rsidRPr="008B19ED">
        <w:rPr>
          <w:rFonts w:asciiTheme="minorHAnsi" w:hAnsiTheme="minorHAnsi" w:cstheme="minorHAnsi"/>
        </w:rPr>
        <w:t xml:space="preserve">. You can start with the C08 code I have uploaded to LumiNUS/Files/Code, and you can use the dataset from </w:t>
      </w:r>
      <w:proofErr w:type="spellStart"/>
      <w:r w:rsidR="006F4C66" w:rsidRPr="008B19ED">
        <w:rPr>
          <w:rFonts w:asciiTheme="minorHAnsi" w:hAnsiTheme="minorHAnsi" w:cstheme="minorHAnsi"/>
        </w:rPr>
        <w:t>SKLearn</w:t>
      </w:r>
      <w:proofErr w:type="spellEnd"/>
      <w:r w:rsidR="006F4C66" w:rsidRPr="008B19ED">
        <w:rPr>
          <w:rFonts w:asciiTheme="minorHAnsi" w:hAnsiTheme="minorHAnsi" w:cstheme="minorHAnsi"/>
        </w:rPr>
        <w:t>.</w:t>
      </w:r>
      <w:r w:rsidR="00FF23F3" w:rsidRPr="008B19ED">
        <w:rPr>
          <w:rFonts w:asciiTheme="minorHAnsi" w:hAnsiTheme="minorHAnsi" w:cstheme="minorHAnsi"/>
        </w:rPr>
        <w:t xml:space="preserve"> </w:t>
      </w:r>
      <w:r w:rsidR="006F4C66" w:rsidRPr="008B19ED">
        <w:rPr>
          <w:rFonts w:asciiTheme="minorHAnsi" w:hAnsiTheme="minorHAnsi" w:cstheme="minorHAnsi"/>
        </w:rPr>
        <w:t>The dataset is a set of 8x8 images of handwritten digits, so there are 10 classes (0 through 9), with about 180 images per class.</w:t>
      </w:r>
    </w:p>
    <w:p w14:paraId="5633DAD5" w14:textId="77777777" w:rsidR="00494AB1" w:rsidRDefault="006F4C66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Look through the dataset and assess for yourself which handwritten digits </w:t>
      </w:r>
      <w:r w:rsidR="00B4602B" w:rsidRPr="008B19ED">
        <w:rPr>
          <w:rFonts w:asciiTheme="minorHAnsi" w:hAnsiTheme="minorHAnsi" w:cstheme="minorHAnsi"/>
        </w:rPr>
        <w:t>are the hardest to recognize for you and your friends. This will involve you visualizing the data. My code shows you how to do that.</w:t>
      </w:r>
    </w:p>
    <w:p w14:paraId="003E16B3" w14:textId="13A63360" w:rsidR="006F4C66" w:rsidRP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/>
          <w:noProof/>
          <w:color w:val="2F5496" w:themeColor="accent1" w:themeShade="BF"/>
        </w:rPr>
        <w:t xml:space="preserve"> </w:t>
      </w:r>
      <w:r w:rsidRPr="00494AB1">
        <w:rPr>
          <w:rFonts w:asciiTheme="minorHAnsi" w:hAnsiTheme="minorHAnsi" w:cstheme="minorHAnsi"/>
          <w:noProof/>
          <w:color w:val="2F5496" w:themeColor="accent1" w:themeShade="BF"/>
        </w:rPr>
        <w:drawing>
          <wp:inline distT="0" distB="0" distL="0" distR="0" wp14:anchorId="086240B7" wp14:editId="3C5950F9">
            <wp:extent cx="1028700" cy="139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AB1">
        <w:rPr>
          <w:rFonts w:asciiTheme="minorHAnsi" w:hAnsiTheme="minorHAnsi" w:cstheme="minorHAnsi"/>
          <w:noProof/>
          <w:color w:val="2F5496" w:themeColor="accent1" w:themeShade="BF"/>
        </w:rPr>
        <w:t>I find 5 is hardest to recognize. Because it looks similar to 3 or 9</w:t>
      </w:r>
    </w:p>
    <w:p w14:paraId="4E03EE9C" w14:textId="76774686" w:rsidR="00494AB1" w:rsidRPr="00494AB1" w:rsidRDefault="00B4602B" w:rsidP="00494AB1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Split the data into 75% training and 25% test sets.</w:t>
      </w:r>
      <w:r w:rsidR="00C6327C" w:rsidRPr="008B19ED">
        <w:rPr>
          <w:rFonts w:asciiTheme="minorHAnsi" w:hAnsiTheme="minorHAnsi" w:cstheme="minorHAnsi"/>
        </w:rPr>
        <w:t xml:space="preserve"> </w:t>
      </w:r>
      <w:r w:rsidRPr="008B19ED">
        <w:rPr>
          <w:rFonts w:asciiTheme="minorHAnsi" w:hAnsiTheme="minorHAnsi" w:cstheme="minorHAnsi"/>
        </w:rPr>
        <w:t>Run a supervised training and classification test using the SVM, Naïve Bayes and Logistic Regression classifiers.</w:t>
      </w:r>
      <w:r w:rsidR="00C6327C" w:rsidRPr="008B19ED">
        <w:rPr>
          <w:rFonts w:asciiTheme="minorHAnsi" w:hAnsiTheme="minorHAnsi" w:cstheme="minorHAnsi"/>
        </w:rPr>
        <w:t xml:space="preserve"> Display out the accuracy, some sample image predictions, and the classification reports for each classifier.</w:t>
      </w:r>
    </w:p>
    <w:p w14:paraId="469DED4B" w14:textId="58D96CC7" w:rsidR="00B4602B" w:rsidRDefault="00B4602B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Report the accuracy scores of each classifier and rank the classifiers in terms of their accuracy scores. </w:t>
      </w:r>
      <w:r w:rsidR="008B19ED">
        <w:rPr>
          <w:rFonts w:asciiTheme="minorHAnsi" w:hAnsiTheme="minorHAnsi" w:cstheme="minorHAnsi"/>
        </w:rPr>
        <w:t xml:space="preserve">Is it necessary to </w:t>
      </w:r>
      <w:r w:rsidRPr="008B19ED">
        <w:rPr>
          <w:rFonts w:asciiTheme="minorHAnsi" w:hAnsiTheme="minorHAnsi" w:cstheme="minorHAnsi"/>
        </w:rPr>
        <w:t xml:space="preserve">average </w:t>
      </w:r>
      <w:r w:rsidR="008B19ED">
        <w:rPr>
          <w:rFonts w:asciiTheme="minorHAnsi" w:hAnsiTheme="minorHAnsi" w:cstheme="minorHAnsi"/>
        </w:rPr>
        <w:t xml:space="preserve">the accuracy over </w:t>
      </w:r>
      <w:r w:rsidRPr="008B19ED">
        <w:rPr>
          <w:rFonts w:asciiTheme="minorHAnsi" w:hAnsiTheme="minorHAnsi" w:cstheme="minorHAnsi"/>
        </w:rPr>
        <w:t>multiple runs</w:t>
      </w:r>
      <w:r w:rsidR="008B19ED">
        <w:rPr>
          <w:rFonts w:asciiTheme="minorHAnsi" w:hAnsiTheme="minorHAnsi" w:cstheme="minorHAnsi"/>
        </w:rPr>
        <w:t>? Explain why.</w:t>
      </w:r>
      <w:r w:rsidR="00494AB1" w:rsidRPr="00494AB1">
        <w:rPr>
          <w:rFonts w:asciiTheme="minorHAnsi" w:hAnsiTheme="minorHAnsi" w:cstheme="minorHAnsi"/>
          <w:noProof/>
        </w:rPr>
        <w:t xml:space="preserve"> </w:t>
      </w:r>
    </w:p>
    <w:p w14:paraId="3F03C7BA" w14:textId="61BBBAB0" w:rsidR="00494AB1" w:rsidRP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="宋体" w:eastAsia="宋体" w:hAnsi="宋体" w:cs="宋体"/>
          <w:noProof/>
          <w:color w:val="2F5496" w:themeColor="accent1" w:themeShade="BF"/>
        </w:rPr>
      </w:pPr>
      <w:r w:rsidRPr="00494AB1">
        <w:rPr>
          <w:rFonts w:asciiTheme="minorHAnsi" w:hAnsiTheme="minorHAnsi" w:cstheme="minorHAnsi"/>
          <w:noProof/>
          <w:color w:val="2F5496" w:themeColor="accent1" w:themeShade="BF"/>
        </w:rPr>
        <w:t>Cycle</w:t>
      </w:r>
      <w:r>
        <w:rPr>
          <w:rFonts w:asciiTheme="minorHAnsi" w:hAnsiTheme="minorHAnsi" w:cstheme="minorHAnsi"/>
          <w:noProof/>
          <w:color w:val="2F5496" w:themeColor="accent1" w:themeShade="BF"/>
        </w:rPr>
        <w:t xml:space="preserve"> </w:t>
      </w:r>
      <w:r w:rsidRPr="00494AB1">
        <w:rPr>
          <w:rFonts w:asciiTheme="minorHAnsi" w:hAnsiTheme="minorHAnsi" w:cstheme="minorHAnsi"/>
          <w:noProof/>
          <w:color w:val="2F5496" w:themeColor="accent1" w:themeShade="BF"/>
        </w:rPr>
        <w:t>100</w:t>
      </w:r>
      <w:r>
        <w:rPr>
          <w:rFonts w:asciiTheme="minorHAnsi" w:hAnsiTheme="minorHAnsi" w:cstheme="minorHAnsi"/>
          <w:noProof/>
          <w:color w:val="2F5496" w:themeColor="accent1" w:themeShade="BF"/>
        </w:rPr>
        <w:t xml:space="preserve"> </w:t>
      </w:r>
      <w:r w:rsidRPr="00494AB1">
        <w:rPr>
          <w:rFonts w:asciiTheme="minorHAnsi" w:hAnsiTheme="minorHAnsi" w:cstheme="minorHAnsi"/>
          <w:noProof/>
          <w:color w:val="2F5496" w:themeColor="accent1" w:themeShade="BF"/>
        </w:rPr>
        <w:t>times with average accuracy in SVC:0.957000 LogisticRegression:0.935000 Gaussion:0.820600</w:t>
      </w:r>
      <w:r>
        <w:rPr>
          <w:rFonts w:asciiTheme="minorHAnsi" w:hAnsiTheme="minorHAnsi" w:cstheme="minorHAnsi"/>
          <w:noProof/>
          <w:color w:val="2F5496" w:themeColor="accent1" w:themeShade="BF"/>
        </w:rPr>
        <w:t xml:space="preserve">. In my opinion, it is necessary to run multiple times. Running times over </w:t>
      </w:r>
      <w:r>
        <w:rPr>
          <w:rFonts w:asciiTheme="minorHAnsi" w:hAnsiTheme="minorHAnsi" w:cstheme="minorHAnsi"/>
          <w:noProof/>
          <w:color w:val="2F5496" w:themeColor="accent1" w:themeShade="BF"/>
        </w:rPr>
        <w:lastRenderedPageBreak/>
        <w:t xml:space="preserve">times is a kind of Monte Carlo method to simulink the application senario. The average result after mutiple runs is more </w:t>
      </w:r>
      <w:r>
        <w:rPr>
          <w:rFonts w:asciiTheme="minorHAnsi" w:hAnsiTheme="minorHAnsi" w:cstheme="minorHAnsi" w:hint="eastAsia"/>
          <w:noProof/>
          <w:color w:val="2F5496" w:themeColor="accent1" w:themeShade="BF"/>
        </w:rPr>
        <w:t>credible</w:t>
      </w:r>
      <w:r>
        <w:rPr>
          <w:rFonts w:ascii="宋体" w:eastAsia="宋体" w:hAnsi="宋体" w:cs="宋体"/>
          <w:noProof/>
          <w:color w:val="2F5496" w:themeColor="accent1" w:themeShade="BF"/>
        </w:rPr>
        <w:t>.</w:t>
      </w:r>
    </w:p>
    <w:p w14:paraId="282EEFED" w14:textId="77777777" w:rsidR="00494AB1" w:rsidRP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04C1E20" w14:textId="79F5E626" w:rsidR="00B4602B" w:rsidRDefault="00B4602B" w:rsidP="00C9274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For each classifier, determine which was the “hardest” digit for </w:t>
      </w:r>
      <w:r w:rsidR="00776BF6">
        <w:rPr>
          <w:rFonts w:asciiTheme="minorHAnsi" w:hAnsiTheme="minorHAnsi" w:cstheme="minorHAnsi"/>
        </w:rPr>
        <w:t>each</w:t>
      </w:r>
      <w:r w:rsidRPr="008B19ED">
        <w:rPr>
          <w:rFonts w:asciiTheme="minorHAnsi" w:hAnsiTheme="minorHAnsi" w:cstheme="minorHAnsi"/>
        </w:rPr>
        <w:t xml:space="preserve"> classifier to categorize. You can do this by looking at the confusion matrix. You can look at one of the past code sample or the </w:t>
      </w:r>
      <w:proofErr w:type="spellStart"/>
      <w:r w:rsidRPr="008B19ED">
        <w:rPr>
          <w:rFonts w:asciiTheme="minorHAnsi" w:hAnsiTheme="minorHAnsi" w:cstheme="minorHAnsi"/>
        </w:rPr>
        <w:t>SKLearn</w:t>
      </w:r>
      <w:proofErr w:type="spellEnd"/>
      <w:r w:rsidRPr="008B19ED">
        <w:rPr>
          <w:rFonts w:asciiTheme="minorHAnsi" w:hAnsiTheme="minorHAnsi" w:cstheme="minorHAnsi"/>
        </w:rPr>
        <w:t xml:space="preserve"> documentation to </w:t>
      </w:r>
      <w:r w:rsidR="00C92744" w:rsidRPr="008B19ED">
        <w:rPr>
          <w:rFonts w:asciiTheme="minorHAnsi" w:hAnsiTheme="minorHAnsi" w:cstheme="minorHAnsi"/>
        </w:rPr>
        <w:t>figure out the syntax for the confusion matrix.</w:t>
      </w:r>
    </w:p>
    <w:p w14:paraId="698B3571" w14:textId="15F6EC05" w:rsidR="00494AB1" w:rsidRP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 w:rsidRPr="00494AB1">
        <w:rPr>
          <w:rFonts w:asciiTheme="minorHAnsi" w:hAnsiTheme="minorHAnsi" w:cstheme="minorHAnsi" w:hint="eastAsia"/>
          <w:color w:val="2F5496" w:themeColor="accent1" w:themeShade="BF"/>
        </w:rPr>
        <w:t>S</w:t>
      </w:r>
      <w:r w:rsidRPr="00494AB1">
        <w:rPr>
          <w:rFonts w:asciiTheme="minorHAnsi" w:hAnsiTheme="minorHAnsi" w:cstheme="minorHAnsi"/>
          <w:color w:val="2F5496" w:themeColor="accent1" w:themeShade="BF"/>
        </w:rPr>
        <w:t>VC:</w:t>
      </w:r>
    </w:p>
    <w:p w14:paraId="581FA1C9" w14:textId="3CC93B95" w:rsid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noProof/>
        </w:rPr>
        <w:drawing>
          <wp:inline distT="0" distB="0" distL="0" distR="0" wp14:anchorId="186594CF" wp14:editId="0C0A805A">
            <wp:extent cx="4114800" cy="3441700"/>
            <wp:effectExtent l="0" t="0" r="0" b="0"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8CB6" w14:textId="52B7D42B" w:rsid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proofErr w:type="spellStart"/>
      <w:r w:rsidRPr="00494AB1">
        <w:rPr>
          <w:rFonts w:asciiTheme="minorHAnsi" w:hAnsiTheme="minorHAnsi" w:cstheme="minorHAnsi" w:hint="eastAsia"/>
          <w:color w:val="002060"/>
        </w:rPr>
        <w:t>L</w:t>
      </w:r>
      <w:r w:rsidRPr="00494AB1">
        <w:rPr>
          <w:rFonts w:asciiTheme="minorHAnsi" w:hAnsiTheme="minorHAnsi" w:cstheme="minorHAnsi"/>
          <w:color w:val="002060"/>
        </w:rPr>
        <w:t>ogisticRegression</w:t>
      </w:r>
      <w:proofErr w:type="spellEnd"/>
      <w:r w:rsidRPr="00494AB1">
        <w:rPr>
          <w:rFonts w:asciiTheme="minorHAnsi" w:hAnsiTheme="minorHAnsi" w:cstheme="minorHAnsi"/>
          <w:color w:val="002060"/>
        </w:rPr>
        <w:t>:</w:t>
      </w:r>
    </w:p>
    <w:p w14:paraId="715362F0" w14:textId="0E54FE2C" w:rsid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A79DBF" wp14:editId="525B9854">
            <wp:extent cx="4305300" cy="3365500"/>
            <wp:effectExtent l="0" t="0" r="0" b="0"/>
            <wp:docPr id="5" name="图片 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9A3E" w14:textId="2C9FC463" w:rsid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Gaussian:</w:t>
      </w:r>
    </w:p>
    <w:p w14:paraId="083DC4B6" w14:textId="7B3252E0" w:rsid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 w:hint="eastAsia"/>
          <w:noProof/>
          <w:color w:val="002060"/>
        </w:rPr>
        <w:lastRenderedPageBreak/>
        <w:drawing>
          <wp:inline distT="0" distB="0" distL="0" distR="0" wp14:anchorId="3830AC8B" wp14:editId="56E71C37">
            <wp:extent cx="4457700" cy="335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6F7" w14:textId="6BB8FA06" w:rsidR="00494AB1" w:rsidRPr="00494AB1" w:rsidRDefault="00494AB1" w:rsidP="00494AB1">
      <w:pPr>
        <w:pStyle w:val="a3"/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 xml:space="preserve">In conclusion, 4 is the ‘hardest’ </w:t>
      </w:r>
      <w:r w:rsidRPr="00494AB1">
        <w:rPr>
          <w:rFonts w:asciiTheme="minorHAnsi" w:hAnsiTheme="minorHAnsi" w:cstheme="minorHAnsi"/>
          <w:color w:val="2F5496" w:themeColor="accent1" w:themeShade="BF"/>
        </w:rPr>
        <w:t>digit for each classifier to categorize.</w:t>
      </w:r>
    </w:p>
    <w:p w14:paraId="77B47554" w14:textId="7A1C0D50" w:rsidR="00471C1E" w:rsidRDefault="00471C1E" w:rsidP="00471C1E">
      <w:pPr>
        <w:rPr>
          <w:rFonts w:asciiTheme="minorHAnsi" w:hAnsiTheme="minorHAnsi" w:cstheme="minorHAnsi"/>
        </w:rPr>
      </w:pPr>
    </w:p>
    <w:p w14:paraId="2137A6E8" w14:textId="7445C86B" w:rsidR="00471C1E" w:rsidRPr="00471C1E" w:rsidRDefault="00471C1E" w:rsidP="00471C1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refer to the following documentation for more information about </w:t>
      </w:r>
      <w:proofErr w:type="spellStart"/>
      <w:r>
        <w:rPr>
          <w:rFonts w:asciiTheme="minorHAnsi" w:hAnsiTheme="minorHAnsi" w:cstheme="minorHAnsi"/>
        </w:rPr>
        <w:t>SKLearn</w:t>
      </w:r>
      <w:proofErr w:type="spellEnd"/>
      <w:r>
        <w:rPr>
          <w:rFonts w:asciiTheme="minorHAnsi" w:hAnsiTheme="minorHAnsi" w:cstheme="minorHAnsi"/>
        </w:rPr>
        <w:t xml:space="preserve"> syntax.</w:t>
      </w:r>
    </w:p>
    <w:p w14:paraId="5D3C4887" w14:textId="5B982AF2" w:rsidR="00937984" w:rsidRPr="008B19ED" w:rsidRDefault="00937984" w:rsidP="00776BF6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You can read about performance metrics at: </w:t>
      </w:r>
      <w:hyperlink r:id="rId13" w:history="1">
        <w:r w:rsidRPr="008B19ED">
          <w:rPr>
            <w:rFonts w:asciiTheme="minorHAnsi" w:hAnsiTheme="minorHAnsi" w:cstheme="minorHAnsi"/>
            <w:color w:val="0000FF"/>
            <w:u w:val="single"/>
          </w:rPr>
          <w:t>https://en.wikipedia.org/wiki/Confusion_matrix</w:t>
        </w:r>
      </w:hyperlink>
    </w:p>
    <w:p w14:paraId="38EB5CF6" w14:textId="77777777" w:rsidR="00C92744" w:rsidRPr="00776BF6" w:rsidRDefault="00937984" w:rsidP="00776BF6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776BF6">
        <w:rPr>
          <w:rFonts w:asciiTheme="minorHAnsi" w:hAnsiTheme="minorHAnsi" w:cstheme="minorHAnsi"/>
        </w:rPr>
        <w:t>SKLearn</w:t>
      </w:r>
      <w:proofErr w:type="spellEnd"/>
      <w:r w:rsidRPr="00776BF6">
        <w:rPr>
          <w:rFonts w:asciiTheme="minorHAnsi" w:hAnsiTheme="minorHAnsi" w:cstheme="minorHAnsi"/>
        </w:rPr>
        <w:t xml:space="preserve"> contains functions to compute these metrics: </w:t>
      </w:r>
    </w:p>
    <w:p w14:paraId="4F06007C" w14:textId="3F5AE373" w:rsidR="00937984" w:rsidRDefault="00000000" w:rsidP="00471C1E">
      <w:pPr>
        <w:pStyle w:val="a3"/>
        <w:ind w:left="1080" w:firstLine="360"/>
        <w:rPr>
          <w:rFonts w:asciiTheme="minorHAnsi" w:hAnsiTheme="minorHAnsi" w:cstheme="minorHAnsi"/>
        </w:rPr>
      </w:pPr>
      <w:hyperlink r:id="rId14" w:anchor="sklearn-metrics-metrics" w:history="1">
        <w:r w:rsidR="00471C1E" w:rsidRPr="00D765D0">
          <w:rPr>
            <w:rStyle w:val="a9"/>
            <w:rFonts w:asciiTheme="minorHAnsi" w:hAnsiTheme="minorHAnsi" w:cstheme="minorHAnsi"/>
          </w:rPr>
          <w:t>https://scikit-learn.org/stable/modules/classes.html#sklearn-metrics-metrics</w:t>
        </w:r>
      </w:hyperlink>
    </w:p>
    <w:p w14:paraId="04A3CFBB" w14:textId="763A05DB" w:rsidR="00776BF6" w:rsidRDefault="00776BF6" w:rsidP="00776BF6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776BF6">
        <w:rPr>
          <w:rFonts w:asciiTheme="minorHAnsi" w:hAnsiTheme="minorHAnsi" w:cstheme="minorHAnsi"/>
        </w:rPr>
        <w:t>SKLearn</w:t>
      </w:r>
      <w:proofErr w:type="spellEnd"/>
      <w:r w:rsidRPr="00776B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digits dataset information: </w:t>
      </w:r>
    </w:p>
    <w:p w14:paraId="7FEF9DA2" w14:textId="2B0C29CF" w:rsidR="00776BF6" w:rsidRDefault="00000000" w:rsidP="00776BF6">
      <w:pPr>
        <w:pStyle w:val="a3"/>
        <w:ind w:left="1440"/>
        <w:rPr>
          <w:rFonts w:asciiTheme="minorHAnsi" w:hAnsiTheme="minorHAnsi" w:cstheme="minorHAnsi"/>
        </w:rPr>
      </w:pPr>
      <w:hyperlink r:id="rId15" w:history="1">
        <w:r w:rsidR="00776BF6" w:rsidRPr="00D765D0">
          <w:rPr>
            <w:rStyle w:val="a9"/>
            <w:rFonts w:asciiTheme="minorHAnsi" w:hAnsiTheme="minorHAnsi" w:cstheme="minorHAnsi"/>
          </w:rPr>
          <w:t>https://scikit-learn.org/stable/modules/generated/sklearn.datasets.load_digits.html</w:t>
        </w:r>
      </w:hyperlink>
    </w:p>
    <w:p w14:paraId="71AD2A0C" w14:textId="77777777" w:rsidR="00776BF6" w:rsidRPr="00776BF6" w:rsidRDefault="00776BF6" w:rsidP="00776BF6">
      <w:pPr>
        <w:pStyle w:val="a3"/>
        <w:ind w:left="1440"/>
        <w:rPr>
          <w:rFonts w:asciiTheme="minorHAnsi" w:hAnsiTheme="minorHAnsi" w:cstheme="minorHAnsi"/>
        </w:rPr>
      </w:pPr>
    </w:p>
    <w:p w14:paraId="0B28D7FA" w14:textId="77777777" w:rsidR="00776BF6" w:rsidRPr="008B19ED" w:rsidRDefault="00776BF6" w:rsidP="00C92744">
      <w:pPr>
        <w:pStyle w:val="a3"/>
        <w:ind w:left="1080"/>
        <w:rPr>
          <w:rFonts w:asciiTheme="minorHAnsi" w:hAnsiTheme="minorHAnsi" w:cstheme="minorHAnsi"/>
        </w:rPr>
      </w:pPr>
    </w:p>
    <w:p w14:paraId="0F2F7333" w14:textId="77777777" w:rsidR="00C92744" w:rsidRPr="008B19ED" w:rsidRDefault="00C92744" w:rsidP="00776BF6">
      <w:pPr>
        <w:pStyle w:val="a3"/>
        <w:ind w:left="1080"/>
        <w:rPr>
          <w:rFonts w:asciiTheme="minorHAnsi" w:hAnsiTheme="minorHAnsi" w:cstheme="minorHAnsi"/>
        </w:rPr>
      </w:pPr>
    </w:p>
    <w:p w14:paraId="4CFFB44E" w14:textId="77777777" w:rsidR="00DB558F" w:rsidRPr="008B19ED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E44BD40" w14:textId="1EDBC35A" w:rsidR="00DB558F" w:rsidRPr="008B19ED" w:rsidRDefault="00DB558F" w:rsidP="008B2AE0">
      <w:pPr>
        <w:rPr>
          <w:rFonts w:asciiTheme="minorHAnsi" w:hAnsiTheme="minorHAnsi" w:cstheme="minorHAnsi"/>
        </w:rPr>
      </w:pPr>
    </w:p>
    <w:sectPr w:rsidR="00DB558F" w:rsidRPr="008B19ED" w:rsidSect="00D835A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A78B" w14:textId="77777777" w:rsidR="004C02C7" w:rsidRDefault="004C02C7" w:rsidP="00546D23">
      <w:r>
        <w:separator/>
      </w:r>
    </w:p>
  </w:endnote>
  <w:endnote w:type="continuationSeparator" w:id="0">
    <w:p w14:paraId="127724EE" w14:textId="77777777" w:rsidR="004C02C7" w:rsidRDefault="004C02C7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49F2" w14:textId="77777777" w:rsidR="00AD42ED" w:rsidRDefault="00AD42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C34C" w14:textId="77777777" w:rsidR="00AD42ED" w:rsidRDefault="00AD42E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1B29" w14:textId="77777777" w:rsidR="00AD42ED" w:rsidRDefault="00AD42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F7F2" w14:textId="77777777" w:rsidR="004C02C7" w:rsidRDefault="004C02C7" w:rsidP="00546D23">
      <w:r>
        <w:separator/>
      </w:r>
    </w:p>
  </w:footnote>
  <w:footnote w:type="continuationSeparator" w:id="0">
    <w:p w14:paraId="2843EF81" w14:textId="77777777" w:rsidR="004C02C7" w:rsidRDefault="004C02C7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7D0E" w14:textId="77777777" w:rsidR="00AD42ED" w:rsidRDefault="00AD42E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0E641637" w:rsidR="00546D23" w:rsidRPr="008C6FCB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>: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20639A">
      <w:rPr>
        <w:rFonts w:asciiTheme="minorHAnsi" w:hAnsiTheme="minorHAnsi" w:cstheme="minorHAnsi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4F52" w14:textId="77777777" w:rsidR="00AD42ED" w:rsidRDefault="00AD42E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29C"/>
    <w:multiLevelType w:val="hybridMultilevel"/>
    <w:tmpl w:val="F85CA14C"/>
    <w:lvl w:ilvl="0" w:tplc="599E5CEC">
      <w:start w:val="1"/>
      <w:numFmt w:val="lowerRoman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C13A32"/>
    <w:multiLevelType w:val="hybridMultilevel"/>
    <w:tmpl w:val="BB4004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D14"/>
    <w:multiLevelType w:val="hybridMultilevel"/>
    <w:tmpl w:val="1892DA4E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73CDB"/>
    <w:multiLevelType w:val="hybridMultilevel"/>
    <w:tmpl w:val="D45C54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C2209"/>
    <w:multiLevelType w:val="hybridMultilevel"/>
    <w:tmpl w:val="BC4A1CD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27365"/>
    <w:multiLevelType w:val="hybridMultilevel"/>
    <w:tmpl w:val="D7CC3856"/>
    <w:lvl w:ilvl="0" w:tplc="599E5CEC">
      <w:start w:val="1"/>
      <w:numFmt w:val="lowerRoman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CD3FA2"/>
    <w:multiLevelType w:val="hybridMultilevel"/>
    <w:tmpl w:val="358CBECC"/>
    <w:lvl w:ilvl="0" w:tplc="DAB269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63930">
    <w:abstractNumId w:val="7"/>
  </w:num>
  <w:num w:numId="2" w16cid:durableId="1724015227">
    <w:abstractNumId w:val="9"/>
  </w:num>
  <w:num w:numId="3" w16cid:durableId="503740832">
    <w:abstractNumId w:val="3"/>
  </w:num>
  <w:num w:numId="4" w16cid:durableId="207962662">
    <w:abstractNumId w:val="5"/>
  </w:num>
  <w:num w:numId="5" w16cid:durableId="523325363">
    <w:abstractNumId w:val="12"/>
  </w:num>
  <w:num w:numId="6" w16cid:durableId="1418358156">
    <w:abstractNumId w:val="2"/>
  </w:num>
  <w:num w:numId="7" w16cid:durableId="2070808318">
    <w:abstractNumId w:val="11"/>
  </w:num>
  <w:num w:numId="8" w16cid:durableId="1094008672">
    <w:abstractNumId w:val="6"/>
  </w:num>
  <w:num w:numId="9" w16cid:durableId="501818458">
    <w:abstractNumId w:val="1"/>
  </w:num>
  <w:num w:numId="10" w16cid:durableId="1224290150">
    <w:abstractNumId w:val="4"/>
  </w:num>
  <w:num w:numId="11" w16cid:durableId="17972210">
    <w:abstractNumId w:val="10"/>
  </w:num>
  <w:num w:numId="12" w16cid:durableId="180710275">
    <w:abstractNumId w:val="8"/>
  </w:num>
  <w:num w:numId="13" w16cid:durableId="185206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2233A"/>
    <w:rsid w:val="00052973"/>
    <w:rsid w:val="00067703"/>
    <w:rsid w:val="000A5B86"/>
    <w:rsid w:val="000B7FB1"/>
    <w:rsid w:val="000F42DD"/>
    <w:rsid w:val="000F4C59"/>
    <w:rsid w:val="00110146"/>
    <w:rsid w:val="00127712"/>
    <w:rsid w:val="00144A7C"/>
    <w:rsid w:val="00165D57"/>
    <w:rsid w:val="00191CFC"/>
    <w:rsid w:val="001A4D8B"/>
    <w:rsid w:val="001B2EB2"/>
    <w:rsid w:val="001C124A"/>
    <w:rsid w:val="001C4C36"/>
    <w:rsid w:val="001E10F1"/>
    <w:rsid w:val="0020639A"/>
    <w:rsid w:val="00214CBE"/>
    <w:rsid w:val="00216306"/>
    <w:rsid w:val="00216DB1"/>
    <w:rsid w:val="00221D78"/>
    <w:rsid w:val="00223FD2"/>
    <w:rsid w:val="002323C2"/>
    <w:rsid w:val="00262864"/>
    <w:rsid w:val="00265898"/>
    <w:rsid w:val="002A04F9"/>
    <w:rsid w:val="002A4567"/>
    <w:rsid w:val="002B74FA"/>
    <w:rsid w:val="002D37D0"/>
    <w:rsid w:val="002F5551"/>
    <w:rsid w:val="002F64D5"/>
    <w:rsid w:val="00312D41"/>
    <w:rsid w:val="00324464"/>
    <w:rsid w:val="00326240"/>
    <w:rsid w:val="003520E4"/>
    <w:rsid w:val="0035281B"/>
    <w:rsid w:val="00372CBC"/>
    <w:rsid w:val="003B02F0"/>
    <w:rsid w:val="003B451E"/>
    <w:rsid w:val="003B670A"/>
    <w:rsid w:val="0044527B"/>
    <w:rsid w:val="00460AD4"/>
    <w:rsid w:val="00466711"/>
    <w:rsid w:val="00471C1E"/>
    <w:rsid w:val="004932A9"/>
    <w:rsid w:val="00494AB1"/>
    <w:rsid w:val="00495A6A"/>
    <w:rsid w:val="00497E7C"/>
    <w:rsid w:val="004B37AF"/>
    <w:rsid w:val="004C02C7"/>
    <w:rsid w:val="004C274A"/>
    <w:rsid w:val="004D1559"/>
    <w:rsid w:val="004D23B1"/>
    <w:rsid w:val="004E3D2F"/>
    <w:rsid w:val="004E52DD"/>
    <w:rsid w:val="00502B65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6A265F"/>
    <w:rsid w:val="006A4811"/>
    <w:rsid w:val="006F4C66"/>
    <w:rsid w:val="00724C8A"/>
    <w:rsid w:val="0075024B"/>
    <w:rsid w:val="00776BF6"/>
    <w:rsid w:val="00782817"/>
    <w:rsid w:val="007D6A33"/>
    <w:rsid w:val="007F10A9"/>
    <w:rsid w:val="00806152"/>
    <w:rsid w:val="0081315D"/>
    <w:rsid w:val="00831B13"/>
    <w:rsid w:val="00836B0D"/>
    <w:rsid w:val="008759E9"/>
    <w:rsid w:val="008B19ED"/>
    <w:rsid w:val="008B2AE0"/>
    <w:rsid w:val="008C6FCB"/>
    <w:rsid w:val="008E3D6B"/>
    <w:rsid w:val="00906C06"/>
    <w:rsid w:val="00907E8E"/>
    <w:rsid w:val="00911AC6"/>
    <w:rsid w:val="00913E09"/>
    <w:rsid w:val="00937984"/>
    <w:rsid w:val="00946862"/>
    <w:rsid w:val="00957A51"/>
    <w:rsid w:val="00975B49"/>
    <w:rsid w:val="00A82A60"/>
    <w:rsid w:val="00A83125"/>
    <w:rsid w:val="00AB3B50"/>
    <w:rsid w:val="00AD42ED"/>
    <w:rsid w:val="00AD5FA3"/>
    <w:rsid w:val="00B00253"/>
    <w:rsid w:val="00B2046F"/>
    <w:rsid w:val="00B22CFE"/>
    <w:rsid w:val="00B3087D"/>
    <w:rsid w:val="00B4602B"/>
    <w:rsid w:val="00B532EA"/>
    <w:rsid w:val="00B92C5E"/>
    <w:rsid w:val="00B96ADB"/>
    <w:rsid w:val="00BA5015"/>
    <w:rsid w:val="00BA58D2"/>
    <w:rsid w:val="00BB30C0"/>
    <w:rsid w:val="00BC232F"/>
    <w:rsid w:val="00BD3148"/>
    <w:rsid w:val="00BE3EB8"/>
    <w:rsid w:val="00BE69B6"/>
    <w:rsid w:val="00BF24F7"/>
    <w:rsid w:val="00C4562E"/>
    <w:rsid w:val="00C56FE9"/>
    <w:rsid w:val="00C6327C"/>
    <w:rsid w:val="00C81FCA"/>
    <w:rsid w:val="00C922E2"/>
    <w:rsid w:val="00C92744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7719B"/>
    <w:rsid w:val="00D835A7"/>
    <w:rsid w:val="00DB558F"/>
    <w:rsid w:val="00DB7DEC"/>
    <w:rsid w:val="00DD1AB3"/>
    <w:rsid w:val="00DE51B6"/>
    <w:rsid w:val="00E06810"/>
    <w:rsid w:val="00E30DAF"/>
    <w:rsid w:val="00E52280"/>
    <w:rsid w:val="00E55674"/>
    <w:rsid w:val="00E6152B"/>
    <w:rsid w:val="00E87572"/>
    <w:rsid w:val="00EB44E1"/>
    <w:rsid w:val="00F06BC2"/>
    <w:rsid w:val="00F10A7D"/>
    <w:rsid w:val="00F12FAD"/>
    <w:rsid w:val="00F2331D"/>
    <w:rsid w:val="00F74EA7"/>
    <w:rsid w:val="00FA0C98"/>
    <w:rsid w:val="00FA505C"/>
    <w:rsid w:val="00FB21C7"/>
    <w:rsid w:val="00FC31B8"/>
    <w:rsid w:val="00FD2465"/>
    <w:rsid w:val="00FF23F3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B558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92744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274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4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94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Confusion_matri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datasets.load_digit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modules/class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Wang Ruilin</cp:lastModifiedBy>
  <cp:revision>76</cp:revision>
  <dcterms:created xsi:type="dcterms:W3CDTF">2020-07-09T18:06:00Z</dcterms:created>
  <dcterms:modified xsi:type="dcterms:W3CDTF">2023-05-04T12:19:00Z</dcterms:modified>
</cp:coreProperties>
</file>