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A8AA" w14:textId="77777777" w:rsidR="00DD4716" w:rsidRDefault="00DD4716" w:rsidP="00DD4716">
      <w:pPr>
        <w:rPr>
          <w:rFonts w:hint="eastAsia"/>
        </w:rPr>
      </w:pPr>
    </w:p>
    <w:p w14:paraId="3B1E6FF0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环节 时间 核心任务</w:t>
      </w:r>
    </w:p>
    <w:p w14:paraId="19B90C6D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悬念导入：经典物理的“不可能” 0:00—0:35 制造认知冲突</w:t>
      </w:r>
    </w:p>
    <w:p w14:paraId="6B1E7AF3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原理讲解：波函数“偷渡”与隧穿概率 0:35—1:30 给出量子力学的解释</w:t>
      </w:r>
    </w:p>
    <w:p w14:paraId="0B5FB5D1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验证与拓展：隧穿“铁三角”实证 1:30—2:30 α衰变→太阳核聚变→STM</w:t>
      </w:r>
    </w:p>
    <w:p w14:paraId="71CEB803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总结升华：隧穿概率公式与下期预告 2:30—2:58 提炼核心规律</w:t>
      </w:r>
    </w:p>
    <w:p w14:paraId="20FD5162" w14:textId="77777777" w:rsidR="00DD4716" w:rsidRPr="00C26278" w:rsidRDefault="00DD4716" w:rsidP="00DD4716">
      <w:pPr>
        <w:rPr>
          <w:rFonts w:hint="eastAsia"/>
        </w:rPr>
      </w:pPr>
    </w:p>
    <w:p w14:paraId="51903F19" w14:textId="77777777" w:rsidR="00DD4716" w:rsidRDefault="00DD4716" w:rsidP="00DD4716">
      <w:pPr>
        <w:rPr>
          <w:rFonts w:hint="eastAsia"/>
        </w:rPr>
      </w:pPr>
    </w:p>
    <w:p w14:paraId="5CD90E7F" w14:textId="5930F546" w:rsidR="00C26278" w:rsidRDefault="000D41C5" w:rsidP="00DD4716">
      <w:pPr>
        <w:rPr>
          <w:rFonts w:hint="eastAsia"/>
        </w:rPr>
      </w:pPr>
      <w:r>
        <w:rPr>
          <w:rFonts w:hint="eastAsia"/>
        </w:rPr>
        <w:t xml:space="preserve"> </w:t>
      </w:r>
    </w:p>
    <w:p w14:paraId="4A257586" w14:textId="77777777" w:rsidR="00C26278" w:rsidRDefault="00C26278" w:rsidP="00DD4716">
      <w:pPr>
        <w:rPr>
          <w:rFonts w:hint="eastAsia"/>
        </w:rPr>
      </w:pPr>
    </w:p>
    <w:p w14:paraId="601F7550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配音/旁白（约30-35秒）：</w:t>
      </w:r>
    </w:p>
    <w:p w14:paraId="31E45B80" w14:textId="77777777" w:rsidR="00DD4716" w:rsidRDefault="00DD4716" w:rsidP="00DD4716">
      <w:pPr>
        <w:rPr>
          <w:rFonts w:hint="eastAsia"/>
        </w:rPr>
      </w:pPr>
    </w:p>
    <w:p w14:paraId="11A66501" w14:textId="77777777" w:rsidR="00DD4716" w:rsidRDefault="00DD4716" w:rsidP="00DD4716">
      <w:pPr>
        <w:rPr>
          <w:rFonts w:hint="eastAsia"/>
        </w:rPr>
      </w:pPr>
    </w:p>
    <w:p w14:paraId="377D855F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环节二：原理讲解——波函数“偷渡”与隧穿概率（0:35—1:30）</w:t>
      </w:r>
    </w:p>
    <w:p w14:paraId="45455F77" w14:textId="5E59AC16" w:rsidR="00DD4716" w:rsidRDefault="00DD4716" w:rsidP="00DD4716">
      <w:pPr>
        <w:rPr>
          <w:rFonts w:hint="eastAsia"/>
        </w:rPr>
      </w:pPr>
    </w:p>
    <w:p w14:paraId="35E5A5DD" w14:textId="77777777" w:rsidR="00DD4716" w:rsidRDefault="00DD4716" w:rsidP="00DD4716">
      <w:pPr>
        <w:rPr>
          <w:rFonts w:hint="eastAsia"/>
        </w:rPr>
      </w:pPr>
    </w:p>
    <w:p w14:paraId="442A4881" w14:textId="77777777" w:rsidR="00DD4716" w:rsidRDefault="00DD4716" w:rsidP="00DD4716">
      <w:pPr>
        <w:rPr>
          <w:rFonts w:hint="eastAsia"/>
        </w:rPr>
      </w:pPr>
    </w:p>
    <w:p w14:paraId="252C5C40" w14:textId="5BED44E0" w:rsidR="00DD4716" w:rsidRDefault="00DD4716" w:rsidP="00DD4716">
      <w:pPr>
        <w:rPr>
          <w:rFonts w:hint="eastAsia"/>
        </w:rPr>
      </w:pPr>
    </w:p>
    <w:p w14:paraId="77D2FECA" w14:textId="77777777" w:rsidR="002048E7" w:rsidRDefault="002048E7" w:rsidP="00DD4716">
      <w:pPr>
        <w:rPr>
          <w:rFonts w:hint="eastAsia"/>
        </w:rPr>
      </w:pPr>
    </w:p>
    <w:p w14:paraId="41C77122" w14:textId="77777777" w:rsidR="002048E7" w:rsidRDefault="002048E7" w:rsidP="00DD4716">
      <w:pPr>
        <w:rPr>
          <w:rFonts w:hint="eastAsia"/>
        </w:rPr>
      </w:pPr>
    </w:p>
    <w:p w14:paraId="4E9DC00F" w14:textId="77777777" w:rsidR="002048E7" w:rsidRDefault="002048E7" w:rsidP="00DD4716">
      <w:pPr>
        <w:rPr>
          <w:rFonts w:hint="eastAsia"/>
        </w:rPr>
      </w:pPr>
    </w:p>
    <w:p w14:paraId="312BA761" w14:textId="77777777" w:rsidR="000D41C5" w:rsidRDefault="000D41C5" w:rsidP="00DD4716">
      <w:pPr>
        <w:rPr>
          <w:rFonts w:hint="eastAsia"/>
        </w:rPr>
        <w:sectPr w:rsidR="000D41C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BF102B" w14:textId="0FE6E547" w:rsidR="00DD4716" w:rsidRPr="000D41C5" w:rsidRDefault="000D41C5" w:rsidP="00DD4716">
      <w:pPr>
        <w:rPr>
          <w:rFonts w:hint="eastAsia"/>
          <w:color w:val="2F5496" w:themeColor="accent1" w:themeShade="BF"/>
        </w:rPr>
      </w:pPr>
      <w:r w:rsidRPr="000D41C5">
        <w:rPr>
          <w:rFonts w:hint="eastAsia"/>
          <w:color w:val="2F5496" w:themeColor="accent1" w:themeShade="BF"/>
        </w:rPr>
        <w:lastRenderedPageBreak/>
        <w:t>创新点</w:t>
      </w:r>
    </w:p>
    <w:p w14:paraId="67724B66" w14:textId="72C0F07A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proofErr w:type="gramStart"/>
      <w:r w:rsidRPr="000D41C5">
        <w:rPr>
          <w:rFonts w:hint="eastAsia"/>
          <w:color w:val="808080" w:themeColor="background1" w:themeShade="80"/>
        </w:rPr>
        <w:t>本微课</w:t>
      </w:r>
      <w:proofErr w:type="gramEnd"/>
      <w:r w:rsidRPr="000D41C5">
        <w:rPr>
          <w:rFonts w:hint="eastAsia"/>
          <w:color w:val="808080" w:themeColor="background1" w:themeShade="80"/>
        </w:rPr>
        <w:t>的创新性体现在两大维度：化抽象为直观与微实验化。</w:t>
      </w:r>
    </w:p>
    <w:p w14:paraId="33B9FB65" w14:textId="6ED67A05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创新点</w:t>
      </w:r>
      <w:proofErr w:type="gramStart"/>
      <w:r w:rsidRPr="000D41C5">
        <w:rPr>
          <w:rFonts w:hint="eastAsia"/>
          <w:color w:val="808080" w:themeColor="background1" w:themeShade="80"/>
        </w:rPr>
        <w:t>一</w:t>
      </w:r>
      <w:proofErr w:type="gramEnd"/>
      <w:r w:rsidRPr="000D41C5">
        <w:rPr>
          <w:rFonts w:hint="eastAsia"/>
          <w:color w:val="808080" w:themeColor="background1" w:themeShade="80"/>
        </w:rPr>
        <w:t>：波函数“渗入-衰减-透射”三步直观可视化</w:t>
      </w:r>
    </w:p>
    <w:p w14:paraId="4A486641" w14:textId="3513FBD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传统的量子隧穿教学中，波函数“渗入势垒”并“指数衰减”是最抽象的概念。本动画创新之处在于：</w:t>
      </w:r>
    </w:p>
    <w:p w14:paraId="56879BB6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· 将波函数穿过势垒的过程拆解为三个清晰可区分的阶段——入射 → 渗入/衰减 → 透射，每次只聚焦一个关键动作。</w:t>
      </w:r>
    </w:p>
    <w:p w14:paraId="2B6D8117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· 配以精确匹配的文字标注（“入射波”“反射波”“衰减波”“透射波”）和动态特效（波函数部分弹回、部分渗入呈渐变淡出感）。</w:t>
      </w:r>
    </w:p>
    <w:p w14:paraId="0A06A5C8" w14:textId="5AB141D8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· 同时可视化“经典对比”：同一画面持续用小球的视角呈现“被弹回”效果，形成直观的认知张力。</w:t>
      </w:r>
    </w:p>
    <w:p w14:paraId="317C0F04" w14:textId="5D37D408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创新价值：直接拆除学生理解的第一道门槛——微观粒子“既反射又透射”的矛盾感，通过并置对比与分步拆解，将教学难度降低一个量级。</w:t>
      </w:r>
    </w:p>
    <w:p w14:paraId="0E90938E" w14:textId="41CE2B92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创新点二：势垒宽度/粒子质量实时调参 + 概率的动态指数依赖</w:t>
      </w:r>
    </w:p>
    <w:p w14:paraId="597D5F73" w14:textId="1D6A52C3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竞赛</w:t>
      </w:r>
      <w:proofErr w:type="gramStart"/>
      <w:r w:rsidRPr="000D41C5">
        <w:rPr>
          <w:rFonts w:hint="eastAsia"/>
          <w:color w:val="808080" w:themeColor="background1" w:themeShade="80"/>
        </w:rPr>
        <w:t>微课容易</w:t>
      </w:r>
      <w:proofErr w:type="gramEnd"/>
      <w:r w:rsidRPr="000D41C5">
        <w:rPr>
          <w:rFonts w:hint="eastAsia"/>
          <w:color w:val="808080" w:themeColor="background1" w:themeShade="80"/>
        </w:rPr>
        <w:t>陷入“只讲现象不讲量级”的困境。本动画设计了参数可调节的动态演示区：</w:t>
      </w:r>
    </w:p>
    <w:p w14:paraId="39C3AF3F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· 在势垒-波函数动画的角落持续显示三个调节滑块（势垒宽度 a、粒子质量 m、能量差 V_0-E），实时观察透射波幅度的变化。</w:t>
      </w:r>
    </w:p>
    <w:p w14:paraId="2326D004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 xml:space="preserve">· </w:t>
      </w:r>
      <w:proofErr w:type="gramStart"/>
      <w:r w:rsidRPr="000D41C5">
        <w:rPr>
          <w:rFonts w:hint="eastAsia"/>
          <w:color w:val="808080" w:themeColor="background1" w:themeShade="80"/>
        </w:rPr>
        <w:t>最</w:t>
      </w:r>
      <w:proofErr w:type="gramEnd"/>
      <w:r w:rsidRPr="000D41C5">
        <w:rPr>
          <w:rFonts w:hint="eastAsia"/>
          <w:color w:val="808080" w:themeColor="background1" w:themeShade="80"/>
        </w:rPr>
        <w:t>关键创新：用一个辅助的“概率仪表盘”实时显示透射概率的变化——当宽度从 a 变为 2a 时，仪表盘指数下降而非线性下降，直观呈现量子隧穿</w:t>
      </w:r>
      <w:proofErr w:type="gramStart"/>
      <w:r w:rsidRPr="000D41C5">
        <w:rPr>
          <w:rFonts w:hint="eastAsia"/>
          <w:color w:val="808080" w:themeColor="background1" w:themeShade="80"/>
        </w:rPr>
        <w:t>最</w:t>
      </w:r>
      <w:proofErr w:type="gramEnd"/>
      <w:r w:rsidRPr="000D41C5">
        <w:rPr>
          <w:rFonts w:hint="eastAsia"/>
          <w:color w:val="808080" w:themeColor="background1" w:themeShade="80"/>
        </w:rPr>
        <w:t>核心的数学特征：指数依赖 T \</w:t>
      </w:r>
      <w:proofErr w:type="spellStart"/>
      <w:r w:rsidRPr="000D41C5">
        <w:rPr>
          <w:rFonts w:hint="eastAsia"/>
          <w:color w:val="808080" w:themeColor="background1" w:themeShade="80"/>
        </w:rPr>
        <w:t>approx</w:t>
      </w:r>
      <w:proofErr w:type="spellEnd"/>
      <w:r w:rsidRPr="000D41C5">
        <w:rPr>
          <w:rFonts w:hint="eastAsia"/>
          <w:color w:val="808080" w:themeColor="background1" w:themeShade="80"/>
        </w:rPr>
        <w:t xml:space="preserve"> e^{-2\kappa a}。</w:t>
      </w:r>
    </w:p>
    <w:p w14:paraId="2306F1E9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· 后续的STM应用环节顺势呼应——解释为何STM能对0.1 nm的间距变化异常敏感。</w:t>
      </w:r>
    </w:p>
    <w:p w14:paraId="5C7B43EC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</w:p>
    <w:p w14:paraId="7FE98B20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创新价值：将抽象的指数衰减数学关系转化为“动手”参数→变化的视觉因果链，降低对数直觉的门槛。</w:t>
      </w:r>
    </w:p>
    <w:p w14:paraId="3D8B3506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</w:p>
    <w:p w14:paraId="207DFE53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创新点三：跨学科“波动光学”类比引入（可选加分）</w:t>
      </w:r>
    </w:p>
    <w:p w14:paraId="1C927325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</w:p>
    <w:p w14:paraId="395826BD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如果动画允许更多技术含量，可嵌入一个被国内外物理教育文献反复验证的高效教学工具：受抑全内反射（FTIR）波动光学类比。全内反射时形成的倏逝波（evanescent wave）可透过空气间隙进入第二个棱镜，其透射强度与空气间隙宽度呈指数依赖——与量子隧穿中的波函数衰减数学同构。动画中可将其与量子隧穿波形并行对比（例如平行双窗口分屏），辅助学生建立跨学科认知链接。</w:t>
      </w:r>
    </w:p>
    <w:p w14:paraId="05D2E167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</w:p>
    <w:p w14:paraId="061DDD80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创新点四：“真场景”嵌入 + 微观-宏观跳跃叙事</w:t>
      </w:r>
    </w:p>
    <w:p w14:paraId="42C72A00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</w:p>
    <w:p w14:paraId="6DA32C2C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  <w:r w:rsidRPr="000D41C5">
        <w:rPr>
          <w:rFonts w:hint="eastAsia"/>
          <w:color w:val="808080" w:themeColor="background1" w:themeShade="80"/>
        </w:rPr>
        <w:t>多数科普视频只讲一个应用，本动画用一个“铁三角”快速串讲：α衰变（原子核内）→ 太阳核聚变（恒星尺度）→ STM（桌面实验）。这种微观→宏观→科技的叙事跳跃本身即传递了一个重要物理思想：同一个量子效应，从原子核到恒星的尺度上都成立，强化对量子力学普遍性的认知。</w:t>
      </w:r>
    </w:p>
    <w:p w14:paraId="27E27C96" w14:textId="77777777" w:rsidR="00DD4716" w:rsidRPr="000D41C5" w:rsidRDefault="00DD4716" w:rsidP="00DD4716">
      <w:pPr>
        <w:rPr>
          <w:rFonts w:hint="eastAsia"/>
          <w:color w:val="808080" w:themeColor="background1" w:themeShade="80"/>
        </w:rPr>
      </w:pPr>
    </w:p>
    <w:p w14:paraId="345CF846" w14:textId="77777777" w:rsidR="000D41C5" w:rsidRDefault="000D41C5" w:rsidP="00DD4716">
      <w:pPr>
        <w:rPr>
          <w:rFonts w:hint="eastAsia"/>
        </w:rPr>
      </w:pPr>
    </w:p>
    <w:p w14:paraId="2E3142AB" w14:textId="77777777" w:rsidR="000D41C5" w:rsidRDefault="000D41C5" w:rsidP="00DD4716">
      <w:pPr>
        <w:rPr>
          <w:rFonts w:hint="eastAsia"/>
        </w:rPr>
      </w:pPr>
    </w:p>
    <w:p w14:paraId="0AA5E2CA" w14:textId="77777777" w:rsidR="000D41C5" w:rsidRDefault="000D41C5" w:rsidP="00DD4716">
      <w:pPr>
        <w:rPr>
          <w:rFonts w:hint="eastAsia"/>
        </w:rPr>
      </w:pPr>
    </w:p>
    <w:p w14:paraId="4D98493F" w14:textId="77777777" w:rsidR="000D41C5" w:rsidRDefault="000D41C5" w:rsidP="00DD4716">
      <w:pPr>
        <w:rPr>
          <w:rFonts w:hint="eastAsia"/>
        </w:rPr>
      </w:pPr>
    </w:p>
    <w:p w14:paraId="3CFD0B99" w14:textId="12F5CAB3" w:rsidR="002048E7" w:rsidRDefault="00DD4716" w:rsidP="00DD4716">
      <w:pPr>
        <w:rPr>
          <w:rFonts w:hint="eastAsia"/>
        </w:rPr>
      </w:pPr>
      <w:r>
        <w:rPr>
          <w:rFonts w:hint="eastAsia"/>
        </w:rPr>
        <w:lastRenderedPageBreak/>
        <w:t>四、动画分镜脚本（</w:t>
      </w:r>
      <w:proofErr w:type="gramStart"/>
      <w:r>
        <w:rPr>
          <w:rFonts w:hint="eastAsia"/>
        </w:rPr>
        <w:t>分秒级</w:t>
      </w:r>
      <w:proofErr w:type="gramEnd"/>
      <w:r>
        <w:rPr>
          <w:rFonts w:hint="eastAsia"/>
        </w:rPr>
        <w:t>详细版）</w:t>
      </w:r>
    </w:p>
    <w:p w14:paraId="317857A1" w14:textId="77777777" w:rsidR="002048E7" w:rsidRDefault="002048E7" w:rsidP="00DD4716">
      <w:pPr>
        <w:rPr>
          <w:rFonts w:hint="eastAsia"/>
        </w:rPr>
      </w:pPr>
    </w:p>
    <w:p w14:paraId="76F75E91" w14:textId="52B2D3E8" w:rsidR="00DD4716" w:rsidRDefault="00DD4716" w:rsidP="00DD4716">
      <w:pPr>
        <w:rPr>
          <w:rFonts w:hint="eastAsia"/>
        </w:rPr>
      </w:pPr>
      <w:r>
        <w:rPr>
          <w:rFonts w:hint="eastAsia"/>
        </w:rPr>
        <w:t>0:35—0:50 能量势垒曲线浮现，波函数（蓝色波纹）从左向右传播到势垒边缘 “把电子想象成一列波，而不是一个小球。当它遇到一个能量‘山头’…” 势垒从平地凸起；蓝色波纹平滑前进</w:t>
      </w:r>
    </w:p>
    <w:p w14:paraId="0AF3CB4D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0:50—1:10 关键动画：波函数在势垒处分为三部分——一部分弹回（反射波向下走），一部分渗入势垒内部且逐渐变淡，一部分透射到势垒另一侧 “…它的波函数并不会在‘墙’前消失，而是会渗入进去，一边渗透一边衰减。只要墙足够薄，波函数就能从另一头穿出来。” 反射波箭头向下；渗入波渐淡；透射波变矮</w:t>
      </w:r>
    </w:p>
    <w:p w14:paraId="45CB0EBB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1:10—1:30 画面上方展示调节面板（宽度、能量差等），下方概率仪表盘从高变低；同步展示  T \</w:t>
      </w:r>
      <w:proofErr w:type="spellStart"/>
      <w:r>
        <w:rPr>
          <w:rFonts w:hint="eastAsia"/>
        </w:rPr>
        <w:t>approx</w:t>
      </w:r>
      <w:proofErr w:type="spellEnd"/>
      <w:r>
        <w:rPr>
          <w:rFonts w:hint="eastAsia"/>
        </w:rPr>
        <w:t xml:space="preserve"> e^{-2\kappa a}  公式 “这就是概率：势垒越宽、粒子越重、能量差越大，隧穿概率就越低——而且是指数级地下降。” 滑动宽度滑块→仪表盘指数减少</w:t>
      </w:r>
    </w:p>
    <w:p w14:paraId="1A00F9E5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1:30—1:50 α衰变动画：原子核动画 → 束缚α粒子 → 波形穿透势垒 → α粒子“弹出”原子核 “量子隧穿不是空想。它真实发生在自然界——例如α衰变：核内α粒子靠隧穿‘逃逸’出来，产生放射性。” α粒子黄色高亮；透射波贯穿核势垒</w:t>
      </w:r>
    </w:p>
    <w:p w14:paraId="327F977D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1:50—2:10 太阳核聚变动画：两个质子带正电互相排斥 → 蓝色波形穿越库伦势垒 → 融合并爆发光晕 “太阳为什么发光？两个质子因电荷相斥根本靠不近。但量子隧穿让它们有机会偷渡跨越势垒，聚变出能量，照亮整个太阳系。” 质子接近→排斥波形→波函数穿过→核融合光晕</w:t>
      </w:r>
    </w:p>
    <w:p w14:paraId="63E37352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2:10—2:30 STM动画：针尖逼近样品 → 隧道电流点亮 → 扫描 → 呈现原子级地形图 “扫描隧道显微镜直接利用了隧道电流对距离的指数依赖，将原子级的起伏变成可以看见的图像，斩获1986年诺贝尔奖。” 针尖摆动→电流亮线→地形图逐行建立</w:t>
      </w:r>
    </w:p>
    <w:p w14:paraId="27CBF39F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2:30—2:50 势垒-波函数</w:t>
      </w:r>
      <w:proofErr w:type="gramStart"/>
      <w:r>
        <w:rPr>
          <w:rFonts w:hint="eastAsia"/>
        </w:rPr>
        <w:t>动画全</w:t>
      </w:r>
      <w:proofErr w:type="gramEnd"/>
      <w:r>
        <w:rPr>
          <w:rFonts w:hint="eastAsia"/>
        </w:rPr>
        <w:t>回放，同步标注三个参数（m, V_0-E, a）的作用，展示公式完整版 “隧穿效应告诉我们：‘看似过不去的墙，量子世界里却有一条概率的缝隙。’” 三参数</w:t>
      </w:r>
      <w:proofErr w:type="gramStart"/>
      <w:r>
        <w:rPr>
          <w:rFonts w:hint="eastAsia"/>
        </w:rPr>
        <w:t>标注高</w:t>
      </w:r>
      <w:proofErr w:type="gramEnd"/>
      <w:r>
        <w:rPr>
          <w:rFonts w:hint="eastAsia"/>
        </w:rPr>
        <w:t>亮；公式完整弹出</w:t>
      </w:r>
    </w:p>
    <w:p w14:paraId="564DE4A4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2:50—2:58 屏幕出现结束画面，“量子隧穿”标题 + “这个公式你也能算” “更多量子奥秘，我们下期再见。” 标题定格淡出</w:t>
      </w:r>
    </w:p>
    <w:p w14:paraId="0549452B" w14:textId="77777777" w:rsidR="00DD4716" w:rsidRDefault="00DD4716" w:rsidP="00DD4716">
      <w:pPr>
        <w:rPr>
          <w:rFonts w:hint="eastAsia"/>
        </w:rPr>
      </w:pPr>
    </w:p>
    <w:p w14:paraId="66EF3113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五、所需工具与技术实现建议</w:t>
      </w:r>
    </w:p>
    <w:p w14:paraId="013A976C" w14:textId="77777777" w:rsidR="00DD4716" w:rsidRDefault="00DD4716" w:rsidP="00DD4716">
      <w:pPr>
        <w:rPr>
          <w:rFonts w:hint="eastAsia"/>
        </w:rPr>
      </w:pPr>
    </w:p>
    <w:p w14:paraId="3FCFC4D4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需求 推荐工具/方法</w:t>
      </w:r>
    </w:p>
    <w:p w14:paraId="20BED482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 xml:space="preserve">波函数动画 </w:t>
      </w:r>
      <w:proofErr w:type="spellStart"/>
      <w:r>
        <w:rPr>
          <w:rFonts w:hint="eastAsia"/>
        </w:rPr>
        <w:t>VPython</w:t>
      </w:r>
      <w:proofErr w:type="spellEnd"/>
      <w:r>
        <w:rPr>
          <w:rFonts w:hint="eastAsia"/>
        </w:rPr>
        <w:t xml:space="preserve"> / Python + Matplotlib animation / </w:t>
      </w:r>
      <w:proofErr w:type="spellStart"/>
      <w:r>
        <w:rPr>
          <w:rFonts w:hint="eastAsia"/>
        </w:rPr>
        <w:t>GlowScript</w:t>
      </w:r>
      <w:proofErr w:type="spellEnd"/>
      <w:r>
        <w:rPr>
          <w:rFonts w:hint="eastAsia"/>
        </w:rPr>
        <w:t xml:space="preserve"> / p5.js</w:t>
      </w:r>
    </w:p>
    <w:p w14:paraId="53EB35D9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 xml:space="preserve">参数交互调节 </w:t>
      </w:r>
      <w:proofErr w:type="spellStart"/>
      <w:r>
        <w:rPr>
          <w:rFonts w:hint="eastAsia"/>
        </w:rPr>
        <w:t>PhET</w:t>
      </w:r>
      <w:proofErr w:type="spellEnd"/>
      <w:r>
        <w:rPr>
          <w:rFonts w:hint="eastAsia"/>
        </w:rPr>
        <w:t xml:space="preserve"> Quantum Tunneling 仿真（可录制后剪辑嵌入），或自建Trinket/</w:t>
      </w:r>
      <w:proofErr w:type="spellStart"/>
      <w:r>
        <w:rPr>
          <w:rFonts w:hint="eastAsia"/>
        </w:rPr>
        <w:t>GlowScript</w:t>
      </w:r>
      <w:proofErr w:type="spellEnd"/>
      <w:r>
        <w:rPr>
          <w:rFonts w:hint="eastAsia"/>
        </w:rPr>
        <w:t>可视化</w:t>
      </w:r>
    </w:p>
    <w:p w14:paraId="017DAFA3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 xml:space="preserve">手绘风格简单动画 Procreate </w:t>
      </w:r>
      <w:proofErr w:type="gramStart"/>
      <w:r>
        <w:rPr>
          <w:rFonts w:hint="eastAsia"/>
        </w:rPr>
        <w:t>逐帧</w:t>
      </w:r>
      <w:proofErr w:type="gramEnd"/>
      <w:r>
        <w:rPr>
          <w:rFonts w:hint="eastAsia"/>
        </w:rPr>
        <w:t xml:space="preserve"> + After Effects / 万彩动画大师（国内常用）</w:t>
      </w:r>
    </w:p>
    <w:p w14:paraId="4DC79F9C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FTIR光学类比 用棱镜全内反射的简易实拍或3D动画（如Blender），与量子隧穿波形分屏并置</w:t>
      </w:r>
    </w:p>
    <w:p w14:paraId="7E4301A1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配音 Audacity（录音+降噪+配音剪辑）</w:t>
      </w:r>
    </w:p>
    <w:p w14:paraId="6BA2809C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剪辑合成 Premiere / Final Cut / 剪映</w:t>
      </w:r>
    </w:p>
    <w:p w14:paraId="542CDC14" w14:textId="77777777" w:rsidR="00DD4716" w:rsidRDefault="00DD4716" w:rsidP="00DD4716">
      <w:pPr>
        <w:rPr>
          <w:rFonts w:hint="eastAsia"/>
        </w:rPr>
      </w:pPr>
      <w:r>
        <w:rPr>
          <w:rFonts w:hint="eastAsia"/>
        </w:rPr>
        <w:t>格式要求 视频时长 ≤3分钟，大小 ≤60M，画面清晰流畅</w:t>
      </w:r>
    </w:p>
    <w:p w14:paraId="7E8EFCE3" w14:textId="77777777" w:rsidR="00DD4716" w:rsidRDefault="00DD4716" w:rsidP="00DD4716">
      <w:pPr>
        <w:rPr>
          <w:rFonts w:hint="eastAsia"/>
        </w:rPr>
      </w:pPr>
    </w:p>
    <w:sectPr w:rsidR="00DD4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00C59" w14:textId="77777777" w:rsidR="0019096F" w:rsidRDefault="0019096F" w:rsidP="00DD4716">
      <w:pPr>
        <w:rPr>
          <w:rFonts w:hint="eastAsia"/>
        </w:rPr>
      </w:pPr>
      <w:r>
        <w:separator/>
      </w:r>
    </w:p>
  </w:endnote>
  <w:endnote w:type="continuationSeparator" w:id="0">
    <w:p w14:paraId="26DED4A9" w14:textId="77777777" w:rsidR="0019096F" w:rsidRDefault="0019096F" w:rsidP="00DD47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5438F" w14:textId="77777777" w:rsidR="0019096F" w:rsidRDefault="0019096F" w:rsidP="00DD4716">
      <w:pPr>
        <w:rPr>
          <w:rFonts w:hint="eastAsia"/>
        </w:rPr>
      </w:pPr>
      <w:r>
        <w:separator/>
      </w:r>
    </w:p>
  </w:footnote>
  <w:footnote w:type="continuationSeparator" w:id="0">
    <w:p w14:paraId="67B3CBBD" w14:textId="77777777" w:rsidR="0019096F" w:rsidRDefault="0019096F" w:rsidP="00DD471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D2"/>
    <w:rsid w:val="000031BA"/>
    <w:rsid w:val="00067FBF"/>
    <w:rsid w:val="000D41C5"/>
    <w:rsid w:val="0019096F"/>
    <w:rsid w:val="002048E7"/>
    <w:rsid w:val="0025262E"/>
    <w:rsid w:val="003058E0"/>
    <w:rsid w:val="0031250A"/>
    <w:rsid w:val="0042338D"/>
    <w:rsid w:val="004749E7"/>
    <w:rsid w:val="004F7A3A"/>
    <w:rsid w:val="0056279E"/>
    <w:rsid w:val="005A6298"/>
    <w:rsid w:val="006002CE"/>
    <w:rsid w:val="007F2BEB"/>
    <w:rsid w:val="00A96DD2"/>
    <w:rsid w:val="00B35AB7"/>
    <w:rsid w:val="00B426FA"/>
    <w:rsid w:val="00C1349F"/>
    <w:rsid w:val="00C26278"/>
    <w:rsid w:val="00D50587"/>
    <w:rsid w:val="00D65305"/>
    <w:rsid w:val="00DD4716"/>
    <w:rsid w:val="00F4343C"/>
    <w:rsid w:val="00F847B6"/>
    <w:rsid w:val="00FF0D0E"/>
    <w:rsid w:val="00FF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5FAF9"/>
  <w15:chartTrackingRefBased/>
  <w15:docId w15:val="{B50053BC-B1AB-4EBE-ACC2-203148B5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6D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D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D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D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DD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D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D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D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6D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6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6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6D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6DD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6D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6D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6D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6D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6D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D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6D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6D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6D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6D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6D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6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6D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6D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47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47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47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47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呈安 婉夙</dc:creator>
  <cp:keywords/>
  <dc:description/>
  <cp:lastModifiedBy>呈安 婉夙</cp:lastModifiedBy>
  <cp:revision>5</cp:revision>
  <dcterms:created xsi:type="dcterms:W3CDTF">2026-05-25T06:12:00Z</dcterms:created>
  <dcterms:modified xsi:type="dcterms:W3CDTF">2026-06-08T16:18:00Z</dcterms:modified>
</cp:coreProperties>
</file>