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A81" w:rsidRPr="000F6A81" w:rsidRDefault="000F6A81" w:rsidP="000F6A81">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r w:rsidRPr="000F6A81">
        <w:rPr>
          <w:rFonts w:ascii="微软雅黑" w:eastAsia="微软雅黑" w:hAnsi="微软雅黑" w:cs="宋体" w:hint="eastAsia"/>
          <w:b/>
          <w:bCs/>
          <w:color w:val="4F4F4F"/>
          <w:kern w:val="0"/>
          <w:sz w:val="48"/>
          <w:szCs w:val="48"/>
        </w:rPr>
        <w:t>fail-fast机制</w:t>
      </w: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0F6A81">
        <w:rPr>
          <w:rFonts w:ascii="微软雅黑" w:eastAsia="微软雅黑" w:hAnsi="微软雅黑" w:cs="宋体" w:hint="eastAsia"/>
          <w:b/>
          <w:bCs/>
          <w:color w:val="4F4F4F"/>
          <w:kern w:val="0"/>
          <w:sz w:val="24"/>
          <w:szCs w:val="24"/>
        </w:rPr>
        <w:t>fail-fast：</w:t>
      </w:r>
      <w:r w:rsidRPr="000F6A81">
        <w:rPr>
          <w:rFonts w:ascii="微软雅黑" w:eastAsia="微软雅黑" w:hAnsi="微软雅黑" w:cs="宋体" w:hint="eastAsia"/>
          <w:color w:val="4F4F4F"/>
          <w:kern w:val="0"/>
          <w:sz w:val="24"/>
          <w:szCs w:val="24"/>
        </w:rPr>
        <w:t>它是Java集合(Collection)的一种错误机制。</w:t>
      </w:r>
      <w:r w:rsidRPr="000F6A81">
        <w:rPr>
          <w:rFonts w:ascii="微软雅黑" w:eastAsia="微软雅黑" w:hAnsi="微软雅黑" w:cs="宋体" w:hint="eastAsia"/>
          <w:b/>
          <w:color w:val="FF0000"/>
          <w:kern w:val="0"/>
          <w:sz w:val="24"/>
          <w:szCs w:val="24"/>
        </w:rPr>
        <w:t>当多个线程对同一个集合进行修改结构操作，使用集合的迭代器iterator,会首先检测是否有对集合的并发修改，进而产生</w:t>
      </w:r>
      <w:proofErr w:type="spellStart"/>
      <w:r w:rsidRPr="000F6A81">
        <w:rPr>
          <w:rFonts w:ascii="微软雅黑" w:eastAsia="微软雅黑" w:hAnsi="微软雅黑" w:cs="宋体" w:hint="eastAsia"/>
          <w:b/>
          <w:color w:val="FF0000"/>
          <w:kern w:val="0"/>
          <w:sz w:val="24"/>
          <w:szCs w:val="24"/>
        </w:rPr>
        <w:t>ConcurrentModificationException</w:t>
      </w:r>
      <w:proofErr w:type="spellEnd"/>
      <w:r w:rsidRPr="000F6A81">
        <w:rPr>
          <w:rFonts w:ascii="微软雅黑" w:eastAsia="微软雅黑" w:hAnsi="微软雅黑" w:cs="宋体" w:hint="eastAsia"/>
          <w:b/>
          <w:color w:val="FF0000"/>
          <w:kern w:val="0"/>
          <w:sz w:val="24"/>
          <w:szCs w:val="24"/>
        </w:rPr>
        <w:t>异常提示。</w:t>
      </w: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0F6A81">
        <w:rPr>
          <w:rFonts w:ascii="微软雅黑" w:eastAsia="微软雅黑" w:hAnsi="微软雅黑" w:cs="宋体" w:hint="eastAsia"/>
          <w:color w:val="4F4F4F"/>
          <w:kern w:val="0"/>
          <w:sz w:val="24"/>
          <w:szCs w:val="24"/>
        </w:rPr>
        <w:t>阅读</w:t>
      </w:r>
      <w:proofErr w:type="spellStart"/>
      <w:r w:rsidRPr="000F6A81">
        <w:rPr>
          <w:rFonts w:ascii="微软雅黑" w:eastAsia="微软雅黑" w:hAnsi="微软雅黑" w:cs="宋体" w:hint="eastAsia"/>
          <w:color w:val="4F4F4F"/>
          <w:kern w:val="0"/>
          <w:sz w:val="24"/>
          <w:szCs w:val="24"/>
        </w:rPr>
        <w:t>ArrayList</w:t>
      </w:r>
      <w:proofErr w:type="spellEnd"/>
      <w:r w:rsidRPr="000F6A81">
        <w:rPr>
          <w:rFonts w:ascii="微软雅黑" w:eastAsia="微软雅黑" w:hAnsi="微软雅黑" w:cs="宋体" w:hint="eastAsia"/>
          <w:color w:val="4F4F4F"/>
          <w:kern w:val="0"/>
          <w:sz w:val="24"/>
          <w:szCs w:val="24"/>
        </w:rPr>
        <w:t>的add方法源码，可以注意到在add方法中，除了校验底层数组的容量是否需要扩充之外，恒久对</w:t>
      </w:r>
      <w:proofErr w:type="spellStart"/>
      <w:r w:rsidRPr="000F6A81">
        <w:rPr>
          <w:rFonts w:ascii="微软雅黑" w:eastAsia="微软雅黑" w:hAnsi="微软雅黑" w:cs="宋体" w:hint="eastAsia"/>
          <w:color w:val="4F4F4F"/>
          <w:kern w:val="0"/>
          <w:sz w:val="24"/>
          <w:szCs w:val="24"/>
        </w:rPr>
        <w:t>modCount</w:t>
      </w:r>
      <w:proofErr w:type="spellEnd"/>
      <w:r w:rsidRPr="000F6A81">
        <w:rPr>
          <w:rFonts w:ascii="微软雅黑" w:eastAsia="微软雅黑" w:hAnsi="微软雅黑" w:cs="宋体" w:hint="eastAsia"/>
          <w:color w:val="4F4F4F"/>
          <w:kern w:val="0"/>
          <w:sz w:val="24"/>
          <w:szCs w:val="24"/>
        </w:rPr>
        <w:t>这个变量进行了自增操作。（除了add方法存在外，remove等几乎其他所有影响集合长度的方法都存在。）</w:t>
      </w: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b/>
          <w:color w:val="FF0000"/>
          <w:kern w:val="0"/>
          <w:sz w:val="24"/>
          <w:szCs w:val="24"/>
        </w:rPr>
      </w:pPr>
      <w:r w:rsidRPr="000F6A81">
        <w:rPr>
          <w:rFonts w:ascii="微软雅黑" w:eastAsia="微软雅黑" w:hAnsi="微软雅黑" w:cs="宋体" w:hint="eastAsia"/>
          <w:color w:val="4F4F4F"/>
          <w:kern w:val="0"/>
          <w:sz w:val="24"/>
          <w:szCs w:val="24"/>
        </w:rPr>
        <w:t>在</w:t>
      </w:r>
      <w:proofErr w:type="spellStart"/>
      <w:r w:rsidRPr="000F6A81">
        <w:rPr>
          <w:rFonts w:ascii="微软雅黑" w:eastAsia="微软雅黑" w:hAnsi="微软雅黑" w:cs="宋体" w:hint="eastAsia"/>
          <w:color w:val="4F4F4F"/>
          <w:kern w:val="0"/>
          <w:sz w:val="24"/>
          <w:szCs w:val="24"/>
        </w:rPr>
        <w:t>ArrayList</w:t>
      </w:r>
      <w:proofErr w:type="spellEnd"/>
      <w:r w:rsidRPr="000F6A81">
        <w:rPr>
          <w:rFonts w:ascii="微软雅黑" w:eastAsia="微软雅黑" w:hAnsi="微软雅黑" w:cs="宋体" w:hint="eastAsia"/>
          <w:color w:val="4F4F4F"/>
          <w:kern w:val="0"/>
          <w:sz w:val="24"/>
          <w:szCs w:val="24"/>
        </w:rPr>
        <w:t>的迭代</w:t>
      </w:r>
      <w:proofErr w:type="gramStart"/>
      <w:r w:rsidRPr="000F6A81">
        <w:rPr>
          <w:rFonts w:ascii="微软雅黑" w:eastAsia="微软雅黑" w:hAnsi="微软雅黑" w:cs="宋体" w:hint="eastAsia"/>
          <w:color w:val="4F4F4F"/>
          <w:kern w:val="0"/>
          <w:sz w:val="24"/>
          <w:szCs w:val="24"/>
        </w:rPr>
        <w:t>器实现</w:t>
      </w:r>
      <w:proofErr w:type="gramEnd"/>
      <w:r w:rsidRPr="000F6A81">
        <w:rPr>
          <w:rFonts w:ascii="微软雅黑" w:eastAsia="微软雅黑" w:hAnsi="微软雅黑" w:cs="宋体" w:hint="eastAsia"/>
          <w:color w:val="4F4F4F"/>
          <w:kern w:val="0"/>
          <w:sz w:val="24"/>
          <w:szCs w:val="24"/>
        </w:rPr>
        <w:t>中，所有方法</w:t>
      </w:r>
      <w:r w:rsidRPr="000F6A81">
        <w:rPr>
          <w:rFonts w:ascii="微软雅黑" w:eastAsia="微软雅黑" w:hAnsi="微软雅黑" w:cs="宋体" w:hint="eastAsia"/>
          <w:b/>
          <w:color w:val="FF0000"/>
          <w:kern w:val="0"/>
          <w:sz w:val="24"/>
          <w:szCs w:val="24"/>
        </w:rPr>
        <w:t>首先校验了集合的</w:t>
      </w:r>
      <w:proofErr w:type="spellStart"/>
      <w:r w:rsidRPr="000F6A81">
        <w:rPr>
          <w:rFonts w:ascii="微软雅黑" w:eastAsia="微软雅黑" w:hAnsi="微软雅黑" w:cs="宋体" w:hint="eastAsia"/>
          <w:b/>
          <w:color w:val="FF0000"/>
          <w:kern w:val="0"/>
          <w:sz w:val="24"/>
          <w:szCs w:val="24"/>
        </w:rPr>
        <w:t>modCount</w:t>
      </w:r>
      <w:proofErr w:type="spellEnd"/>
      <w:r w:rsidRPr="000F6A81">
        <w:rPr>
          <w:rFonts w:ascii="微软雅黑" w:eastAsia="微软雅黑" w:hAnsi="微软雅黑" w:cs="宋体" w:hint="eastAsia"/>
          <w:b/>
          <w:color w:val="FF0000"/>
          <w:kern w:val="0"/>
          <w:sz w:val="24"/>
          <w:szCs w:val="24"/>
        </w:rPr>
        <w:t>和迭代器的</w:t>
      </w:r>
      <w:proofErr w:type="spellStart"/>
      <w:r w:rsidRPr="000F6A81">
        <w:rPr>
          <w:rFonts w:ascii="微软雅黑" w:eastAsia="微软雅黑" w:hAnsi="微软雅黑" w:cs="宋体" w:hint="eastAsia"/>
          <w:b/>
          <w:color w:val="FF0000"/>
          <w:kern w:val="0"/>
          <w:sz w:val="24"/>
          <w:szCs w:val="24"/>
        </w:rPr>
        <w:t>expectedModCount</w:t>
      </w:r>
      <w:proofErr w:type="spellEnd"/>
      <w:r w:rsidRPr="000F6A81">
        <w:rPr>
          <w:rFonts w:ascii="微软雅黑" w:eastAsia="微软雅黑" w:hAnsi="微软雅黑" w:cs="宋体" w:hint="eastAsia"/>
          <w:b/>
          <w:color w:val="FF0000"/>
          <w:kern w:val="0"/>
          <w:sz w:val="24"/>
          <w:szCs w:val="24"/>
        </w:rPr>
        <w:t>(</w:t>
      </w:r>
      <w:r w:rsidRPr="000F6A81">
        <w:rPr>
          <w:rFonts w:ascii="微软雅黑" w:eastAsia="微软雅黑" w:hAnsi="微软雅黑" w:cs="宋体" w:hint="eastAsia"/>
          <w:color w:val="4F4F4F"/>
          <w:kern w:val="0"/>
          <w:sz w:val="24"/>
          <w:szCs w:val="24"/>
        </w:rPr>
        <w:t>集合创建迭代器时</w:t>
      </w:r>
      <w:r w:rsidRPr="000F6A81">
        <w:rPr>
          <w:rFonts w:ascii="微软雅黑" w:eastAsia="微软雅黑" w:hAnsi="微软雅黑" w:cs="宋体" w:hint="eastAsia"/>
          <w:b/>
          <w:color w:val="FF0000"/>
          <w:kern w:val="0"/>
          <w:sz w:val="24"/>
          <w:szCs w:val="24"/>
        </w:rPr>
        <w:t>copy自集合的</w:t>
      </w:r>
      <w:proofErr w:type="spellStart"/>
      <w:r w:rsidRPr="000F6A81">
        <w:rPr>
          <w:rFonts w:ascii="微软雅黑" w:eastAsia="微软雅黑" w:hAnsi="微软雅黑" w:cs="宋体" w:hint="eastAsia"/>
          <w:b/>
          <w:color w:val="FF0000"/>
          <w:kern w:val="0"/>
          <w:sz w:val="24"/>
          <w:szCs w:val="24"/>
        </w:rPr>
        <w:t>modCount</w:t>
      </w:r>
      <w:proofErr w:type="spellEnd"/>
      <w:r w:rsidRPr="000F6A81">
        <w:rPr>
          <w:rFonts w:ascii="微软雅黑" w:eastAsia="微软雅黑" w:hAnsi="微软雅黑" w:cs="宋体" w:hint="eastAsia"/>
          <w:color w:val="4F4F4F"/>
          <w:kern w:val="0"/>
          <w:sz w:val="24"/>
          <w:szCs w:val="24"/>
        </w:rPr>
        <w:t>)是否一致，</w:t>
      </w:r>
      <w:r w:rsidRPr="000F6A81">
        <w:rPr>
          <w:rFonts w:ascii="微软雅黑" w:eastAsia="微软雅黑" w:hAnsi="微软雅黑" w:cs="宋体" w:hint="eastAsia"/>
          <w:b/>
          <w:color w:val="FF0000"/>
          <w:kern w:val="0"/>
          <w:sz w:val="24"/>
          <w:szCs w:val="24"/>
        </w:rPr>
        <w:t>二者值不一致</w:t>
      </w:r>
      <w:r w:rsidRPr="000F6A81">
        <w:rPr>
          <w:rFonts w:ascii="微软雅黑" w:eastAsia="微软雅黑" w:hAnsi="微软雅黑" w:cs="宋体" w:hint="eastAsia"/>
          <w:color w:val="4F4F4F"/>
          <w:kern w:val="0"/>
          <w:sz w:val="24"/>
          <w:szCs w:val="24"/>
        </w:rPr>
        <w:t>则表示迭代器的集合对象在创建当前迭代器后进行了修改集合结构操作，</w:t>
      </w:r>
      <w:r w:rsidRPr="000F6A81">
        <w:rPr>
          <w:rFonts w:ascii="微软雅黑" w:eastAsia="微软雅黑" w:hAnsi="微软雅黑" w:cs="宋体" w:hint="eastAsia"/>
          <w:b/>
          <w:color w:val="FF0000"/>
          <w:kern w:val="0"/>
          <w:sz w:val="24"/>
          <w:szCs w:val="24"/>
        </w:rPr>
        <w:t>则迭代器抛出异常</w:t>
      </w:r>
      <w:proofErr w:type="spellStart"/>
      <w:r w:rsidRPr="000F6A81">
        <w:rPr>
          <w:rFonts w:ascii="微软雅黑" w:eastAsia="微软雅黑" w:hAnsi="微软雅黑" w:cs="宋体" w:hint="eastAsia"/>
          <w:b/>
          <w:color w:val="FF0000"/>
          <w:kern w:val="0"/>
          <w:sz w:val="24"/>
          <w:szCs w:val="24"/>
        </w:rPr>
        <w:t>ConcurrentModificationException</w:t>
      </w:r>
      <w:proofErr w:type="spellEnd"/>
      <w:r w:rsidRPr="000F6A81">
        <w:rPr>
          <w:rFonts w:ascii="微软雅黑" w:eastAsia="微软雅黑" w:hAnsi="微软雅黑" w:cs="宋体" w:hint="eastAsia"/>
          <w:b/>
          <w:color w:val="FF0000"/>
          <w:kern w:val="0"/>
          <w:sz w:val="24"/>
          <w:szCs w:val="24"/>
        </w:rPr>
        <w:t>。</w:t>
      </w: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b/>
          <w:color w:val="FF0000"/>
          <w:kern w:val="0"/>
          <w:sz w:val="24"/>
          <w:szCs w:val="24"/>
        </w:rPr>
      </w:pPr>
      <w:r w:rsidRPr="000F6A81">
        <w:rPr>
          <w:rFonts w:ascii="微软雅黑" w:eastAsia="微软雅黑" w:hAnsi="微软雅黑" w:cs="宋体" w:hint="eastAsia"/>
          <w:color w:val="4F4F4F"/>
          <w:kern w:val="0"/>
          <w:sz w:val="24"/>
          <w:szCs w:val="24"/>
        </w:rPr>
        <w:t>因此，对集合进行遍历操作，</w:t>
      </w:r>
      <w:r w:rsidRPr="000F6A81">
        <w:rPr>
          <w:rFonts w:ascii="微软雅黑" w:eastAsia="微软雅黑" w:hAnsi="微软雅黑" w:cs="宋体" w:hint="eastAsia"/>
          <w:b/>
          <w:color w:val="FF0000"/>
          <w:kern w:val="0"/>
          <w:sz w:val="32"/>
          <w:szCs w:val="24"/>
        </w:rPr>
        <w:t>推荐使用迭代器遍历</w:t>
      </w:r>
      <w:r w:rsidRPr="000F6A81">
        <w:rPr>
          <w:rFonts w:ascii="微软雅黑" w:eastAsia="微软雅黑" w:hAnsi="微软雅黑" w:cs="宋体" w:hint="eastAsia"/>
          <w:b/>
          <w:color w:val="FF0000"/>
          <w:kern w:val="0"/>
          <w:sz w:val="24"/>
          <w:szCs w:val="24"/>
        </w:rPr>
        <w:t>，更加安全可靠（fail-fast机制提供的保证！）。</w:t>
      </w:r>
      <w:r w:rsidRPr="000F6A81">
        <w:rPr>
          <w:rFonts w:ascii="微软雅黑" w:eastAsia="微软雅黑" w:hAnsi="微软雅黑" w:cs="宋体" w:hint="eastAsia"/>
          <w:color w:val="4F4F4F"/>
          <w:kern w:val="0"/>
          <w:sz w:val="24"/>
          <w:szCs w:val="24"/>
        </w:rPr>
        <w:t>同时在遍历集合的过程中，需要对集合进行修改，</w:t>
      </w:r>
      <w:r w:rsidRPr="000F6A81">
        <w:rPr>
          <w:rFonts w:ascii="微软雅黑" w:eastAsia="微软雅黑" w:hAnsi="微软雅黑" w:cs="宋体" w:hint="eastAsia"/>
          <w:b/>
          <w:color w:val="FF0000"/>
          <w:kern w:val="0"/>
          <w:sz w:val="24"/>
          <w:szCs w:val="24"/>
        </w:rPr>
        <w:t>应使用迭代器</w:t>
      </w:r>
      <w:r w:rsidRPr="000F6A81">
        <w:rPr>
          <w:rFonts w:ascii="微软雅黑" w:eastAsia="微软雅黑" w:hAnsi="微软雅黑" w:cs="宋体" w:hint="eastAsia"/>
          <w:color w:val="4F4F4F"/>
          <w:kern w:val="0"/>
          <w:sz w:val="24"/>
          <w:szCs w:val="24"/>
        </w:rPr>
        <w:t>提供的</w:t>
      </w:r>
      <w:r w:rsidRPr="000F6A81">
        <w:rPr>
          <w:rFonts w:ascii="微软雅黑" w:eastAsia="微软雅黑" w:hAnsi="微软雅黑" w:cs="宋体" w:hint="eastAsia"/>
          <w:b/>
          <w:color w:val="FF0000"/>
          <w:kern w:val="0"/>
          <w:sz w:val="24"/>
          <w:szCs w:val="24"/>
        </w:rPr>
        <w:t>remove等方法安全的修改集合，不会造成</w:t>
      </w:r>
      <w:proofErr w:type="spellStart"/>
      <w:r w:rsidRPr="000F6A81">
        <w:rPr>
          <w:rFonts w:ascii="微软雅黑" w:eastAsia="微软雅黑" w:hAnsi="微软雅黑" w:cs="宋体" w:hint="eastAsia"/>
          <w:b/>
          <w:color w:val="FF0000"/>
          <w:kern w:val="0"/>
          <w:sz w:val="24"/>
          <w:szCs w:val="24"/>
        </w:rPr>
        <w:t>ConcurrentModificationException</w:t>
      </w:r>
      <w:proofErr w:type="spellEnd"/>
      <w:r w:rsidRPr="000F6A81">
        <w:rPr>
          <w:rFonts w:ascii="微软雅黑" w:eastAsia="微软雅黑" w:hAnsi="微软雅黑" w:cs="宋体" w:hint="eastAsia"/>
          <w:b/>
          <w:color w:val="FF0000"/>
          <w:kern w:val="0"/>
          <w:sz w:val="24"/>
          <w:szCs w:val="24"/>
        </w:rPr>
        <w:t>异常。</w:t>
      </w:r>
      <w:bookmarkStart w:id="0" w:name="_GoBack"/>
      <w:bookmarkEnd w:id="0"/>
    </w:p>
    <w:p w:rsidR="008A24C0" w:rsidRDefault="008A24C0" w:rsidP="000F6A81">
      <w:pPr>
        <w:widowControl/>
        <w:shd w:val="clear" w:color="auto" w:fill="FFFFFF"/>
        <w:wordWrap w:val="0"/>
        <w:spacing w:after="240" w:line="390" w:lineRule="atLeast"/>
        <w:rPr>
          <w:rFonts w:ascii="微软雅黑" w:eastAsia="微软雅黑" w:hAnsi="微软雅黑" w:cs="宋体" w:hint="eastAsia"/>
          <w:color w:val="4F4F4F"/>
          <w:kern w:val="0"/>
          <w:sz w:val="48"/>
          <w:szCs w:val="48"/>
        </w:rPr>
      </w:pPr>
      <w:r>
        <w:rPr>
          <w:rFonts w:ascii="微软雅黑" w:eastAsia="微软雅黑" w:hAnsi="微软雅黑" w:cs="宋体" w:hint="eastAsia"/>
          <w:color w:val="4F4F4F"/>
          <w:kern w:val="0"/>
          <w:sz w:val="48"/>
          <w:szCs w:val="48"/>
        </w:rPr>
        <w:lastRenderedPageBreak/>
        <w:t>解决方案：</w:t>
      </w:r>
    </w:p>
    <w:p w:rsidR="008A24C0" w:rsidRDefault="008A24C0" w:rsidP="000F6A81">
      <w:pPr>
        <w:widowControl/>
        <w:shd w:val="clear" w:color="auto" w:fill="FFFFFF"/>
        <w:wordWrap w:val="0"/>
        <w:spacing w:after="240" w:line="390" w:lineRule="atLeast"/>
        <w:rPr>
          <w:rFonts w:ascii="微软雅黑" w:eastAsia="微软雅黑" w:hAnsi="微软雅黑" w:cs="宋体" w:hint="eastAsia"/>
          <w:color w:val="4F4F4F"/>
          <w:kern w:val="0"/>
          <w:sz w:val="48"/>
          <w:szCs w:val="48"/>
        </w:rPr>
      </w:pPr>
      <w:proofErr w:type="spellStart"/>
      <w:r>
        <w:rPr>
          <w:rFonts w:ascii="Helvetica" w:hAnsi="Helvetica" w:cs="Helvetica"/>
          <w:color w:val="000000"/>
          <w:szCs w:val="21"/>
        </w:rPr>
        <w:t>CopyOnWriteArrayList</w:t>
      </w:r>
      <w:proofErr w:type="spellEnd"/>
      <w:r>
        <w:rPr>
          <w:rFonts w:ascii="Helvetica" w:hAnsi="Helvetica" w:cs="Helvetica"/>
          <w:color w:val="000000"/>
          <w:szCs w:val="21"/>
        </w:rPr>
        <w:t>替代</w:t>
      </w:r>
      <w:r w:rsidR="00E06672">
        <w:rPr>
          <w:rFonts w:ascii="Helvetica" w:hAnsi="Helvetica" w:cs="Helvetica"/>
          <w:color w:val="000000"/>
          <w:szCs w:val="21"/>
        </w:rPr>
        <w:t>。或者用迭代器内部方法去改变</w:t>
      </w:r>
      <w:r w:rsidR="004538FE">
        <w:rPr>
          <w:rFonts w:ascii="Helvetica" w:hAnsi="Helvetica" w:cs="Helvetica"/>
          <w:color w:val="000000"/>
          <w:szCs w:val="21"/>
        </w:rPr>
        <w:t>数据结构</w:t>
      </w:r>
      <w:r w:rsidR="00E06672">
        <w:rPr>
          <w:rFonts w:ascii="Helvetica" w:hAnsi="Helvetica" w:cs="Helvetica"/>
          <w:color w:val="000000"/>
          <w:szCs w:val="21"/>
        </w:rPr>
        <w:t>。</w:t>
      </w:r>
    </w:p>
    <w:p w:rsidR="008A24C0" w:rsidRDefault="008A24C0" w:rsidP="008A24C0">
      <w:pPr>
        <w:pStyle w:val="2"/>
        <w:shd w:val="clear" w:color="auto" w:fill="2B6600"/>
        <w:spacing w:line="345" w:lineRule="atLeast"/>
        <w:rPr>
          <w:rFonts w:ascii="Arial" w:hAnsi="Arial" w:cs="Arial"/>
          <w:color w:val="FFFFFF"/>
          <w:sz w:val="23"/>
          <w:szCs w:val="23"/>
        </w:rPr>
      </w:pPr>
      <w:proofErr w:type="spellStart"/>
      <w:r>
        <w:rPr>
          <w:rFonts w:ascii="Arial" w:hAnsi="Arial" w:cs="Arial"/>
          <w:color w:val="FFFFFF"/>
          <w:sz w:val="23"/>
          <w:szCs w:val="23"/>
        </w:rPr>
        <w:t>CopyOnWriteArrayList</w:t>
      </w:r>
      <w:proofErr w:type="spellEnd"/>
      <w:r>
        <w:rPr>
          <w:rFonts w:ascii="Arial" w:hAnsi="Arial" w:cs="Arial"/>
          <w:color w:val="FFFFFF"/>
          <w:sz w:val="23"/>
          <w:szCs w:val="23"/>
        </w:rPr>
        <w:t>分析</w:t>
      </w:r>
    </w:p>
    <w:p w:rsidR="008A24C0" w:rsidRDefault="008A24C0" w:rsidP="008A24C0">
      <w:pPr>
        <w:widowControl/>
        <w:numPr>
          <w:ilvl w:val="0"/>
          <w:numId w:val="1"/>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修改代价大，可以从源码知道，</w:t>
      </w:r>
      <w:r>
        <w:rPr>
          <w:rFonts w:ascii="Helvetica" w:hAnsi="Helvetica" w:cs="Helvetica"/>
          <w:color w:val="000000"/>
          <w:szCs w:val="21"/>
        </w:rPr>
        <w:t>remove</w:t>
      </w:r>
      <w:r>
        <w:rPr>
          <w:rFonts w:ascii="Helvetica" w:hAnsi="Helvetica" w:cs="Helvetica"/>
          <w:color w:val="000000"/>
          <w:szCs w:val="21"/>
        </w:rPr>
        <w:t>还是</w:t>
      </w:r>
      <w:r>
        <w:rPr>
          <w:rFonts w:ascii="Helvetica" w:hAnsi="Helvetica" w:cs="Helvetica"/>
          <w:color w:val="000000"/>
          <w:szCs w:val="21"/>
        </w:rPr>
        <w:t>add</w:t>
      </w:r>
      <w:r>
        <w:rPr>
          <w:rFonts w:ascii="Helvetica" w:hAnsi="Helvetica" w:cs="Helvetica"/>
          <w:color w:val="000000"/>
          <w:szCs w:val="21"/>
        </w:rPr>
        <w:t>方法，都会进行一次数组的复制，这样消耗了空间（可能导致</w:t>
      </w:r>
      <w:proofErr w:type="spellStart"/>
      <w:r>
        <w:rPr>
          <w:rFonts w:ascii="Helvetica" w:hAnsi="Helvetica" w:cs="Helvetica"/>
          <w:color w:val="000000"/>
          <w:szCs w:val="21"/>
        </w:rPr>
        <w:t>gc</w:t>
      </w:r>
      <w:proofErr w:type="spellEnd"/>
      <w:r>
        <w:rPr>
          <w:rFonts w:ascii="Helvetica" w:hAnsi="Helvetica" w:cs="Helvetica"/>
          <w:color w:val="000000"/>
          <w:szCs w:val="21"/>
        </w:rPr>
        <w:t>的频率提高）也消耗了时间</w:t>
      </w:r>
    </w:p>
    <w:p w:rsidR="008A24C0" w:rsidRDefault="008A24C0" w:rsidP="008A24C0">
      <w:pPr>
        <w:widowControl/>
        <w:numPr>
          <w:ilvl w:val="0"/>
          <w:numId w:val="1"/>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读写分离，读写不一致，读的时候读的是旧的数组，写的时候写的是新的数组，所以读的时候不一定是最新的</w:t>
      </w:r>
    </w:p>
    <w:p w:rsidR="008A24C0" w:rsidRDefault="008A24C0" w:rsidP="008A24C0">
      <w:pPr>
        <w:widowControl/>
        <w:numPr>
          <w:ilvl w:val="0"/>
          <w:numId w:val="1"/>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读的时候不需要进行加锁，因为写的时候是写在新的数组，读的数组是旧的数组，并不会改变</w:t>
      </w:r>
    </w:p>
    <w:p w:rsidR="008A24C0" w:rsidRDefault="008A24C0" w:rsidP="008A24C0">
      <w:pPr>
        <w:widowControl/>
        <w:numPr>
          <w:ilvl w:val="0"/>
          <w:numId w:val="1"/>
        </w:numPr>
        <w:shd w:val="clear" w:color="auto" w:fill="FFFFFF"/>
        <w:spacing w:after="240"/>
        <w:ind w:left="450"/>
        <w:jc w:val="left"/>
        <w:rPr>
          <w:rFonts w:ascii="Helvetica" w:hAnsi="Helvetica" w:cs="Helvetica"/>
          <w:color w:val="000000"/>
          <w:szCs w:val="21"/>
        </w:rPr>
      </w:pPr>
      <w:r>
        <w:rPr>
          <w:rFonts w:ascii="Helvetica" w:hAnsi="Helvetica" w:cs="Helvetica"/>
          <w:color w:val="000000"/>
          <w:szCs w:val="21"/>
        </w:rPr>
        <w:t>因此，</w:t>
      </w:r>
      <w:proofErr w:type="spellStart"/>
      <w:r>
        <w:rPr>
          <w:rFonts w:ascii="Helvetica" w:hAnsi="Helvetica" w:cs="Helvetica"/>
          <w:color w:val="000000"/>
          <w:szCs w:val="21"/>
        </w:rPr>
        <w:t>CopyOnWriteArrayList</w:t>
      </w:r>
      <w:proofErr w:type="spellEnd"/>
      <w:r>
        <w:rPr>
          <w:rFonts w:ascii="Helvetica" w:hAnsi="Helvetica" w:cs="Helvetica"/>
          <w:color w:val="000000"/>
          <w:szCs w:val="21"/>
        </w:rPr>
        <w:t>适合读多写少的场景</w:t>
      </w: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0F6A81">
        <w:rPr>
          <w:rFonts w:ascii="微软雅黑" w:eastAsia="微软雅黑" w:hAnsi="微软雅黑" w:cs="宋体" w:hint="eastAsia"/>
          <w:color w:val="4F4F4F"/>
          <w:kern w:val="0"/>
          <w:sz w:val="48"/>
          <w:szCs w:val="48"/>
        </w:rPr>
        <w:br/>
      </w: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0F6A81">
        <w:rPr>
          <w:rFonts w:ascii="微软雅黑" w:eastAsia="微软雅黑" w:hAnsi="微软雅黑" w:cs="宋体" w:hint="eastAsia"/>
          <w:color w:val="4F4F4F"/>
          <w:kern w:val="0"/>
          <w:sz w:val="48"/>
          <w:szCs w:val="48"/>
        </w:rPr>
        <w:t>fail-safe机制</w:t>
      </w: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0F6A81">
        <w:rPr>
          <w:rFonts w:ascii="微软雅黑" w:eastAsia="微软雅黑" w:hAnsi="微软雅黑" w:cs="宋体" w:hint="eastAsia"/>
          <w:color w:val="4F4F4F"/>
          <w:kern w:val="0"/>
          <w:sz w:val="24"/>
          <w:szCs w:val="24"/>
        </w:rPr>
        <w:t>fail-safe：</w:t>
      </w:r>
      <w:r w:rsidRPr="000F6A81">
        <w:rPr>
          <w:rFonts w:ascii="微软雅黑" w:eastAsia="微软雅黑" w:hAnsi="微软雅黑" w:cs="宋体" w:hint="eastAsia"/>
          <w:b/>
          <w:color w:val="FF0000"/>
          <w:kern w:val="0"/>
          <w:sz w:val="24"/>
          <w:szCs w:val="24"/>
        </w:rPr>
        <w:t>保证在对任何集合结构的修改操作</w:t>
      </w:r>
      <w:r w:rsidRPr="000F6A81">
        <w:rPr>
          <w:rFonts w:ascii="微软雅黑" w:eastAsia="微软雅黑" w:hAnsi="微软雅黑" w:cs="宋体" w:hint="eastAsia"/>
          <w:color w:val="4F4F4F"/>
          <w:kern w:val="0"/>
          <w:sz w:val="24"/>
          <w:szCs w:val="24"/>
        </w:rPr>
        <w:t>都基于</w:t>
      </w:r>
      <w:r w:rsidRPr="000F6A81">
        <w:rPr>
          <w:rFonts w:ascii="微软雅黑" w:eastAsia="微软雅黑" w:hAnsi="微软雅黑" w:cs="宋体" w:hint="eastAsia"/>
          <w:b/>
          <w:color w:val="FF0000"/>
          <w:kern w:val="0"/>
          <w:sz w:val="24"/>
          <w:szCs w:val="24"/>
        </w:rPr>
        <w:t>  复制 - 修改 进</w:t>
      </w:r>
      <w:r w:rsidRPr="000F6A81">
        <w:rPr>
          <w:rFonts w:ascii="微软雅黑" w:eastAsia="微软雅黑" w:hAnsi="微软雅黑" w:cs="宋体" w:hint="eastAsia"/>
          <w:color w:val="4F4F4F"/>
          <w:kern w:val="0"/>
          <w:sz w:val="24"/>
          <w:szCs w:val="24"/>
        </w:rPr>
        <w:t>行的，即先copy一个新的集合对象，</w:t>
      </w:r>
      <w:r w:rsidRPr="000F6A81">
        <w:rPr>
          <w:rFonts w:ascii="微软雅黑" w:eastAsia="微软雅黑" w:hAnsi="微软雅黑" w:cs="宋体" w:hint="eastAsia"/>
          <w:b/>
          <w:color w:val="FF0000"/>
          <w:kern w:val="0"/>
          <w:sz w:val="24"/>
          <w:szCs w:val="24"/>
        </w:rPr>
        <w:t>然后对新的集合对象进行修改，最后将新的集合对象替换掉老的集合对象</w:t>
      </w:r>
      <w:r w:rsidRPr="000F6A81">
        <w:rPr>
          <w:rFonts w:ascii="微软雅黑" w:eastAsia="微软雅黑" w:hAnsi="微软雅黑" w:cs="宋体" w:hint="eastAsia"/>
          <w:color w:val="4F4F4F"/>
          <w:kern w:val="0"/>
          <w:sz w:val="24"/>
          <w:szCs w:val="24"/>
        </w:rPr>
        <w:t>(老的集合对象的地址指向新的集合对象)。</w:t>
      </w: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roofErr w:type="spellStart"/>
      <w:r w:rsidRPr="000F6A81">
        <w:rPr>
          <w:rFonts w:ascii="微软雅黑" w:eastAsia="微软雅黑" w:hAnsi="微软雅黑" w:cs="宋体" w:hint="eastAsia"/>
          <w:color w:val="4F4F4F"/>
          <w:kern w:val="0"/>
          <w:sz w:val="24"/>
          <w:szCs w:val="24"/>
        </w:rPr>
        <w:t>java.util.concurrent</w:t>
      </w:r>
      <w:proofErr w:type="spellEnd"/>
      <w:r w:rsidRPr="000F6A81">
        <w:rPr>
          <w:rFonts w:ascii="微软雅黑" w:eastAsia="微软雅黑" w:hAnsi="微软雅黑" w:cs="宋体" w:hint="eastAsia"/>
          <w:color w:val="4F4F4F"/>
          <w:kern w:val="0"/>
          <w:sz w:val="24"/>
          <w:szCs w:val="24"/>
        </w:rPr>
        <w:t>包下采用的是fail-safe机制。</w:t>
      </w: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b/>
          <w:color w:val="FF0000"/>
          <w:kern w:val="0"/>
          <w:sz w:val="24"/>
          <w:szCs w:val="24"/>
        </w:rPr>
      </w:pPr>
      <w:r w:rsidRPr="000F6A81">
        <w:rPr>
          <w:rFonts w:ascii="微软雅黑" w:eastAsia="微软雅黑" w:hAnsi="微软雅黑" w:cs="宋体" w:hint="eastAsia"/>
          <w:color w:val="4F4F4F"/>
          <w:kern w:val="0"/>
          <w:sz w:val="24"/>
          <w:szCs w:val="24"/>
        </w:rPr>
        <w:t>缺陷：</w:t>
      </w:r>
      <w:r w:rsidRPr="000F6A81">
        <w:rPr>
          <w:rFonts w:ascii="微软雅黑" w:eastAsia="微软雅黑" w:hAnsi="微软雅黑" w:cs="宋体" w:hint="eastAsia"/>
          <w:b/>
          <w:color w:val="FF0000"/>
          <w:kern w:val="0"/>
          <w:sz w:val="24"/>
          <w:szCs w:val="24"/>
        </w:rPr>
        <w:t>1.对集合的复制copy会产生大量的对象，造成内存空间的浪费。</w:t>
      </w:r>
    </w:p>
    <w:p w:rsidR="000F6A81" w:rsidRPr="000F6A81" w:rsidRDefault="000F6A81" w:rsidP="000F6A81">
      <w:pPr>
        <w:widowControl/>
        <w:shd w:val="clear" w:color="auto" w:fill="FFFFFF"/>
        <w:wordWrap w:val="0"/>
        <w:spacing w:after="240" w:line="390" w:lineRule="atLeast"/>
        <w:rPr>
          <w:rFonts w:ascii="微软雅黑" w:eastAsia="微软雅黑" w:hAnsi="微软雅黑" w:cs="宋体" w:hint="eastAsia"/>
          <w:b/>
          <w:color w:val="FF0000"/>
          <w:kern w:val="0"/>
          <w:sz w:val="24"/>
          <w:szCs w:val="24"/>
        </w:rPr>
      </w:pPr>
      <w:r w:rsidRPr="000F6A81">
        <w:rPr>
          <w:rFonts w:ascii="微软雅黑" w:eastAsia="微软雅黑" w:hAnsi="微软雅黑" w:cs="宋体" w:hint="eastAsia"/>
          <w:b/>
          <w:color w:val="FF0000"/>
          <w:kern w:val="0"/>
          <w:sz w:val="24"/>
          <w:szCs w:val="24"/>
        </w:rPr>
        <w:lastRenderedPageBreak/>
        <w:t>2.无法保证集合迭代过程中获取的集合数据是最新的内容。</w:t>
      </w:r>
    </w:p>
    <w:p w:rsidR="008A115A" w:rsidRPr="008A115A" w:rsidRDefault="008A115A" w:rsidP="008A115A">
      <w:pPr>
        <w:widowControl/>
        <w:shd w:val="clear" w:color="auto" w:fill="FFFFFF"/>
        <w:wordWrap w:val="0"/>
        <w:spacing w:after="240" w:line="390" w:lineRule="atLeast"/>
        <w:rPr>
          <w:rFonts w:ascii="微软雅黑" w:eastAsia="微软雅黑" w:hAnsi="微软雅黑" w:cs="宋体"/>
          <w:color w:val="4F4F4F"/>
          <w:kern w:val="0"/>
          <w:sz w:val="24"/>
          <w:szCs w:val="24"/>
        </w:rPr>
      </w:pPr>
      <w:r w:rsidRPr="008A115A">
        <w:rPr>
          <w:rFonts w:ascii="微软雅黑" w:eastAsia="微软雅黑" w:hAnsi="微软雅黑" w:cs="宋体" w:hint="eastAsia"/>
          <w:color w:val="4F4F4F"/>
          <w:kern w:val="0"/>
          <w:sz w:val="27"/>
          <w:szCs w:val="27"/>
        </w:rPr>
        <w:t>6. fail-fast和 fail-safe 的区别</w:t>
      </w:r>
    </w:p>
    <w:p w:rsidR="008A115A" w:rsidRPr="008A115A" w:rsidRDefault="008A115A" w:rsidP="008A115A">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8A115A">
        <w:rPr>
          <w:rFonts w:ascii="Arial" w:eastAsia="微软雅黑" w:hAnsi="Arial" w:cs="Arial"/>
          <w:color w:val="2F2E2E"/>
          <w:kern w:val="0"/>
          <w:sz w:val="27"/>
          <w:szCs w:val="27"/>
        </w:rPr>
        <w:br/>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417"/>
        <w:gridCol w:w="2887"/>
        <w:gridCol w:w="2002"/>
      </w:tblGrid>
      <w:tr w:rsidR="008A115A" w:rsidRPr="008A115A" w:rsidTr="008A115A">
        <w:tc>
          <w:tcPr>
            <w:tcW w:w="2057" w:type="pct"/>
            <w:tcBorders>
              <w:top w:val="nil"/>
              <w:left w:val="nil"/>
              <w:bottom w:val="nil"/>
              <w:right w:val="nil"/>
            </w:tcBorders>
            <w:shd w:val="clear" w:color="auto" w:fill="104E8B"/>
            <w:vAlign w:val="center"/>
            <w:hideMark/>
          </w:tcPr>
          <w:p w:rsidR="008A115A" w:rsidRPr="008A115A" w:rsidRDefault="008A115A" w:rsidP="008A115A">
            <w:pPr>
              <w:widowControl/>
              <w:wordWrap w:val="0"/>
              <w:spacing w:line="330" w:lineRule="atLeast"/>
              <w:jc w:val="left"/>
              <w:rPr>
                <w:rFonts w:ascii="inherit" w:eastAsia="宋体" w:hAnsi="inherit" w:cs="Arial"/>
                <w:b/>
                <w:bCs/>
                <w:color w:val="FFFFFF"/>
                <w:kern w:val="0"/>
                <w:szCs w:val="21"/>
              </w:rPr>
            </w:pPr>
            <w:r w:rsidRPr="008A115A">
              <w:rPr>
                <w:rFonts w:ascii="inherit" w:eastAsia="宋体" w:hAnsi="inherit" w:cs="Arial"/>
                <w:b/>
                <w:bCs/>
                <w:color w:val="FFFFFF"/>
                <w:kern w:val="0"/>
                <w:szCs w:val="21"/>
              </w:rPr>
              <w:t> </w:t>
            </w:r>
          </w:p>
        </w:tc>
        <w:tc>
          <w:tcPr>
            <w:tcW w:w="1738" w:type="pct"/>
            <w:tcBorders>
              <w:top w:val="nil"/>
              <w:left w:val="nil"/>
              <w:bottom w:val="nil"/>
              <w:right w:val="nil"/>
            </w:tcBorders>
            <w:shd w:val="clear" w:color="auto" w:fill="104E8B"/>
            <w:vAlign w:val="center"/>
            <w:hideMark/>
          </w:tcPr>
          <w:p w:rsidR="008A115A" w:rsidRPr="008A115A" w:rsidRDefault="008A115A" w:rsidP="008A115A">
            <w:pPr>
              <w:widowControl/>
              <w:wordWrap w:val="0"/>
              <w:spacing w:line="330" w:lineRule="atLeast"/>
              <w:jc w:val="left"/>
              <w:rPr>
                <w:rFonts w:ascii="inherit" w:eastAsia="宋体" w:hAnsi="inherit" w:cs="Arial"/>
                <w:b/>
                <w:bCs/>
                <w:color w:val="FFFFFF"/>
                <w:kern w:val="0"/>
                <w:szCs w:val="21"/>
              </w:rPr>
            </w:pPr>
            <w:r w:rsidRPr="008A115A">
              <w:rPr>
                <w:rFonts w:ascii="inherit" w:eastAsia="宋体" w:hAnsi="inherit" w:cs="Arial"/>
                <w:b/>
                <w:bCs/>
                <w:color w:val="FFFFFF"/>
                <w:kern w:val="0"/>
                <w:szCs w:val="21"/>
              </w:rPr>
              <w:t>Fail Fast Iterator</w:t>
            </w:r>
          </w:p>
        </w:tc>
        <w:tc>
          <w:tcPr>
            <w:tcW w:w="1205" w:type="pct"/>
            <w:tcBorders>
              <w:top w:val="nil"/>
              <w:left w:val="nil"/>
              <w:bottom w:val="nil"/>
              <w:right w:val="nil"/>
            </w:tcBorders>
            <w:shd w:val="clear" w:color="auto" w:fill="104E8B"/>
            <w:vAlign w:val="center"/>
            <w:hideMark/>
          </w:tcPr>
          <w:p w:rsidR="008A115A" w:rsidRPr="008A115A" w:rsidRDefault="008A115A" w:rsidP="008A115A">
            <w:pPr>
              <w:widowControl/>
              <w:wordWrap w:val="0"/>
              <w:spacing w:line="330" w:lineRule="atLeast"/>
              <w:jc w:val="left"/>
              <w:rPr>
                <w:rFonts w:ascii="inherit" w:eastAsia="宋体" w:hAnsi="inherit" w:cs="Arial"/>
                <w:b/>
                <w:bCs/>
                <w:color w:val="FFFFFF"/>
                <w:kern w:val="0"/>
                <w:szCs w:val="21"/>
              </w:rPr>
            </w:pPr>
            <w:r w:rsidRPr="008A115A">
              <w:rPr>
                <w:rFonts w:ascii="inherit" w:eastAsia="宋体" w:hAnsi="inherit" w:cs="Arial"/>
                <w:b/>
                <w:bCs/>
                <w:color w:val="FFFFFF"/>
                <w:kern w:val="0"/>
                <w:szCs w:val="21"/>
              </w:rPr>
              <w:t>Fail Safe Iterator</w:t>
            </w:r>
          </w:p>
        </w:tc>
      </w:tr>
      <w:tr w:rsidR="008A115A" w:rsidRPr="008A115A" w:rsidTr="008A115A">
        <w:tc>
          <w:tcPr>
            <w:tcW w:w="2057" w:type="pct"/>
            <w:tcBorders>
              <w:top w:val="single" w:sz="6" w:space="0" w:color="CCCCCC"/>
              <w:left w:val="single" w:sz="6" w:space="0" w:color="CCCCCC"/>
              <w:bottom w:val="single" w:sz="6" w:space="0" w:color="CCCCCC"/>
              <w:right w:val="single" w:sz="6" w:space="0" w:color="CCCCCC"/>
            </w:tcBorders>
            <w:shd w:val="clear" w:color="auto" w:fill="F7F7F7"/>
            <w:tcMar>
              <w:top w:w="60" w:type="dxa"/>
              <w:left w:w="60" w:type="dxa"/>
              <w:bottom w:w="60" w:type="dxa"/>
              <w:right w:w="60" w:type="dxa"/>
            </w:tcMar>
            <w:vAlign w:val="center"/>
            <w:hideMark/>
          </w:tcPr>
          <w:p w:rsidR="008A115A" w:rsidRPr="008A115A" w:rsidRDefault="008A115A" w:rsidP="008A115A">
            <w:pPr>
              <w:widowControl/>
              <w:wordWrap w:val="0"/>
              <w:spacing w:before="45" w:after="45" w:line="330" w:lineRule="atLeast"/>
              <w:ind w:left="45" w:right="45"/>
              <w:jc w:val="left"/>
              <w:rPr>
                <w:rFonts w:ascii="inherit" w:eastAsia="宋体" w:hAnsi="inherit" w:cs="Arial"/>
                <w:color w:val="4F4F4F"/>
                <w:kern w:val="0"/>
                <w:szCs w:val="21"/>
              </w:rPr>
            </w:pPr>
            <w:r w:rsidRPr="008A115A">
              <w:rPr>
                <w:rFonts w:ascii="inherit" w:eastAsia="宋体" w:hAnsi="inherit" w:cs="Arial"/>
                <w:color w:val="4F4F4F"/>
                <w:kern w:val="0"/>
                <w:szCs w:val="21"/>
              </w:rPr>
              <w:t xml:space="preserve">Throw </w:t>
            </w:r>
            <w:proofErr w:type="spellStart"/>
            <w:r w:rsidRPr="008A115A">
              <w:rPr>
                <w:rFonts w:ascii="inherit" w:eastAsia="宋体" w:hAnsi="inherit" w:cs="Arial"/>
                <w:color w:val="4F4F4F"/>
                <w:kern w:val="0"/>
                <w:szCs w:val="21"/>
              </w:rPr>
              <w:t>ConcurrentModification</w:t>
            </w:r>
            <w:proofErr w:type="spellEnd"/>
            <w:r w:rsidRPr="008A115A">
              <w:rPr>
                <w:rFonts w:ascii="inherit" w:eastAsia="宋体" w:hAnsi="inherit" w:cs="Arial"/>
                <w:color w:val="4F4F4F"/>
                <w:kern w:val="0"/>
                <w:szCs w:val="21"/>
              </w:rPr>
              <w:t xml:space="preserve"> Exception</w:t>
            </w:r>
          </w:p>
        </w:tc>
        <w:tc>
          <w:tcPr>
            <w:tcW w:w="1738" w:type="pct"/>
            <w:tcBorders>
              <w:top w:val="single" w:sz="6" w:space="0" w:color="CCCCCC"/>
              <w:left w:val="single" w:sz="6" w:space="0" w:color="CCCCCC"/>
              <w:bottom w:val="single" w:sz="6" w:space="0" w:color="CCCCCC"/>
              <w:right w:val="single" w:sz="6" w:space="0" w:color="CCCCCC"/>
            </w:tcBorders>
            <w:shd w:val="clear" w:color="auto" w:fill="F7F7F7"/>
            <w:tcMar>
              <w:top w:w="60" w:type="dxa"/>
              <w:left w:w="60" w:type="dxa"/>
              <w:bottom w:w="60" w:type="dxa"/>
              <w:right w:w="60" w:type="dxa"/>
            </w:tcMar>
            <w:vAlign w:val="center"/>
            <w:hideMark/>
          </w:tcPr>
          <w:p w:rsidR="008A115A" w:rsidRPr="008A115A" w:rsidRDefault="008A115A" w:rsidP="008A115A">
            <w:pPr>
              <w:widowControl/>
              <w:wordWrap w:val="0"/>
              <w:spacing w:before="45" w:after="45" w:line="330" w:lineRule="atLeast"/>
              <w:ind w:left="45" w:right="45"/>
              <w:jc w:val="left"/>
              <w:rPr>
                <w:rFonts w:ascii="inherit" w:eastAsia="宋体" w:hAnsi="inherit" w:cs="Arial"/>
                <w:color w:val="4F4F4F"/>
                <w:kern w:val="0"/>
                <w:szCs w:val="21"/>
              </w:rPr>
            </w:pPr>
            <w:r w:rsidRPr="008A115A">
              <w:rPr>
                <w:rFonts w:ascii="inherit" w:eastAsia="宋体" w:hAnsi="inherit" w:cs="Arial"/>
                <w:color w:val="4F4F4F"/>
                <w:kern w:val="0"/>
                <w:szCs w:val="21"/>
              </w:rPr>
              <w:t>Yes</w:t>
            </w:r>
          </w:p>
        </w:tc>
        <w:tc>
          <w:tcPr>
            <w:tcW w:w="1205" w:type="pct"/>
            <w:tcBorders>
              <w:top w:val="single" w:sz="6" w:space="0" w:color="CCCCCC"/>
              <w:left w:val="single" w:sz="6" w:space="0" w:color="CCCCCC"/>
              <w:bottom w:val="single" w:sz="6" w:space="0" w:color="CCCCCC"/>
              <w:right w:val="single" w:sz="6" w:space="0" w:color="CCCCCC"/>
            </w:tcBorders>
            <w:shd w:val="clear" w:color="auto" w:fill="F7F7F7"/>
            <w:tcMar>
              <w:top w:w="60" w:type="dxa"/>
              <w:left w:w="60" w:type="dxa"/>
              <w:bottom w:w="60" w:type="dxa"/>
              <w:right w:w="60" w:type="dxa"/>
            </w:tcMar>
            <w:vAlign w:val="center"/>
            <w:hideMark/>
          </w:tcPr>
          <w:p w:rsidR="008A115A" w:rsidRPr="008A115A" w:rsidRDefault="008A115A" w:rsidP="008A115A">
            <w:pPr>
              <w:widowControl/>
              <w:wordWrap w:val="0"/>
              <w:spacing w:before="45" w:after="45" w:line="330" w:lineRule="atLeast"/>
              <w:ind w:left="45" w:right="45"/>
              <w:jc w:val="left"/>
              <w:rPr>
                <w:rFonts w:ascii="inherit" w:eastAsia="宋体" w:hAnsi="inherit" w:cs="Arial"/>
                <w:color w:val="4F4F4F"/>
                <w:kern w:val="0"/>
                <w:szCs w:val="21"/>
              </w:rPr>
            </w:pPr>
            <w:r w:rsidRPr="008A115A">
              <w:rPr>
                <w:rFonts w:ascii="inherit" w:eastAsia="宋体" w:hAnsi="inherit" w:cs="Arial"/>
                <w:color w:val="4F4F4F"/>
                <w:kern w:val="0"/>
                <w:szCs w:val="21"/>
              </w:rPr>
              <w:t>No</w:t>
            </w:r>
          </w:p>
        </w:tc>
      </w:tr>
      <w:tr w:rsidR="008A115A" w:rsidRPr="008A115A" w:rsidTr="008A115A">
        <w:tc>
          <w:tcPr>
            <w:tcW w:w="2057" w:type="pct"/>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A115A" w:rsidRPr="008A115A" w:rsidRDefault="008A115A" w:rsidP="008A115A">
            <w:pPr>
              <w:widowControl/>
              <w:wordWrap w:val="0"/>
              <w:spacing w:before="45" w:after="45" w:line="330" w:lineRule="atLeast"/>
              <w:ind w:left="45" w:right="45"/>
              <w:jc w:val="left"/>
              <w:rPr>
                <w:rFonts w:ascii="inherit" w:eastAsia="宋体" w:hAnsi="inherit" w:cs="Arial"/>
                <w:color w:val="4F4F4F"/>
                <w:kern w:val="0"/>
                <w:szCs w:val="21"/>
              </w:rPr>
            </w:pPr>
            <w:r w:rsidRPr="008A115A">
              <w:rPr>
                <w:rFonts w:ascii="inherit" w:eastAsia="宋体" w:hAnsi="inherit" w:cs="Arial"/>
                <w:color w:val="4F4F4F"/>
                <w:kern w:val="0"/>
                <w:szCs w:val="21"/>
              </w:rPr>
              <w:t>Clone object</w:t>
            </w:r>
          </w:p>
        </w:tc>
        <w:tc>
          <w:tcPr>
            <w:tcW w:w="1738" w:type="pct"/>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A115A" w:rsidRPr="008A115A" w:rsidRDefault="008A115A" w:rsidP="008A115A">
            <w:pPr>
              <w:widowControl/>
              <w:wordWrap w:val="0"/>
              <w:spacing w:before="45" w:after="45" w:line="330" w:lineRule="atLeast"/>
              <w:ind w:left="45" w:right="45"/>
              <w:jc w:val="left"/>
              <w:rPr>
                <w:rFonts w:ascii="inherit" w:eastAsia="宋体" w:hAnsi="inherit" w:cs="Arial"/>
                <w:color w:val="4F4F4F"/>
                <w:kern w:val="0"/>
                <w:szCs w:val="21"/>
              </w:rPr>
            </w:pPr>
            <w:r w:rsidRPr="008A115A">
              <w:rPr>
                <w:rFonts w:ascii="inherit" w:eastAsia="宋体" w:hAnsi="inherit" w:cs="Arial"/>
                <w:color w:val="4F4F4F"/>
                <w:kern w:val="0"/>
                <w:szCs w:val="21"/>
              </w:rPr>
              <w:t>No</w:t>
            </w:r>
          </w:p>
        </w:tc>
        <w:tc>
          <w:tcPr>
            <w:tcW w:w="1205" w:type="pct"/>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A115A" w:rsidRPr="008A115A" w:rsidRDefault="008A115A" w:rsidP="008A115A">
            <w:pPr>
              <w:widowControl/>
              <w:wordWrap w:val="0"/>
              <w:spacing w:before="45" w:after="45" w:line="330" w:lineRule="atLeast"/>
              <w:ind w:left="45" w:right="45"/>
              <w:jc w:val="left"/>
              <w:rPr>
                <w:rFonts w:ascii="inherit" w:eastAsia="宋体" w:hAnsi="inherit" w:cs="Arial"/>
                <w:color w:val="4F4F4F"/>
                <w:kern w:val="0"/>
                <w:szCs w:val="21"/>
              </w:rPr>
            </w:pPr>
            <w:r w:rsidRPr="008A115A">
              <w:rPr>
                <w:rFonts w:ascii="inherit" w:eastAsia="宋体" w:hAnsi="inherit" w:cs="Arial"/>
                <w:color w:val="4F4F4F"/>
                <w:kern w:val="0"/>
                <w:szCs w:val="21"/>
              </w:rPr>
              <w:t>Yes</w:t>
            </w:r>
          </w:p>
        </w:tc>
      </w:tr>
      <w:tr w:rsidR="008A115A" w:rsidRPr="008A115A" w:rsidTr="008A115A">
        <w:tc>
          <w:tcPr>
            <w:tcW w:w="2057" w:type="pct"/>
            <w:tcBorders>
              <w:top w:val="single" w:sz="6" w:space="0" w:color="CCCCCC"/>
              <w:left w:val="single" w:sz="6" w:space="0" w:color="CCCCCC"/>
              <w:bottom w:val="single" w:sz="6" w:space="0" w:color="CCCCCC"/>
              <w:right w:val="single" w:sz="6" w:space="0" w:color="CCCCCC"/>
            </w:tcBorders>
            <w:shd w:val="clear" w:color="auto" w:fill="F7F7F7"/>
            <w:tcMar>
              <w:top w:w="60" w:type="dxa"/>
              <w:left w:w="60" w:type="dxa"/>
              <w:bottom w:w="60" w:type="dxa"/>
              <w:right w:w="60" w:type="dxa"/>
            </w:tcMar>
            <w:vAlign w:val="center"/>
            <w:hideMark/>
          </w:tcPr>
          <w:p w:rsidR="008A115A" w:rsidRPr="008A115A" w:rsidRDefault="008A115A" w:rsidP="008A115A">
            <w:pPr>
              <w:widowControl/>
              <w:wordWrap w:val="0"/>
              <w:spacing w:before="45" w:after="45" w:line="330" w:lineRule="atLeast"/>
              <w:ind w:left="45" w:right="45"/>
              <w:jc w:val="left"/>
              <w:rPr>
                <w:rFonts w:ascii="inherit" w:eastAsia="宋体" w:hAnsi="inherit" w:cs="Arial"/>
                <w:color w:val="4F4F4F"/>
                <w:kern w:val="0"/>
                <w:szCs w:val="21"/>
              </w:rPr>
            </w:pPr>
            <w:r w:rsidRPr="008A115A">
              <w:rPr>
                <w:rFonts w:ascii="inherit" w:eastAsia="宋体" w:hAnsi="inherit" w:cs="Arial"/>
                <w:color w:val="4F4F4F"/>
                <w:kern w:val="0"/>
                <w:szCs w:val="21"/>
              </w:rPr>
              <w:t>Memory Overhead</w:t>
            </w:r>
          </w:p>
        </w:tc>
        <w:tc>
          <w:tcPr>
            <w:tcW w:w="1738" w:type="pct"/>
            <w:tcBorders>
              <w:top w:val="single" w:sz="6" w:space="0" w:color="CCCCCC"/>
              <w:left w:val="single" w:sz="6" w:space="0" w:color="CCCCCC"/>
              <w:bottom w:val="single" w:sz="6" w:space="0" w:color="CCCCCC"/>
              <w:right w:val="single" w:sz="6" w:space="0" w:color="CCCCCC"/>
            </w:tcBorders>
            <w:shd w:val="clear" w:color="auto" w:fill="F7F7F7"/>
            <w:tcMar>
              <w:top w:w="60" w:type="dxa"/>
              <w:left w:w="60" w:type="dxa"/>
              <w:bottom w:w="60" w:type="dxa"/>
              <w:right w:w="60" w:type="dxa"/>
            </w:tcMar>
            <w:vAlign w:val="center"/>
            <w:hideMark/>
          </w:tcPr>
          <w:p w:rsidR="008A115A" w:rsidRPr="008A115A" w:rsidRDefault="008A115A" w:rsidP="008A115A">
            <w:pPr>
              <w:widowControl/>
              <w:wordWrap w:val="0"/>
              <w:spacing w:before="45" w:after="45" w:line="330" w:lineRule="atLeast"/>
              <w:ind w:left="45" w:right="45"/>
              <w:jc w:val="left"/>
              <w:rPr>
                <w:rFonts w:ascii="inherit" w:eastAsia="宋体" w:hAnsi="inherit" w:cs="Arial"/>
                <w:color w:val="4F4F4F"/>
                <w:kern w:val="0"/>
                <w:szCs w:val="21"/>
              </w:rPr>
            </w:pPr>
            <w:r w:rsidRPr="008A115A">
              <w:rPr>
                <w:rFonts w:ascii="inherit" w:eastAsia="宋体" w:hAnsi="inherit" w:cs="Arial"/>
                <w:color w:val="4F4F4F"/>
                <w:kern w:val="0"/>
                <w:szCs w:val="21"/>
              </w:rPr>
              <w:t>No</w:t>
            </w:r>
          </w:p>
        </w:tc>
        <w:tc>
          <w:tcPr>
            <w:tcW w:w="1205" w:type="pct"/>
            <w:tcBorders>
              <w:top w:val="single" w:sz="6" w:space="0" w:color="CCCCCC"/>
              <w:left w:val="single" w:sz="6" w:space="0" w:color="CCCCCC"/>
              <w:bottom w:val="single" w:sz="6" w:space="0" w:color="CCCCCC"/>
              <w:right w:val="single" w:sz="6" w:space="0" w:color="CCCCCC"/>
            </w:tcBorders>
            <w:shd w:val="clear" w:color="auto" w:fill="F7F7F7"/>
            <w:tcMar>
              <w:top w:w="60" w:type="dxa"/>
              <w:left w:w="60" w:type="dxa"/>
              <w:bottom w:w="60" w:type="dxa"/>
              <w:right w:w="60" w:type="dxa"/>
            </w:tcMar>
            <w:vAlign w:val="center"/>
            <w:hideMark/>
          </w:tcPr>
          <w:p w:rsidR="008A115A" w:rsidRPr="008A115A" w:rsidRDefault="008A115A" w:rsidP="008A115A">
            <w:pPr>
              <w:widowControl/>
              <w:wordWrap w:val="0"/>
              <w:spacing w:before="45" w:after="45" w:line="330" w:lineRule="atLeast"/>
              <w:ind w:left="45" w:right="45"/>
              <w:jc w:val="left"/>
              <w:rPr>
                <w:rFonts w:ascii="inherit" w:eastAsia="宋体" w:hAnsi="inherit" w:cs="Arial"/>
                <w:color w:val="4F4F4F"/>
                <w:kern w:val="0"/>
                <w:szCs w:val="21"/>
              </w:rPr>
            </w:pPr>
            <w:r w:rsidRPr="008A115A">
              <w:rPr>
                <w:rFonts w:ascii="inherit" w:eastAsia="宋体" w:hAnsi="inherit" w:cs="Arial"/>
                <w:color w:val="4F4F4F"/>
                <w:kern w:val="0"/>
                <w:szCs w:val="21"/>
              </w:rPr>
              <w:t>Yes</w:t>
            </w:r>
          </w:p>
        </w:tc>
      </w:tr>
      <w:tr w:rsidR="008A115A" w:rsidRPr="008A115A" w:rsidTr="008A115A">
        <w:tc>
          <w:tcPr>
            <w:tcW w:w="2057" w:type="pct"/>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A115A" w:rsidRPr="008A115A" w:rsidRDefault="008A115A" w:rsidP="008A115A">
            <w:pPr>
              <w:widowControl/>
              <w:wordWrap w:val="0"/>
              <w:spacing w:before="45" w:after="45" w:line="330" w:lineRule="atLeast"/>
              <w:ind w:left="45" w:right="45"/>
              <w:jc w:val="left"/>
              <w:rPr>
                <w:rFonts w:ascii="inherit" w:eastAsia="宋体" w:hAnsi="inherit" w:cs="Arial"/>
                <w:color w:val="4F4F4F"/>
                <w:kern w:val="0"/>
                <w:szCs w:val="21"/>
              </w:rPr>
            </w:pPr>
            <w:r w:rsidRPr="008A115A">
              <w:rPr>
                <w:rFonts w:ascii="inherit" w:eastAsia="宋体" w:hAnsi="inherit" w:cs="Arial"/>
                <w:color w:val="4F4F4F"/>
                <w:kern w:val="0"/>
                <w:szCs w:val="21"/>
              </w:rPr>
              <w:t>Examples</w:t>
            </w:r>
          </w:p>
        </w:tc>
        <w:tc>
          <w:tcPr>
            <w:tcW w:w="1738" w:type="pct"/>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A115A" w:rsidRPr="008A115A" w:rsidRDefault="008A115A" w:rsidP="008A115A">
            <w:pPr>
              <w:widowControl/>
              <w:wordWrap w:val="0"/>
              <w:spacing w:before="45" w:after="45" w:line="330" w:lineRule="atLeast"/>
              <w:ind w:left="45" w:right="45"/>
              <w:jc w:val="left"/>
              <w:rPr>
                <w:rFonts w:ascii="inherit" w:eastAsia="宋体" w:hAnsi="inherit" w:cs="Arial"/>
                <w:b/>
                <w:color w:val="FF0000"/>
                <w:kern w:val="0"/>
                <w:szCs w:val="21"/>
              </w:rPr>
            </w:pPr>
            <w:proofErr w:type="spellStart"/>
            <w:r w:rsidRPr="008A115A">
              <w:rPr>
                <w:rFonts w:ascii="inherit" w:eastAsia="宋体" w:hAnsi="inherit" w:cs="Arial"/>
                <w:b/>
                <w:color w:val="FF0000"/>
                <w:kern w:val="0"/>
                <w:szCs w:val="21"/>
              </w:rPr>
              <w:t>HashMap,Vector,ArrayList,HashSet</w:t>
            </w:r>
            <w:proofErr w:type="spellEnd"/>
          </w:p>
        </w:tc>
        <w:tc>
          <w:tcPr>
            <w:tcW w:w="1205" w:type="pct"/>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A115A" w:rsidRPr="008A115A" w:rsidRDefault="008A115A" w:rsidP="008A115A">
            <w:pPr>
              <w:widowControl/>
              <w:wordWrap w:val="0"/>
              <w:spacing w:before="45" w:after="45" w:line="330" w:lineRule="atLeast"/>
              <w:ind w:left="45" w:right="45"/>
              <w:jc w:val="left"/>
              <w:rPr>
                <w:rFonts w:ascii="inherit" w:eastAsia="宋体" w:hAnsi="inherit" w:cs="Arial"/>
                <w:b/>
                <w:color w:val="FF0000"/>
                <w:kern w:val="0"/>
                <w:szCs w:val="21"/>
              </w:rPr>
            </w:pPr>
            <w:r w:rsidRPr="008A115A">
              <w:rPr>
                <w:rFonts w:ascii="inherit" w:eastAsia="宋体" w:hAnsi="inherit" w:cs="Arial"/>
                <w:b/>
                <w:color w:val="FF0000"/>
                <w:kern w:val="0"/>
                <w:szCs w:val="21"/>
              </w:rPr>
              <w:br/>
            </w:r>
            <w:proofErr w:type="spellStart"/>
            <w:r w:rsidRPr="008A115A">
              <w:rPr>
                <w:rFonts w:ascii="inherit" w:eastAsia="宋体" w:hAnsi="inherit" w:cs="Arial"/>
                <w:b/>
                <w:color w:val="FF0000"/>
                <w:kern w:val="0"/>
                <w:szCs w:val="21"/>
              </w:rPr>
              <w:t>CopyOnWriteArrayList</w:t>
            </w:r>
            <w:proofErr w:type="spellEnd"/>
            <w:r w:rsidRPr="008A115A">
              <w:rPr>
                <w:rFonts w:ascii="inherit" w:eastAsia="宋体" w:hAnsi="inherit" w:cs="Arial"/>
                <w:b/>
                <w:color w:val="FF0000"/>
                <w:kern w:val="0"/>
                <w:szCs w:val="21"/>
              </w:rPr>
              <w:t>,</w:t>
            </w:r>
            <w:r w:rsidRPr="008A115A">
              <w:rPr>
                <w:rFonts w:ascii="inherit" w:eastAsia="宋体" w:hAnsi="inherit" w:cs="Arial"/>
                <w:b/>
                <w:color w:val="FF0000"/>
                <w:kern w:val="0"/>
                <w:szCs w:val="21"/>
              </w:rPr>
              <w:br/>
            </w:r>
            <w:proofErr w:type="spellStart"/>
            <w:r w:rsidRPr="008A115A">
              <w:rPr>
                <w:rFonts w:ascii="inherit" w:eastAsia="宋体" w:hAnsi="inherit" w:cs="Arial"/>
                <w:b/>
                <w:color w:val="FF0000"/>
                <w:kern w:val="0"/>
                <w:szCs w:val="21"/>
              </w:rPr>
              <w:t>ConcurrentHashMap</w:t>
            </w:r>
            <w:proofErr w:type="spellEnd"/>
          </w:p>
        </w:tc>
      </w:tr>
    </w:tbl>
    <w:p w:rsidR="00116526" w:rsidRPr="00556052" w:rsidRDefault="00116526"/>
    <w:sectPr w:rsidR="00116526" w:rsidRPr="00556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F71C1"/>
    <w:multiLevelType w:val="multilevel"/>
    <w:tmpl w:val="AF9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C48"/>
    <w:rsid w:val="00000C48"/>
    <w:rsid w:val="00015CAC"/>
    <w:rsid w:val="000F6A81"/>
    <w:rsid w:val="00116526"/>
    <w:rsid w:val="004538FE"/>
    <w:rsid w:val="00556052"/>
    <w:rsid w:val="005D0BC3"/>
    <w:rsid w:val="008A115A"/>
    <w:rsid w:val="008A24C0"/>
    <w:rsid w:val="00A84C4D"/>
    <w:rsid w:val="00E06672"/>
    <w:rsid w:val="00EA066F"/>
    <w:rsid w:val="00F36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8A24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F6A8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F6A81"/>
    <w:rPr>
      <w:rFonts w:ascii="宋体" w:eastAsia="宋体" w:hAnsi="宋体" w:cs="宋体"/>
      <w:b/>
      <w:bCs/>
      <w:kern w:val="0"/>
      <w:sz w:val="27"/>
      <w:szCs w:val="27"/>
    </w:rPr>
  </w:style>
  <w:style w:type="paragraph" w:styleId="a3">
    <w:name w:val="Normal (Web)"/>
    <w:basedOn w:val="a"/>
    <w:uiPriority w:val="99"/>
    <w:semiHidden/>
    <w:unhideWhenUsed/>
    <w:rsid w:val="000F6A8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F6A81"/>
    <w:rPr>
      <w:b/>
      <w:bCs/>
    </w:rPr>
  </w:style>
  <w:style w:type="paragraph" w:styleId="a5">
    <w:name w:val="Balloon Text"/>
    <w:basedOn w:val="a"/>
    <w:link w:val="Char"/>
    <w:uiPriority w:val="99"/>
    <w:semiHidden/>
    <w:unhideWhenUsed/>
    <w:rsid w:val="000F6A81"/>
    <w:rPr>
      <w:sz w:val="18"/>
      <w:szCs w:val="18"/>
    </w:rPr>
  </w:style>
  <w:style w:type="character" w:customStyle="1" w:styleId="Char">
    <w:name w:val="批注框文本 Char"/>
    <w:basedOn w:val="a0"/>
    <w:link w:val="a5"/>
    <w:uiPriority w:val="99"/>
    <w:semiHidden/>
    <w:rsid w:val="000F6A81"/>
    <w:rPr>
      <w:sz w:val="18"/>
      <w:szCs w:val="18"/>
    </w:rPr>
  </w:style>
  <w:style w:type="character" w:customStyle="1" w:styleId="2Char">
    <w:name w:val="标题 2 Char"/>
    <w:basedOn w:val="a0"/>
    <w:link w:val="2"/>
    <w:uiPriority w:val="9"/>
    <w:semiHidden/>
    <w:rsid w:val="008A24C0"/>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8A24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F6A8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F6A81"/>
    <w:rPr>
      <w:rFonts w:ascii="宋体" w:eastAsia="宋体" w:hAnsi="宋体" w:cs="宋体"/>
      <w:b/>
      <w:bCs/>
      <w:kern w:val="0"/>
      <w:sz w:val="27"/>
      <w:szCs w:val="27"/>
    </w:rPr>
  </w:style>
  <w:style w:type="paragraph" w:styleId="a3">
    <w:name w:val="Normal (Web)"/>
    <w:basedOn w:val="a"/>
    <w:uiPriority w:val="99"/>
    <w:semiHidden/>
    <w:unhideWhenUsed/>
    <w:rsid w:val="000F6A8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F6A81"/>
    <w:rPr>
      <w:b/>
      <w:bCs/>
    </w:rPr>
  </w:style>
  <w:style w:type="paragraph" w:styleId="a5">
    <w:name w:val="Balloon Text"/>
    <w:basedOn w:val="a"/>
    <w:link w:val="Char"/>
    <w:uiPriority w:val="99"/>
    <w:semiHidden/>
    <w:unhideWhenUsed/>
    <w:rsid w:val="000F6A81"/>
    <w:rPr>
      <w:sz w:val="18"/>
      <w:szCs w:val="18"/>
    </w:rPr>
  </w:style>
  <w:style w:type="character" w:customStyle="1" w:styleId="Char">
    <w:name w:val="批注框文本 Char"/>
    <w:basedOn w:val="a0"/>
    <w:link w:val="a5"/>
    <w:uiPriority w:val="99"/>
    <w:semiHidden/>
    <w:rsid w:val="000F6A81"/>
    <w:rPr>
      <w:sz w:val="18"/>
      <w:szCs w:val="18"/>
    </w:rPr>
  </w:style>
  <w:style w:type="character" w:customStyle="1" w:styleId="2Char">
    <w:name w:val="标题 2 Char"/>
    <w:basedOn w:val="a0"/>
    <w:link w:val="2"/>
    <w:uiPriority w:val="9"/>
    <w:semiHidden/>
    <w:rsid w:val="008A24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957765">
      <w:bodyDiv w:val="1"/>
      <w:marLeft w:val="0"/>
      <w:marRight w:val="0"/>
      <w:marTop w:val="0"/>
      <w:marBottom w:val="0"/>
      <w:divBdr>
        <w:top w:val="none" w:sz="0" w:space="0" w:color="auto"/>
        <w:left w:val="none" w:sz="0" w:space="0" w:color="auto"/>
        <w:bottom w:val="none" w:sz="0" w:space="0" w:color="auto"/>
        <w:right w:val="none" w:sz="0" w:space="0" w:color="auto"/>
      </w:divBdr>
    </w:div>
    <w:div w:id="688717841">
      <w:bodyDiv w:val="1"/>
      <w:marLeft w:val="0"/>
      <w:marRight w:val="0"/>
      <w:marTop w:val="0"/>
      <w:marBottom w:val="0"/>
      <w:divBdr>
        <w:top w:val="none" w:sz="0" w:space="0" w:color="auto"/>
        <w:left w:val="none" w:sz="0" w:space="0" w:color="auto"/>
        <w:bottom w:val="none" w:sz="0" w:space="0" w:color="auto"/>
        <w:right w:val="none" w:sz="0" w:space="0" w:color="auto"/>
      </w:divBdr>
    </w:div>
    <w:div w:id="1188642176">
      <w:bodyDiv w:val="1"/>
      <w:marLeft w:val="0"/>
      <w:marRight w:val="0"/>
      <w:marTop w:val="0"/>
      <w:marBottom w:val="0"/>
      <w:divBdr>
        <w:top w:val="none" w:sz="0" w:space="0" w:color="auto"/>
        <w:left w:val="none" w:sz="0" w:space="0" w:color="auto"/>
        <w:bottom w:val="none" w:sz="0" w:space="0" w:color="auto"/>
        <w:right w:val="none" w:sz="0" w:space="0" w:color="auto"/>
      </w:divBdr>
    </w:div>
    <w:div w:id="153068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195</Words>
  <Characters>1112</Characters>
  <Application>Microsoft Office Word</Application>
  <DocSecurity>0</DocSecurity>
  <Lines>9</Lines>
  <Paragraphs>2</Paragraphs>
  <ScaleCrop>false</ScaleCrop>
  <Company>Microsoft</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12</cp:revision>
  <dcterms:created xsi:type="dcterms:W3CDTF">2018-05-26T00:05:00Z</dcterms:created>
  <dcterms:modified xsi:type="dcterms:W3CDTF">2018-05-26T00:27:00Z</dcterms:modified>
</cp:coreProperties>
</file>