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是怎样完成一次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>
        <w:rPr>
          <w:rFonts w:ascii="Arial" w:eastAsia="宋体" w:hAnsi="Arial" w:cs="Arial"/>
          <w:color w:val="333333"/>
          <w:kern w:val="0"/>
          <w:sz w:val="24"/>
          <w:szCs w:val="24"/>
        </w:rPr>
        <w:t>请求的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能回答说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把请求分配给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，具体业务逻辑由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执行，听着有些含糊。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其实这个问题只是把各自独立的内容整合在一起问而已，就把面试者难住了。要回答这个问题并不难。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首先，我们来看看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各自的定位和职责。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的职责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The Apache Tomcat software is an open source implementation of the Java Servlet, 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JavaServer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Pages, Java Expression Language and Java 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WebSocket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technologies.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推出的基于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标准的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MVC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框架实现。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正是因为上面的定义，程序员经常把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是一个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容器，其实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实现的功能比这个要更多一些。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由上面两个的职责描述，可以看出</w:t>
      </w:r>
      <w:proofErr w:type="spellStart"/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SpringMVC</w:t>
      </w:r>
      <w:proofErr w:type="spellEnd"/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和</w:t>
      </w:r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Tomcat</w:t>
      </w:r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的结合点是</w:t>
      </w:r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。其实</w:t>
      </w:r>
      <w:proofErr w:type="spellStart"/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SpringMVC</w:t>
      </w:r>
      <w:proofErr w:type="spellEnd"/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</w:t>
      </w:r>
      <w:proofErr w:type="spellStart"/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DispatchServlet</w:t>
      </w:r>
      <w:proofErr w:type="spellEnd"/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实现了</w:t>
      </w:r>
      <w:proofErr w:type="spellStart"/>
      <w:r w:rsidRPr="00964DA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HttpServlet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，那么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看来，其实就是一个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的工作原理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作为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容器，当然也可以当作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服务器直接使用，负责接收</w:t>
      </w:r>
      <w:r w:rsidR="00964DA5"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="00964DA5"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请求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和返回</w:t>
      </w:r>
      <w:r w:rsidR="00964DA5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响应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4622D" w:rsidRPr="00A4622D" w:rsidRDefault="00A4622D" w:rsidP="00A4622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2" name="矩形 2" descr="http://t10.baidu.com/it/u=2637332154,2182743860&amp;fm=173&amp;s=6BAC3C6293F8458A4A5475C20000A0B1&amp;w=485&amp;h=219&amp;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t10.baidu.com/it/u=2637332154,2182743860&amp;fm=173&amp;s=6BAC3C6293F8458A4A5475C20000A0B1&amp;w=485&amp;h=219&amp;img.JPE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73iJQMAAD8GAAAOAAAAZHJzL2Uyb0RvYy54bWysVN2O4zQUvkfiHSxfcEUbJ3XSJExm1Wmb&#10;FWhgR9rdB3ATp7FI7GC7k5lFPAsSdzwEj4N4jT122k47cAXkwjrH5+Q7f5/PzZunvkOPXBuhZIHD&#10;OcGIy0rVQu4L/PFDOUsxMpbJmnVK8gI/c4Pf3H75xc045DxSrepqrhGASJOPQ4Fba4c8CEzV8p6Z&#10;uRq4BGOjdM8sqHof1JqNgN53QURIEoxK14NWFTcGbjeTEd96/KbhlX3XNIZb1BUYcrP+1P7cuTO4&#10;vWH5XrOhFdUxDfYvsuiZkBD0DLVhlqGDFn+D6kWllVGNnVeqD1TTiIr7GqCakLyq5n3LBu5rgeaY&#10;4dwm8//BVj88Pmgk6gJHGEnWw4j++vX3P//4DYFec1NBr44zsSGZ75ioDz51YYNDESWL5WIRhTH9&#10;OgrTaEkXaUK+Yv3wTdMX4XLhRVMkd6v1Yp1E2aJMaZyu6Cqmy3gN8yNkRe5C7zYWNI291BZRmHlJ&#10;9Pv5dw/bt25M42ByyPb98KBdo81wr6ofDZJq3TK55yszwLCBglDG6UprNbac1dCv0EEEVxhOMYCG&#10;duP3qobC2cEqP8SnRvcuBowHPXmuPJ+5wp8squByQRKyBEZVYDrKLgLLTz8P2ti3XPXICQXWkJ0H&#10;Z4/3xk6uJxcXS6pSdB3cs7yTVxeAOd1AaPjV2VwSnl0/ZyTbptuUzmiUbGeUbDazVbmms6QMl/Fm&#10;sVmvN+EvLm5I81bUNZcuzInpIT1P9/Ti/pGgxzc3cfTMdaM6UTs4l5LR+9260+iRwUsr/edbDpYX&#10;t+A6Dd8vqOVVSWFEyV2UzcokXc5oSeNZtiTpjITZXZYQmtFNeV3SvZD8v5eExgJncRT7KV0k/ao2&#10;R1riFwcM5sqtFxZ2WSf6AqdnJ5Y7Bm5l7Udrmegm+aIVLv2XVgDqadCer46iE/t3qn4GumoFdALm&#10;wdYFoVX6E0YjbLACm58OTHOMum8lUD4LKXUrzys0Xkag6EvL7tLCZAVQBbYYTeLaTmvyMGixbyFS&#10;6Bsj1QqeSQPP//iepqyOCmwpX8lxo7o1eKl7r5e9f/sZAAD//wMAUEsDBBQABgAIAAAAIQA/kEWF&#10;2QAAAAMBAAAPAAAAZHJzL2Rvd25yZXYueG1sTI9BS8NAEIXvgv9hGcGL2I1FpMRsihTEIkIx1Z6n&#10;2TEJZmfT7DaJ/97RHvQyj+EN732TLSfXqoH60Hg2cDNLQBGX3jZcGXjbPl4vQIWIbLH1TAa+KMAy&#10;Pz/LMLV+5FcailgpCeGQooE6xi7VOpQ1OQwz3xGL9+F7h1HWvtK2x1HCXavnSXKnHTYsDTV2tKqp&#10;/CyOzsBYbobd9uVJb652a8+H9WFVvD8bc3kxPdyDijTFv2P4wRd0yIVp749sg2oNyCPxd4p3u5iD&#10;2p9U55n+z55/AwAA//8DAFBLAQItABQABgAIAAAAIQC2gziS/gAAAOEBAAATAAAAAAAAAAAAAAAA&#10;AAAAAABbQ29udGVudF9UeXBlc10ueG1sUEsBAi0AFAAGAAgAAAAhADj9If/WAAAAlAEAAAsAAAAA&#10;AAAAAAAAAAAALwEAAF9yZWxzLy5yZWxzUEsBAi0AFAAGAAgAAAAhAPkbveIlAwAAPwYAAA4AAAAA&#10;AAAAAAAAAAAALgIAAGRycy9lMm9Eb2MueG1sUEsBAi0AFAAGAAgAAAAhAD+QRYX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="00964DA5">
        <w:rPr>
          <w:noProof/>
        </w:rPr>
        <w:drawing>
          <wp:inline distT="0" distB="0" distL="0" distR="0" wp14:anchorId="7774FDCF" wp14:editId="5E39F358">
            <wp:extent cx="4617720" cy="208534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2D" w:rsidRPr="00A4622D" w:rsidRDefault="00A4622D" w:rsidP="00A17E2C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Tomcat 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工作原理</w:t>
      </w:r>
      <w:bookmarkStart w:id="0" w:name="_GoBack"/>
      <w:bookmarkEnd w:id="0"/>
    </w:p>
    <w:p w:rsidR="00A4622D" w:rsidRPr="00A4622D" w:rsidRDefault="00A4622D" w:rsidP="00A4622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" name="矩形 1" descr="http://t11.baidu.com/it/u=1078065133,3911695707&amp;fm=173&amp;s=842674331B8F754B1E79C4DA000080B3&amp;w=640&amp;h=442&amp;im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t11.baidu.com/it/u=1078065133,3911695707&amp;fm=173&amp;s=842674331B8F754B1E79C4DA000080B3&amp;w=640&amp;h=442&amp;img.JPEG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dLIQMAAD8GAAAOAAAAZHJzL2Uyb0RvYy54bWysVEuO4zYQ3QfIHQgtsoos0qb1S6sH7Y8G&#10;CTqZBmbmALREWUQkUiHpVvcEOUuA7HKIHCfINaZI2W67k1USLYQqVvHV77Fu3jz1HXrk2ggli4DM&#10;cIC4rFQt5L4IPn4owzRAxjJZs05JXgTP3ARvbr/84mYccj5XrepqrhGASJOPQxG01g55FJmq5T0z&#10;MzVwCcZG6Z5ZUPU+qjUbAb3vojnGcTQqXQ9aVdwYON1MxuDW4zcNr+y7pjHcoq4IIDfr/9r/d+4f&#10;3d6wfK/Z0IrqmAb7F1n0TEgIeobaMMvQQYu/QfWi0sqoxs4q1UeqaUTFfQ1QDcGvqnnfsoH7WqA5&#10;Zji3yfx/sNUPjw8aiRpmFyDJehjRX7/+/ucfvyHQa24q6NVxJpaQ2Y6J+uBTFzY6FAQnKY6XZLH4&#10;epEREmfLBCdfsX74pukLkiy8aIqUzuOELhZklZbJkq7INsnWdHOH4UvxanIbi5hif6EtKJ17SfT7&#10;2XcP27duTONgcsj2/fCgXaPNcK+qHw2Sat0yued3ZoBhT2WcjrRWY8tZDf0iDiK6wnCKATS0G79X&#10;NRTODlb5IT41uncxYDzoyXPl+cwV/mRRBYcLHOMEGFWB6Si7CCw/XR60sW+56pETikBDdh6cPd4b&#10;O7meXFwsqUrRdXDO8k5eHQDmdAKh4aqzuSQ8u37OcLZNtykNocXbkOLNJrwr1zSMS5IsN4vNer0h&#10;v7i4hOatqGsuXZgT0wk9T/f04v6RoMc3N3H0zHWjOlE7OJeS0fvdutPokcFLK/3nWw6WF7foOg3f&#10;L6jlVUlkTvFqnoVlnCYhLekyzBKchphkqyzGNKOb8rqkeyH5fy8JjUWQLedLP6WLpF/V5kiL/eKA&#10;wVy59cLCLutEXwTp2YnljoFbWfvRWia6Sb5ohUv/pRWAehq056uj6MT+naqfga5aAZ2AebB1QWiV&#10;/hSgETZYEZifDkzzAHXfSqB8Rih1K88rdJnMQdGXlt2lhckKoIrABmgS13Zak4dBi30LkYhvjFR3&#10;8EwaeP7H9zRldVRgS/lKjhvVrcFL3Xu97P3bzwAAAP//AwBQSwMEFAAGAAgAAAAhAD+QRYXZAAAA&#10;AwEAAA8AAABkcnMvZG93bnJldi54bWxMj0FLw0AQhe+C/2EZwYvYjUWkxGyKFMQiQjHVnqfZMQlm&#10;Z9PsNon/3tEe9DKP4Q3vfZMtJ9eqgfrQeDZwM0tAEZfeNlwZeNs+Xi9AhYhssfVMBr4owDI/P8sw&#10;tX7kVxqKWCkJ4ZCigTrGLtU6lDU5DDPfEYv34XuHUda+0rbHUcJdq+dJcqcdNiwNNXa0qqn8LI7O&#10;wFhuht325UlvrnZrz4f1YVW8PxtzeTE93IOKNMW/Y/jBF3TIhWnvj2yDag3II/F3ine7mIPan1Tn&#10;mf7Pnn8DAAD//wMAUEsBAi0AFAAGAAgAAAAhALaDOJL+AAAA4QEAABMAAAAAAAAAAAAAAAAAAAAA&#10;AFtDb250ZW50X1R5cGVzXS54bWxQSwECLQAUAAYACAAAACEAOP0h/9YAAACUAQAACwAAAAAAAAAA&#10;AAAAAAAvAQAAX3JlbHMvLnJlbHNQSwECLQAUAAYACAAAACEAO5SnSyEDAAA/BgAADgAAAAAAAAAA&#10;AAAAAAAuAgAAZHJzL2Uyb0RvYy54bWxQSwECLQAUAAYACAAAACEAP5BFhdkAAAADAQAADwAAAAAA&#10;AAAAAAAAAAB7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="00964DA5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964DA5">
        <w:rPr>
          <w:rFonts w:ascii="Arial" w:hAnsi="Arial" w:cs="Arial"/>
          <w:color w:val="4F4F4F"/>
        </w:rPr>
        <w:br/>
      </w:r>
      <w:r w:rsidR="00964DA5">
        <w:rPr>
          <w:rFonts w:ascii="Arial" w:hAnsi="Arial" w:cs="Arial"/>
          <w:color w:val="4F4F4F"/>
          <w:shd w:val="clear" w:color="auto" w:fill="FFFFFF"/>
        </w:rPr>
        <w:t>下面，我们通过一个更细致的时序图来看一下具体工作过程：</w:t>
      </w:r>
      <w:r w:rsidR="00964DA5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964DA5">
        <w:rPr>
          <w:rFonts w:ascii="Arial" w:hAnsi="Arial" w:cs="Arial"/>
          <w:color w:val="4F4F4F"/>
        </w:rPr>
        <w:br/>
      </w:r>
      <w:r w:rsidR="00964DA5">
        <w:rPr>
          <w:noProof/>
        </w:rPr>
        <w:drawing>
          <wp:inline distT="0" distB="0" distL="0" distR="0">
            <wp:extent cx="6094730" cy="4211955"/>
            <wp:effectExtent l="0" t="0" r="127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2D" w:rsidRPr="00A4622D" w:rsidRDefault="00A4622D" w:rsidP="00A4622D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时序图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从上图我们看出一个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的具体处理流程：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客户向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容器（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发出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容器分析客户的请求信息</w:t>
      </w:r>
      <w:r w:rsidR="00C57CA0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="00C57CA0"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找到相应的</w:t>
      </w:r>
      <w:proofErr w:type="spellStart"/>
      <w:r w:rsidR="00C57CA0"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HttpServlet</w:t>
      </w:r>
      <w:proofErr w:type="spellEnd"/>
      <w:r w:rsidR="00C57CA0"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</w:t>
      </w:r>
      <w:r w:rsidR="00C57CA0"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进行初始化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容器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创建一个</w:t>
      </w:r>
      <w:proofErr w:type="spellStart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HttpRequest</w:t>
      </w:r>
      <w:proofErr w:type="spellEnd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，将客户请求的信息封装到这个对象中</w:t>
      </w:r>
    </w:p>
    <w:p w:rsidR="00A4622D" w:rsidRPr="00C57CA0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容器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创建一个</w:t>
      </w:r>
      <w:proofErr w:type="spellStart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HttpResponse</w:t>
      </w:r>
      <w:proofErr w:type="spellEnd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</w:t>
      </w:r>
      <w:r w:rsidR="00225CC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容器调用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HttpServlet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对象的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service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方法，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把</w:t>
      </w:r>
      <w:proofErr w:type="spellStart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HttpRequest</w:t>
      </w:r>
      <w:proofErr w:type="spellEnd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对象与</w:t>
      </w:r>
      <w:proofErr w:type="spellStart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HttpResponse</w:t>
      </w:r>
      <w:proofErr w:type="spellEnd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对象作为参数传给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proofErr w:type="spellStart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HttpServlet</w:t>
      </w:r>
      <w:proofErr w:type="spellEnd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HttpServlet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调用</w:t>
      </w:r>
      <w:proofErr w:type="spellStart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HttpRequest</w:t>
      </w:r>
      <w:proofErr w:type="spellEnd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对象的有关方法，获取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请求信息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HttpServlet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调用</w:t>
      </w:r>
      <w:proofErr w:type="spellStart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HttpResponse</w:t>
      </w:r>
      <w:proofErr w:type="spellEnd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对象的有关方法，生成响应数据</w:t>
      </w:r>
    </w:p>
    <w:p w:rsidR="00A4622D" w:rsidRPr="00C57CA0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容器把</w:t>
      </w:r>
      <w:proofErr w:type="spellStart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HttpServlet</w:t>
      </w:r>
      <w:proofErr w:type="spellEnd"/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的响应结果传给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Web</w:t>
      </w:r>
      <w:r w:rsidRPr="00C57CA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客户</w:t>
      </w:r>
    </w:p>
    <w:p w:rsidR="00225CCE" w:rsidRPr="00A4622D" w:rsidRDefault="00225CCE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下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的配置文件：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web.xml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web.xml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的作用是配置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之间的映射关系、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filter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context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参数等。这样通过这份约定的配置文件，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Tomcat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可以把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请求映射到不同的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实例上。所以，在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时代的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web.xml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中，会有很多的项配置。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的改变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我们上面说过，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也是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的实现，只不过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增加了一个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DispatchServlet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所有的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请求都是映射到这个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Servlet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上，请求进入到这个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Servlet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中之后，就算进入到了框架之中了，由这个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Servlet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来统一的分配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http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请求到各个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Controller</w:t>
      </w:r>
      <w:r w:rsidRPr="00A17E2C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接下来的事情大家就清楚了。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PS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：最后给大家几个建议：</w:t>
      </w:r>
    </w:p>
    <w:p w:rsidR="00A4622D" w:rsidRPr="00A4622D" w:rsidRDefault="00A4622D" w:rsidP="00A4622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很多人问我都</w:t>
      </w:r>
      <w:proofErr w:type="spellStart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SpringMVC</w:t>
      </w:r>
      <w:proofErr w:type="spellEnd"/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了，为什么还需要学习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Servlet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，这篇文章如果能加副标题，我就会把它加上。嗯，我就把定为标题算了。</w:t>
      </w:r>
    </w:p>
    <w:p w:rsidR="00A4622D" w:rsidRPr="00A4622D" w:rsidRDefault="00A4622D" w:rsidP="00225CCE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技术的学习一定要细心一点，多提问，举个例子，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http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服务器、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web</w:t>
      </w:r>
      <w:r w:rsidRPr="00A4622D">
        <w:rPr>
          <w:rFonts w:ascii="Arial" w:eastAsia="宋体" w:hAnsi="Arial" w:cs="Arial"/>
          <w:color w:val="333333"/>
          <w:kern w:val="0"/>
          <w:sz w:val="24"/>
          <w:szCs w:val="24"/>
        </w:rPr>
        <w:t>服务器、应用服务器，这些大家常常用到的名字，到底有什么区别。</w:t>
      </w:r>
    </w:p>
    <w:p w:rsidR="00F22FD3" w:rsidRDefault="00F22FD3"/>
    <w:sectPr w:rsidR="00F22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3EC" w:rsidRDefault="008513EC" w:rsidP="00225CCE">
      <w:r>
        <w:separator/>
      </w:r>
    </w:p>
  </w:endnote>
  <w:endnote w:type="continuationSeparator" w:id="0">
    <w:p w:rsidR="008513EC" w:rsidRDefault="008513EC" w:rsidP="0022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3EC" w:rsidRDefault="008513EC" w:rsidP="00225CCE">
      <w:r>
        <w:separator/>
      </w:r>
    </w:p>
  </w:footnote>
  <w:footnote w:type="continuationSeparator" w:id="0">
    <w:p w:rsidR="008513EC" w:rsidRDefault="008513EC" w:rsidP="00225C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DE"/>
    <w:rsid w:val="00225CCE"/>
    <w:rsid w:val="00814DDE"/>
    <w:rsid w:val="008513EC"/>
    <w:rsid w:val="00964DA5"/>
    <w:rsid w:val="00A17E2C"/>
    <w:rsid w:val="00A4622D"/>
    <w:rsid w:val="00C57CA0"/>
    <w:rsid w:val="00F2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64DA5"/>
  </w:style>
  <w:style w:type="paragraph" w:styleId="a4">
    <w:name w:val="Balloon Text"/>
    <w:basedOn w:val="a"/>
    <w:link w:val="Char"/>
    <w:uiPriority w:val="99"/>
    <w:semiHidden/>
    <w:unhideWhenUsed/>
    <w:rsid w:val="00964D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4DA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2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5C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5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5C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6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64DA5"/>
  </w:style>
  <w:style w:type="paragraph" w:styleId="a4">
    <w:name w:val="Balloon Text"/>
    <w:basedOn w:val="a"/>
    <w:link w:val="Char"/>
    <w:uiPriority w:val="99"/>
    <w:semiHidden/>
    <w:unhideWhenUsed/>
    <w:rsid w:val="00964D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4DA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25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5C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5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5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92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84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234</Words>
  <Characters>1338</Characters>
  <Application>Microsoft Office Word</Application>
  <DocSecurity>0</DocSecurity>
  <Lines>11</Lines>
  <Paragraphs>3</Paragraphs>
  <ScaleCrop>false</ScaleCrop>
  <Company>Microsoft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2018-04-29T15:19:00Z</dcterms:created>
  <dcterms:modified xsi:type="dcterms:W3CDTF">2018-04-29T15:47:00Z</dcterms:modified>
</cp:coreProperties>
</file>