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0E6" w:rsidRPr="001E40E6" w:rsidRDefault="001E40E6" w:rsidP="001E40E6">
      <w:pPr>
        <w:widowControl/>
        <w:jc w:val="left"/>
        <w:rPr>
          <w:rFonts w:ascii="宋体" w:eastAsia="宋体" w:hAnsi="宋体" w:cs="宋体"/>
          <w:kern w:val="0"/>
          <w:sz w:val="24"/>
          <w:szCs w:val="24"/>
        </w:rPr>
      </w:pPr>
      <w:r w:rsidRPr="001E40E6">
        <w:rPr>
          <w:rFonts w:ascii="微软雅黑" w:eastAsia="微软雅黑" w:hAnsi="微软雅黑" w:cs="宋体" w:hint="eastAsia"/>
          <w:color w:val="333333"/>
          <w:kern w:val="0"/>
          <w:szCs w:val="21"/>
          <w:shd w:val="clear" w:color="auto" w:fill="EEEEEE"/>
        </w:rPr>
        <w:t>连续分配方式，是指为一个用户程序分配一个连续的内存空间。它主要包括单一连续分配、固定分区分配和动态分区分配。</w:t>
      </w:r>
    </w:p>
    <w:p w:rsidR="001E40E6" w:rsidRPr="001E40E6" w:rsidRDefault="00245E10" w:rsidP="001E40E6">
      <w:pPr>
        <w:widowControl/>
        <w:shd w:val="clear" w:color="auto" w:fill="EEEEEE"/>
        <w:spacing w:before="225" w:after="225" w:line="270" w:lineRule="atLeast"/>
        <w:jc w:val="left"/>
        <w:outlineLvl w:val="1"/>
        <w:rPr>
          <w:rFonts w:ascii="微软雅黑" w:eastAsia="微软雅黑" w:hAnsi="微软雅黑" w:cs="宋体"/>
          <w:b/>
          <w:bCs/>
          <w:color w:val="333333"/>
          <w:kern w:val="0"/>
          <w:sz w:val="27"/>
          <w:szCs w:val="27"/>
        </w:rPr>
      </w:pPr>
      <w:r>
        <w:rPr>
          <w:rFonts w:ascii="微软雅黑" w:eastAsia="微软雅黑" w:hAnsi="微软雅黑" w:cs="宋体" w:hint="eastAsia"/>
          <w:b/>
          <w:bCs/>
          <w:color w:val="333333"/>
          <w:kern w:val="0"/>
          <w:sz w:val="27"/>
          <w:szCs w:val="27"/>
        </w:rPr>
        <w:t>1.</w:t>
      </w:r>
      <w:r w:rsidR="001E40E6" w:rsidRPr="001E40E6">
        <w:rPr>
          <w:rFonts w:ascii="微软雅黑" w:eastAsia="微软雅黑" w:hAnsi="微软雅黑" w:cs="宋体" w:hint="eastAsia"/>
          <w:b/>
          <w:bCs/>
          <w:color w:val="333333"/>
          <w:kern w:val="0"/>
          <w:sz w:val="27"/>
          <w:szCs w:val="27"/>
        </w:rPr>
        <w:t>单一连续分配</w:t>
      </w:r>
    </w:p>
    <w:p w:rsidR="00245E10" w:rsidRDefault="00465926" w:rsidP="0025568D">
      <w:pPr>
        <w:widowControl/>
        <w:shd w:val="clear" w:color="auto" w:fill="EEEEEE"/>
        <w:spacing w:before="225" w:after="225" w:line="270" w:lineRule="atLeast"/>
        <w:ind w:firstLine="420"/>
        <w:jc w:val="left"/>
        <w:outlineLvl w:val="1"/>
        <w:rPr>
          <w:rFonts w:ascii="微软雅黑" w:eastAsia="微软雅黑" w:hAnsi="微软雅黑" w:hint="eastAsia"/>
          <w:color w:val="FF0000"/>
          <w:szCs w:val="21"/>
          <w:shd w:val="clear" w:color="auto" w:fill="EEEEEE"/>
        </w:rPr>
      </w:pPr>
      <w:r>
        <w:rPr>
          <w:rFonts w:ascii="微软雅黑" w:eastAsia="微软雅黑" w:hAnsi="微软雅黑" w:hint="eastAsia"/>
          <w:color w:val="333333"/>
          <w:szCs w:val="21"/>
          <w:shd w:val="clear" w:color="auto" w:fill="EEEEEE"/>
        </w:rPr>
        <w:t>内存在此方式下分为系统区和用户区，系统区仅提供给操作系统使用，通常在低地址部分；</w:t>
      </w:r>
      <w:r>
        <w:rPr>
          <w:rFonts w:ascii="微软雅黑" w:eastAsia="微软雅黑" w:hAnsi="微软雅黑" w:hint="eastAsia"/>
          <w:color w:val="FF0000"/>
          <w:szCs w:val="21"/>
          <w:shd w:val="clear" w:color="auto" w:fill="EEEEEE"/>
        </w:rPr>
        <w:t>用户区是为用户提供的、</w:t>
      </w:r>
      <w:proofErr w:type="gramStart"/>
      <w:r>
        <w:rPr>
          <w:rFonts w:ascii="微软雅黑" w:eastAsia="微软雅黑" w:hAnsi="微软雅黑" w:hint="eastAsia"/>
          <w:color w:val="FF0000"/>
          <w:szCs w:val="21"/>
          <w:shd w:val="clear" w:color="auto" w:fill="EEEEEE"/>
        </w:rPr>
        <w:t>除系统区</w:t>
      </w:r>
      <w:proofErr w:type="gramEnd"/>
      <w:r>
        <w:rPr>
          <w:rFonts w:ascii="微软雅黑" w:eastAsia="微软雅黑" w:hAnsi="微软雅黑" w:hint="eastAsia"/>
          <w:color w:val="FF0000"/>
          <w:szCs w:val="21"/>
          <w:shd w:val="clear" w:color="auto" w:fill="EEEEEE"/>
        </w:rPr>
        <w:t>之外的内存空间。这种方式无需进行内存保护。</w:t>
      </w:r>
      <w:r>
        <w:rPr>
          <w:rFonts w:ascii="微软雅黑" w:eastAsia="微软雅黑" w:hAnsi="微软雅黑" w:hint="eastAsia"/>
          <w:color w:val="333333"/>
          <w:szCs w:val="21"/>
        </w:rPr>
        <w:br/>
      </w:r>
      <w:r w:rsidR="00D326CF">
        <w:rPr>
          <w:rFonts w:ascii="微软雅黑" w:eastAsia="微软雅黑" w:hAnsi="微软雅黑" w:hint="eastAsia"/>
          <w:color w:val="FF0000"/>
          <w:szCs w:val="21"/>
          <w:shd w:val="clear" w:color="auto" w:fill="EEEEEE"/>
        </w:rPr>
        <w:t xml:space="preserve">    </w:t>
      </w:r>
      <w:r>
        <w:rPr>
          <w:rFonts w:ascii="微软雅黑" w:eastAsia="微软雅黑" w:hAnsi="微软雅黑" w:hint="eastAsia"/>
          <w:color w:val="FF0000"/>
          <w:szCs w:val="21"/>
          <w:shd w:val="clear" w:color="auto" w:fill="EEEEEE"/>
        </w:rPr>
        <w:t>这种方式的优点是简单、无外部碎片，可以釆用覆盖技术，不需要额外的技术支持。缺点是</w:t>
      </w:r>
      <w:r w:rsidRPr="00B9425E">
        <w:rPr>
          <w:rFonts w:ascii="微软雅黑" w:eastAsia="微软雅黑" w:hAnsi="微软雅黑" w:hint="eastAsia"/>
          <w:color w:val="FF0000"/>
          <w:sz w:val="24"/>
          <w:szCs w:val="21"/>
          <w:shd w:val="clear" w:color="auto" w:fill="EEEEEE"/>
        </w:rPr>
        <w:t>只能用于单用户、单任务的操作系统中</w:t>
      </w:r>
      <w:r>
        <w:rPr>
          <w:rFonts w:ascii="微软雅黑" w:eastAsia="微软雅黑" w:hAnsi="微软雅黑" w:hint="eastAsia"/>
          <w:color w:val="FF0000"/>
          <w:szCs w:val="21"/>
          <w:shd w:val="clear" w:color="auto" w:fill="EEEEEE"/>
        </w:rPr>
        <w:t>，有内部碎片，存储器的利用率极低。</w:t>
      </w:r>
    </w:p>
    <w:p w:rsidR="001E40E6" w:rsidRPr="001E40E6" w:rsidRDefault="00245E10" w:rsidP="001E40E6">
      <w:pPr>
        <w:widowControl/>
        <w:shd w:val="clear" w:color="auto" w:fill="EEEEEE"/>
        <w:spacing w:before="225" w:after="225" w:line="270" w:lineRule="atLeast"/>
        <w:jc w:val="left"/>
        <w:outlineLvl w:val="1"/>
        <w:rPr>
          <w:rFonts w:ascii="微软雅黑" w:eastAsia="微软雅黑" w:hAnsi="微软雅黑" w:cs="宋体"/>
          <w:b/>
          <w:bCs/>
          <w:color w:val="333333"/>
          <w:kern w:val="0"/>
          <w:sz w:val="27"/>
          <w:szCs w:val="27"/>
        </w:rPr>
      </w:pPr>
      <w:r>
        <w:rPr>
          <w:rFonts w:ascii="微软雅黑" w:eastAsia="微软雅黑" w:hAnsi="微软雅黑" w:cs="宋体" w:hint="eastAsia"/>
          <w:b/>
          <w:bCs/>
          <w:color w:val="333333"/>
          <w:kern w:val="0"/>
          <w:sz w:val="27"/>
          <w:szCs w:val="27"/>
        </w:rPr>
        <w:t>2.</w:t>
      </w:r>
      <w:r w:rsidR="001E40E6" w:rsidRPr="001E40E6">
        <w:rPr>
          <w:rFonts w:ascii="微软雅黑" w:eastAsia="微软雅黑" w:hAnsi="微软雅黑" w:cs="宋体" w:hint="eastAsia"/>
          <w:b/>
          <w:bCs/>
          <w:color w:val="333333"/>
          <w:kern w:val="0"/>
          <w:sz w:val="27"/>
          <w:szCs w:val="27"/>
        </w:rPr>
        <w:t>固定分区分配</w:t>
      </w:r>
    </w:p>
    <w:p w:rsidR="001E40E6" w:rsidRPr="001E40E6" w:rsidRDefault="00465926" w:rsidP="00B97EC1">
      <w:pPr>
        <w:widowControl/>
        <w:ind w:firstLine="420"/>
        <w:jc w:val="left"/>
        <w:rPr>
          <w:rFonts w:ascii="宋体" w:eastAsia="宋体" w:hAnsi="宋体" w:cs="宋体" w:hint="eastAsia"/>
          <w:kern w:val="0"/>
          <w:sz w:val="24"/>
          <w:szCs w:val="24"/>
        </w:rPr>
      </w:pPr>
      <w:r w:rsidRPr="00B9425E">
        <w:rPr>
          <w:rFonts w:ascii="微软雅黑" w:eastAsia="微软雅黑" w:hAnsi="微软雅黑" w:hint="eastAsia"/>
          <w:color w:val="FF0000"/>
          <w:szCs w:val="21"/>
          <w:shd w:val="clear" w:color="auto" w:fill="EEEEEE"/>
        </w:rPr>
        <w:t>固定分区分配是最简单的一种多道程序存储管理方式，</w:t>
      </w:r>
      <w:r>
        <w:rPr>
          <w:rFonts w:ascii="微软雅黑" w:eastAsia="微软雅黑" w:hAnsi="微软雅黑" w:hint="eastAsia"/>
          <w:color w:val="333333"/>
          <w:szCs w:val="21"/>
          <w:shd w:val="clear" w:color="auto" w:fill="EEEEEE"/>
        </w:rPr>
        <w:t>它将</w:t>
      </w:r>
      <w:r w:rsidRPr="00B9425E">
        <w:rPr>
          <w:rFonts w:ascii="微软雅黑" w:eastAsia="微软雅黑" w:hAnsi="微软雅黑" w:hint="eastAsia"/>
          <w:color w:val="FF0000"/>
          <w:szCs w:val="21"/>
          <w:shd w:val="clear" w:color="auto" w:fill="EEEEEE"/>
        </w:rPr>
        <w:t>用户内存空间</w:t>
      </w:r>
      <w:r w:rsidRPr="00533527">
        <w:rPr>
          <w:rFonts w:ascii="微软雅黑" w:eastAsia="微软雅黑" w:hAnsi="微软雅黑" w:hint="eastAsia"/>
          <w:color w:val="FF0000"/>
          <w:sz w:val="24"/>
          <w:szCs w:val="21"/>
          <w:shd w:val="clear" w:color="auto" w:fill="EEEEEE"/>
        </w:rPr>
        <w:t>划分为若干个固定大小的区域，每个分区只装入一道作业。</w:t>
      </w:r>
      <w:r w:rsidRPr="00B9425E">
        <w:rPr>
          <w:rFonts w:ascii="微软雅黑" w:eastAsia="微软雅黑" w:hAnsi="微软雅黑" w:hint="eastAsia"/>
          <w:color w:val="FF0000"/>
          <w:szCs w:val="21"/>
          <w:shd w:val="clear" w:color="auto" w:fill="EEEEEE"/>
        </w:rPr>
        <w:t>当有空闲分区时，便可以再从外存的后备作业队列中,选择适当大小的作业装入该分区，如此循环。</w:t>
      </w:r>
      <w:r w:rsidR="001E40E6" w:rsidRPr="001E40E6">
        <w:rPr>
          <w:rFonts w:ascii="微软雅黑" w:eastAsia="微软雅黑" w:hAnsi="微软雅黑" w:hint="eastAsia"/>
          <w:color w:val="FF0000"/>
          <w:szCs w:val="21"/>
          <w:shd w:val="clear" w:color="auto" w:fill="EEEEEE"/>
        </w:rPr>
        <w:br/>
      </w:r>
    </w:p>
    <w:p w:rsidR="001E40E6" w:rsidRPr="001E40E6" w:rsidRDefault="001E40E6" w:rsidP="001E40E6">
      <w:pPr>
        <w:widowControl/>
        <w:shd w:val="clear" w:color="auto" w:fill="EEEEEE"/>
        <w:jc w:val="center"/>
        <w:rPr>
          <w:rFonts w:ascii="微软雅黑" w:eastAsia="微软雅黑" w:hAnsi="微软雅黑" w:cs="宋体"/>
          <w:color w:val="333333"/>
          <w:kern w:val="0"/>
          <w:szCs w:val="21"/>
        </w:rPr>
      </w:pPr>
      <w:r>
        <w:rPr>
          <w:rFonts w:ascii="微软雅黑" w:eastAsia="微软雅黑" w:hAnsi="微软雅黑" w:cs="宋体"/>
          <w:noProof/>
          <w:color w:val="333333"/>
          <w:kern w:val="0"/>
          <w:szCs w:val="21"/>
        </w:rPr>
        <w:drawing>
          <wp:inline distT="0" distB="0" distL="0" distR="0">
            <wp:extent cx="2667635" cy="2627630"/>
            <wp:effectExtent l="0" t="0" r="0" b="1270"/>
            <wp:docPr id="3" name="图片 3" descr="http://c.biancheng.net/cpp/uploads/allimg/140630/1-140630204529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biancheng.net/cpp/uploads/allimg/140630/1-1406302045293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635" cy="2627630"/>
                    </a:xfrm>
                    <a:prstGeom prst="rect">
                      <a:avLst/>
                    </a:prstGeom>
                    <a:noFill/>
                    <a:ln>
                      <a:noFill/>
                    </a:ln>
                  </pic:spPr>
                </pic:pic>
              </a:graphicData>
            </a:graphic>
          </wp:inline>
        </w:drawing>
      </w:r>
      <w:r w:rsidRPr="001E40E6">
        <w:rPr>
          <w:rFonts w:ascii="微软雅黑" w:eastAsia="微软雅黑" w:hAnsi="微软雅黑" w:cs="宋体" w:hint="eastAsia"/>
          <w:color w:val="333333"/>
          <w:kern w:val="0"/>
          <w:szCs w:val="21"/>
        </w:rPr>
        <w:br/>
        <w:t>图3-4  固定分区分配的两种方法</w:t>
      </w:r>
    </w:p>
    <w:p w:rsidR="001E40E6" w:rsidRPr="001E40E6" w:rsidRDefault="001E40E6" w:rsidP="001E40E6">
      <w:pPr>
        <w:widowControl/>
        <w:jc w:val="left"/>
        <w:rPr>
          <w:rFonts w:ascii="宋体" w:eastAsia="宋体" w:hAnsi="宋体" w:cs="宋体" w:hint="eastAsia"/>
          <w:kern w:val="0"/>
          <w:sz w:val="24"/>
          <w:szCs w:val="24"/>
        </w:rPr>
      </w:pPr>
      <w:r w:rsidRPr="001E40E6">
        <w:rPr>
          <w:rFonts w:ascii="微软雅黑" w:eastAsia="微软雅黑" w:hAnsi="微软雅黑" w:cs="宋体" w:hint="eastAsia"/>
          <w:color w:val="333333"/>
          <w:kern w:val="0"/>
          <w:szCs w:val="21"/>
        </w:rPr>
        <w:lastRenderedPageBreak/>
        <w:br/>
      </w:r>
      <w:r w:rsidRPr="001E40E6">
        <w:rPr>
          <w:rFonts w:ascii="微软雅黑" w:eastAsia="微软雅黑" w:hAnsi="微软雅黑" w:cs="宋体" w:hint="eastAsia"/>
          <w:color w:val="333333"/>
          <w:kern w:val="0"/>
          <w:szCs w:val="21"/>
          <w:shd w:val="clear" w:color="auto" w:fill="EEEEEE"/>
        </w:rPr>
        <w:t>固定分区分配在划分分区时，有两种不同的方法，如图3-4所示。</w:t>
      </w:r>
    </w:p>
    <w:p w:rsidR="001E40E6" w:rsidRPr="001E40E6" w:rsidRDefault="001E40E6" w:rsidP="001E40E6">
      <w:pPr>
        <w:widowControl/>
        <w:numPr>
          <w:ilvl w:val="0"/>
          <w:numId w:val="1"/>
        </w:numPr>
        <w:shd w:val="clear" w:color="auto" w:fill="EEEEEE"/>
        <w:spacing w:before="100" w:beforeAutospacing="1" w:after="100" w:afterAutospacing="1"/>
        <w:ind w:left="0"/>
        <w:jc w:val="left"/>
        <w:rPr>
          <w:rFonts w:ascii="微软雅黑" w:eastAsia="微软雅黑" w:hAnsi="微软雅黑" w:cs="宋体"/>
          <w:color w:val="333333"/>
          <w:kern w:val="0"/>
          <w:szCs w:val="21"/>
        </w:rPr>
      </w:pPr>
      <w:r w:rsidRPr="001E40E6">
        <w:rPr>
          <w:rFonts w:ascii="微软雅黑" w:eastAsia="微软雅黑" w:hAnsi="微软雅黑" w:cs="宋体" w:hint="eastAsia"/>
          <w:b/>
          <w:color w:val="FF0000"/>
          <w:kern w:val="0"/>
          <w:szCs w:val="21"/>
        </w:rPr>
        <w:t>分区大小相等：</w:t>
      </w:r>
      <w:r w:rsidRPr="001E40E6">
        <w:rPr>
          <w:rFonts w:ascii="微软雅黑" w:eastAsia="微软雅黑" w:hAnsi="微软雅黑" w:cs="宋体" w:hint="eastAsia"/>
          <w:color w:val="333333"/>
          <w:kern w:val="0"/>
          <w:szCs w:val="21"/>
        </w:rPr>
        <w:t>用于利用一台计算机去控制多个相同对象的场合，缺乏灵活性。</w:t>
      </w:r>
    </w:p>
    <w:p w:rsidR="001E40E6" w:rsidRPr="001E40E6" w:rsidRDefault="001E40E6" w:rsidP="001E40E6">
      <w:pPr>
        <w:widowControl/>
        <w:numPr>
          <w:ilvl w:val="0"/>
          <w:numId w:val="1"/>
        </w:numPr>
        <w:shd w:val="clear" w:color="auto" w:fill="EEEEEE"/>
        <w:spacing w:before="100" w:beforeAutospacing="1" w:after="100" w:afterAutospacing="1"/>
        <w:ind w:left="0"/>
        <w:jc w:val="left"/>
        <w:rPr>
          <w:rFonts w:ascii="微软雅黑" w:eastAsia="微软雅黑" w:hAnsi="微软雅黑" w:cs="宋体" w:hint="eastAsia"/>
          <w:color w:val="333333"/>
          <w:kern w:val="0"/>
          <w:szCs w:val="21"/>
        </w:rPr>
      </w:pPr>
      <w:r w:rsidRPr="001E40E6">
        <w:rPr>
          <w:rFonts w:ascii="微软雅黑" w:eastAsia="微软雅黑" w:hAnsi="微软雅黑" w:cs="宋体" w:hint="eastAsia"/>
          <w:b/>
          <w:color w:val="FF0000"/>
          <w:kern w:val="0"/>
          <w:szCs w:val="21"/>
        </w:rPr>
        <w:t>分区大小不等：</w:t>
      </w:r>
      <w:r w:rsidRPr="001E40E6">
        <w:rPr>
          <w:rFonts w:ascii="微软雅黑" w:eastAsia="微软雅黑" w:hAnsi="微软雅黑" w:cs="宋体" w:hint="eastAsia"/>
          <w:color w:val="333333"/>
          <w:kern w:val="0"/>
          <w:szCs w:val="21"/>
        </w:rPr>
        <w:t>划分为含有多个较小的分区、适量的中等分区及少量的大分区。</w:t>
      </w:r>
    </w:p>
    <w:p w:rsidR="001E40E6" w:rsidRPr="001E40E6" w:rsidRDefault="001E40E6" w:rsidP="001E40E6">
      <w:pPr>
        <w:widowControl/>
        <w:jc w:val="left"/>
        <w:rPr>
          <w:rFonts w:ascii="宋体" w:eastAsia="宋体" w:hAnsi="宋体" w:cs="宋体" w:hint="eastAsia"/>
          <w:kern w:val="0"/>
          <w:sz w:val="24"/>
          <w:szCs w:val="24"/>
        </w:rPr>
      </w:pPr>
      <w:r w:rsidRPr="001E40E6">
        <w:rPr>
          <w:rFonts w:ascii="微软雅黑" w:eastAsia="微软雅黑" w:hAnsi="微软雅黑" w:cs="宋体" w:hint="eastAsia"/>
          <w:color w:val="333333"/>
          <w:kern w:val="0"/>
          <w:szCs w:val="21"/>
        </w:rPr>
        <w:br/>
      </w:r>
      <w:r w:rsidRPr="001E40E6">
        <w:rPr>
          <w:rFonts w:ascii="微软雅黑" w:eastAsia="微软雅黑" w:hAnsi="微软雅黑" w:cs="宋体" w:hint="eastAsia"/>
          <w:color w:val="333333"/>
          <w:kern w:val="0"/>
          <w:szCs w:val="21"/>
          <w:shd w:val="clear" w:color="auto" w:fill="EEEEEE"/>
        </w:rPr>
        <w:t>为便于内存分配，通常将</w:t>
      </w:r>
      <w:proofErr w:type="gramStart"/>
      <w:r w:rsidRPr="001E40E6">
        <w:rPr>
          <w:rFonts w:ascii="微软雅黑" w:eastAsia="微软雅黑" w:hAnsi="微软雅黑" w:cs="宋体" w:hint="eastAsia"/>
          <w:color w:val="333333"/>
          <w:kern w:val="0"/>
          <w:szCs w:val="21"/>
          <w:shd w:val="clear" w:color="auto" w:fill="EEEEEE"/>
        </w:rPr>
        <w:t>分区按</w:t>
      </w:r>
      <w:proofErr w:type="gramEnd"/>
      <w:r w:rsidRPr="001E40E6">
        <w:rPr>
          <w:rFonts w:ascii="微软雅黑" w:eastAsia="微软雅黑" w:hAnsi="微软雅黑" w:cs="宋体" w:hint="eastAsia"/>
          <w:color w:val="333333"/>
          <w:kern w:val="0"/>
          <w:szCs w:val="21"/>
          <w:shd w:val="clear" w:color="auto" w:fill="EEEEEE"/>
        </w:rPr>
        <w:t>大小排队，并为之建立一张分区说明表，其中各表</w:t>
      </w:r>
      <w:proofErr w:type="gramStart"/>
      <w:r w:rsidRPr="001E40E6">
        <w:rPr>
          <w:rFonts w:ascii="微软雅黑" w:eastAsia="微软雅黑" w:hAnsi="微软雅黑" w:cs="宋体" w:hint="eastAsia"/>
          <w:color w:val="333333"/>
          <w:kern w:val="0"/>
          <w:szCs w:val="21"/>
          <w:shd w:val="clear" w:color="auto" w:fill="EEEEEE"/>
        </w:rPr>
        <w:t>项包括</w:t>
      </w:r>
      <w:proofErr w:type="gramEnd"/>
      <w:r w:rsidRPr="001E40E6">
        <w:rPr>
          <w:rFonts w:ascii="微软雅黑" w:eastAsia="微软雅黑" w:hAnsi="微软雅黑" w:cs="宋体" w:hint="eastAsia"/>
          <w:color w:val="333333"/>
          <w:kern w:val="0"/>
          <w:szCs w:val="21"/>
          <w:shd w:val="clear" w:color="auto" w:fill="EEEEEE"/>
        </w:rPr>
        <w:t>每个分区的起始地址、大小及状态（是否已分配），如图3-5(a)所示。当有用户程序要装入时，便检索该表，以找到合适的分区给予分配并将其状态置为</w:t>
      </w:r>
      <w:proofErr w:type="gramStart"/>
      <w:r w:rsidRPr="001E40E6">
        <w:rPr>
          <w:rFonts w:ascii="微软雅黑" w:eastAsia="微软雅黑" w:hAnsi="微软雅黑" w:cs="宋体" w:hint="eastAsia"/>
          <w:color w:val="333333"/>
          <w:kern w:val="0"/>
          <w:szCs w:val="21"/>
          <w:shd w:val="clear" w:color="auto" w:fill="EEEEEE"/>
        </w:rPr>
        <w:t>”</w:t>
      </w:r>
      <w:proofErr w:type="gramEnd"/>
      <w:r w:rsidRPr="001E40E6">
        <w:rPr>
          <w:rFonts w:ascii="微软雅黑" w:eastAsia="微软雅黑" w:hAnsi="微软雅黑" w:cs="宋体" w:hint="eastAsia"/>
          <w:color w:val="333333"/>
          <w:kern w:val="0"/>
          <w:szCs w:val="21"/>
          <w:shd w:val="clear" w:color="auto" w:fill="EEEEEE"/>
        </w:rPr>
        <w:t>已分配</w:t>
      </w:r>
      <w:proofErr w:type="gramStart"/>
      <w:r w:rsidRPr="001E40E6">
        <w:rPr>
          <w:rFonts w:ascii="微软雅黑" w:eastAsia="微软雅黑" w:hAnsi="微软雅黑" w:cs="宋体" w:hint="eastAsia"/>
          <w:color w:val="333333"/>
          <w:kern w:val="0"/>
          <w:szCs w:val="21"/>
          <w:shd w:val="clear" w:color="auto" w:fill="EEEEEE"/>
        </w:rPr>
        <w:t>”</w:t>
      </w:r>
      <w:proofErr w:type="gramEnd"/>
      <w:r w:rsidRPr="001E40E6">
        <w:rPr>
          <w:rFonts w:ascii="微软雅黑" w:eastAsia="微软雅黑" w:hAnsi="微软雅黑" w:cs="宋体" w:hint="eastAsia"/>
          <w:color w:val="333333"/>
          <w:kern w:val="0"/>
          <w:szCs w:val="21"/>
          <w:shd w:val="clear" w:color="auto" w:fill="EEEEEE"/>
        </w:rPr>
        <w:t>；未找到合适分区则拒绝为该用户程序分配内存。存储空间的分配情况如图3-5(b)所示。</w:t>
      </w:r>
      <w:r w:rsidRPr="001E40E6">
        <w:rPr>
          <w:rFonts w:ascii="微软雅黑" w:eastAsia="微软雅黑" w:hAnsi="微软雅黑" w:cs="宋体" w:hint="eastAsia"/>
          <w:color w:val="333333"/>
          <w:kern w:val="0"/>
          <w:szCs w:val="21"/>
        </w:rPr>
        <w:br/>
      </w:r>
      <w:r w:rsidRPr="001E40E6">
        <w:rPr>
          <w:rFonts w:ascii="微软雅黑" w:eastAsia="微软雅黑" w:hAnsi="微软雅黑" w:cs="宋体" w:hint="eastAsia"/>
          <w:color w:val="333333"/>
          <w:kern w:val="0"/>
          <w:szCs w:val="21"/>
        </w:rPr>
        <w:br/>
      </w:r>
      <w:r w:rsidRPr="001E40E6">
        <w:rPr>
          <w:rFonts w:ascii="微软雅黑" w:eastAsia="微软雅黑" w:hAnsi="微软雅黑" w:cs="宋体" w:hint="eastAsia"/>
          <w:color w:val="333333"/>
          <w:kern w:val="0"/>
          <w:szCs w:val="21"/>
          <w:shd w:val="clear" w:color="auto" w:fill="EEEEEE"/>
        </w:rPr>
        <w:t>这种分区方式存在两个问题：一是程序可能太大而放不进任何一个分区中，这时用户不得不使用覆盖技术来使用内存空间；二是主存利用率低，当程序小于固定分区大小时，也占用了一个完整的内存分区空间，这样分区内部有空间浪费，这种现象称为内部碎片。</w:t>
      </w:r>
      <w:r w:rsidRPr="001E40E6">
        <w:rPr>
          <w:rFonts w:ascii="微软雅黑" w:eastAsia="微软雅黑" w:hAnsi="微软雅黑" w:cs="宋体" w:hint="eastAsia"/>
          <w:color w:val="333333"/>
          <w:kern w:val="0"/>
          <w:szCs w:val="21"/>
        </w:rPr>
        <w:br/>
      </w:r>
      <w:r w:rsidRPr="001E40E6">
        <w:rPr>
          <w:rFonts w:ascii="微软雅黑" w:eastAsia="微软雅黑" w:hAnsi="微软雅黑" w:cs="宋体" w:hint="eastAsia"/>
          <w:color w:val="333333"/>
          <w:kern w:val="0"/>
          <w:szCs w:val="21"/>
        </w:rPr>
        <w:br/>
      </w:r>
      <w:r w:rsidR="00465926">
        <w:rPr>
          <w:rFonts w:ascii="微软雅黑" w:eastAsia="微软雅黑" w:hAnsi="微软雅黑" w:hint="eastAsia"/>
          <w:color w:val="FF0000"/>
          <w:szCs w:val="21"/>
          <w:shd w:val="clear" w:color="auto" w:fill="EEEEEE"/>
        </w:rPr>
        <w:t>固定分区是可用于多道程序设计最简单的存储分配，无外部碎片，但不能实现</w:t>
      </w:r>
      <w:proofErr w:type="gramStart"/>
      <w:r w:rsidR="00465926">
        <w:rPr>
          <w:rFonts w:ascii="微软雅黑" w:eastAsia="微软雅黑" w:hAnsi="微软雅黑" w:hint="eastAsia"/>
          <w:color w:val="FF0000"/>
          <w:szCs w:val="21"/>
          <w:shd w:val="clear" w:color="auto" w:fill="EEEEEE"/>
        </w:rPr>
        <w:t>多进程</w:t>
      </w:r>
      <w:proofErr w:type="gramEnd"/>
      <w:r w:rsidR="00465926">
        <w:rPr>
          <w:rFonts w:ascii="微软雅黑" w:eastAsia="微软雅黑" w:hAnsi="微软雅黑" w:hint="eastAsia"/>
          <w:color w:val="FF0000"/>
          <w:szCs w:val="21"/>
          <w:shd w:val="clear" w:color="auto" w:fill="EEEEEE"/>
        </w:rPr>
        <w:t>共享一个主存区，所以存储空间利用率低。固定分区分配很少用于现在通用的操作系统中，但在某些用于控制多个相同对象的控制系统中仍发挥着一定的作用。</w:t>
      </w:r>
      <w:r w:rsidRPr="001E40E6">
        <w:rPr>
          <w:rFonts w:ascii="微软雅黑" w:eastAsia="微软雅黑" w:hAnsi="微软雅黑" w:cs="宋体" w:hint="eastAsia"/>
          <w:color w:val="333333"/>
          <w:kern w:val="0"/>
          <w:szCs w:val="21"/>
        </w:rPr>
        <w:br/>
      </w:r>
    </w:p>
    <w:p w:rsidR="001E40E6" w:rsidRPr="001E40E6" w:rsidRDefault="001E40E6" w:rsidP="001E40E6">
      <w:pPr>
        <w:widowControl/>
        <w:shd w:val="clear" w:color="auto" w:fill="EEEEEE"/>
        <w:jc w:val="center"/>
        <w:rPr>
          <w:rFonts w:ascii="微软雅黑" w:eastAsia="微软雅黑" w:hAnsi="微软雅黑" w:cs="宋体"/>
          <w:color w:val="333333"/>
          <w:kern w:val="0"/>
          <w:szCs w:val="21"/>
        </w:rPr>
      </w:pPr>
      <w:r>
        <w:rPr>
          <w:rFonts w:ascii="微软雅黑" w:eastAsia="微软雅黑" w:hAnsi="微软雅黑" w:cs="宋体"/>
          <w:noProof/>
          <w:color w:val="333333"/>
          <w:kern w:val="0"/>
          <w:szCs w:val="21"/>
        </w:rPr>
        <w:lastRenderedPageBreak/>
        <w:drawing>
          <wp:inline distT="0" distB="0" distL="0" distR="0">
            <wp:extent cx="4269740" cy="2143125"/>
            <wp:effectExtent l="0" t="0" r="0" b="9525"/>
            <wp:docPr id="2" name="图片 2" descr="http://c.biancheng.net/cpp/uploads/allimg/140630/1-140630210313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biancheng.net/cpp/uploads/allimg/140630/1-14063021031339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740" cy="2143125"/>
                    </a:xfrm>
                    <a:prstGeom prst="rect">
                      <a:avLst/>
                    </a:prstGeom>
                    <a:noFill/>
                    <a:ln>
                      <a:noFill/>
                    </a:ln>
                  </pic:spPr>
                </pic:pic>
              </a:graphicData>
            </a:graphic>
          </wp:inline>
        </w:drawing>
      </w:r>
      <w:r w:rsidRPr="001E40E6">
        <w:rPr>
          <w:rFonts w:ascii="微软雅黑" w:eastAsia="微软雅黑" w:hAnsi="微软雅黑" w:cs="宋体" w:hint="eastAsia"/>
          <w:color w:val="333333"/>
          <w:kern w:val="0"/>
          <w:szCs w:val="21"/>
        </w:rPr>
        <w:br/>
        <w:t>图3-5  固定分区说明表和内存分配情况</w:t>
      </w:r>
    </w:p>
    <w:p w:rsidR="001E40E6" w:rsidRPr="001E40E6" w:rsidRDefault="001E40E6" w:rsidP="001E40E6">
      <w:pPr>
        <w:widowControl/>
        <w:shd w:val="clear" w:color="auto" w:fill="EEEEEE"/>
        <w:spacing w:before="225" w:after="225" w:line="270" w:lineRule="atLeast"/>
        <w:jc w:val="left"/>
        <w:outlineLvl w:val="1"/>
        <w:rPr>
          <w:rFonts w:ascii="微软雅黑" w:eastAsia="微软雅黑" w:hAnsi="微软雅黑" w:cs="宋体" w:hint="eastAsia"/>
          <w:b/>
          <w:bCs/>
          <w:color w:val="333333"/>
          <w:kern w:val="0"/>
          <w:sz w:val="27"/>
          <w:szCs w:val="27"/>
        </w:rPr>
      </w:pPr>
      <w:r w:rsidRPr="001E40E6">
        <w:rPr>
          <w:rFonts w:ascii="微软雅黑" w:eastAsia="微软雅黑" w:hAnsi="微软雅黑" w:cs="宋体" w:hint="eastAsia"/>
          <w:b/>
          <w:bCs/>
          <w:color w:val="333333"/>
          <w:kern w:val="0"/>
          <w:sz w:val="27"/>
          <w:szCs w:val="27"/>
        </w:rPr>
        <w:t>动态分区分配</w:t>
      </w:r>
    </w:p>
    <w:p w:rsidR="001E40E6" w:rsidRPr="001E40E6" w:rsidRDefault="001E40E6" w:rsidP="001E40E6">
      <w:pPr>
        <w:widowControl/>
        <w:jc w:val="left"/>
        <w:rPr>
          <w:rFonts w:ascii="宋体" w:eastAsia="宋体" w:hAnsi="宋体" w:cs="宋体" w:hint="eastAsia"/>
          <w:kern w:val="0"/>
          <w:sz w:val="24"/>
          <w:szCs w:val="24"/>
        </w:rPr>
      </w:pPr>
      <w:r w:rsidRPr="001E40E6">
        <w:rPr>
          <w:rFonts w:ascii="微软雅黑" w:eastAsia="微软雅黑" w:hAnsi="微软雅黑" w:cs="宋体" w:hint="eastAsia"/>
          <w:color w:val="333333"/>
          <w:kern w:val="0"/>
          <w:szCs w:val="21"/>
          <w:shd w:val="clear" w:color="auto" w:fill="EEEEEE"/>
        </w:rPr>
        <w:t>动态分区分配又称为可变分区分配，</w:t>
      </w:r>
      <w:r w:rsidRPr="001E40E6">
        <w:rPr>
          <w:rFonts w:ascii="微软雅黑" w:eastAsia="微软雅黑" w:hAnsi="微软雅黑" w:cs="宋体" w:hint="eastAsia"/>
          <w:b/>
          <w:color w:val="FF0000"/>
          <w:kern w:val="0"/>
          <w:szCs w:val="21"/>
        </w:rPr>
        <w:t>是一种动态划分内存的分区方法</w:t>
      </w:r>
      <w:r w:rsidRPr="001E40E6">
        <w:rPr>
          <w:rFonts w:ascii="微软雅黑" w:eastAsia="微软雅黑" w:hAnsi="微软雅黑" w:cs="宋体" w:hint="eastAsia"/>
          <w:color w:val="333333"/>
          <w:kern w:val="0"/>
          <w:szCs w:val="21"/>
          <w:shd w:val="clear" w:color="auto" w:fill="EEEEEE"/>
        </w:rPr>
        <w:t>。这种分区方法</w:t>
      </w:r>
      <w:proofErr w:type="gramStart"/>
      <w:r w:rsidRPr="001E40E6">
        <w:rPr>
          <w:rFonts w:ascii="微软雅黑" w:eastAsia="微软雅黑" w:hAnsi="微软雅黑" w:cs="宋体" w:hint="eastAsia"/>
          <w:color w:val="333333"/>
          <w:kern w:val="0"/>
          <w:szCs w:val="21"/>
          <w:shd w:val="clear" w:color="auto" w:fill="EEEEEE"/>
        </w:rPr>
        <w:t>不</w:t>
      </w:r>
      <w:proofErr w:type="gramEnd"/>
      <w:r w:rsidRPr="001E40E6">
        <w:rPr>
          <w:rFonts w:ascii="微软雅黑" w:eastAsia="微软雅黑" w:hAnsi="微软雅黑" w:cs="宋体" w:hint="eastAsia"/>
          <w:color w:val="333333"/>
          <w:kern w:val="0"/>
          <w:szCs w:val="21"/>
          <w:shd w:val="clear" w:color="auto" w:fill="EEEEEE"/>
        </w:rPr>
        <w:t>预先将内存划分，</w:t>
      </w:r>
      <w:r w:rsidRPr="001E40E6">
        <w:rPr>
          <w:rFonts w:ascii="微软雅黑" w:eastAsia="微软雅黑" w:hAnsi="微软雅黑" w:cs="宋体" w:hint="eastAsia"/>
          <w:b/>
          <w:color w:val="FF0000"/>
          <w:kern w:val="0"/>
          <w:szCs w:val="21"/>
        </w:rPr>
        <w:t>而是在进程装入内存时，根据进程的大小动态地建立分区，并使分区的大小正好适合进程的需要。因此系统中分区的大小和数目是可变的。</w:t>
      </w:r>
      <w:r w:rsidRPr="001E40E6">
        <w:rPr>
          <w:rFonts w:ascii="微软雅黑" w:eastAsia="微软雅黑" w:hAnsi="微软雅黑" w:cs="宋体" w:hint="eastAsia"/>
          <w:b/>
          <w:color w:val="FF0000"/>
          <w:kern w:val="0"/>
          <w:szCs w:val="21"/>
        </w:rPr>
        <w:br/>
      </w:r>
    </w:p>
    <w:p w:rsidR="001E40E6" w:rsidRPr="001E40E6" w:rsidRDefault="001E40E6" w:rsidP="001E40E6">
      <w:pPr>
        <w:widowControl/>
        <w:shd w:val="clear" w:color="auto" w:fill="EEEEEE"/>
        <w:jc w:val="center"/>
        <w:rPr>
          <w:rFonts w:ascii="微软雅黑" w:eastAsia="微软雅黑" w:hAnsi="微软雅黑" w:cs="宋体"/>
          <w:color w:val="333333"/>
          <w:kern w:val="0"/>
          <w:szCs w:val="21"/>
        </w:rPr>
      </w:pPr>
      <w:r>
        <w:rPr>
          <w:rFonts w:ascii="微软雅黑" w:eastAsia="微软雅黑" w:hAnsi="微软雅黑" w:cs="宋体"/>
          <w:noProof/>
          <w:color w:val="333333"/>
          <w:kern w:val="0"/>
          <w:szCs w:val="21"/>
        </w:rPr>
        <w:lastRenderedPageBreak/>
        <w:drawing>
          <wp:inline distT="0" distB="0" distL="0" distR="0">
            <wp:extent cx="4763135" cy="4285615"/>
            <wp:effectExtent l="0" t="0" r="0" b="635"/>
            <wp:docPr id="1" name="图片 1" descr="http://c.biancheng.net/cpp/uploads/allimg/140630/1-140630211AT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biancheng.net/cpp/uploads/allimg/140630/1-140630211AT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4285615"/>
                    </a:xfrm>
                    <a:prstGeom prst="rect">
                      <a:avLst/>
                    </a:prstGeom>
                    <a:noFill/>
                    <a:ln>
                      <a:noFill/>
                    </a:ln>
                  </pic:spPr>
                </pic:pic>
              </a:graphicData>
            </a:graphic>
          </wp:inline>
        </w:drawing>
      </w:r>
      <w:r w:rsidRPr="001E40E6">
        <w:rPr>
          <w:rFonts w:ascii="微软雅黑" w:eastAsia="微软雅黑" w:hAnsi="微软雅黑" w:cs="宋体" w:hint="eastAsia"/>
          <w:color w:val="333333"/>
          <w:kern w:val="0"/>
          <w:szCs w:val="21"/>
        </w:rPr>
        <w:br/>
        <w:t>图3-6动态分区</w:t>
      </w:r>
    </w:p>
    <w:p w:rsidR="001E40E6" w:rsidRPr="001E40E6" w:rsidRDefault="001E40E6" w:rsidP="00465926">
      <w:pPr>
        <w:pStyle w:val="a6"/>
        <w:shd w:val="clear" w:color="auto" w:fill="FFFFFF"/>
        <w:wordWrap w:val="0"/>
        <w:spacing w:before="0" w:beforeAutospacing="0" w:after="240" w:afterAutospacing="0" w:line="390" w:lineRule="atLeast"/>
        <w:jc w:val="both"/>
        <w:rPr>
          <w:rFonts w:hint="eastAsia"/>
        </w:rPr>
      </w:pPr>
      <w:r w:rsidRPr="001E40E6">
        <w:rPr>
          <w:rFonts w:ascii="微软雅黑" w:eastAsia="微软雅黑" w:hAnsi="微软雅黑" w:hint="eastAsia"/>
          <w:color w:val="333333"/>
          <w:szCs w:val="21"/>
        </w:rPr>
        <w:br/>
      </w:r>
      <w:r w:rsidRPr="001E40E6">
        <w:rPr>
          <w:rFonts w:ascii="微软雅黑" w:eastAsia="微软雅黑" w:hAnsi="微软雅黑" w:hint="eastAsia"/>
          <w:color w:val="333333"/>
          <w:szCs w:val="21"/>
          <w:shd w:val="clear" w:color="auto" w:fill="EEEEEE"/>
        </w:rPr>
        <w:t>如图3-6所示，系统有64MB内存空间，其中低8MB</w:t>
      </w:r>
      <w:proofErr w:type="gramStart"/>
      <w:r w:rsidRPr="001E40E6">
        <w:rPr>
          <w:rFonts w:ascii="微软雅黑" w:eastAsia="微软雅黑" w:hAnsi="微软雅黑" w:hint="eastAsia"/>
          <w:color w:val="333333"/>
          <w:szCs w:val="21"/>
          <w:shd w:val="clear" w:color="auto" w:fill="EEEEEE"/>
        </w:rPr>
        <w:t>固定分</w:t>
      </w:r>
      <w:proofErr w:type="gramEnd"/>
      <w:r w:rsidRPr="001E40E6">
        <w:rPr>
          <w:rFonts w:ascii="微软雅黑" w:eastAsia="微软雅黑" w:hAnsi="微软雅黑" w:hint="eastAsia"/>
          <w:color w:val="333333"/>
          <w:szCs w:val="21"/>
          <w:shd w:val="clear" w:color="auto" w:fill="EEEEEE"/>
        </w:rPr>
        <w:t>配给操作系统，其余为用户可用内存。开始时装入前三个进程，在它们分别分配到所需空间后，内存只剩下4MB，进程4无法装入。在某个时刻，内存中没有一个就绪进程，CPU出现空闲，操作系统就换出进程2，换入进程4。由于进程4</w:t>
      </w:r>
      <w:proofErr w:type="gramStart"/>
      <w:r w:rsidRPr="001E40E6">
        <w:rPr>
          <w:rFonts w:ascii="微软雅黑" w:eastAsia="微软雅黑" w:hAnsi="微软雅黑" w:hint="eastAsia"/>
          <w:color w:val="333333"/>
          <w:szCs w:val="21"/>
          <w:shd w:val="clear" w:color="auto" w:fill="EEEEEE"/>
        </w:rPr>
        <w:t>比进程</w:t>
      </w:r>
      <w:proofErr w:type="gramEnd"/>
      <w:r w:rsidRPr="001E40E6">
        <w:rPr>
          <w:rFonts w:ascii="微软雅黑" w:eastAsia="微软雅黑" w:hAnsi="微软雅黑" w:hint="eastAsia"/>
          <w:color w:val="333333"/>
          <w:szCs w:val="21"/>
          <w:shd w:val="clear" w:color="auto" w:fill="EEEEEE"/>
        </w:rPr>
        <w:t>2小，这样在主存中就产生了一个6MB的内存块。之后CPU又出现空闲，而主存无法容纳进程2,操作系统就换出进程1，换入进程2。</w:t>
      </w:r>
      <w:r w:rsidRPr="001E40E6">
        <w:rPr>
          <w:rFonts w:ascii="微软雅黑" w:eastAsia="微软雅黑" w:hAnsi="微软雅黑" w:hint="eastAsia"/>
          <w:color w:val="333333"/>
          <w:szCs w:val="21"/>
        </w:rPr>
        <w:br/>
      </w:r>
      <w:r w:rsidRPr="001E40E6">
        <w:rPr>
          <w:rFonts w:ascii="微软雅黑" w:eastAsia="微软雅黑" w:hAnsi="微软雅黑" w:hint="eastAsia"/>
          <w:color w:val="333333"/>
          <w:szCs w:val="21"/>
        </w:rPr>
        <w:br/>
      </w:r>
      <w:r w:rsidR="00465926">
        <w:rPr>
          <w:rFonts w:ascii="微软雅黑" w:eastAsia="微软雅黑" w:hAnsi="微软雅黑" w:hint="eastAsia"/>
          <w:color w:val="FF0000"/>
          <w:sz w:val="21"/>
          <w:szCs w:val="21"/>
          <w:shd w:val="clear" w:color="auto" w:fill="EEEEEE"/>
        </w:rPr>
        <w:t>动态分区在开始分配时是很好的，但是之后会导致内存中出现许多小的内存块。随着时间的推移，内存中会产生越来越多的碎片，内存的利用率随之下降。这些小的内存</w:t>
      </w:r>
      <w:proofErr w:type="gramStart"/>
      <w:r w:rsidR="00465926">
        <w:rPr>
          <w:rFonts w:ascii="微软雅黑" w:eastAsia="微软雅黑" w:hAnsi="微软雅黑" w:hint="eastAsia"/>
          <w:color w:val="FF0000"/>
          <w:sz w:val="21"/>
          <w:szCs w:val="21"/>
          <w:shd w:val="clear" w:color="auto" w:fill="EEEEEE"/>
        </w:rPr>
        <w:t>块称为</w:t>
      </w:r>
      <w:proofErr w:type="gramEnd"/>
      <w:r w:rsidR="00465926">
        <w:rPr>
          <w:rFonts w:ascii="微软雅黑" w:eastAsia="微软雅黑" w:hAnsi="微软雅黑" w:hint="eastAsia"/>
          <w:color w:val="FF0000"/>
          <w:sz w:val="21"/>
          <w:szCs w:val="21"/>
          <w:shd w:val="clear" w:color="auto" w:fill="EEEEEE"/>
        </w:rPr>
        <w:t>外部碎</w:t>
      </w:r>
      <w:r w:rsidR="00465926">
        <w:rPr>
          <w:rFonts w:ascii="微软雅黑" w:eastAsia="微软雅黑" w:hAnsi="微软雅黑" w:hint="eastAsia"/>
          <w:color w:val="FF0000"/>
          <w:sz w:val="21"/>
          <w:szCs w:val="21"/>
          <w:shd w:val="clear" w:color="auto" w:fill="EEEEEE"/>
        </w:rPr>
        <w:lastRenderedPageBreak/>
        <w:t>片，</w:t>
      </w:r>
      <w:r w:rsidR="00465926">
        <w:rPr>
          <w:rFonts w:ascii="微软雅黑" w:eastAsia="微软雅黑" w:hAnsi="微软雅黑" w:hint="eastAsia"/>
          <w:color w:val="333333"/>
          <w:sz w:val="21"/>
          <w:szCs w:val="21"/>
          <w:shd w:val="clear" w:color="auto" w:fill="EEEEEE"/>
        </w:rPr>
        <w:t>指在所有分区外的存储空间会变成越来越多的碎片，这与固定分区中的内部碎片正好相对。</w:t>
      </w:r>
      <w:r w:rsidR="00465926">
        <w:rPr>
          <w:rFonts w:ascii="微软雅黑" w:eastAsia="微软雅黑" w:hAnsi="微软雅黑" w:hint="eastAsia"/>
          <w:color w:val="FF0000"/>
          <w:sz w:val="21"/>
          <w:szCs w:val="21"/>
          <w:shd w:val="clear" w:color="auto" w:fill="EEEEEE"/>
        </w:rPr>
        <w:br/>
      </w:r>
      <w:r w:rsidRPr="001E40E6">
        <w:rPr>
          <w:rFonts w:ascii="微软雅黑" w:eastAsia="微软雅黑" w:hAnsi="微软雅黑" w:hint="eastAsia"/>
          <w:b/>
          <w:color w:val="FF0000"/>
          <w:sz w:val="21"/>
          <w:szCs w:val="21"/>
        </w:rPr>
        <w:t>克服外部碎片可以通过紧凑（Compaction)技术来解决，就是操作系统不时地</w:t>
      </w:r>
      <w:proofErr w:type="gramStart"/>
      <w:r w:rsidRPr="001E40E6">
        <w:rPr>
          <w:rFonts w:ascii="微软雅黑" w:eastAsia="微软雅黑" w:hAnsi="微软雅黑" w:hint="eastAsia"/>
          <w:b/>
          <w:color w:val="FF0000"/>
          <w:sz w:val="21"/>
          <w:szCs w:val="21"/>
        </w:rPr>
        <w:t>对进程</w:t>
      </w:r>
      <w:proofErr w:type="gramEnd"/>
      <w:r w:rsidRPr="001E40E6">
        <w:rPr>
          <w:rFonts w:ascii="微软雅黑" w:eastAsia="微软雅黑" w:hAnsi="微软雅黑" w:hint="eastAsia"/>
          <w:b/>
          <w:color w:val="FF0000"/>
          <w:sz w:val="21"/>
          <w:szCs w:val="21"/>
        </w:rPr>
        <w:t>进行移动和整理。</w:t>
      </w:r>
      <w:r w:rsidRPr="001E40E6">
        <w:rPr>
          <w:rFonts w:ascii="微软雅黑" w:eastAsia="微软雅黑" w:hAnsi="微软雅黑" w:hint="eastAsia"/>
          <w:color w:val="333333"/>
          <w:szCs w:val="21"/>
          <w:shd w:val="clear" w:color="auto" w:fill="EEEEEE"/>
        </w:rPr>
        <w:t>但是这需要动态重定位寄存器的支持，且相对费时。紧凑的过程实际上类似于Windows系统中的磁盘整理程序，只不过后者是对外存空间的紧凑。</w:t>
      </w:r>
      <w:r w:rsidRPr="001E40E6">
        <w:rPr>
          <w:rFonts w:ascii="微软雅黑" w:eastAsia="微软雅黑" w:hAnsi="微软雅黑" w:hint="eastAsia"/>
          <w:color w:val="333333"/>
          <w:szCs w:val="21"/>
        </w:rPr>
        <w:br/>
      </w:r>
      <w:r w:rsidRPr="001E40E6">
        <w:rPr>
          <w:rFonts w:ascii="微软雅黑" w:eastAsia="微软雅黑" w:hAnsi="微软雅黑" w:hint="eastAsia"/>
          <w:color w:val="333333"/>
          <w:szCs w:val="21"/>
        </w:rPr>
        <w:br/>
      </w:r>
      <w:r w:rsidRPr="001E40E6">
        <w:rPr>
          <w:rFonts w:ascii="微软雅黑" w:eastAsia="微软雅黑" w:hAnsi="微软雅黑" w:hint="eastAsia"/>
          <w:color w:val="333333"/>
          <w:szCs w:val="21"/>
          <w:shd w:val="clear" w:color="auto" w:fill="EEEEEE"/>
        </w:rPr>
        <w:t>在进程装入或换入主存时，如果内存中有多个足够大的空闲块，操作系统必须确定分配哪个内存块给进程使用，</w:t>
      </w:r>
      <w:r w:rsidRPr="001E40E6">
        <w:rPr>
          <w:rFonts w:ascii="微软雅黑" w:eastAsia="微软雅黑" w:hAnsi="微软雅黑" w:hint="eastAsia"/>
          <w:b/>
          <w:color w:val="FF0000"/>
          <w:sz w:val="21"/>
          <w:szCs w:val="21"/>
        </w:rPr>
        <w:t>这就是动态分区的分配策略，</w:t>
      </w:r>
      <w:r w:rsidRPr="001E40E6">
        <w:rPr>
          <w:rFonts w:ascii="微软雅黑" w:eastAsia="微软雅黑" w:hAnsi="微软雅黑" w:hint="eastAsia"/>
          <w:color w:val="333333"/>
          <w:szCs w:val="21"/>
          <w:shd w:val="clear" w:color="auto" w:fill="EEEEEE"/>
        </w:rPr>
        <w:t>考虑以下几种算法：</w:t>
      </w:r>
    </w:p>
    <w:p w:rsidR="001E40E6" w:rsidRPr="001E40E6" w:rsidRDefault="001E40E6" w:rsidP="001E40E6">
      <w:pPr>
        <w:widowControl/>
        <w:numPr>
          <w:ilvl w:val="0"/>
          <w:numId w:val="2"/>
        </w:numPr>
        <w:shd w:val="clear" w:color="auto" w:fill="EEEEEE"/>
        <w:spacing w:before="100" w:beforeAutospacing="1" w:after="100" w:afterAutospacing="1"/>
        <w:ind w:left="0"/>
        <w:jc w:val="left"/>
        <w:rPr>
          <w:rFonts w:ascii="微软雅黑" w:eastAsia="微软雅黑" w:hAnsi="微软雅黑" w:cs="宋体"/>
          <w:b/>
          <w:color w:val="FF0000"/>
          <w:kern w:val="0"/>
          <w:szCs w:val="21"/>
        </w:rPr>
      </w:pPr>
      <w:r w:rsidRPr="001E40E6">
        <w:rPr>
          <w:rFonts w:ascii="微软雅黑" w:eastAsia="微软雅黑" w:hAnsi="微软雅黑" w:cs="宋体" w:hint="eastAsia"/>
          <w:color w:val="333333"/>
          <w:kern w:val="0"/>
          <w:szCs w:val="21"/>
        </w:rPr>
        <w:t>首次适应(First  Fit)算法：</w:t>
      </w:r>
      <w:r w:rsidRPr="001E40E6">
        <w:rPr>
          <w:rFonts w:ascii="微软雅黑" w:eastAsia="微软雅黑" w:hAnsi="微软雅黑" w:cs="宋体" w:hint="eastAsia"/>
          <w:b/>
          <w:color w:val="FF0000"/>
          <w:kern w:val="0"/>
          <w:szCs w:val="21"/>
        </w:rPr>
        <w:t>空闲分区以地址递增的次序链接。分配内存时顺序查找，找到大小能满足要求的第一个空闲分区。</w:t>
      </w:r>
    </w:p>
    <w:p w:rsidR="001E40E6" w:rsidRPr="001E40E6" w:rsidRDefault="001E40E6" w:rsidP="001E40E6">
      <w:pPr>
        <w:widowControl/>
        <w:numPr>
          <w:ilvl w:val="0"/>
          <w:numId w:val="2"/>
        </w:numPr>
        <w:shd w:val="clear" w:color="auto" w:fill="EEEEEE"/>
        <w:spacing w:before="100" w:beforeAutospacing="1" w:after="100" w:afterAutospacing="1"/>
        <w:ind w:left="0"/>
        <w:jc w:val="left"/>
        <w:rPr>
          <w:rFonts w:ascii="微软雅黑" w:eastAsia="微软雅黑" w:hAnsi="微软雅黑" w:cs="宋体" w:hint="eastAsia"/>
          <w:color w:val="333333"/>
          <w:kern w:val="0"/>
          <w:szCs w:val="21"/>
        </w:rPr>
      </w:pPr>
      <w:r w:rsidRPr="001E40E6">
        <w:rPr>
          <w:rFonts w:ascii="微软雅黑" w:eastAsia="微软雅黑" w:hAnsi="微软雅黑" w:cs="宋体" w:hint="eastAsia"/>
          <w:color w:val="333333"/>
          <w:kern w:val="0"/>
          <w:szCs w:val="21"/>
        </w:rPr>
        <w:t>最佳适应(Best  Fit)算法：空闲</w:t>
      </w:r>
      <w:proofErr w:type="gramStart"/>
      <w:r w:rsidRPr="001E40E6">
        <w:rPr>
          <w:rFonts w:ascii="微软雅黑" w:eastAsia="微软雅黑" w:hAnsi="微软雅黑" w:cs="宋体" w:hint="eastAsia"/>
          <w:color w:val="333333"/>
          <w:kern w:val="0"/>
          <w:szCs w:val="21"/>
        </w:rPr>
        <w:t>分区按</w:t>
      </w:r>
      <w:proofErr w:type="gramEnd"/>
      <w:r w:rsidRPr="001E40E6">
        <w:rPr>
          <w:rFonts w:ascii="微软雅黑" w:eastAsia="微软雅黑" w:hAnsi="微软雅黑" w:cs="宋体" w:hint="eastAsia"/>
          <w:color w:val="333333"/>
          <w:kern w:val="0"/>
          <w:szCs w:val="21"/>
        </w:rPr>
        <w:t>容量递增形成分区链，找到第一个能满足要求的空闲分区。</w:t>
      </w:r>
    </w:p>
    <w:p w:rsidR="001E40E6" w:rsidRPr="001E40E6" w:rsidRDefault="001E40E6" w:rsidP="001E40E6">
      <w:pPr>
        <w:widowControl/>
        <w:numPr>
          <w:ilvl w:val="0"/>
          <w:numId w:val="2"/>
        </w:numPr>
        <w:shd w:val="clear" w:color="auto" w:fill="EEEEEE"/>
        <w:spacing w:before="100" w:beforeAutospacing="1" w:after="100" w:afterAutospacing="1"/>
        <w:ind w:left="0"/>
        <w:jc w:val="left"/>
        <w:rPr>
          <w:rFonts w:ascii="微软雅黑" w:eastAsia="微软雅黑" w:hAnsi="微软雅黑" w:cs="宋体" w:hint="eastAsia"/>
          <w:color w:val="333333"/>
          <w:kern w:val="0"/>
          <w:szCs w:val="21"/>
        </w:rPr>
      </w:pPr>
      <w:r w:rsidRPr="001E40E6">
        <w:rPr>
          <w:rFonts w:ascii="微软雅黑" w:eastAsia="微软雅黑" w:hAnsi="微软雅黑" w:cs="宋体" w:hint="eastAsia"/>
          <w:color w:val="333333"/>
          <w:kern w:val="0"/>
          <w:szCs w:val="21"/>
        </w:rPr>
        <w:t>最坏适应(Worst  Fit)算法：又</w:t>
      </w:r>
      <w:proofErr w:type="gramStart"/>
      <w:r w:rsidRPr="001E40E6">
        <w:rPr>
          <w:rFonts w:ascii="微软雅黑" w:eastAsia="微软雅黑" w:hAnsi="微软雅黑" w:cs="宋体" w:hint="eastAsia"/>
          <w:color w:val="333333"/>
          <w:kern w:val="0"/>
          <w:szCs w:val="21"/>
        </w:rPr>
        <w:t>称最大</w:t>
      </w:r>
      <w:proofErr w:type="gramEnd"/>
      <w:r w:rsidRPr="001E40E6">
        <w:rPr>
          <w:rFonts w:ascii="微软雅黑" w:eastAsia="微软雅黑" w:hAnsi="微软雅黑" w:cs="宋体" w:hint="eastAsia"/>
          <w:color w:val="333333"/>
          <w:kern w:val="0"/>
          <w:szCs w:val="21"/>
        </w:rPr>
        <w:t>适应(Largest Fit)算法，空闲分区以容量递减的次序链接。找到第一个能满足要求的空闲分区，也就是挑选出最大的分区。</w:t>
      </w:r>
    </w:p>
    <w:p w:rsidR="001E40E6" w:rsidRPr="001E40E6" w:rsidRDefault="001E40E6" w:rsidP="001E40E6">
      <w:pPr>
        <w:widowControl/>
        <w:numPr>
          <w:ilvl w:val="0"/>
          <w:numId w:val="2"/>
        </w:numPr>
        <w:shd w:val="clear" w:color="auto" w:fill="EEEEEE"/>
        <w:spacing w:before="100" w:beforeAutospacing="1" w:after="100" w:afterAutospacing="1"/>
        <w:ind w:left="0"/>
        <w:jc w:val="left"/>
        <w:rPr>
          <w:rFonts w:ascii="微软雅黑" w:eastAsia="微软雅黑" w:hAnsi="微软雅黑" w:cs="宋体" w:hint="eastAsia"/>
          <w:color w:val="333333"/>
          <w:kern w:val="0"/>
          <w:szCs w:val="21"/>
        </w:rPr>
      </w:pPr>
      <w:r w:rsidRPr="001E40E6">
        <w:rPr>
          <w:rFonts w:ascii="微软雅黑" w:eastAsia="微软雅黑" w:hAnsi="微软雅黑" w:cs="宋体" w:hint="eastAsia"/>
          <w:color w:val="333333"/>
          <w:kern w:val="0"/>
          <w:szCs w:val="21"/>
        </w:rPr>
        <w:t>邻近适应(Next  Fit)算法：又称循环首次适应算法，由首次适应算法演变而成。不同之处是分配内存时从上次查找结束的位置开始继续查找。</w:t>
      </w:r>
    </w:p>
    <w:p w:rsidR="001E40E6" w:rsidRPr="001E40E6" w:rsidRDefault="001E40E6" w:rsidP="001E40E6">
      <w:pPr>
        <w:widowControl/>
        <w:jc w:val="left"/>
        <w:rPr>
          <w:rFonts w:ascii="宋体" w:eastAsia="宋体" w:hAnsi="宋体" w:cs="宋体" w:hint="eastAsia"/>
          <w:kern w:val="0"/>
          <w:sz w:val="24"/>
          <w:szCs w:val="24"/>
        </w:rPr>
      </w:pPr>
      <w:r w:rsidRPr="001E40E6">
        <w:rPr>
          <w:rFonts w:ascii="微软雅黑" w:eastAsia="微软雅黑" w:hAnsi="微软雅黑" w:cs="宋体" w:hint="eastAsia"/>
          <w:color w:val="333333"/>
          <w:kern w:val="0"/>
          <w:szCs w:val="21"/>
        </w:rPr>
        <w:br/>
      </w:r>
      <w:r w:rsidRPr="001E40E6">
        <w:rPr>
          <w:rFonts w:ascii="微软雅黑" w:eastAsia="微软雅黑" w:hAnsi="微软雅黑" w:cs="宋体" w:hint="eastAsia"/>
          <w:color w:val="333333"/>
          <w:kern w:val="0"/>
          <w:szCs w:val="21"/>
          <w:shd w:val="clear" w:color="auto" w:fill="EEEEEE"/>
        </w:rPr>
        <w:t>在这几种方法中，首次适应算法不仅是最简单的，而且通常也是最好和最快的。在UNIX 系统的最初版本中，就是使用首次适应算法</w:t>
      </w:r>
      <w:proofErr w:type="gramStart"/>
      <w:r w:rsidRPr="001E40E6">
        <w:rPr>
          <w:rFonts w:ascii="微软雅黑" w:eastAsia="微软雅黑" w:hAnsi="微软雅黑" w:cs="宋体" w:hint="eastAsia"/>
          <w:color w:val="333333"/>
          <w:kern w:val="0"/>
          <w:szCs w:val="21"/>
          <w:shd w:val="clear" w:color="auto" w:fill="EEEEEE"/>
        </w:rPr>
        <w:t>为进程</w:t>
      </w:r>
      <w:proofErr w:type="gramEnd"/>
      <w:r w:rsidRPr="001E40E6">
        <w:rPr>
          <w:rFonts w:ascii="微软雅黑" w:eastAsia="微软雅黑" w:hAnsi="微软雅黑" w:cs="宋体" w:hint="eastAsia"/>
          <w:color w:val="333333"/>
          <w:kern w:val="0"/>
          <w:szCs w:val="21"/>
          <w:shd w:val="clear" w:color="auto" w:fill="EEEEEE"/>
        </w:rPr>
        <w:t>分配内存空间，其中使用数组的数据结构 (而非链表）来实现。不过，首次适应算法会使得内存的低地址部分出现很多小的空闲分区，而每次分配查找时，都要经过这些分区，因此也增加了查找的开销。</w:t>
      </w:r>
      <w:r w:rsidRPr="001E40E6">
        <w:rPr>
          <w:rFonts w:ascii="微软雅黑" w:eastAsia="微软雅黑" w:hAnsi="微软雅黑" w:cs="宋体" w:hint="eastAsia"/>
          <w:color w:val="333333"/>
          <w:kern w:val="0"/>
          <w:szCs w:val="21"/>
        </w:rPr>
        <w:br/>
      </w:r>
      <w:r w:rsidRPr="001E40E6">
        <w:rPr>
          <w:rFonts w:ascii="微软雅黑" w:eastAsia="微软雅黑" w:hAnsi="微软雅黑" w:cs="宋体" w:hint="eastAsia"/>
          <w:color w:val="333333"/>
          <w:kern w:val="0"/>
          <w:szCs w:val="21"/>
        </w:rPr>
        <w:lastRenderedPageBreak/>
        <w:br/>
      </w:r>
      <w:r w:rsidRPr="001E40E6">
        <w:rPr>
          <w:rFonts w:ascii="微软雅黑" w:eastAsia="微软雅黑" w:hAnsi="微软雅黑" w:cs="宋体" w:hint="eastAsia"/>
          <w:color w:val="333333"/>
          <w:kern w:val="0"/>
          <w:szCs w:val="21"/>
          <w:shd w:val="clear" w:color="auto" w:fill="EEEEEE"/>
        </w:rPr>
        <w:t>邻近适应算法试图解决这个问题，但实际上，它常常会导致在内存的末尾分配空间（因为在一遍扫描中，内存前面部分使用后再释放时，不会参与分配)，分裂成小碎片。它通常比首次适应算法的结果要差。</w:t>
      </w:r>
      <w:r w:rsidRPr="001E40E6">
        <w:rPr>
          <w:rFonts w:ascii="微软雅黑" w:eastAsia="微软雅黑" w:hAnsi="微软雅黑" w:cs="宋体" w:hint="eastAsia"/>
          <w:color w:val="333333"/>
          <w:kern w:val="0"/>
          <w:szCs w:val="21"/>
        </w:rPr>
        <w:br/>
      </w:r>
      <w:r w:rsidRPr="001E40E6">
        <w:rPr>
          <w:rFonts w:ascii="微软雅黑" w:eastAsia="微软雅黑" w:hAnsi="微软雅黑" w:cs="宋体" w:hint="eastAsia"/>
          <w:color w:val="333333"/>
          <w:kern w:val="0"/>
          <w:szCs w:val="21"/>
        </w:rPr>
        <w:br/>
      </w:r>
      <w:r w:rsidRPr="001E40E6">
        <w:rPr>
          <w:rFonts w:ascii="微软雅黑" w:eastAsia="微软雅黑" w:hAnsi="微软雅黑" w:cs="宋体" w:hint="eastAsia"/>
          <w:color w:val="333333"/>
          <w:kern w:val="0"/>
          <w:szCs w:val="21"/>
          <w:shd w:val="clear" w:color="auto" w:fill="EEEEEE"/>
        </w:rPr>
        <w:t>最佳适应算法虽然称为“最佳”，但是性能通常很差，因为每次最佳的分配会留下很小的难以利用的内存块，它会产生最多的外部碎片。</w:t>
      </w:r>
      <w:r w:rsidRPr="001E40E6">
        <w:rPr>
          <w:rFonts w:ascii="微软雅黑" w:eastAsia="微软雅黑" w:hAnsi="微软雅黑" w:cs="宋体" w:hint="eastAsia"/>
          <w:color w:val="333333"/>
          <w:kern w:val="0"/>
          <w:szCs w:val="21"/>
        </w:rPr>
        <w:br/>
      </w:r>
      <w:r w:rsidRPr="001E40E6">
        <w:rPr>
          <w:rFonts w:ascii="微软雅黑" w:eastAsia="微软雅黑" w:hAnsi="微软雅黑" w:cs="宋体" w:hint="eastAsia"/>
          <w:color w:val="333333"/>
          <w:kern w:val="0"/>
          <w:szCs w:val="21"/>
        </w:rPr>
        <w:br/>
      </w:r>
      <w:r w:rsidRPr="001E40E6">
        <w:rPr>
          <w:rFonts w:ascii="微软雅黑" w:eastAsia="微软雅黑" w:hAnsi="微软雅黑" w:cs="宋体" w:hint="eastAsia"/>
          <w:color w:val="333333"/>
          <w:kern w:val="0"/>
          <w:szCs w:val="21"/>
          <w:shd w:val="clear" w:color="auto" w:fill="EEEEEE"/>
        </w:rPr>
        <w:t>最坏适应算法与最佳适应算法相反，选择最大的可用块，这看起来最不容易产生碎片，但是却把最大的连续内存划分开，会很快导致没有可用的大的内存块，因此性能也非常差。</w:t>
      </w:r>
      <w:r w:rsidRPr="001E40E6">
        <w:rPr>
          <w:rFonts w:ascii="微软雅黑" w:eastAsia="微软雅黑" w:hAnsi="微软雅黑" w:cs="宋体" w:hint="eastAsia"/>
          <w:color w:val="333333"/>
          <w:kern w:val="0"/>
          <w:szCs w:val="21"/>
        </w:rPr>
        <w:br/>
      </w:r>
      <w:r w:rsidRPr="001E40E6">
        <w:rPr>
          <w:rFonts w:ascii="微软雅黑" w:eastAsia="微软雅黑" w:hAnsi="微软雅黑" w:cs="宋体" w:hint="eastAsia"/>
          <w:color w:val="333333"/>
          <w:kern w:val="0"/>
          <w:szCs w:val="21"/>
        </w:rPr>
        <w:br/>
      </w:r>
      <w:proofErr w:type="spellStart"/>
      <w:r w:rsidRPr="001E40E6">
        <w:rPr>
          <w:rFonts w:ascii="微软雅黑" w:eastAsia="微软雅黑" w:hAnsi="微软雅黑" w:cs="宋体" w:hint="eastAsia"/>
          <w:color w:val="333333"/>
          <w:kern w:val="0"/>
          <w:szCs w:val="21"/>
          <w:shd w:val="clear" w:color="auto" w:fill="EEEEEE"/>
        </w:rPr>
        <w:t>Kunth</w:t>
      </w:r>
      <w:proofErr w:type="spellEnd"/>
      <w:r w:rsidRPr="001E40E6">
        <w:rPr>
          <w:rFonts w:ascii="微软雅黑" w:eastAsia="微软雅黑" w:hAnsi="微软雅黑" w:cs="宋体" w:hint="eastAsia"/>
          <w:color w:val="333333"/>
          <w:kern w:val="0"/>
          <w:szCs w:val="21"/>
          <w:shd w:val="clear" w:color="auto" w:fill="EEEEEE"/>
        </w:rPr>
        <w:t>和Shore分别就前三种方法对内存空间的利用情况做了模拟实验，结果表明：</w:t>
      </w:r>
      <w:r w:rsidRPr="001E40E6">
        <w:rPr>
          <w:rFonts w:ascii="微软雅黑" w:eastAsia="微软雅黑" w:hAnsi="微软雅黑" w:cs="宋体" w:hint="eastAsia"/>
          <w:color w:val="333333"/>
          <w:kern w:val="0"/>
          <w:szCs w:val="21"/>
        </w:rPr>
        <w:br/>
      </w:r>
      <w:r w:rsidRPr="001E40E6">
        <w:rPr>
          <w:rFonts w:ascii="微软雅黑" w:eastAsia="微软雅黑" w:hAnsi="微软雅黑" w:cs="宋体" w:hint="eastAsia"/>
          <w:color w:val="333333"/>
          <w:kern w:val="0"/>
          <w:szCs w:val="21"/>
        </w:rPr>
        <w:br/>
      </w:r>
      <w:r w:rsidRPr="001E40E6">
        <w:rPr>
          <w:rFonts w:ascii="微软雅黑" w:eastAsia="微软雅黑" w:hAnsi="微软雅黑" w:cs="宋体" w:hint="eastAsia"/>
          <w:color w:val="333333"/>
          <w:kern w:val="0"/>
          <w:szCs w:val="21"/>
          <w:shd w:val="clear" w:color="auto" w:fill="EEEEEE"/>
        </w:rPr>
        <w:t>首次适应算法可能比最佳适应法效果好，而它们两者一定比最大适应法效果好。另外注意,在算法实现时,分配操作中最佳适应法和最大适应法需要对可用块进行排序或遍历查找，而首次适应法和邻近适应法只需要简单查找；回收操作中，当回收的块与原来的空闲块相邻时（有三种相邻的情况，比较复杂)，需要将这些块合并。在算法实现时，使用数组或链表进行管理。除了内存的利用率，这里的算法开销也是操作系统设计需要考虑的一个因素。</w:t>
      </w:r>
      <w:r w:rsidRPr="001E40E6">
        <w:rPr>
          <w:rFonts w:ascii="微软雅黑" w:eastAsia="微软雅黑" w:hAnsi="微软雅黑" w:cs="宋体" w:hint="eastAsia"/>
          <w:color w:val="333333"/>
          <w:kern w:val="0"/>
          <w:szCs w:val="21"/>
        </w:rPr>
        <w:br/>
      </w:r>
    </w:p>
    <w:p w:rsidR="00CF58A8" w:rsidRDefault="00080070">
      <w:r>
        <w:rPr>
          <w:noProof/>
        </w:rPr>
        <w:lastRenderedPageBreak/>
        <w:drawing>
          <wp:inline distT="0" distB="0" distL="0" distR="0" wp14:anchorId="25514A61" wp14:editId="203772DE">
            <wp:extent cx="5274310" cy="20096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09610"/>
                    </a:xfrm>
                    <a:prstGeom prst="rect">
                      <a:avLst/>
                    </a:prstGeom>
                  </pic:spPr>
                </pic:pic>
              </a:graphicData>
            </a:graphic>
          </wp:inline>
        </w:drawing>
      </w:r>
      <w:bookmarkStart w:id="0" w:name="_GoBack"/>
      <w:r w:rsidR="001E40E6" w:rsidRPr="001E40E6">
        <w:rPr>
          <w:rFonts w:ascii="微软雅黑" w:eastAsia="微软雅黑" w:hAnsi="微软雅黑" w:cs="宋体" w:hint="eastAsia"/>
          <w:color w:val="333333"/>
          <w:kern w:val="0"/>
          <w:szCs w:val="21"/>
        </w:rPr>
        <w:br/>
      </w:r>
      <w:r w:rsidR="001E40E6" w:rsidRPr="00F8741F">
        <w:rPr>
          <w:rFonts w:ascii="微软雅黑" w:eastAsia="微软雅黑" w:hAnsi="微软雅黑" w:cs="宋体" w:hint="eastAsia"/>
          <w:b/>
          <w:color w:val="FF0000"/>
          <w:kern w:val="0"/>
          <w:szCs w:val="21"/>
          <w:shd w:val="clear" w:color="auto" w:fill="EEEEEE"/>
        </w:rPr>
        <w:t>以上三种内存分区管理方法有一共同特点，即用户进程（或作业）在主存中都是连续存放的</w:t>
      </w:r>
      <w:r w:rsidR="001E40E6" w:rsidRPr="001E40E6">
        <w:rPr>
          <w:rFonts w:ascii="微软雅黑" w:eastAsia="微软雅黑" w:hAnsi="微软雅黑" w:cs="宋体" w:hint="eastAsia"/>
          <w:color w:val="333333"/>
          <w:kern w:val="0"/>
          <w:szCs w:val="21"/>
          <w:shd w:val="clear" w:color="auto" w:fill="EEEEEE"/>
        </w:rPr>
        <w:t>。这里对它们进行比较和总结，见表3-1。</w:t>
      </w:r>
      <w:bookmarkEnd w:id="0"/>
    </w:p>
    <w:sectPr w:rsidR="00CF58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6EB" w:rsidRDefault="002C76EB" w:rsidP="001E40E6">
      <w:r>
        <w:separator/>
      </w:r>
    </w:p>
  </w:endnote>
  <w:endnote w:type="continuationSeparator" w:id="0">
    <w:p w:rsidR="002C76EB" w:rsidRDefault="002C76EB" w:rsidP="001E4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6EB" w:rsidRDefault="002C76EB" w:rsidP="001E40E6">
      <w:r>
        <w:separator/>
      </w:r>
    </w:p>
  </w:footnote>
  <w:footnote w:type="continuationSeparator" w:id="0">
    <w:p w:rsidR="002C76EB" w:rsidRDefault="002C76EB" w:rsidP="001E40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5883"/>
    <w:multiLevelType w:val="multilevel"/>
    <w:tmpl w:val="BDCA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2707D7"/>
    <w:multiLevelType w:val="multilevel"/>
    <w:tmpl w:val="CFD0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BA15FB"/>
    <w:multiLevelType w:val="multilevel"/>
    <w:tmpl w:val="F728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80D7E"/>
    <w:multiLevelType w:val="multilevel"/>
    <w:tmpl w:val="97A4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080"/>
    <w:rsid w:val="00080070"/>
    <w:rsid w:val="00157080"/>
    <w:rsid w:val="001E40E6"/>
    <w:rsid w:val="00245E10"/>
    <w:rsid w:val="0025568D"/>
    <w:rsid w:val="002C76EB"/>
    <w:rsid w:val="00465926"/>
    <w:rsid w:val="00533527"/>
    <w:rsid w:val="00B6369B"/>
    <w:rsid w:val="00B9425E"/>
    <w:rsid w:val="00B97EC1"/>
    <w:rsid w:val="00CF58A8"/>
    <w:rsid w:val="00D326CF"/>
    <w:rsid w:val="00F87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E40E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40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40E6"/>
    <w:rPr>
      <w:sz w:val="18"/>
      <w:szCs w:val="18"/>
    </w:rPr>
  </w:style>
  <w:style w:type="paragraph" w:styleId="a4">
    <w:name w:val="footer"/>
    <w:basedOn w:val="a"/>
    <w:link w:val="Char0"/>
    <w:uiPriority w:val="99"/>
    <w:unhideWhenUsed/>
    <w:rsid w:val="001E40E6"/>
    <w:pPr>
      <w:tabs>
        <w:tab w:val="center" w:pos="4153"/>
        <w:tab w:val="right" w:pos="8306"/>
      </w:tabs>
      <w:snapToGrid w:val="0"/>
      <w:jc w:val="left"/>
    </w:pPr>
    <w:rPr>
      <w:sz w:val="18"/>
      <w:szCs w:val="18"/>
    </w:rPr>
  </w:style>
  <w:style w:type="character" w:customStyle="1" w:styleId="Char0">
    <w:name w:val="页脚 Char"/>
    <w:basedOn w:val="a0"/>
    <w:link w:val="a4"/>
    <w:uiPriority w:val="99"/>
    <w:rsid w:val="001E40E6"/>
    <w:rPr>
      <w:sz w:val="18"/>
      <w:szCs w:val="18"/>
    </w:rPr>
  </w:style>
  <w:style w:type="character" w:customStyle="1" w:styleId="2Char">
    <w:name w:val="标题 2 Char"/>
    <w:basedOn w:val="a0"/>
    <w:link w:val="2"/>
    <w:uiPriority w:val="9"/>
    <w:rsid w:val="001E40E6"/>
    <w:rPr>
      <w:rFonts w:ascii="宋体" w:eastAsia="宋体" w:hAnsi="宋体" w:cs="宋体"/>
      <w:b/>
      <w:bCs/>
      <w:kern w:val="0"/>
      <w:sz w:val="36"/>
      <w:szCs w:val="36"/>
    </w:rPr>
  </w:style>
  <w:style w:type="paragraph" w:styleId="a5">
    <w:name w:val="Balloon Text"/>
    <w:basedOn w:val="a"/>
    <w:link w:val="Char1"/>
    <w:uiPriority w:val="99"/>
    <w:semiHidden/>
    <w:unhideWhenUsed/>
    <w:rsid w:val="001E40E6"/>
    <w:rPr>
      <w:sz w:val="18"/>
      <w:szCs w:val="18"/>
    </w:rPr>
  </w:style>
  <w:style w:type="character" w:customStyle="1" w:styleId="Char1">
    <w:name w:val="批注框文本 Char"/>
    <w:basedOn w:val="a0"/>
    <w:link w:val="a5"/>
    <w:uiPriority w:val="99"/>
    <w:semiHidden/>
    <w:rsid w:val="001E40E6"/>
    <w:rPr>
      <w:sz w:val="18"/>
      <w:szCs w:val="18"/>
    </w:rPr>
  </w:style>
  <w:style w:type="paragraph" w:styleId="a6">
    <w:name w:val="Normal (Web)"/>
    <w:basedOn w:val="a"/>
    <w:uiPriority w:val="99"/>
    <w:unhideWhenUsed/>
    <w:rsid w:val="0046592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E40E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40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40E6"/>
    <w:rPr>
      <w:sz w:val="18"/>
      <w:szCs w:val="18"/>
    </w:rPr>
  </w:style>
  <w:style w:type="paragraph" w:styleId="a4">
    <w:name w:val="footer"/>
    <w:basedOn w:val="a"/>
    <w:link w:val="Char0"/>
    <w:uiPriority w:val="99"/>
    <w:unhideWhenUsed/>
    <w:rsid w:val="001E40E6"/>
    <w:pPr>
      <w:tabs>
        <w:tab w:val="center" w:pos="4153"/>
        <w:tab w:val="right" w:pos="8306"/>
      </w:tabs>
      <w:snapToGrid w:val="0"/>
      <w:jc w:val="left"/>
    </w:pPr>
    <w:rPr>
      <w:sz w:val="18"/>
      <w:szCs w:val="18"/>
    </w:rPr>
  </w:style>
  <w:style w:type="character" w:customStyle="1" w:styleId="Char0">
    <w:name w:val="页脚 Char"/>
    <w:basedOn w:val="a0"/>
    <w:link w:val="a4"/>
    <w:uiPriority w:val="99"/>
    <w:rsid w:val="001E40E6"/>
    <w:rPr>
      <w:sz w:val="18"/>
      <w:szCs w:val="18"/>
    </w:rPr>
  </w:style>
  <w:style w:type="character" w:customStyle="1" w:styleId="2Char">
    <w:name w:val="标题 2 Char"/>
    <w:basedOn w:val="a0"/>
    <w:link w:val="2"/>
    <w:uiPriority w:val="9"/>
    <w:rsid w:val="001E40E6"/>
    <w:rPr>
      <w:rFonts w:ascii="宋体" w:eastAsia="宋体" w:hAnsi="宋体" w:cs="宋体"/>
      <w:b/>
      <w:bCs/>
      <w:kern w:val="0"/>
      <w:sz w:val="36"/>
      <w:szCs w:val="36"/>
    </w:rPr>
  </w:style>
  <w:style w:type="paragraph" w:styleId="a5">
    <w:name w:val="Balloon Text"/>
    <w:basedOn w:val="a"/>
    <w:link w:val="Char1"/>
    <w:uiPriority w:val="99"/>
    <w:semiHidden/>
    <w:unhideWhenUsed/>
    <w:rsid w:val="001E40E6"/>
    <w:rPr>
      <w:sz w:val="18"/>
      <w:szCs w:val="18"/>
    </w:rPr>
  </w:style>
  <w:style w:type="character" w:customStyle="1" w:styleId="Char1">
    <w:name w:val="批注框文本 Char"/>
    <w:basedOn w:val="a0"/>
    <w:link w:val="a5"/>
    <w:uiPriority w:val="99"/>
    <w:semiHidden/>
    <w:rsid w:val="001E40E6"/>
    <w:rPr>
      <w:sz w:val="18"/>
      <w:szCs w:val="18"/>
    </w:rPr>
  </w:style>
  <w:style w:type="paragraph" w:styleId="a6">
    <w:name w:val="Normal (Web)"/>
    <w:basedOn w:val="a"/>
    <w:uiPriority w:val="99"/>
    <w:unhideWhenUsed/>
    <w:rsid w:val="0046592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779963">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369</Words>
  <Characters>2105</Characters>
  <Application>Microsoft Office Word</Application>
  <DocSecurity>0</DocSecurity>
  <Lines>17</Lines>
  <Paragraphs>4</Paragraphs>
  <ScaleCrop>false</ScaleCrop>
  <Company>Microsoft</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14</cp:revision>
  <dcterms:created xsi:type="dcterms:W3CDTF">2018-05-25T01:24:00Z</dcterms:created>
  <dcterms:modified xsi:type="dcterms:W3CDTF">2018-05-25T01:46:00Z</dcterms:modified>
</cp:coreProperties>
</file>