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A85" w:rsidRPr="00216A85" w:rsidRDefault="00216A85" w:rsidP="00216A85">
      <w:pPr>
        <w:widowControl/>
        <w:jc w:val="left"/>
        <w:rPr>
          <w:rFonts w:ascii="宋体" w:eastAsia="宋体" w:hAnsi="宋体" w:cs="宋体"/>
          <w:kern w:val="0"/>
          <w:sz w:val="24"/>
          <w:szCs w:val="24"/>
        </w:rPr>
      </w:pPr>
      <w:r w:rsidRPr="00216A85">
        <w:rPr>
          <w:rFonts w:ascii="微软雅黑" w:eastAsia="微软雅黑" w:hAnsi="微软雅黑" w:cs="宋体" w:hint="eastAsia"/>
          <w:color w:val="1C1F21"/>
          <w:kern w:val="0"/>
          <w:sz w:val="38"/>
          <w:szCs w:val="38"/>
          <w:shd w:val="clear" w:color="auto" w:fill="F8FAFC"/>
        </w:rPr>
        <w:t>介绍</w:t>
      </w:r>
    </w:p>
    <w:p w:rsidR="00216A85" w:rsidRPr="00216A85" w:rsidRDefault="00216A85" w:rsidP="00216A85">
      <w:pPr>
        <w:widowControl/>
        <w:shd w:val="clear" w:color="auto" w:fill="F8FAFC"/>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前面几篇文章分别介绍了</w:t>
      </w:r>
      <w:proofErr w:type="gramStart"/>
      <w:r w:rsidRPr="00216A85">
        <w:rPr>
          <w:rFonts w:ascii="微软雅黑" w:eastAsia="微软雅黑" w:hAnsi="微软雅黑" w:cs="宋体" w:hint="eastAsia"/>
          <w:color w:val="1C1F21"/>
          <w:kern w:val="0"/>
          <w:szCs w:val="21"/>
        </w:rPr>
        <w:t>装饰器</w:t>
      </w:r>
      <w:proofErr w:type="gramEnd"/>
      <w:r w:rsidRPr="00216A85">
        <w:rPr>
          <w:rFonts w:ascii="微软雅黑" w:eastAsia="微软雅黑" w:hAnsi="微软雅黑" w:cs="宋体" w:hint="eastAsia"/>
          <w:color w:val="1C1F21"/>
          <w:kern w:val="0"/>
          <w:szCs w:val="21"/>
        </w:rPr>
        <w:t>模式，桥接模式和适配器模式这三种设计模式。这三种设计模式，从设计思想角度上看是非常相似的。三者都是结构型的设计模式，而且都存在依赖抽象的情况。但是三者之间却又存在一些微妙的区别，这也是本文重点关注的内容。</w:t>
      </w:r>
    </w:p>
    <w:p w:rsidR="00216A85" w:rsidRPr="00216A85" w:rsidRDefault="00216A85" w:rsidP="00216A85">
      <w:pPr>
        <w:widowControl/>
        <w:jc w:val="left"/>
        <w:rPr>
          <w:rFonts w:ascii="宋体" w:eastAsia="宋体" w:hAnsi="宋体" w:cs="宋体"/>
          <w:kern w:val="0"/>
          <w:sz w:val="24"/>
          <w:szCs w:val="24"/>
        </w:rPr>
      </w:pPr>
      <w:bookmarkStart w:id="0" w:name="parent_2"/>
      <w:bookmarkEnd w:id="0"/>
      <w:r w:rsidRPr="00216A85">
        <w:rPr>
          <w:rFonts w:ascii="微软雅黑" w:eastAsia="微软雅黑" w:hAnsi="微软雅黑" w:cs="宋体" w:hint="eastAsia"/>
          <w:color w:val="1C1F21"/>
          <w:kern w:val="0"/>
          <w:sz w:val="38"/>
          <w:szCs w:val="38"/>
          <w:shd w:val="clear" w:color="auto" w:fill="F8FAFC"/>
        </w:rPr>
        <w:t>适配器模式</w:t>
      </w:r>
    </w:p>
    <w:p w:rsidR="00216A85" w:rsidRPr="00216A85" w:rsidRDefault="00216A85" w:rsidP="00216A85">
      <w:pPr>
        <w:widowControl/>
        <w:shd w:val="clear" w:color="auto" w:fill="F8FAFC"/>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该模式重点强调的是适配的功能。</w:t>
      </w:r>
    </w:p>
    <w:p w:rsidR="00216A85" w:rsidRPr="00216A85" w:rsidRDefault="00216A85" w:rsidP="00216A85">
      <w:pPr>
        <w:widowControl/>
        <w:shd w:val="clear" w:color="auto" w:fill="F8FAFC"/>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该模式的关键点是：</w:t>
      </w:r>
    </w:p>
    <w:p w:rsidR="00216A85" w:rsidRPr="00216A85" w:rsidRDefault="00216A85" w:rsidP="00216A85">
      <w:pPr>
        <w:widowControl/>
        <w:numPr>
          <w:ilvl w:val="0"/>
          <w:numId w:val="1"/>
        </w:numPr>
        <w:shd w:val="clear" w:color="auto" w:fill="F8FAFC"/>
        <w:ind w:left="0"/>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主体类和适配器</w:t>
      </w:r>
      <w:proofErr w:type="gramStart"/>
      <w:r w:rsidRPr="00216A85">
        <w:rPr>
          <w:rFonts w:ascii="微软雅黑" w:eastAsia="微软雅黑" w:hAnsi="微软雅黑" w:cs="宋体" w:hint="eastAsia"/>
          <w:color w:val="1C1F21"/>
          <w:kern w:val="0"/>
          <w:szCs w:val="21"/>
        </w:rPr>
        <w:t>类实现</w:t>
      </w:r>
      <w:proofErr w:type="gramEnd"/>
      <w:r w:rsidRPr="00216A85">
        <w:rPr>
          <w:rFonts w:ascii="微软雅黑" w:eastAsia="微软雅黑" w:hAnsi="微软雅黑" w:cs="宋体" w:hint="eastAsia"/>
          <w:color w:val="1C1F21"/>
          <w:kern w:val="0"/>
          <w:szCs w:val="21"/>
        </w:rPr>
        <w:t>相同的接口A</w:t>
      </w:r>
    </w:p>
    <w:p w:rsidR="00216A85" w:rsidRPr="00216A85" w:rsidRDefault="00216A85" w:rsidP="00216A85">
      <w:pPr>
        <w:widowControl/>
        <w:numPr>
          <w:ilvl w:val="0"/>
          <w:numId w:val="1"/>
        </w:numPr>
        <w:shd w:val="clear" w:color="auto" w:fill="F8FAFC"/>
        <w:ind w:left="0"/>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主体类依赖适配器类</w:t>
      </w:r>
    </w:p>
    <w:p w:rsidR="00216A85" w:rsidRPr="00216A85" w:rsidRDefault="00216A85" w:rsidP="00216A85">
      <w:pPr>
        <w:widowControl/>
        <w:numPr>
          <w:ilvl w:val="0"/>
          <w:numId w:val="1"/>
        </w:numPr>
        <w:shd w:val="clear" w:color="auto" w:fill="F8FAFC"/>
        <w:ind w:left="0"/>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适配器类依赖抽象接口B</w:t>
      </w:r>
    </w:p>
    <w:p w:rsidR="00216A85" w:rsidRPr="00216A85" w:rsidRDefault="00216A85" w:rsidP="00216A85">
      <w:pPr>
        <w:widowControl/>
        <w:numPr>
          <w:ilvl w:val="0"/>
          <w:numId w:val="1"/>
        </w:numPr>
        <w:shd w:val="clear" w:color="auto" w:fill="F8FAFC"/>
        <w:ind w:left="0"/>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被适配的</w:t>
      </w:r>
      <w:proofErr w:type="gramStart"/>
      <w:r w:rsidRPr="00216A85">
        <w:rPr>
          <w:rFonts w:ascii="微软雅黑" w:eastAsia="微软雅黑" w:hAnsi="微软雅黑" w:cs="宋体" w:hint="eastAsia"/>
          <w:color w:val="1C1F21"/>
          <w:kern w:val="0"/>
          <w:szCs w:val="21"/>
        </w:rPr>
        <w:t>类实现</w:t>
      </w:r>
      <w:proofErr w:type="gramEnd"/>
      <w:r w:rsidRPr="00216A85">
        <w:rPr>
          <w:rFonts w:ascii="微软雅黑" w:eastAsia="微软雅黑" w:hAnsi="微软雅黑" w:cs="宋体" w:hint="eastAsia"/>
          <w:color w:val="1C1F21"/>
          <w:kern w:val="0"/>
          <w:szCs w:val="21"/>
        </w:rPr>
        <w:t>抽象接口B</w:t>
      </w:r>
    </w:p>
    <w:p w:rsidR="00216A85" w:rsidRPr="00216A85" w:rsidRDefault="00216A85" w:rsidP="00216A85">
      <w:pPr>
        <w:widowControl/>
        <w:shd w:val="clear" w:color="auto" w:fill="F8FAFC"/>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最终的效果就是，主体类可以使用之前不相关的被适配类中的某些功能。</w:t>
      </w:r>
    </w:p>
    <w:p w:rsidR="00216A85" w:rsidRPr="00216A85" w:rsidRDefault="00216A85" w:rsidP="00216A85">
      <w:pPr>
        <w:widowControl/>
        <w:shd w:val="clear" w:color="auto" w:fill="F8FAFC"/>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把前文</w:t>
      </w:r>
      <w:hyperlink r:id="rId6" w:tgtFrame="_blank" w:history="1">
        <w:r w:rsidRPr="00216A85">
          <w:rPr>
            <w:rFonts w:ascii="微软雅黑" w:eastAsia="微软雅黑" w:hAnsi="微软雅黑" w:cs="宋体" w:hint="eastAsia"/>
            <w:color w:val="1C1F21"/>
            <w:kern w:val="0"/>
            <w:szCs w:val="21"/>
          </w:rPr>
          <w:t>《Java设计模式（6）----------适配器模式》</w:t>
        </w:r>
      </w:hyperlink>
      <w:r w:rsidRPr="00216A85">
        <w:rPr>
          <w:rFonts w:ascii="微软雅黑" w:eastAsia="微软雅黑" w:hAnsi="微软雅黑" w:cs="宋体" w:hint="eastAsia"/>
          <w:color w:val="1C1F21"/>
          <w:kern w:val="0"/>
          <w:szCs w:val="21"/>
        </w:rPr>
        <w:t>中的UML图拿过来，结构是这样的</w:t>
      </w:r>
      <w:r w:rsidRPr="00216A85">
        <w:rPr>
          <w:rFonts w:ascii="微软雅黑" w:eastAsia="微软雅黑" w:hAnsi="微软雅黑" w:cs="宋体" w:hint="eastAsia"/>
          <w:color w:val="1C1F21"/>
          <w:kern w:val="0"/>
          <w:szCs w:val="21"/>
        </w:rPr>
        <w:br/>
      </w:r>
      <w:r>
        <w:rPr>
          <w:rFonts w:ascii="微软雅黑" w:eastAsia="微软雅黑" w:hAnsi="微软雅黑" w:cs="宋体"/>
          <w:noProof/>
          <w:color w:val="1C1F21"/>
          <w:kern w:val="0"/>
          <w:szCs w:val="21"/>
        </w:rPr>
        <w:drawing>
          <wp:inline distT="0" distB="0" distL="0" distR="0">
            <wp:extent cx="5443538" cy="2726195"/>
            <wp:effectExtent l="0" t="0" r="5080" b="0"/>
            <wp:docPr id="3" name="图片 3"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7564" cy="2728211"/>
                    </a:xfrm>
                    <a:prstGeom prst="rect">
                      <a:avLst/>
                    </a:prstGeom>
                    <a:noFill/>
                    <a:ln>
                      <a:noFill/>
                    </a:ln>
                  </pic:spPr>
                </pic:pic>
              </a:graphicData>
            </a:graphic>
          </wp:inline>
        </w:drawing>
      </w:r>
    </w:p>
    <w:p w:rsidR="00216A85" w:rsidRPr="00216A85" w:rsidRDefault="00957016" w:rsidP="00216A85">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1c1f21" stroked="f"/>
        </w:pict>
      </w:r>
    </w:p>
    <w:p w:rsidR="00216A85" w:rsidRPr="00216A85" w:rsidRDefault="00216A85" w:rsidP="00216A85">
      <w:pPr>
        <w:widowControl/>
        <w:jc w:val="left"/>
        <w:rPr>
          <w:rFonts w:ascii="宋体" w:eastAsia="宋体" w:hAnsi="宋体" w:cs="宋体"/>
          <w:kern w:val="0"/>
          <w:sz w:val="24"/>
          <w:szCs w:val="24"/>
        </w:rPr>
      </w:pPr>
      <w:bookmarkStart w:id="1" w:name="parent_3"/>
      <w:bookmarkEnd w:id="1"/>
      <w:r w:rsidRPr="00216A85">
        <w:rPr>
          <w:rFonts w:ascii="微软雅黑" w:eastAsia="微软雅黑" w:hAnsi="微软雅黑" w:cs="宋体" w:hint="eastAsia"/>
          <w:color w:val="1C1F21"/>
          <w:kern w:val="0"/>
          <w:sz w:val="38"/>
          <w:szCs w:val="38"/>
          <w:shd w:val="clear" w:color="auto" w:fill="F8FAFC"/>
        </w:rPr>
        <w:lastRenderedPageBreak/>
        <w:t>桥接模式</w:t>
      </w:r>
    </w:p>
    <w:p w:rsidR="00216A85" w:rsidRPr="00216A85" w:rsidRDefault="00216A85" w:rsidP="00216A85">
      <w:pPr>
        <w:widowControl/>
        <w:shd w:val="clear" w:color="auto" w:fill="F8FAFC"/>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该模式重点强调的是多维度的变化。</w:t>
      </w:r>
    </w:p>
    <w:p w:rsidR="00216A85" w:rsidRPr="00216A85" w:rsidRDefault="00216A85" w:rsidP="00216A85">
      <w:pPr>
        <w:widowControl/>
        <w:shd w:val="clear" w:color="auto" w:fill="F8FAFC"/>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该模式的关键点是：</w:t>
      </w:r>
    </w:p>
    <w:p w:rsidR="00216A85" w:rsidRPr="00216A85" w:rsidRDefault="00216A85" w:rsidP="00216A85">
      <w:pPr>
        <w:widowControl/>
        <w:numPr>
          <w:ilvl w:val="0"/>
          <w:numId w:val="2"/>
        </w:numPr>
        <w:shd w:val="clear" w:color="auto" w:fill="F8FAFC"/>
        <w:ind w:left="0"/>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主体类依赖抽象A</w:t>
      </w:r>
    </w:p>
    <w:p w:rsidR="00216A85" w:rsidRPr="00216A85" w:rsidRDefault="00216A85" w:rsidP="00216A85">
      <w:pPr>
        <w:widowControl/>
        <w:numPr>
          <w:ilvl w:val="0"/>
          <w:numId w:val="2"/>
        </w:numPr>
        <w:shd w:val="clear" w:color="auto" w:fill="F8FAFC"/>
        <w:ind w:left="0"/>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主体类具有多个不同的实现类</w:t>
      </w:r>
    </w:p>
    <w:p w:rsidR="00216A85" w:rsidRPr="00216A85" w:rsidRDefault="00216A85" w:rsidP="00216A85">
      <w:pPr>
        <w:widowControl/>
        <w:numPr>
          <w:ilvl w:val="0"/>
          <w:numId w:val="2"/>
        </w:numPr>
        <w:shd w:val="clear" w:color="auto" w:fill="F8FAFC"/>
        <w:ind w:left="0"/>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抽象A具有多个不同的实现类</w:t>
      </w:r>
    </w:p>
    <w:p w:rsidR="00216A85" w:rsidRPr="00216A85" w:rsidRDefault="00216A85" w:rsidP="00216A85">
      <w:pPr>
        <w:widowControl/>
        <w:shd w:val="clear" w:color="auto" w:fill="F8FAFC"/>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最终的效果就是，主体类的实现类和抽象的实现类分别可以在两个维度上进行各自的变化。如果主体类依赖多个抽象，</w:t>
      </w:r>
      <w:proofErr w:type="gramStart"/>
      <w:r w:rsidRPr="00216A85">
        <w:rPr>
          <w:rFonts w:ascii="微软雅黑" w:eastAsia="微软雅黑" w:hAnsi="微软雅黑" w:cs="宋体" w:hint="eastAsia"/>
          <w:color w:val="1C1F21"/>
          <w:kern w:val="0"/>
          <w:szCs w:val="21"/>
        </w:rPr>
        <w:t>则维度</w:t>
      </w:r>
      <w:proofErr w:type="gramEnd"/>
      <w:r w:rsidRPr="00216A85">
        <w:rPr>
          <w:rFonts w:ascii="微软雅黑" w:eastAsia="微软雅黑" w:hAnsi="微软雅黑" w:cs="宋体" w:hint="eastAsia"/>
          <w:color w:val="1C1F21"/>
          <w:kern w:val="0"/>
          <w:szCs w:val="21"/>
        </w:rPr>
        <w:t>进行增加，方便扩展。</w:t>
      </w:r>
    </w:p>
    <w:p w:rsidR="00216A85" w:rsidRPr="00216A85" w:rsidRDefault="00216A85" w:rsidP="00216A85">
      <w:pPr>
        <w:widowControl/>
        <w:shd w:val="clear" w:color="auto" w:fill="F8FAFC"/>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把前文</w:t>
      </w:r>
      <w:hyperlink r:id="rId8" w:tgtFrame="_blank" w:history="1">
        <w:r w:rsidRPr="00216A85">
          <w:rPr>
            <w:rFonts w:ascii="微软雅黑" w:eastAsia="微软雅黑" w:hAnsi="微软雅黑" w:cs="宋体" w:hint="eastAsia"/>
            <w:color w:val="1C1F21"/>
            <w:kern w:val="0"/>
            <w:szCs w:val="21"/>
          </w:rPr>
          <w:t>Java设计模式（7）----------桥接模式</w:t>
        </w:r>
      </w:hyperlink>
      <w:r w:rsidRPr="00216A85">
        <w:rPr>
          <w:rFonts w:ascii="微软雅黑" w:eastAsia="微软雅黑" w:hAnsi="微软雅黑" w:cs="宋体" w:hint="eastAsia"/>
          <w:color w:val="1C1F21"/>
          <w:kern w:val="0"/>
          <w:szCs w:val="21"/>
        </w:rPr>
        <w:t>中的UML图拿过来，结构是这样的</w:t>
      </w:r>
      <w:r w:rsidRPr="00216A85">
        <w:rPr>
          <w:rFonts w:ascii="微软雅黑" w:eastAsia="微软雅黑" w:hAnsi="微软雅黑" w:cs="宋体" w:hint="eastAsia"/>
          <w:color w:val="1C1F21"/>
          <w:kern w:val="0"/>
          <w:szCs w:val="21"/>
        </w:rPr>
        <w:br/>
      </w:r>
      <w:r>
        <w:rPr>
          <w:rFonts w:ascii="微软雅黑" w:eastAsia="微软雅黑" w:hAnsi="微软雅黑" w:cs="宋体"/>
          <w:noProof/>
          <w:color w:val="1C1F21"/>
          <w:kern w:val="0"/>
          <w:szCs w:val="21"/>
        </w:rPr>
        <w:drawing>
          <wp:inline distT="0" distB="0" distL="0" distR="0">
            <wp:extent cx="4665625" cy="2052637"/>
            <wp:effectExtent l="0" t="0" r="1905" b="5080"/>
            <wp:docPr id="2" name="图片 2"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6527" cy="2053034"/>
                    </a:xfrm>
                    <a:prstGeom prst="rect">
                      <a:avLst/>
                    </a:prstGeom>
                    <a:noFill/>
                    <a:ln>
                      <a:noFill/>
                    </a:ln>
                  </pic:spPr>
                </pic:pic>
              </a:graphicData>
            </a:graphic>
          </wp:inline>
        </w:drawing>
      </w:r>
    </w:p>
    <w:p w:rsidR="00216A85" w:rsidRPr="00216A85" w:rsidRDefault="00957016" w:rsidP="00216A85">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noshade="t" o:hr="t" fillcolor="#1c1f21" stroked="f"/>
        </w:pict>
      </w:r>
    </w:p>
    <w:p w:rsidR="00216A85" w:rsidRPr="00216A85" w:rsidRDefault="00216A85" w:rsidP="00216A85">
      <w:pPr>
        <w:widowControl/>
        <w:jc w:val="left"/>
        <w:rPr>
          <w:rFonts w:ascii="宋体" w:eastAsia="宋体" w:hAnsi="宋体" w:cs="宋体"/>
          <w:kern w:val="0"/>
          <w:sz w:val="24"/>
          <w:szCs w:val="24"/>
        </w:rPr>
      </w:pPr>
      <w:bookmarkStart w:id="2" w:name="parent_4"/>
      <w:bookmarkEnd w:id="2"/>
      <w:proofErr w:type="gramStart"/>
      <w:r w:rsidRPr="00216A85">
        <w:rPr>
          <w:rFonts w:ascii="微软雅黑" w:eastAsia="微软雅黑" w:hAnsi="微软雅黑" w:cs="宋体" w:hint="eastAsia"/>
          <w:color w:val="1C1F21"/>
          <w:kern w:val="0"/>
          <w:sz w:val="38"/>
          <w:szCs w:val="38"/>
          <w:shd w:val="clear" w:color="auto" w:fill="F8FAFC"/>
        </w:rPr>
        <w:t>装饰器</w:t>
      </w:r>
      <w:proofErr w:type="gramEnd"/>
      <w:r w:rsidRPr="00216A85">
        <w:rPr>
          <w:rFonts w:ascii="微软雅黑" w:eastAsia="微软雅黑" w:hAnsi="微软雅黑" w:cs="宋体" w:hint="eastAsia"/>
          <w:color w:val="1C1F21"/>
          <w:kern w:val="0"/>
          <w:sz w:val="38"/>
          <w:szCs w:val="38"/>
          <w:shd w:val="clear" w:color="auto" w:fill="F8FAFC"/>
        </w:rPr>
        <w:t>模式</w:t>
      </w:r>
    </w:p>
    <w:p w:rsidR="00216A85" w:rsidRPr="00216A85" w:rsidRDefault="00216A85" w:rsidP="00216A85">
      <w:pPr>
        <w:widowControl/>
        <w:shd w:val="clear" w:color="auto" w:fill="F8FAFC"/>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该模式重点强调的是装饰功能。</w:t>
      </w:r>
    </w:p>
    <w:p w:rsidR="00216A85" w:rsidRPr="00216A85" w:rsidRDefault="00216A85" w:rsidP="00216A85">
      <w:pPr>
        <w:widowControl/>
        <w:shd w:val="clear" w:color="auto" w:fill="F8FAFC"/>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该模式的关键点是：</w:t>
      </w:r>
    </w:p>
    <w:p w:rsidR="00216A85" w:rsidRPr="00216A85" w:rsidRDefault="00216A85" w:rsidP="00216A85">
      <w:pPr>
        <w:widowControl/>
        <w:numPr>
          <w:ilvl w:val="0"/>
          <w:numId w:val="3"/>
        </w:numPr>
        <w:shd w:val="clear" w:color="auto" w:fill="F8FAFC"/>
        <w:ind w:left="0"/>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抽象A具有多个具体子类</w:t>
      </w:r>
    </w:p>
    <w:p w:rsidR="00216A85" w:rsidRPr="00216A85" w:rsidRDefault="00216A85" w:rsidP="00216A85">
      <w:pPr>
        <w:widowControl/>
        <w:numPr>
          <w:ilvl w:val="0"/>
          <w:numId w:val="3"/>
        </w:numPr>
        <w:shd w:val="clear" w:color="auto" w:fill="F8FAFC"/>
        <w:ind w:left="0"/>
        <w:jc w:val="left"/>
        <w:rPr>
          <w:rFonts w:ascii="微软雅黑" w:eastAsia="微软雅黑" w:hAnsi="微软雅黑" w:cs="宋体"/>
          <w:color w:val="1C1F21"/>
          <w:kern w:val="0"/>
          <w:szCs w:val="21"/>
        </w:rPr>
      </w:pPr>
      <w:proofErr w:type="gramStart"/>
      <w:r w:rsidRPr="00216A85">
        <w:rPr>
          <w:rFonts w:ascii="微软雅黑" w:eastAsia="微软雅黑" w:hAnsi="微软雅黑" w:cs="宋体" w:hint="eastAsia"/>
          <w:color w:val="1C1F21"/>
          <w:kern w:val="0"/>
          <w:szCs w:val="21"/>
        </w:rPr>
        <w:t>装饰器</w:t>
      </w:r>
      <w:proofErr w:type="gramEnd"/>
      <w:r w:rsidRPr="00216A85">
        <w:rPr>
          <w:rFonts w:ascii="微软雅黑" w:eastAsia="微软雅黑" w:hAnsi="微软雅黑" w:cs="宋体" w:hint="eastAsia"/>
          <w:color w:val="1C1F21"/>
          <w:kern w:val="0"/>
          <w:szCs w:val="21"/>
        </w:rPr>
        <w:t>类依赖抽象A</w:t>
      </w:r>
    </w:p>
    <w:p w:rsidR="00216A85" w:rsidRPr="00216A85" w:rsidRDefault="00216A85" w:rsidP="00216A85">
      <w:pPr>
        <w:widowControl/>
        <w:numPr>
          <w:ilvl w:val="0"/>
          <w:numId w:val="3"/>
        </w:numPr>
        <w:shd w:val="clear" w:color="auto" w:fill="F8FAFC"/>
        <w:ind w:left="0"/>
        <w:jc w:val="left"/>
        <w:rPr>
          <w:rFonts w:ascii="微软雅黑" w:eastAsia="微软雅黑" w:hAnsi="微软雅黑" w:cs="宋体"/>
          <w:color w:val="1C1F21"/>
          <w:kern w:val="0"/>
          <w:szCs w:val="21"/>
        </w:rPr>
      </w:pPr>
      <w:proofErr w:type="gramStart"/>
      <w:r w:rsidRPr="00216A85">
        <w:rPr>
          <w:rFonts w:ascii="微软雅黑" w:eastAsia="微软雅黑" w:hAnsi="微软雅黑" w:cs="宋体" w:hint="eastAsia"/>
          <w:color w:val="1C1F21"/>
          <w:kern w:val="0"/>
          <w:szCs w:val="21"/>
        </w:rPr>
        <w:t>装饰器类实现</w:t>
      </w:r>
      <w:proofErr w:type="gramEnd"/>
      <w:r w:rsidRPr="00216A85">
        <w:rPr>
          <w:rFonts w:ascii="微软雅黑" w:eastAsia="微软雅黑" w:hAnsi="微软雅黑" w:cs="宋体" w:hint="eastAsia"/>
          <w:color w:val="1C1F21"/>
          <w:kern w:val="0"/>
          <w:szCs w:val="21"/>
        </w:rPr>
        <w:t>抽象A</w:t>
      </w:r>
    </w:p>
    <w:p w:rsidR="00216A85" w:rsidRPr="00216A85" w:rsidRDefault="00216A85" w:rsidP="00216A85">
      <w:pPr>
        <w:widowControl/>
        <w:numPr>
          <w:ilvl w:val="0"/>
          <w:numId w:val="3"/>
        </w:numPr>
        <w:shd w:val="clear" w:color="auto" w:fill="F8FAFC"/>
        <w:ind w:left="0"/>
        <w:jc w:val="left"/>
        <w:rPr>
          <w:rFonts w:ascii="微软雅黑" w:eastAsia="微软雅黑" w:hAnsi="微软雅黑" w:cs="宋体"/>
          <w:color w:val="1C1F21"/>
          <w:kern w:val="0"/>
          <w:szCs w:val="21"/>
        </w:rPr>
      </w:pPr>
      <w:proofErr w:type="gramStart"/>
      <w:r w:rsidRPr="00216A85">
        <w:rPr>
          <w:rFonts w:ascii="微软雅黑" w:eastAsia="微软雅黑" w:hAnsi="微软雅黑" w:cs="宋体" w:hint="eastAsia"/>
          <w:color w:val="1C1F21"/>
          <w:kern w:val="0"/>
          <w:szCs w:val="21"/>
        </w:rPr>
        <w:lastRenderedPageBreak/>
        <w:t>装饰器</w:t>
      </w:r>
      <w:proofErr w:type="gramEnd"/>
      <w:r w:rsidRPr="00216A85">
        <w:rPr>
          <w:rFonts w:ascii="微软雅黑" w:eastAsia="微软雅黑" w:hAnsi="微软雅黑" w:cs="宋体" w:hint="eastAsia"/>
          <w:color w:val="1C1F21"/>
          <w:kern w:val="0"/>
          <w:szCs w:val="21"/>
        </w:rPr>
        <w:t>类存在不同子类</w:t>
      </w:r>
    </w:p>
    <w:p w:rsidR="00216A85" w:rsidRPr="00216A85" w:rsidRDefault="00216A85" w:rsidP="00216A85">
      <w:pPr>
        <w:widowControl/>
        <w:shd w:val="clear" w:color="auto" w:fill="F8FAFC"/>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最终的效果就是，（</w:t>
      </w:r>
      <w:proofErr w:type="gramStart"/>
      <w:r w:rsidRPr="00216A85">
        <w:rPr>
          <w:rFonts w:ascii="微软雅黑" w:eastAsia="微软雅黑" w:hAnsi="微软雅黑" w:cs="宋体" w:hint="eastAsia"/>
          <w:color w:val="1C1F21"/>
          <w:kern w:val="0"/>
          <w:szCs w:val="21"/>
        </w:rPr>
        <w:t>装饰器实现类</w:t>
      </w:r>
      <w:proofErr w:type="gramEnd"/>
      <w:r w:rsidRPr="00216A85">
        <w:rPr>
          <w:rFonts w:ascii="微软雅黑" w:eastAsia="微软雅黑" w:hAnsi="微软雅黑" w:cs="宋体" w:hint="eastAsia"/>
          <w:color w:val="1C1F21"/>
          <w:kern w:val="0"/>
          <w:szCs w:val="21"/>
        </w:rPr>
        <w:t>）对（原抽象的子类）进行某些方法的功能加强。</w:t>
      </w:r>
    </w:p>
    <w:p w:rsidR="00216A85" w:rsidRPr="00216A85" w:rsidRDefault="00216A85" w:rsidP="00216A85">
      <w:pPr>
        <w:widowControl/>
        <w:shd w:val="clear" w:color="auto" w:fill="F8FAFC"/>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把前文</w:t>
      </w:r>
      <w:hyperlink r:id="rId10" w:tgtFrame="_blank" w:history="1">
        <w:r w:rsidRPr="00216A85">
          <w:rPr>
            <w:rFonts w:ascii="微软雅黑" w:eastAsia="微软雅黑" w:hAnsi="微软雅黑" w:cs="宋体" w:hint="eastAsia"/>
            <w:color w:val="1C1F21"/>
            <w:kern w:val="0"/>
            <w:szCs w:val="21"/>
          </w:rPr>
          <w:t>《Java设计模式（9）----------装饰器模式》</w:t>
        </w:r>
      </w:hyperlink>
      <w:r w:rsidRPr="00216A85">
        <w:rPr>
          <w:rFonts w:ascii="微软雅黑" w:eastAsia="微软雅黑" w:hAnsi="微软雅黑" w:cs="宋体" w:hint="eastAsia"/>
          <w:color w:val="1C1F21"/>
          <w:kern w:val="0"/>
          <w:szCs w:val="21"/>
        </w:rPr>
        <w:t>中的UML图拿过来，结构是这样的</w:t>
      </w:r>
      <w:r w:rsidRPr="00216A85">
        <w:rPr>
          <w:rFonts w:ascii="微软雅黑" w:eastAsia="微软雅黑" w:hAnsi="微软雅黑" w:cs="宋体" w:hint="eastAsia"/>
          <w:color w:val="1C1F21"/>
          <w:kern w:val="0"/>
          <w:szCs w:val="21"/>
        </w:rPr>
        <w:br/>
      </w:r>
      <w:r>
        <w:rPr>
          <w:rFonts w:ascii="微软雅黑" w:eastAsia="微软雅黑" w:hAnsi="微软雅黑" w:cs="宋体"/>
          <w:noProof/>
          <w:color w:val="1C1F21"/>
          <w:kern w:val="0"/>
          <w:szCs w:val="21"/>
        </w:rPr>
        <w:drawing>
          <wp:inline distT="0" distB="0" distL="0" distR="0">
            <wp:extent cx="4567238" cy="2354602"/>
            <wp:effectExtent l="0" t="0" r="5080" b="7620"/>
            <wp:docPr id="1" name="图片 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4012" cy="2358094"/>
                    </a:xfrm>
                    <a:prstGeom prst="rect">
                      <a:avLst/>
                    </a:prstGeom>
                    <a:noFill/>
                    <a:ln>
                      <a:noFill/>
                    </a:ln>
                  </pic:spPr>
                </pic:pic>
              </a:graphicData>
            </a:graphic>
          </wp:inline>
        </w:drawing>
      </w:r>
    </w:p>
    <w:p w:rsidR="00216A85" w:rsidRPr="00216A85" w:rsidRDefault="00216A85" w:rsidP="00216A85">
      <w:pPr>
        <w:widowControl/>
        <w:jc w:val="left"/>
        <w:rPr>
          <w:rFonts w:ascii="宋体" w:eastAsia="宋体" w:hAnsi="宋体" w:cs="宋体"/>
          <w:kern w:val="0"/>
          <w:sz w:val="24"/>
          <w:szCs w:val="24"/>
        </w:rPr>
      </w:pPr>
      <w:bookmarkStart w:id="3" w:name="parent_5"/>
      <w:bookmarkEnd w:id="3"/>
      <w:r w:rsidRPr="00216A85">
        <w:rPr>
          <w:rFonts w:ascii="微软雅黑" w:eastAsia="微软雅黑" w:hAnsi="微软雅黑" w:cs="宋体" w:hint="eastAsia"/>
          <w:color w:val="1C1F21"/>
          <w:kern w:val="0"/>
          <w:sz w:val="38"/>
          <w:szCs w:val="38"/>
          <w:shd w:val="clear" w:color="auto" w:fill="F8FAFC"/>
        </w:rPr>
        <w:t>小结</w:t>
      </w:r>
    </w:p>
    <w:p w:rsidR="00216A85" w:rsidRPr="00216A85" w:rsidRDefault="00216A85" w:rsidP="00216A85">
      <w:pPr>
        <w:widowControl/>
        <w:shd w:val="clear" w:color="auto" w:fill="F8FAFC"/>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其实从三者的UML图可以看出三种模式都是2个三角结构，但是位置不同。</w:t>
      </w:r>
    </w:p>
    <w:p w:rsidR="00216A85" w:rsidRPr="00216A85" w:rsidRDefault="00216A85" w:rsidP="00216A85">
      <w:pPr>
        <w:widowControl/>
        <w:numPr>
          <w:ilvl w:val="0"/>
          <w:numId w:val="4"/>
        </w:numPr>
        <w:shd w:val="clear" w:color="auto" w:fill="F8FAFC"/>
        <w:ind w:left="0"/>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适配器模式三角结构的位置是一上一下</w:t>
      </w:r>
      <w:bookmarkStart w:id="4" w:name="_GoBack"/>
      <w:r w:rsidRPr="00957016">
        <w:rPr>
          <w:rFonts w:ascii="微软雅黑" w:eastAsia="微软雅黑" w:hAnsi="微软雅黑" w:cs="宋体" w:hint="eastAsia"/>
          <w:b/>
          <w:color w:val="FF0000"/>
          <w:kern w:val="0"/>
          <w:szCs w:val="21"/>
        </w:rPr>
        <w:t>（因为适配器依赖抽象）。</w:t>
      </w:r>
      <w:bookmarkEnd w:id="4"/>
    </w:p>
    <w:p w:rsidR="00216A85" w:rsidRPr="00216A85" w:rsidRDefault="00216A85" w:rsidP="00216A85">
      <w:pPr>
        <w:widowControl/>
        <w:numPr>
          <w:ilvl w:val="0"/>
          <w:numId w:val="4"/>
        </w:numPr>
        <w:shd w:val="clear" w:color="auto" w:fill="F8FAFC"/>
        <w:ind w:left="0"/>
        <w:jc w:val="left"/>
        <w:rPr>
          <w:rFonts w:ascii="微软雅黑" w:eastAsia="微软雅黑" w:hAnsi="微软雅黑" w:cs="宋体"/>
          <w:color w:val="1C1F21"/>
          <w:kern w:val="0"/>
          <w:szCs w:val="21"/>
        </w:rPr>
      </w:pPr>
      <w:r w:rsidRPr="00216A85">
        <w:rPr>
          <w:rFonts w:ascii="微软雅黑" w:eastAsia="微软雅黑" w:hAnsi="微软雅黑" w:cs="宋体" w:hint="eastAsia"/>
          <w:color w:val="1C1F21"/>
          <w:kern w:val="0"/>
          <w:szCs w:val="21"/>
        </w:rPr>
        <w:t>桥接模式三角结构的位置是并列的</w:t>
      </w:r>
      <w:r w:rsidRPr="00957016">
        <w:rPr>
          <w:rFonts w:ascii="微软雅黑" w:eastAsia="微软雅黑" w:hAnsi="微软雅黑" w:cs="宋体" w:hint="eastAsia"/>
          <w:b/>
          <w:color w:val="FF0000"/>
          <w:kern w:val="0"/>
          <w:szCs w:val="21"/>
        </w:rPr>
        <w:t>（主体类直接依赖抽象）。</w:t>
      </w:r>
    </w:p>
    <w:p w:rsidR="00216A85" w:rsidRPr="00216A85" w:rsidRDefault="00216A85" w:rsidP="00216A85">
      <w:pPr>
        <w:widowControl/>
        <w:numPr>
          <w:ilvl w:val="0"/>
          <w:numId w:val="4"/>
        </w:numPr>
        <w:shd w:val="clear" w:color="auto" w:fill="F8FAFC"/>
        <w:ind w:left="0"/>
        <w:jc w:val="left"/>
        <w:rPr>
          <w:rFonts w:ascii="微软雅黑" w:eastAsia="微软雅黑" w:hAnsi="微软雅黑" w:cs="宋体"/>
          <w:color w:val="1C1F21"/>
          <w:kern w:val="0"/>
          <w:szCs w:val="21"/>
        </w:rPr>
      </w:pPr>
      <w:proofErr w:type="gramStart"/>
      <w:r w:rsidRPr="00216A85">
        <w:rPr>
          <w:rFonts w:ascii="微软雅黑" w:eastAsia="微软雅黑" w:hAnsi="微软雅黑" w:cs="宋体" w:hint="eastAsia"/>
          <w:color w:val="1C1F21"/>
          <w:kern w:val="0"/>
          <w:szCs w:val="21"/>
        </w:rPr>
        <w:t>装饰器模式</w:t>
      </w:r>
      <w:proofErr w:type="gramEnd"/>
      <w:r w:rsidRPr="00216A85">
        <w:rPr>
          <w:rFonts w:ascii="微软雅黑" w:eastAsia="微软雅黑" w:hAnsi="微软雅黑" w:cs="宋体" w:hint="eastAsia"/>
          <w:color w:val="1C1F21"/>
          <w:kern w:val="0"/>
          <w:szCs w:val="21"/>
        </w:rPr>
        <w:t>三角结构的位置也是并列的，但是多出了一条线</w:t>
      </w:r>
      <w:r w:rsidRPr="00957016">
        <w:rPr>
          <w:rFonts w:ascii="微软雅黑" w:eastAsia="微软雅黑" w:hAnsi="微软雅黑" w:cs="宋体" w:hint="eastAsia"/>
          <w:b/>
          <w:color w:val="FF0000"/>
          <w:kern w:val="0"/>
          <w:szCs w:val="21"/>
        </w:rPr>
        <w:t>（主体</w:t>
      </w:r>
      <w:proofErr w:type="gramStart"/>
      <w:r w:rsidRPr="00957016">
        <w:rPr>
          <w:rFonts w:ascii="微软雅黑" w:eastAsia="微软雅黑" w:hAnsi="微软雅黑" w:cs="宋体" w:hint="eastAsia"/>
          <w:b/>
          <w:color w:val="FF0000"/>
          <w:kern w:val="0"/>
          <w:szCs w:val="21"/>
        </w:rPr>
        <w:t>类不仅</w:t>
      </w:r>
      <w:proofErr w:type="gramEnd"/>
      <w:r w:rsidRPr="00957016">
        <w:rPr>
          <w:rFonts w:ascii="微软雅黑" w:eastAsia="微软雅黑" w:hAnsi="微软雅黑" w:cs="宋体" w:hint="eastAsia"/>
          <w:b/>
          <w:color w:val="FF0000"/>
          <w:kern w:val="0"/>
          <w:szCs w:val="21"/>
        </w:rPr>
        <w:t>依赖抽象，而且实现该抽象接口）</w:t>
      </w:r>
    </w:p>
    <w:sectPr w:rsidR="00216A85" w:rsidRPr="00216A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D7D37"/>
    <w:multiLevelType w:val="multilevel"/>
    <w:tmpl w:val="FC0E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C52607"/>
    <w:multiLevelType w:val="multilevel"/>
    <w:tmpl w:val="396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DA6E1D"/>
    <w:multiLevelType w:val="multilevel"/>
    <w:tmpl w:val="30CC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05251B"/>
    <w:multiLevelType w:val="multilevel"/>
    <w:tmpl w:val="8F36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2BD"/>
    <w:rsid w:val="000F5164"/>
    <w:rsid w:val="00216A85"/>
    <w:rsid w:val="004B6A5C"/>
    <w:rsid w:val="008332BD"/>
    <w:rsid w:val="00957016"/>
    <w:rsid w:val="00A0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6A85"/>
    <w:rPr>
      <w:b/>
      <w:bCs/>
    </w:rPr>
  </w:style>
  <w:style w:type="paragraph" w:styleId="a4">
    <w:name w:val="Normal (Web)"/>
    <w:basedOn w:val="a"/>
    <w:uiPriority w:val="99"/>
    <w:semiHidden/>
    <w:unhideWhenUsed/>
    <w:rsid w:val="00216A8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16A85"/>
    <w:rPr>
      <w:color w:val="0000FF"/>
      <w:u w:val="single"/>
    </w:rPr>
  </w:style>
  <w:style w:type="character" w:customStyle="1" w:styleId="apple-converted-space">
    <w:name w:val="apple-converted-space"/>
    <w:basedOn w:val="a0"/>
    <w:rsid w:val="00216A85"/>
  </w:style>
  <w:style w:type="paragraph" w:styleId="a6">
    <w:name w:val="Balloon Text"/>
    <w:basedOn w:val="a"/>
    <w:link w:val="Char"/>
    <w:uiPriority w:val="99"/>
    <w:semiHidden/>
    <w:unhideWhenUsed/>
    <w:rsid w:val="00216A85"/>
    <w:rPr>
      <w:sz w:val="18"/>
      <w:szCs w:val="18"/>
    </w:rPr>
  </w:style>
  <w:style w:type="character" w:customStyle="1" w:styleId="Char">
    <w:name w:val="批注框文本 Char"/>
    <w:basedOn w:val="a0"/>
    <w:link w:val="a6"/>
    <w:uiPriority w:val="99"/>
    <w:semiHidden/>
    <w:rsid w:val="00216A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6A85"/>
    <w:rPr>
      <w:b/>
      <w:bCs/>
    </w:rPr>
  </w:style>
  <w:style w:type="paragraph" w:styleId="a4">
    <w:name w:val="Normal (Web)"/>
    <w:basedOn w:val="a"/>
    <w:uiPriority w:val="99"/>
    <w:semiHidden/>
    <w:unhideWhenUsed/>
    <w:rsid w:val="00216A8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16A85"/>
    <w:rPr>
      <w:color w:val="0000FF"/>
      <w:u w:val="single"/>
    </w:rPr>
  </w:style>
  <w:style w:type="character" w:customStyle="1" w:styleId="apple-converted-space">
    <w:name w:val="apple-converted-space"/>
    <w:basedOn w:val="a0"/>
    <w:rsid w:val="00216A85"/>
  </w:style>
  <w:style w:type="paragraph" w:styleId="a6">
    <w:name w:val="Balloon Text"/>
    <w:basedOn w:val="a"/>
    <w:link w:val="Char"/>
    <w:uiPriority w:val="99"/>
    <w:semiHidden/>
    <w:unhideWhenUsed/>
    <w:rsid w:val="00216A85"/>
    <w:rPr>
      <w:sz w:val="18"/>
      <w:szCs w:val="18"/>
    </w:rPr>
  </w:style>
  <w:style w:type="character" w:customStyle="1" w:styleId="Char">
    <w:name w:val="批注框文本 Char"/>
    <w:basedOn w:val="a0"/>
    <w:link w:val="a6"/>
    <w:uiPriority w:val="99"/>
    <w:semiHidden/>
    <w:rsid w:val="00216A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ooc.com/article/24008"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ooc.com/article/24001"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imooc.com/article/24027"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144</Words>
  <Characters>827</Characters>
  <Application>Microsoft Office Word</Application>
  <DocSecurity>0</DocSecurity>
  <Lines>6</Lines>
  <Paragraphs>1</Paragraphs>
  <ScaleCrop>false</ScaleCrop>
  <Company>Microsoft</Company>
  <LinksUpToDate>false</LinksUpToDate>
  <CharactersWithSpaces>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6</cp:revision>
  <dcterms:created xsi:type="dcterms:W3CDTF">2018-04-28T07:57:00Z</dcterms:created>
  <dcterms:modified xsi:type="dcterms:W3CDTF">2018-04-28T08:14:00Z</dcterms:modified>
</cp:coreProperties>
</file>