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83" w:rsidRPr="006F5483" w:rsidRDefault="006F5483" w:rsidP="006F5483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F5483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F5483">
        <w:rPr>
          <w:rFonts w:ascii="宋体" w:eastAsia="宋体" w:hAnsi="宋体" w:cs="Arial" w:hint="eastAsia"/>
          <w:color w:val="333333"/>
          <w:kern w:val="0"/>
          <w:szCs w:val="21"/>
        </w:rPr>
        <w:t>中的线程的生命周期大体可分为</w:t>
      </w:r>
      <w:r w:rsidRPr="006F5483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6F5483">
        <w:rPr>
          <w:rFonts w:ascii="宋体" w:eastAsia="宋体" w:hAnsi="宋体" w:cs="Arial" w:hint="eastAsia"/>
          <w:color w:val="333333"/>
          <w:kern w:val="0"/>
          <w:szCs w:val="21"/>
        </w:rPr>
        <w:t>种状态。</w:t>
      </w:r>
    </w:p>
    <w:p w:rsidR="006F5483" w:rsidRPr="006F5483" w:rsidRDefault="006F5483" w:rsidP="006F5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1. </w:t>
      </w:r>
      <w:r w:rsidRPr="006F5483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  <w:shd w:val="clear" w:color="auto" w:fill="FFFFFF"/>
        </w:rPr>
        <w:t>新建(NEW)</w:t>
      </w:r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：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新建了一个线程对象。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br/>
      </w:r>
    </w:p>
    <w:p w:rsidR="006F5483" w:rsidRPr="006F5483" w:rsidRDefault="006F5483" w:rsidP="006F548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2. </w:t>
      </w:r>
      <w:r w:rsidRPr="006F5483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可运行(RUNNABLE)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：线程对象创建后，其他线程(比如main线程）调用了该对象的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start()方法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。该状态的线程位于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可运行线程池中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，等待被线程调度选中，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获取</w:t>
      </w:r>
      <w:proofErr w:type="spellStart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cpu</w:t>
      </w:r>
      <w:proofErr w:type="spellEnd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的使用权 。</w:t>
      </w:r>
    </w:p>
    <w:p w:rsidR="006F5483" w:rsidRPr="006F5483" w:rsidRDefault="006F5483" w:rsidP="006F54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3. </w:t>
      </w:r>
      <w:r w:rsidRPr="006F5483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  <w:shd w:val="clear" w:color="auto" w:fill="FFFFFF"/>
        </w:rPr>
        <w:t>运行(RUNNING)</w:t>
      </w:r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：可运行状态(runnable)的线程获得了</w:t>
      </w:r>
      <w:proofErr w:type="spellStart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cpu</w:t>
      </w:r>
      <w:proofErr w:type="spellEnd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时间片（</w:t>
      </w:r>
      <w:proofErr w:type="spellStart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timeslice</w:t>
      </w:r>
      <w:proofErr w:type="spellEnd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）</w:t>
      </w:r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 xml:space="preserve"> ，执行程序代码。</w:t>
      </w:r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  <w:t>4. </w:t>
      </w:r>
      <w:r w:rsidRPr="006F5483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  <w:shd w:val="clear" w:color="auto" w:fill="FFFFFF"/>
        </w:rPr>
        <w:t>阻塞(BLOCKED)</w:t>
      </w:r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：阻塞状态是指线程因为某种原因放弃了</w:t>
      </w:r>
      <w:proofErr w:type="spellStart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cpu</w:t>
      </w:r>
      <w:proofErr w:type="spellEnd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使用权</w:t>
      </w:r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，也即让出了</w:t>
      </w:r>
      <w:proofErr w:type="spellStart"/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cpu</w:t>
      </w:r>
      <w:proofErr w:type="spellEnd"/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 xml:space="preserve"> </w:t>
      </w:r>
      <w:proofErr w:type="spellStart"/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timeslice</w:t>
      </w:r>
      <w:proofErr w:type="spellEnd"/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，暂时停止运行。直到线程进入可运行(runnable)状态，才有机会再次获得</w:t>
      </w:r>
      <w:proofErr w:type="spellStart"/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cpu</w:t>
      </w:r>
      <w:proofErr w:type="spellEnd"/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 xml:space="preserve"> </w:t>
      </w:r>
      <w:proofErr w:type="spellStart"/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timeslice</w:t>
      </w:r>
      <w:proofErr w:type="spellEnd"/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 xml:space="preserve"> 转到运行(running)状态。阻塞的情况分三种： </w:t>
      </w:r>
      <w:r w:rsidRPr="006F5483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</w:r>
    </w:p>
    <w:p w:rsidR="006F5483" w:rsidRPr="006F5483" w:rsidRDefault="006F5483" w:rsidP="006F54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(</w:t>
      </w:r>
      <w:proofErr w:type="gramStart"/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一</w:t>
      </w:r>
      <w:proofErr w:type="gramEnd"/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). 等待阻塞：运行(running)的线程执行</w:t>
      </w:r>
      <w:proofErr w:type="spellStart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o.wait</w:t>
      </w:r>
      <w:proofErr w:type="spellEnd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()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方法，JVM会把该线程放入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等待队列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(</w:t>
      </w:r>
      <w:proofErr w:type="spellStart"/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waitting</w:t>
      </w:r>
      <w:proofErr w:type="spellEnd"/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queue)中。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(二). 同步阻塞：运行(running)的线程在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获取对象的同步锁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时，若该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同步锁被别的线程占用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，则JVM会把该线程</w:t>
      </w:r>
      <w:proofErr w:type="gramStart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放入锁池</w:t>
      </w:r>
      <w:proofErr w:type="gramEnd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(lock pool)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中。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(三). 其他阻塞：运行(running)的线程执行</w:t>
      </w:r>
      <w:proofErr w:type="spellStart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Thread.sleep</w:t>
      </w:r>
      <w:proofErr w:type="spellEnd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(long </w:t>
      </w:r>
      <w:proofErr w:type="spellStart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ms</w:t>
      </w:r>
      <w:proofErr w:type="spellEnd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)或</w:t>
      </w:r>
      <w:proofErr w:type="spellStart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t.join</w:t>
      </w:r>
      <w:proofErr w:type="spellEnd"/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()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方法，或者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发出了I/O请求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时，JVM会把该线程置为阻塞状态。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当sleep()状态超时、join()等待线程终止或者超时、或者I/O处理完毕时，线程重新转入可运行(runnable)状态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6F5483" w:rsidRPr="006F5483" w:rsidRDefault="006F5483" w:rsidP="006F548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5. </w:t>
      </w:r>
      <w:r w:rsidRPr="006F5483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死亡(DEAD)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：线程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run()、main() 方法执行结束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，或者</w:t>
      </w:r>
      <w:r w:rsidRPr="006F548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因异常退出了run()方</w:t>
      </w:r>
      <w:r w:rsidRPr="006F5483">
        <w:rPr>
          <w:rFonts w:ascii="微软雅黑" w:eastAsia="微软雅黑" w:hAnsi="微软雅黑" w:cs="宋体" w:hint="eastAsia"/>
          <w:color w:val="4F4F4F"/>
          <w:kern w:val="0"/>
          <w:szCs w:val="21"/>
        </w:rPr>
        <w:t>法，则该线程结束生命周期。死亡的线程不可再次复生。</w:t>
      </w:r>
    </w:p>
    <w:p w:rsidR="006F5483" w:rsidRPr="006F5483" w:rsidRDefault="006F5483" w:rsidP="006F5483">
      <w:pPr>
        <w:pStyle w:val="a3"/>
        <w:shd w:val="clear" w:color="auto" w:fill="888888"/>
        <w:spacing w:before="0" w:beforeAutospacing="0" w:after="0" w:afterAutospacing="0" w:line="378" w:lineRule="atLeast"/>
        <w:jc w:val="both"/>
        <w:rPr>
          <w:rFonts w:ascii="Helvetica" w:hAnsi="Helvetica" w:cs="Helvetica"/>
          <w:color w:val="362E2B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A02FF29" wp14:editId="2003A987">
            <wp:extent cx="5274310" cy="3892731"/>
            <wp:effectExtent l="0" t="0" r="2540" b="0"/>
            <wp:docPr id="1" name="图片 1" descr="http://dl.iteye.com/upload/picture/pic/116719/7e76cc17-0ad5-3ff3-954e-1f83463519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picture/pic/116719/7e76cc17-0ad5-3ff3-954e-1f83463519d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483">
        <w:rPr>
          <w:rFonts w:ascii="Helvetica" w:hAnsi="Helvetica" w:cs="Helvetica"/>
          <w:b/>
          <w:bCs/>
          <w:color w:val="362E2B"/>
          <w:sz w:val="21"/>
          <w:szCs w:val="21"/>
        </w:rPr>
        <w:t>二</w:t>
      </w:r>
      <w:r w:rsidRPr="006F5483">
        <w:rPr>
          <w:rFonts w:ascii="Helvetica" w:hAnsi="Helvetica" w:cs="Helvetica"/>
          <w:b/>
          <w:bCs/>
          <w:color w:val="362E2B"/>
          <w:sz w:val="21"/>
          <w:szCs w:val="21"/>
        </w:rPr>
        <w:t>.</w:t>
      </w:r>
      <w:r w:rsidRPr="006F5483">
        <w:rPr>
          <w:rFonts w:ascii="Helvetica" w:hAnsi="Helvetica" w:cs="Helvetica"/>
          <w:b/>
          <w:bCs/>
          <w:color w:val="362E2B"/>
          <w:sz w:val="21"/>
          <w:szCs w:val="21"/>
        </w:rPr>
        <w:t>初始状态</w:t>
      </w:r>
    </w:p>
    <w:p w:rsidR="006F5483" w:rsidRPr="006F5483" w:rsidRDefault="006F5483" w:rsidP="006F5483">
      <w:pPr>
        <w:widowControl/>
        <w:numPr>
          <w:ilvl w:val="0"/>
          <w:numId w:val="1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实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现Runnable接口和继承Thread可以得到一个线程类，new一个实例出来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，线程就进入了初始状态</w:t>
      </w:r>
    </w:p>
    <w:p w:rsidR="006F5483" w:rsidRPr="006F5483" w:rsidRDefault="006F5483" w:rsidP="006F5483">
      <w:pPr>
        <w:widowControl/>
        <w:shd w:val="clear" w:color="auto" w:fill="888888"/>
        <w:spacing w:line="378" w:lineRule="atLeas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三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.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可运行状态</w:t>
      </w:r>
    </w:p>
    <w:p w:rsidR="006F5483" w:rsidRPr="006F5483" w:rsidRDefault="006F5483" w:rsidP="006F5483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可运行状态只是说你资格运行，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调度程序没有挑选到你，你就永远是可运行状态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调用线程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的start()方法，此线程进入可运行状态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当前线程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sleep()方法结束，其他线程join()结束，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等待用户输入完毕，某个线程拿到对象锁，这些线程也将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进入可运行状态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当前线程时间片用完了，调用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当前线程的yield()方法，当前线程进入可运行状态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锁池里的线程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拿到对象锁后，进入可运行状态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shd w:val="clear" w:color="auto" w:fill="888888"/>
        <w:spacing w:line="378" w:lineRule="atLeas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四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.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运行状态</w:t>
      </w:r>
    </w:p>
    <w:p w:rsidR="006F5483" w:rsidRPr="006F5483" w:rsidRDefault="006F5483" w:rsidP="006F5483">
      <w:pPr>
        <w:widowControl/>
        <w:numPr>
          <w:ilvl w:val="0"/>
          <w:numId w:val="3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线程调度程序从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可运行池中选择一个线程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作为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当前线程时线程所处的状态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。这也是线程进入运行状态的唯一</w:t>
      </w: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一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种方式。</w:t>
      </w:r>
    </w:p>
    <w:p w:rsidR="006F5483" w:rsidRPr="006F5483" w:rsidRDefault="006F5483" w:rsidP="006F5483">
      <w:pPr>
        <w:widowControl/>
        <w:shd w:val="clear" w:color="auto" w:fill="888888"/>
        <w:spacing w:line="378" w:lineRule="atLeas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五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.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死亡状态</w:t>
      </w:r>
    </w:p>
    <w:p w:rsidR="006F5483" w:rsidRPr="006F5483" w:rsidRDefault="006F5483" w:rsidP="006F5483">
      <w:pPr>
        <w:widowControl/>
        <w:numPr>
          <w:ilvl w:val="0"/>
          <w:numId w:val="4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lastRenderedPageBreak/>
        <w:t>当线程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的run()方法完成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时，或者主线程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的main()方法完成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时，我们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就认为它死去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。这个线程对象也许是活的，但是，它已经不是一个单独执行的线程。线程一旦死亡，就不能复生。</w:t>
      </w:r>
    </w:p>
    <w:p w:rsidR="006F5483" w:rsidRPr="006F5483" w:rsidRDefault="006F5483" w:rsidP="006F5483">
      <w:pPr>
        <w:widowControl/>
        <w:numPr>
          <w:ilvl w:val="0"/>
          <w:numId w:val="4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在一个死去的线程上调用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start()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方法，会抛出</w:t>
      </w:r>
      <w:proofErr w:type="spell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java.lang.IllegalThreadStateException</w:t>
      </w:r>
      <w:proofErr w:type="spell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异常。</w:t>
      </w:r>
    </w:p>
    <w:p w:rsidR="006F5483" w:rsidRPr="006F5483" w:rsidRDefault="006F5483" w:rsidP="006F5483">
      <w:pPr>
        <w:widowControl/>
        <w:shd w:val="clear" w:color="auto" w:fill="888888"/>
        <w:spacing w:line="378" w:lineRule="atLeas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六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.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阻塞状态</w:t>
      </w:r>
    </w:p>
    <w:p w:rsidR="006F5483" w:rsidRPr="006F5483" w:rsidRDefault="006F5483" w:rsidP="006F5483">
      <w:pPr>
        <w:widowControl/>
        <w:numPr>
          <w:ilvl w:val="0"/>
          <w:numId w:val="5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当前线程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T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调用</w:t>
      </w: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Thread.sleep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()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方法，当前线程进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入阻塞状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态。</w:t>
      </w:r>
    </w:p>
    <w:p w:rsidR="006F5483" w:rsidRPr="006F5483" w:rsidRDefault="006F5483" w:rsidP="006F5483">
      <w:pPr>
        <w:widowControl/>
        <w:numPr>
          <w:ilvl w:val="0"/>
          <w:numId w:val="5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运行在当前线程里的其它线程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t2调用join()方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法，当前线程进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入阻塞状态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numPr>
          <w:ilvl w:val="0"/>
          <w:numId w:val="5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等待用户输入的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时候，当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前线程进入阻塞状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态。</w:t>
      </w:r>
    </w:p>
    <w:p w:rsidR="006F5483" w:rsidRPr="006F5483" w:rsidRDefault="006F5483" w:rsidP="006F5483">
      <w:pPr>
        <w:widowControl/>
        <w:shd w:val="clear" w:color="auto" w:fill="888888"/>
        <w:spacing w:line="378" w:lineRule="atLeas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七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.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等待队列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(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本是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Object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里的方法，但影响了线程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)</w:t>
      </w:r>
    </w:p>
    <w:p w:rsidR="006F5483" w:rsidRPr="006F5483" w:rsidRDefault="006F5483" w:rsidP="006F5483">
      <w:pPr>
        <w:widowControl/>
        <w:numPr>
          <w:ilvl w:val="0"/>
          <w:numId w:val="6"/>
        </w:numPr>
        <w:shd w:val="clear" w:color="auto" w:fill="FFFFFF"/>
        <w:spacing w:after="60" w:line="336" w:lineRule="atLeast"/>
        <w:ind w:left="45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调用</w:t>
      </w:r>
      <w:proofErr w:type="spell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obj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的wait(), notify()方法前，必须获得</w:t>
      </w: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obj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，也就是必须写在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synchronized(</w:t>
      </w: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obj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) 代码段内。</w:t>
      </w:r>
    </w:p>
    <w:p w:rsidR="006F5483" w:rsidRPr="006F5483" w:rsidRDefault="006F5483" w:rsidP="006F5483">
      <w:pPr>
        <w:widowControl/>
        <w:numPr>
          <w:ilvl w:val="0"/>
          <w:numId w:val="6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与等待队列相关的步骤和图</w:t>
      </w:r>
    </w:p>
    <w:p w:rsidR="006F5483" w:rsidRPr="006F5483" w:rsidRDefault="006F5483" w:rsidP="006F54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获取对象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的锁，正在使用对象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调用对象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wait()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方法。</w:t>
      </w:r>
    </w:p>
    <w:p w:rsidR="006F5483" w:rsidRPr="006F5483" w:rsidRDefault="006F5483" w:rsidP="006F54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释放对象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的锁，并马上进入等待队列。</w:t>
      </w:r>
    </w:p>
    <w:p w:rsidR="006F5483" w:rsidRPr="006F5483" w:rsidRDefault="006F5483" w:rsidP="006F54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锁池里面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的对象争抢对象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的锁。</w:t>
      </w:r>
    </w:p>
    <w:p w:rsidR="006F5483" w:rsidRPr="006F5483" w:rsidRDefault="006F5483" w:rsidP="006F54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5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获得对象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的锁，进入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synchronized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块，使用对象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5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调用对象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</w:t>
      </w:r>
      <w:proofErr w:type="spell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notifyAll</w:t>
      </w:r>
      <w:proofErr w:type="spell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()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方法，唤醒所有线程，所有线程进入锁池。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 xml:space="preserve">||||| 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5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调用对象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notify()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方法，唤醒一个线程，不知道会唤醒谁，被唤醒的那个线程进入锁池。</w:t>
      </w:r>
    </w:p>
    <w:p w:rsidR="006F5483" w:rsidRPr="006F5483" w:rsidRDefault="006F5483" w:rsidP="006F54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proofErr w:type="spell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notifyAll</w:t>
      </w:r>
      <w:proofErr w:type="spell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()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方法所在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synchronized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结束，线程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5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释放对象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的锁。</w:t>
      </w:r>
    </w:p>
    <w:p w:rsidR="006F5483" w:rsidRPr="006F5483" w:rsidRDefault="006F5483" w:rsidP="006F54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锁池里面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的线程争抢对象锁，但线程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什么时候能抢到就不知道了。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 xml:space="preserve">||||| </w:t>
      </w: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原本锁池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+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第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6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步被唤醒的线程一起争抢对象锁。</w:t>
      </w:r>
    </w:p>
    <w:p w:rsidR="006F5483" w:rsidRPr="006F5483" w:rsidRDefault="006F5483" w:rsidP="006F5483">
      <w:pPr>
        <w:pStyle w:val="a3"/>
        <w:shd w:val="clear" w:color="auto" w:fill="888888"/>
        <w:spacing w:before="0" w:beforeAutospacing="0" w:after="0" w:afterAutospacing="0" w:line="378" w:lineRule="atLeast"/>
        <w:jc w:val="both"/>
        <w:rPr>
          <w:rFonts w:ascii="Helvetica" w:hAnsi="Helvetica" w:cs="Helvetica"/>
          <w:color w:val="362E2B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554031E" wp14:editId="5308488D">
            <wp:extent cx="5274310" cy="3956672"/>
            <wp:effectExtent l="0" t="0" r="2540" b="6350"/>
            <wp:docPr id="2" name="图片 2" descr="http://dl.iteye.com/upload/picture/pic/116721/3f19f0fb-33ae-322f-9f6a-035f0bf3a2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16721/3f19f0fb-33ae-322f-9f6a-035f0bf3a2d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483">
        <w:rPr>
          <w:rFonts w:ascii="Helvetica" w:hAnsi="Helvetica" w:cs="Helvetica"/>
          <w:b/>
          <w:bCs/>
          <w:color w:val="362E2B"/>
          <w:sz w:val="21"/>
          <w:szCs w:val="21"/>
        </w:rPr>
        <w:t>八</w:t>
      </w:r>
      <w:r w:rsidRPr="006F5483">
        <w:rPr>
          <w:rFonts w:ascii="Helvetica" w:hAnsi="Helvetica" w:cs="Helvetica"/>
          <w:b/>
          <w:bCs/>
          <w:color w:val="362E2B"/>
          <w:sz w:val="21"/>
          <w:szCs w:val="21"/>
        </w:rPr>
        <w:t>.</w:t>
      </w:r>
      <w:proofErr w:type="gramStart"/>
      <w:r w:rsidRPr="006F5483">
        <w:rPr>
          <w:rFonts w:ascii="Helvetica" w:hAnsi="Helvetica" w:cs="Helvetica"/>
          <w:b/>
          <w:bCs/>
          <w:color w:val="362E2B"/>
          <w:sz w:val="21"/>
          <w:szCs w:val="21"/>
        </w:rPr>
        <w:t>锁池状态</w:t>
      </w:r>
      <w:proofErr w:type="gramEnd"/>
    </w:p>
    <w:p w:rsidR="006F5483" w:rsidRPr="006F5483" w:rsidRDefault="006F5483" w:rsidP="006F5483">
      <w:pPr>
        <w:widowControl/>
        <w:numPr>
          <w:ilvl w:val="0"/>
          <w:numId w:val="8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当前</w:t>
      </w: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线程想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调用对象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的同步方法时，发现对象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A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的锁被别的线程占有，此时当前线程</w:t>
      </w: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进入锁池状态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。简言之，</w:t>
      </w: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锁池里面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放的都是想争夺对象锁的线程。</w:t>
      </w:r>
    </w:p>
    <w:p w:rsidR="006F5483" w:rsidRPr="006F5483" w:rsidRDefault="006F5483" w:rsidP="006F5483">
      <w:pPr>
        <w:widowControl/>
        <w:numPr>
          <w:ilvl w:val="0"/>
          <w:numId w:val="8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color w:val="362E2B"/>
          <w:kern w:val="0"/>
          <w:szCs w:val="21"/>
        </w:rPr>
        <w:t>当一个线程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被另外一个线程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2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唤醒时，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线程</w:t>
      </w: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进入锁池状态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，去争夺对象锁。</w:t>
      </w:r>
    </w:p>
    <w:p w:rsidR="006F5483" w:rsidRPr="006F5483" w:rsidRDefault="006F5483" w:rsidP="006F5483">
      <w:pPr>
        <w:widowControl/>
        <w:numPr>
          <w:ilvl w:val="0"/>
          <w:numId w:val="8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锁池是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在同步的环境下才有的概念，一个对象对应一个锁池。</w:t>
      </w:r>
    </w:p>
    <w:p w:rsidR="006F5483" w:rsidRPr="006F5483" w:rsidRDefault="006F5483" w:rsidP="006F5483">
      <w:pPr>
        <w:widowControl/>
        <w:shd w:val="clear" w:color="auto" w:fill="888888"/>
        <w:spacing w:line="378" w:lineRule="atLeast"/>
        <w:rPr>
          <w:rFonts w:ascii="Helvetica" w:eastAsia="宋体" w:hAnsi="Helvetica" w:cs="Helvetica"/>
          <w:color w:val="362E2B"/>
          <w:kern w:val="0"/>
          <w:szCs w:val="21"/>
        </w:rPr>
      </w:pP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九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.</w:t>
      </w:r>
      <w:r w:rsidRPr="006F5483">
        <w:rPr>
          <w:rFonts w:ascii="Helvetica" w:eastAsia="宋体" w:hAnsi="Helvetica" w:cs="Helvetica"/>
          <w:b/>
          <w:bCs/>
          <w:color w:val="362E2B"/>
          <w:kern w:val="0"/>
          <w:szCs w:val="21"/>
        </w:rPr>
        <w:t>几个方法的比较</w:t>
      </w:r>
    </w:p>
    <w:p w:rsidR="006F5483" w:rsidRPr="006F5483" w:rsidRDefault="006F5483" w:rsidP="006F5483">
      <w:pPr>
        <w:widowControl/>
        <w:numPr>
          <w:ilvl w:val="0"/>
          <w:numId w:val="9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proofErr w:type="spell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Thread.sleep</w:t>
      </w:r>
      <w:proofErr w:type="spell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 xml:space="preserve">(long </w:t>
      </w:r>
      <w:proofErr w:type="spell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millis</w:t>
      </w:r>
      <w:proofErr w:type="spell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，一定是当前线程调用此方法，当前线程进入阻塞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，但不释放对象锁，</w:t>
      </w:r>
      <w:proofErr w:type="spell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millis</w:t>
      </w:r>
      <w:proofErr w:type="spell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后线程自动苏醒进入可运行状态。作用：给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其它线程执行机会的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最佳方式。</w:t>
      </w:r>
    </w:p>
    <w:p w:rsidR="006F5483" w:rsidRPr="006F5483" w:rsidRDefault="006F5483" w:rsidP="006F5483">
      <w:pPr>
        <w:widowControl/>
        <w:numPr>
          <w:ilvl w:val="0"/>
          <w:numId w:val="9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proofErr w:type="spell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Thread.yield</w:t>
      </w:r>
      <w:proofErr w:type="spell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()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，一定是当前线程调用此方法，</w:t>
      </w:r>
      <w:r w:rsidRPr="006F5483">
        <w:rPr>
          <w:rFonts w:ascii="Helvetica" w:eastAsia="宋体" w:hAnsi="Helvetica" w:cs="Helvetica"/>
          <w:color w:val="FF0000"/>
          <w:kern w:val="0"/>
          <w:szCs w:val="21"/>
        </w:rPr>
        <w:t>当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前线程放弃获取的</w:t>
      </w: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cpu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时间片，由运行</w:t>
      </w:r>
      <w:proofErr w:type="gram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状态变会可</w:t>
      </w:r>
      <w:proofErr w:type="gram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运行状态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，让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OS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再次选择线程。作用：</w:t>
      </w:r>
      <w:proofErr w:type="gram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让相同</w:t>
      </w:r>
      <w:proofErr w:type="gram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优先级的线程轮流执行，但并不保证一定会轮流执行。实际中无法保证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yield()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达到让步目的，因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为让步的线程还有可能被线程调度程序再次选中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Thread.yield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()不会导致阻塞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numPr>
          <w:ilvl w:val="0"/>
          <w:numId w:val="9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lastRenderedPageBreak/>
        <w:t>t.join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()/</w:t>
      </w: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t.join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 xml:space="preserve">(long </w:t>
      </w: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millis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，当前线程里调用其它线程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的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join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方法，当前线程阻塞，但不释放对象锁，直到线程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执行完毕或者</w:t>
      </w:r>
      <w:proofErr w:type="spellStart"/>
      <w:r w:rsidRPr="006F5483">
        <w:rPr>
          <w:rFonts w:ascii="Helvetica" w:eastAsia="宋体" w:hAnsi="Helvetica" w:cs="Helvetica"/>
          <w:color w:val="362E2B"/>
          <w:kern w:val="0"/>
          <w:szCs w:val="21"/>
        </w:rPr>
        <w:t>millis</w:t>
      </w:r>
      <w:proofErr w:type="spellEnd"/>
      <w:r w:rsidRPr="006F5483">
        <w:rPr>
          <w:rFonts w:ascii="Helvetica" w:eastAsia="宋体" w:hAnsi="Helvetica" w:cs="Helvetica"/>
          <w:color w:val="362E2B"/>
          <w:kern w:val="0"/>
          <w:szCs w:val="21"/>
        </w:rPr>
        <w:t>时间到，当前线程进入可运行状态。</w:t>
      </w:r>
    </w:p>
    <w:p w:rsidR="006F5483" w:rsidRPr="006F5483" w:rsidRDefault="006F5483" w:rsidP="006F5483">
      <w:pPr>
        <w:widowControl/>
        <w:numPr>
          <w:ilvl w:val="0"/>
          <w:numId w:val="9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362E2B"/>
          <w:kern w:val="0"/>
          <w:szCs w:val="21"/>
        </w:rPr>
      </w:pP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obj.wait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()，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当前线程调用对象的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wait()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方法，当前线程释放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对象锁，进入等待队列。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依靠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notify()/</w:t>
      </w:r>
      <w:proofErr w:type="spellStart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notifyAll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()唤醒或者wait(long timeout)timeout时间到自动唤醒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。</w:t>
      </w:r>
    </w:p>
    <w:p w:rsidR="006F5483" w:rsidRPr="006F5483" w:rsidRDefault="006F5483" w:rsidP="006F5483">
      <w:pPr>
        <w:widowControl/>
        <w:numPr>
          <w:ilvl w:val="0"/>
          <w:numId w:val="9"/>
        </w:numPr>
        <w:shd w:val="clear" w:color="auto" w:fill="FFFFFF"/>
        <w:spacing w:after="60" w:line="336" w:lineRule="atLeast"/>
        <w:ind w:left="45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proofErr w:type="spellStart"/>
      <w:r w:rsidRPr="006F5483">
        <w:rPr>
          <w:rFonts w:ascii="Helvetica" w:eastAsia="宋体" w:hAnsi="Helvetica" w:cs="Helvetica"/>
          <w:color w:val="FF0000"/>
          <w:kern w:val="0"/>
          <w:szCs w:val="21"/>
        </w:rPr>
        <w:t>obj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.notify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()唤醒在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此对象监视器上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等待的单个线</w:t>
      </w:r>
      <w:bookmarkStart w:id="0" w:name="_GoBack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程</w:t>
      </w:r>
      <w:bookmarkEnd w:id="0"/>
      <w:r w:rsidRPr="006F5483">
        <w:rPr>
          <w:rFonts w:ascii="Helvetica" w:eastAsia="宋体" w:hAnsi="Helvetica" w:cs="Helvetica"/>
          <w:color w:val="362E2B"/>
          <w:kern w:val="0"/>
          <w:szCs w:val="21"/>
        </w:rPr>
        <w:t>，选择是任意性的。</w:t>
      </w:r>
      <w:proofErr w:type="spellStart"/>
      <w:r w:rsidRPr="006F5483">
        <w:rPr>
          <w:rFonts w:ascii="Helvetica" w:eastAsia="宋体" w:hAnsi="Helvetica" w:cs="Helvetica"/>
          <w:color w:val="FF0000"/>
          <w:kern w:val="0"/>
          <w:szCs w:val="21"/>
        </w:rPr>
        <w:t>n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otifyAll</w:t>
      </w:r>
      <w:proofErr w:type="spellEnd"/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()唤醒</w:t>
      </w:r>
      <w:r w:rsidRPr="006F5483">
        <w:rPr>
          <w:rFonts w:ascii="Helvetica" w:eastAsia="宋体" w:hAnsi="Helvetica" w:cs="Helvetica"/>
          <w:color w:val="362E2B"/>
          <w:kern w:val="0"/>
          <w:szCs w:val="21"/>
        </w:rPr>
        <w:t>在此对象监视器上</w:t>
      </w:r>
      <w:r w:rsidRPr="006F5483">
        <w:rPr>
          <w:rFonts w:ascii="微软雅黑" w:eastAsia="微软雅黑" w:hAnsi="微软雅黑" w:cs="宋体"/>
          <w:b/>
          <w:color w:val="FF0000"/>
          <w:kern w:val="0"/>
          <w:szCs w:val="21"/>
        </w:rPr>
        <w:t>等待的所有线程。</w:t>
      </w:r>
    </w:p>
    <w:p w:rsidR="00464534" w:rsidRPr="006F5483" w:rsidRDefault="00464534"/>
    <w:sectPr w:rsidR="00464534" w:rsidRPr="006F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07D1"/>
    <w:multiLevelType w:val="multilevel"/>
    <w:tmpl w:val="01F2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E1AB7"/>
    <w:multiLevelType w:val="multilevel"/>
    <w:tmpl w:val="3892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52A31"/>
    <w:multiLevelType w:val="multilevel"/>
    <w:tmpl w:val="CA30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F07BE"/>
    <w:multiLevelType w:val="multilevel"/>
    <w:tmpl w:val="8330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F33164"/>
    <w:multiLevelType w:val="multilevel"/>
    <w:tmpl w:val="F9A4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FD0FBF"/>
    <w:multiLevelType w:val="multilevel"/>
    <w:tmpl w:val="7156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E6536D"/>
    <w:multiLevelType w:val="multilevel"/>
    <w:tmpl w:val="9A0C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7C6EEE"/>
    <w:multiLevelType w:val="multilevel"/>
    <w:tmpl w:val="F9A4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2974BB"/>
    <w:multiLevelType w:val="multilevel"/>
    <w:tmpl w:val="D0B2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B7"/>
    <w:rsid w:val="000C1489"/>
    <w:rsid w:val="00320FE9"/>
    <w:rsid w:val="00464534"/>
    <w:rsid w:val="006F5483"/>
    <w:rsid w:val="00734A28"/>
    <w:rsid w:val="00BD6C01"/>
    <w:rsid w:val="00C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5483"/>
  </w:style>
  <w:style w:type="character" w:styleId="a4">
    <w:name w:val="Strong"/>
    <w:basedOn w:val="a0"/>
    <w:uiPriority w:val="22"/>
    <w:qFormat/>
    <w:rsid w:val="006F548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F54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54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5483"/>
  </w:style>
  <w:style w:type="character" w:styleId="a4">
    <w:name w:val="Strong"/>
    <w:basedOn w:val="a0"/>
    <w:uiPriority w:val="22"/>
    <w:qFormat/>
    <w:rsid w:val="006F548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F54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5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356</Words>
  <Characters>2031</Characters>
  <Application>Microsoft Office Word</Application>
  <DocSecurity>0</DocSecurity>
  <Lines>16</Lines>
  <Paragraphs>4</Paragraphs>
  <ScaleCrop>false</ScaleCrop>
  <Company>Microsoft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2018-03-23T15:53:00Z</dcterms:created>
  <dcterms:modified xsi:type="dcterms:W3CDTF">2018-03-23T15:59:00Z</dcterms:modified>
</cp:coreProperties>
</file>