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6C52" w14:textId="77777777" w:rsidR="00D268F9" w:rsidRPr="005871D4" w:rsidRDefault="00D268F9" w:rsidP="00D268F9">
      <w:pPr>
        <w:pStyle w:val="NormalWeb"/>
        <w:shd w:val="clear" w:color="auto" w:fill="FFFFFF"/>
        <w:spacing w:before="360" w:beforeAutospacing="0" w:after="0" w:afterAutospacing="0"/>
        <w:rPr>
          <w:b/>
          <w:bCs/>
          <w:color w:val="1F1F1F"/>
          <w:spacing w:val="-2"/>
        </w:rPr>
      </w:pPr>
      <w:r w:rsidRPr="005871D4">
        <w:rPr>
          <w:b/>
          <w:bCs/>
          <w:color w:val="1F1F1F"/>
          <w:spacing w:val="-2"/>
        </w:rPr>
        <w:t>Linear regression</w:t>
      </w:r>
    </w:p>
    <w:p w14:paraId="6B20F269" w14:textId="5802AC3F" w:rsidR="00D268F9" w:rsidRPr="005871D4" w:rsidRDefault="00D268F9" w:rsidP="00D268F9">
      <w:pPr>
        <w:pStyle w:val="NormalWeb"/>
        <w:shd w:val="clear" w:color="auto" w:fill="FFFFFF"/>
        <w:spacing w:before="360" w:beforeAutospacing="0" w:after="0" w:afterAutospacing="0"/>
        <w:rPr>
          <w:color w:val="1F1F1F"/>
          <w:spacing w:val="-2"/>
        </w:rPr>
      </w:pPr>
      <w:r w:rsidRPr="005871D4">
        <w:rPr>
          <w:color w:val="1F1F1F"/>
          <w:spacing w:val="-2"/>
        </w:rPr>
        <w:t>This</w:t>
      </w:r>
      <w:r w:rsidRPr="005871D4">
        <w:rPr>
          <w:color w:val="1F1F1F"/>
          <w:spacing w:val="-2"/>
        </w:rPr>
        <w:t xml:space="preserve"> is a supervised learning algorithm used to predict </w:t>
      </w:r>
      <w:proofErr w:type="spellStart"/>
      <w:r w:rsidRPr="005871D4">
        <w:rPr>
          <w:color w:val="1F1F1F"/>
          <w:spacing w:val="-2"/>
        </w:rPr>
        <w:t>avalues</w:t>
      </w:r>
      <w:proofErr w:type="spellEnd"/>
      <w:r w:rsidRPr="005871D4">
        <w:rPr>
          <w:color w:val="1F1F1F"/>
          <w:spacing w:val="-2"/>
        </w:rPr>
        <w:t xml:space="preserve"> within a continuous range</w:t>
      </w:r>
      <w:r w:rsidRPr="005871D4">
        <w:rPr>
          <w:color w:val="1F1F1F"/>
          <w:spacing w:val="-2"/>
        </w:rPr>
        <w:t xml:space="preserve"> for example the GDP of a particular country</w:t>
      </w:r>
      <w:r w:rsidRPr="005871D4">
        <w:rPr>
          <w:color w:val="1F1F1F"/>
          <w:spacing w:val="-2"/>
        </w:rPr>
        <w:t>. </w:t>
      </w:r>
      <w:r w:rsidRPr="005871D4">
        <w:rPr>
          <w:color w:val="1F1F1F"/>
          <w:spacing w:val="-2"/>
        </w:rPr>
        <w:t xml:space="preserve">Linear regression relies on two </w:t>
      </w:r>
      <w:r w:rsidR="009C08FC" w:rsidRPr="005871D4">
        <w:rPr>
          <w:color w:val="1F1F1F"/>
          <w:spacing w:val="-2"/>
        </w:rPr>
        <w:t xml:space="preserve">independent variables to produce new insights into data and develop better predictions. </w:t>
      </w:r>
    </w:p>
    <w:p w14:paraId="5DBCB2E7" w14:textId="79E9966B" w:rsidR="009C08FC" w:rsidRPr="005871D4" w:rsidRDefault="009C08FC" w:rsidP="009C08FC">
      <w:pPr>
        <w:pStyle w:val="NormalWeb"/>
        <w:shd w:val="clear" w:color="auto" w:fill="FFFFFF"/>
        <w:spacing w:before="360" w:beforeAutospacing="0" w:after="0" w:afterAutospacing="0"/>
        <w:rPr>
          <w:color w:val="1F1F1F"/>
          <w:spacing w:val="-2"/>
        </w:rPr>
      </w:pPr>
      <w:r w:rsidRPr="005871D4">
        <w:rPr>
          <w:b/>
          <w:bCs/>
          <w:color w:val="1F1F1F"/>
          <w:spacing w:val="-2"/>
        </w:rPr>
        <w:t>Logistic regression</w:t>
      </w:r>
    </w:p>
    <w:p w14:paraId="7C3997B2" w14:textId="7E115F22" w:rsidR="009C08FC" w:rsidRPr="005871D4" w:rsidRDefault="009C08FC" w:rsidP="009C08FC">
      <w:pPr>
        <w:pStyle w:val="NormalWeb"/>
        <w:shd w:val="clear" w:color="auto" w:fill="FFFFFF"/>
        <w:spacing w:before="360" w:beforeAutospacing="0" w:after="0" w:afterAutospacing="0"/>
        <w:rPr>
          <w:color w:val="1F1F1F"/>
          <w:spacing w:val="-2"/>
        </w:rPr>
      </w:pPr>
      <w:r w:rsidRPr="005871D4">
        <w:rPr>
          <w:color w:val="1F1F1F"/>
          <w:spacing w:val="-2"/>
        </w:rPr>
        <w:t xml:space="preserve">This </w:t>
      </w:r>
      <w:r w:rsidRPr="005871D4">
        <w:rPr>
          <w:color w:val="1F1F1F"/>
          <w:spacing w:val="-2"/>
        </w:rPr>
        <w:t xml:space="preserve">is </w:t>
      </w:r>
      <w:r w:rsidRPr="005871D4">
        <w:rPr>
          <w:color w:val="1F1F1F"/>
          <w:spacing w:val="-2"/>
        </w:rPr>
        <w:t>another</w:t>
      </w:r>
      <w:r w:rsidRPr="005871D4">
        <w:rPr>
          <w:color w:val="1F1F1F"/>
          <w:spacing w:val="-2"/>
        </w:rPr>
        <w:t xml:space="preserve"> supervised learning algorithm used for binary classification</w:t>
      </w:r>
      <w:r w:rsidRPr="005871D4">
        <w:rPr>
          <w:color w:val="1F1F1F"/>
          <w:spacing w:val="-2"/>
        </w:rPr>
        <w:t>. This type of algorithm can be used in tumour classification when treating cancer patients.</w:t>
      </w:r>
    </w:p>
    <w:p w14:paraId="487D9248" w14:textId="0BDB7D9C" w:rsidR="009C08FC" w:rsidRPr="005871D4" w:rsidRDefault="009C08FC" w:rsidP="009C08FC">
      <w:pPr>
        <w:pStyle w:val="NormalWeb"/>
        <w:shd w:val="clear" w:color="auto" w:fill="FFFFFF"/>
        <w:spacing w:before="360" w:beforeAutospacing="0" w:after="0" w:afterAutospacing="0"/>
        <w:rPr>
          <w:color w:val="1F1F1F"/>
          <w:spacing w:val="-2"/>
        </w:rPr>
      </w:pPr>
      <w:r w:rsidRPr="005871D4">
        <w:rPr>
          <w:color w:val="1F1F1F"/>
          <w:spacing w:val="-2"/>
        </w:rPr>
        <w:t>This type of regression stemmed</w:t>
      </w:r>
      <w:r w:rsidRPr="005871D4">
        <w:rPr>
          <w:color w:val="1F1F1F"/>
          <w:spacing w:val="-2"/>
        </w:rPr>
        <w:t xml:space="preserve"> from statistics</w:t>
      </w:r>
      <w:r w:rsidRPr="005871D4">
        <w:rPr>
          <w:color w:val="1F1F1F"/>
          <w:spacing w:val="-2"/>
        </w:rPr>
        <w:t xml:space="preserve"> and is used to</w:t>
      </w:r>
      <w:r w:rsidRPr="005871D4">
        <w:rPr>
          <w:color w:val="1F1F1F"/>
          <w:spacing w:val="-2"/>
        </w:rPr>
        <w:t xml:space="preserve"> predict the </w:t>
      </w:r>
      <w:r w:rsidRPr="005871D4">
        <w:rPr>
          <w:color w:val="1F1F1F"/>
          <w:spacing w:val="-2"/>
        </w:rPr>
        <w:t>probability</w:t>
      </w:r>
      <w:r w:rsidRPr="005871D4">
        <w:rPr>
          <w:color w:val="1F1F1F"/>
          <w:spacing w:val="-2"/>
        </w:rPr>
        <w:t> that an input can be categorized into a single primary class. In practice, however, this can be used to group outputs into one of two categories</w:t>
      </w:r>
      <w:r w:rsidRPr="005871D4">
        <w:rPr>
          <w:color w:val="1F1F1F"/>
          <w:spacing w:val="-2"/>
        </w:rPr>
        <w:t xml:space="preserve">: either the input fits the </w:t>
      </w:r>
      <w:r w:rsidR="00E3510B" w:rsidRPr="005871D4">
        <w:rPr>
          <w:color w:val="1F1F1F"/>
          <w:spacing w:val="-2"/>
        </w:rPr>
        <w:t>description,</w:t>
      </w:r>
      <w:r w:rsidRPr="005871D4">
        <w:rPr>
          <w:color w:val="1F1F1F"/>
          <w:spacing w:val="-2"/>
        </w:rPr>
        <w:t xml:space="preserve"> or it does not. Hence why it is used for binary classification.</w:t>
      </w:r>
    </w:p>
    <w:p w14:paraId="5B390883" w14:textId="59D3F5B2" w:rsidR="00263C07" w:rsidRPr="005871D4" w:rsidRDefault="00263C07" w:rsidP="003B1F26">
      <w:pPr>
        <w:shd w:val="clear" w:color="auto" w:fill="FFFFFF"/>
        <w:spacing w:before="360" w:after="0" w:line="240" w:lineRule="auto"/>
        <w:rPr>
          <w:rFonts w:ascii="Times New Roman" w:eastAsia="Times New Roman" w:hAnsi="Times New Roman" w:cs="Times New Roman"/>
          <w:b/>
          <w:bCs/>
          <w:color w:val="1F1F1F"/>
          <w:spacing w:val="-2"/>
          <w:kern w:val="0"/>
          <w:sz w:val="24"/>
          <w:szCs w:val="24"/>
          <w:lang w:eastAsia="en-GB"/>
          <w14:ligatures w14:val="none"/>
        </w:rPr>
      </w:pPr>
      <w:r w:rsidRPr="005871D4">
        <w:rPr>
          <w:rFonts w:ascii="Times New Roman" w:eastAsia="Times New Roman" w:hAnsi="Times New Roman" w:cs="Times New Roman"/>
          <w:b/>
          <w:bCs/>
          <w:color w:val="1F1F1F"/>
          <w:spacing w:val="-2"/>
          <w:kern w:val="0"/>
          <w:sz w:val="24"/>
          <w:szCs w:val="24"/>
          <w:lang w:eastAsia="en-GB"/>
          <w14:ligatures w14:val="none"/>
        </w:rPr>
        <w:t>Decision Tree</w:t>
      </w:r>
    </w:p>
    <w:p w14:paraId="198E6F93" w14:textId="113C8EA5" w:rsidR="003B1F26" w:rsidRPr="003B1F26" w:rsidRDefault="003B1F26" w:rsidP="003B1F26">
      <w:pPr>
        <w:shd w:val="clear" w:color="auto" w:fill="FFFFFF"/>
        <w:spacing w:before="360" w:after="0" w:line="240" w:lineRule="auto"/>
        <w:rPr>
          <w:rFonts w:ascii="Times New Roman" w:eastAsia="Times New Roman" w:hAnsi="Times New Roman" w:cs="Times New Roman"/>
          <w:color w:val="1F1F1F"/>
          <w:spacing w:val="-2"/>
          <w:kern w:val="0"/>
          <w:sz w:val="24"/>
          <w:szCs w:val="24"/>
          <w:lang w:eastAsia="en-GB"/>
          <w14:ligatures w14:val="none"/>
        </w:rPr>
      </w:pPr>
      <w:r w:rsidRPr="005871D4">
        <w:rPr>
          <w:rFonts w:ascii="Times New Roman" w:eastAsia="Times New Roman" w:hAnsi="Times New Roman" w:cs="Times New Roman"/>
          <w:color w:val="1F1F1F"/>
          <w:spacing w:val="-2"/>
          <w:kern w:val="0"/>
          <w:sz w:val="24"/>
          <w:szCs w:val="24"/>
          <w:lang w:eastAsia="en-GB"/>
          <w14:ligatures w14:val="none"/>
        </w:rPr>
        <w:t xml:space="preserve">This </w:t>
      </w:r>
      <w:r w:rsidRPr="003B1F26">
        <w:rPr>
          <w:rFonts w:ascii="Times New Roman" w:eastAsia="Times New Roman" w:hAnsi="Times New Roman" w:cs="Times New Roman"/>
          <w:color w:val="1F1F1F"/>
          <w:spacing w:val="-2"/>
          <w:kern w:val="0"/>
          <w:sz w:val="24"/>
          <w:szCs w:val="24"/>
          <w:lang w:eastAsia="en-GB"/>
          <w14:ligatures w14:val="none"/>
        </w:rPr>
        <w:t>is a supervised learning algorithm used for classification and predictive model</w:t>
      </w:r>
      <w:r w:rsidRPr="005871D4">
        <w:rPr>
          <w:rFonts w:ascii="Times New Roman" w:eastAsia="Times New Roman" w:hAnsi="Times New Roman" w:cs="Times New Roman"/>
          <w:color w:val="1F1F1F"/>
          <w:spacing w:val="-2"/>
          <w:kern w:val="0"/>
          <w:sz w:val="24"/>
          <w:szCs w:val="24"/>
          <w:lang w:eastAsia="en-GB"/>
          <w14:ligatures w14:val="none"/>
        </w:rPr>
        <w:t>l</w:t>
      </w:r>
      <w:r w:rsidRPr="003B1F26">
        <w:rPr>
          <w:rFonts w:ascii="Times New Roman" w:eastAsia="Times New Roman" w:hAnsi="Times New Roman" w:cs="Times New Roman"/>
          <w:color w:val="1F1F1F"/>
          <w:spacing w:val="-2"/>
          <w:kern w:val="0"/>
          <w:sz w:val="24"/>
          <w:szCs w:val="24"/>
          <w:lang w:eastAsia="en-GB"/>
          <w14:ligatures w14:val="none"/>
        </w:rPr>
        <w:t>ing. </w:t>
      </w:r>
    </w:p>
    <w:p w14:paraId="085B20C4" w14:textId="78CCA7D2" w:rsidR="003B1F26" w:rsidRPr="003B1F26" w:rsidRDefault="003B1F26" w:rsidP="003B1F26">
      <w:pPr>
        <w:shd w:val="clear" w:color="auto" w:fill="FFFFFF"/>
        <w:spacing w:before="360" w:after="0" w:line="240" w:lineRule="auto"/>
        <w:rPr>
          <w:rFonts w:ascii="Times New Roman" w:eastAsia="Times New Roman" w:hAnsi="Times New Roman" w:cs="Times New Roman"/>
          <w:color w:val="1F1F1F"/>
          <w:spacing w:val="-2"/>
          <w:kern w:val="0"/>
          <w:sz w:val="24"/>
          <w:szCs w:val="24"/>
          <w:lang w:eastAsia="en-GB"/>
          <w14:ligatures w14:val="none"/>
        </w:rPr>
      </w:pPr>
      <w:r w:rsidRPr="005871D4">
        <w:rPr>
          <w:rFonts w:ascii="Times New Roman" w:eastAsia="Times New Roman" w:hAnsi="Times New Roman" w:cs="Times New Roman"/>
          <w:color w:val="1F1F1F"/>
          <w:spacing w:val="-2"/>
          <w:kern w:val="0"/>
          <w:sz w:val="24"/>
          <w:szCs w:val="24"/>
          <w:lang w:eastAsia="en-GB"/>
          <w14:ligatures w14:val="none"/>
        </w:rPr>
        <w:t>A decision starts with</w:t>
      </w:r>
      <w:r w:rsidRPr="003B1F26">
        <w:rPr>
          <w:rFonts w:ascii="Times New Roman" w:eastAsia="Times New Roman" w:hAnsi="Times New Roman" w:cs="Times New Roman"/>
          <w:color w:val="1F1F1F"/>
          <w:spacing w:val="-2"/>
          <w:kern w:val="0"/>
          <w:sz w:val="24"/>
          <w:szCs w:val="24"/>
          <w:lang w:eastAsia="en-GB"/>
          <w14:ligatures w14:val="none"/>
        </w:rPr>
        <w:t xml:space="preserve"> a root node, which </w:t>
      </w:r>
      <w:r w:rsidRPr="005871D4">
        <w:rPr>
          <w:rFonts w:ascii="Times New Roman" w:eastAsia="Times New Roman" w:hAnsi="Times New Roman" w:cs="Times New Roman"/>
          <w:color w:val="1F1F1F"/>
          <w:spacing w:val="-2"/>
          <w:kern w:val="0"/>
          <w:sz w:val="24"/>
          <w:szCs w:val="24"/>
          <w:lang w:eastAsia="en-GB"/>
          <w14:ligatures w14:val="none"/>
        </w:rPr>
        <w:t xml:space="preserve">consists of </w:t>
      </w:r>
      <w:r w:rsidRPr="003B1F26">
        <w:rPr>
          <w:rFonts w:ascii="Times New Roman" w:eastAsia="Times New Roman" w:hAnsi="Times New Roman" w:cs="Times New Roman"/>
          <w:color w:val="1F1F1F"/>
          <w:spacing w:val="-2"/>
          <w:kern w:val="0"/>
          <w:sz w:val="24"/>
          <w:szCs w:val="24"/>
          <w:lang w:eastAsia="en-GB"/>
          <w14:ligatures w14:val="none"/>
        </w:rPr>
        <w:t xml:space="preserve">specific question of data and then sends it down a branch depending on the answer. These branches each lead to an internal node, which </w:t>
      </w:r>
      <w:r w:rsidRPr="005871D4">
        <w:rPr>
          <w:rFonts w:ascii="Times New Roman" w:eastAsia="Times New Roman" w:hAnsi="Times New Roman" w:cs="Times New Roman"/>
          <w:color w:val="1F1F1F"/>
          <w:spacing w:val="-2"/>
          <w:kern w:val="0"/>
          <w:sz w:val="24"/>
          <w:szCs w:val="24"/>
          <w:lang w:eastAsia="en-GB"/>
          <w14:ligatures w14:val="none"/>
        </w:rPr>
        <w:t>contains</w:t>
      </w:r>
      <w:r w:rsidRPr="003B1F26">
        <w:rPr>
          <w:rFonts w:ascii="Times New Roman" w:eastAsia="Times New Roman" w:hAnsi="Times New Roman" w:cs="Times New Roman"/>
          <w:color w:val="1F1F1F"/>
          <w:spacing w:val="-2"/>
          <w:kern w:val="0"/>
          <w:sz w:val="24"/>
          <w:szCs w:val="24"/>
          <w:lang w:eastAsia="en-GB"/>
          <w14:ligatures w14:val="none"/>
        </w:rPr>
        <w:t xml:space="preserve"> another question of the data before directing it toward another branch depending on the answer. This continues until the data reaches an end node, also called a leaf node, that doesn’t branch any further. </w:t>
      </w:r>
    </w:p>
    <w:p w14:paraId="5EC80874" w14:textId="1DF73F64" w:rsidR="00263C07" w:rsidRPr="005871D4" w:rsidRDefault="003B1F26" w:rsidP="003B1F26">
      <w:pPr>
        <w:shd w:val="clear" w:color="auto" w:fill="FFFFFF"/>
        <w:spacing w:before="360" w:after="0" w:line="240" w:lineRule="auto"/>
        <w:rPr>
          <w:rFonts w:ascii="Times New Roman" w:eastAsia="Times New Roman" w:hAnsi="Times New Roman" w:cs="Times New Roman"/>
          <w:color w:val="1F1F1F"/>
          <w:spacing w:val="-2"/>
          <w:kern w:val="0"/>
          <w:sz w:val="24"/>
          <w:szCs w:val="24"/>
          <w:lang w:eastAsia="en-GB"/>
          <w14:ligatures w14:val="none"/>
        </w:rPr>
      </w:pPr>
      <w:r w:rsidRPr="003B1F26">
        <w:rPr>
          <w:rFonts w:ascii="Times New Roman" w:eastAsia="Times New Roman" w:hAnsi="Times New Roman" w:cs="Times New Roman"/>
          <w:color w:val="1F1F1F"/>
          <w:spacing w:val="-2"/>
          <w:kern w:val="0"/>
          <w:sz w:val="24"/>
          <w:szCs w:val="24"/>
          <w:lang w:eastAsia="en-GB"/>
          <w14:ligatures w14:val="none"/>
        </w:rPr>
        <w:t>Decision trees are common in machine learning because they can handle complex data sets with relative simplicity.</w:t>
      </w:r>
    </w:p>
    <w:p w14:paraId="3147B486" w14:textId="60CC9F1B" w:rsidR="00C42385" w:rsidRPr="005871D4" w:rsidRDefault="00C42385" w:rsidP="003B1F26">
      <w:pPr>
        <w:shd w:val="clear" w:color="auto" w:fill="FFFFFF"/>
        <w:spacing w:before="360" w:after="0" w:line="240" w:lineRule="auto"/>
        <w:rPr>
          <w:rFonts w:ascii="Times New Roman" w:eastAsia="Times New Roman" w:hAnsi="Times New Roman" w:cs="Times New Roman"/>
          <w:b/>
          <w:bCs/>
          <w:color w:val="1F1F1F"/>
          <w:spacing w:val="-2"/>
          <w:kern w:val="0"/>
          <w:sz w:val="24"/>
          <w:szCs w:val="24"/>
          <w:lang w:eastAsia="en-GB"/>
          <w14:ligatures w14:val="none"/>
        </w:rPr>
      </w:pPr>
      <w:r w:rsidRPr="005871D4">
        <w:rPr>
          <w:rFonts w:ascii="Times New Roman" w:eastAsia="Times New Roman" w:hAnsi="Times New Roman" w:cs="Times New Roman"/>
          <w:b/>
          <w:bCs/>
          <w:color w:val="1F1F1F"/>
          <w:spacing w:val="-2"/>
          <w:kern w:val="0"/>
          <w:sz w:val="24"/>
          <w:szCs w:val="24"/>
          <w:lang w:eastAsia="en-GB"/>
          <w14:ligatures w14:val="none"/>
        </w:rPr>
        <w:t xml:space="preserve">Support Vector Machines </w:t>
      </w:r>
    </w:p>
    <w:p w14:paraId="2500C011" w14:textId="6C80C81C" w:rsidR="00C42385" w:rsidRPr="005871D4" w:rsidRDefault="00C42385" w:rsidP="003B1F26">
      <w:pPr>
        <w:shd w:val="clear" w:color="auto" w:fill="FFFFFF"/>
        <w:spacing w:before="360" w:after="0" w:line="240" w:lineRule="auto"/>
        <w:rPr>
          <w:rFonts w:ascii="Times New Roman" w:eastAsia="Times New Roman" w:hAnsi="Times New Roman" w:cs="Times New Roman"/>
          <w:color w:val="1F1F1F"/>
          <w:spacing w:val="-2"/>
          <w:kern w:val="0"/>
          <w:sz w:val="24"/>
          <w:szCs w:val="24"/>
          <w:lang w:eastAsia="en-GB"/>
          <w14:ligatures w14:val="none"/>
        </w:rPr>
      </w:pPr>
      <w:r w:rsidRPr="005871D4">
        <w:rPr>
          <w:rFonts w:ascii="Times New Roman" w:eastAsia="Times New Roman" w:hAnsi="Times New Roman" w:cs="Times New Roman"/>
          <w:color w:val="1F1F1F"/>
          <w:spacing w:val="-2"/>
          <w:kern w:val="0"/>
          <w:sz w:val="24"/>
          <w:szCs w:val="24"/>
          <w:lang w:eastAsia="en-GB"/>
          <w14:ligatures w14:val="none"/>
        </w:rPr>
        <w:t>This is a supervised learning system, and this usually used for classification problems. By supplying the algorithm with labelled data, the system will output values which will act as a boundary or a range for our target data to fall into. If the value is within the range, the value will be accepted however if it does meet the criteria, the value is rejected.</w:t>
      </w:r>
    </w:p>
    <w:p w14:paraId="7AE482AF" w14:textId="77777777" w:rsidR="00C42385" w:rsidRPr="005871D4" w:rsidRDefault="005F1B6A" w:rsidP="005F1B6A">
      <w:pPr>
        <w:pStyle w:val="NormalWeb"/>
        <w:shd w:val="clear" w:color="auto" w:fill="FFFFFF"/>
        <w:spacing w:before="360" w:beforeAutospacing="0" w:after="0" w:afterAutospacing="0"/>
        <w:rPr>
          <w:b/>
          <w:bCs/>
          <w:color w:val="1F1F1F"/>
          <w:spacing w:val="-2"/>
        </w:rPr>
      </w:pPr>
      <w:r w:rsidRPr="005871D4">
        <w:rPr>
          <w:b/>
          <w:bCs/>
          <w:color w:val="1F1F1F"/>
          <w:spacing w:val="-2"/>
        </w:rPr>
        <w:t>Naive Bayes </w:t>
      </w:r>
    </w:p>
    <w:p w14:paraId="7D76952C" w14:textId="326BB85C" w:rsidR="005F1B6A" w:rsidRPr="005871D4" w:rsidRDefault="00C42385" w:rsidP="005F1B6A">
      <w:pPr>
        <w:pStyle w:val="NormalWeb"/>
        <w:shd w:val="clear" w:color="auto" w:fill="FFFFFF"/>
        <w:spacing w:before="360" w:beforeAutospacing="0" w:after="0" w:afterAutospacing="0"/>
        <w:rPr>
          <w:color w:val="1F1F1F"/>
          <w:spacing w:val="-2"/>
        </w:rPr>
      </w:pPr>
      <w:r w:rsidRPr="005871D4">
        <w:rPr>
          <w:color w:val="1F1F1F"/>
          <w:spacing w:val="-2"/>
        </w:rPr>
        <w:t>This</w:t>
      </w:r>
      <w:r w:rsidRPr="005871D4">
        <w:rPr>
          <w:b/>
          <w:bCs/>
          <w:color w:val="1F1F1F"/>
          <w:spacing w:val="-2"/>
        </w:rPr>
        <w:t xml:space="preserve"> </w:t>
      </w:r>
      <w:r w:rsidR="005F1B6A" w:rsidRPr="005871D4">
        <w:rPr>
          <w:color w:val="1F1F1F"/>
          <w:spacing w:val="-2"/>
        </w:rPr>
        <w:t>is a set of supervised learning algorithms used to create predictive models for either binary or multi-classification. Based on </w:t>
      </w:r>
      <w:r w:rsidR="005F1B6A" w:rsidRPr="005871D4">
        <w:rPr>
          <w:b/>
          <w:bCs/>
          <w:color w:val="1F1F1F"/>
          <w:spacing w:val="-2"/>
        </w:rPr>
        <w:t>Bayes’ theorem, </w:t>
      </w:r>
      <w:r w:rsidR="005F1B6A" w:rsidRPr="005871D4">
        <w:rPr>
          <w:color w:val="1F1F1F"/>
          <w:spacing w:val="-2"/>
        </w:rPr>
        <w:t>Naive Bayes operates on conditional probabilities, which are independent of one another but indicate the likelihood of a classification based on their combined factors.</w:t>
      </w:r>
    </w:p>
    <w:p w14:paraId="455A65CC" w14:textId="77777777" w:rsidR="00C42385" w:rsidRPr="005871D4" w:rsidRDefault="005F1B6A" w:rsidP="00C42385">
      <w:pPr>
        <w:pStyle w:val="NormalWeb"/>
        <w:shd w:val="clear" w:color="auto" w:fill="FFFFFF"/>
        <w:spacing w:before="360" w:beforeAutospacing="0" w:after="0" w:afterAutospacing="0"/>
        <w:rPr>
          <w:color w:val="1F1F1F"/>
          <w:spacing w:val="-2"/>
        </w:rPr>
      </w:pPr>
      <w:r w:rsidRPr="005871D4">
        <w:rPr>
          <w:color w:val="1F1F1F"/>
          <w:spacing w:val="-2"/>
        </w:rPr>
        <w:t xml:space="preserve">For example, a program created to identify plants might use a naive Bayes algorithm to categorize images based on particular factors, such as perceived size, </w:t>
      </w:r>
      <w:r w:rsidR="00C42385" w:rsidRPr="005871D4">
        <w:rPr>
          <w:color w:val="1F1F1F"/>
          <w:spacing w:val="-2"/>
        </w:rPr>
        <w:t>colour</w:t>
      </w:r>
      <w:r w:rsidRPr="005871D4">
        <w:rPr>
          <w:color w:val="1F1F1F"/>
          <w:spacing w:val="-2"/>
        </w:rPr>
        <w:t xml:space="preserve">, and shape. While </w:t>
      </w:r>
      <w:r w:rsidRPr="005871D4">
        <w:rPr>
          <w:color w:val="1F1F1F"/>
          <w:spacing w:val="-2"/>
        </w:rPr>
        <w:lastRenderedPageBreak/>
        <w:t>each of these factors is independent of one another, the algorithm would note the likelihood of an object being a particular plant using the combined factors. </w:t>
      </w:r>
    </w:p>
    <w:p w14:paraId="37F859B1" w14:textId="33866195" w:rsidR="00AB5516" w:rsidRPr="005871D4" w:rsidRDefault="00AB5516" w:rsidP="00C42385">
      <w:pPr>
        <w:pStyle w:val="NormalWeb"/>
        <w:shd w:val="clear" w:color="auto" w:fill="FFFFFF"/>
        <w:spacing w:before="360" w:beforeAutospacing="0" w:after="0" w:afterAutospacing="0"/>
        <w:rPr>
          <w:b/>
          <w:bCs/>
          <w:color w:val="1F1F1F"/>
          <w:spacing w:val="-2"/>
        </w:rPr>
      </w:pPr>
      <w:r w:rsidRPr="005871D4">
        <w:rPr>
          <w:b/>
          <w:bCs/>
          <w:color w:val="1F1F1F"/>
          <w:spacing w:val="-2"/>
        </w:rPr>
        <w:t xml:space="preserve">K-nearest </w:t>
      </w:r>
      <w:proofErr w:type="spellStart"/>
      <w:r w:rsidRPr="005871D4">
        <w:rPr>
          <w:b/>
          <w:bCs/>
          <w:color w:val="1F1F1F"/>
          <w:spacing w:val="-2"/>
        </w:rPr>
        <w:t>neighbor</w:t>
      </w:r>
      <w:proofErr w:type="spellEnd"/>
      <w:r w:rsidRPr="005871D4">
        <w:rPr>
          <w:b/>
          <w:bCs/>
          <w:color w:val="1F1F1F"/>
          <w:spacing w:val="-2"/>
        </w:rPr>
        <w:t xml:space="preserve"> (KNN) algorithm</w:t>
      </w:r>
    </w:p>
    <w:p w14:paraId="4D959CF0" w14:textId="2B0D5CC2" w:rsidR="00AB5516" w:rsidRPr="005871D4" w:rsidRDefault="005871D4" w:rsidP="00AB5516">
      <w:pPr>
        <w:pStyle w:val="NormalWeb"/>
        <w:shd w:val="clear" w:color="auto" w:fill="FFFFFF"/>
        <w:spacing w:before="360" w:beforeAutospacing="0" w:after="0" w:afterAutospacing="0"/>
        <w:rPr>
          <w:color w:val="1F1F1F"/>
          <w:spacing w:val="-2"/>
        </w:rPr>
      </w:pPr>
      <w:r>
        <w:rPr>
          <w:color w:val="1F1F1F"/>
          <w:spacing w:val="-2"/>
        </w:rPr>
        <w:t xml:space="preserve">This </w:t>
      </w:r>
      <w:r w:rsidR="00AB5516" w:rsidRPr="005871D4">
        <w:rPr>
          <w:color w:val="1F1F1F"/>
          <w:spacing w:val="-2"/>
        </w:rPr>
        <w:t xml:space="preserve">is a supervised learning algorithm used for classification and predictive </w:t>
      </w:r>
      <w:r w:rsidRPr="005871D4">
        <w:rPr>
          <w:color w:val="1F1F1F"/>
          <w:spacing w:val="-2"/>
        </w:rPr>
        <w:t>modelling</w:t>
      </w:r>
      <w:r w:rsidR="00AB5516" w:rsidRPr="005871D4">
        <w:rPr>
          <w:color w:val="1F1F1F"/>
          <w:spacing w:val="-2"/>
        </w:rPr>
        <w:t>. </w:t>
      </w:r>
    </w:p>
    <w:p w14:paraId="7FB28185" w14:textId="77777777" w:rsidR="00AB5516" w:rsidRPr="005871D4" w:rsidRDefault="00AB5516" w:rsidP="00AB5516">
      <w:pPr>
        <w:pStyle w:val="NormalWeb"/>
        <w:shd w:val="clear" w:color="auto" w:fill="FFFFFF"/>
        <w:spacing w:before="360" w:beforeAutospacing="0" w:after="0" w:afterAutospacing="0"/>
        <w:rPr>
          <w:color w:val="1F1F1F"/>
          <w:spacing w:val="-2"/>
        </w:rPr>
      </w:pPr>
      <w:r w:rsidRPr="005871D4">
        <w:rPr>
          <w:color w:val="1F1F1F"/>
          <w:spacing w:val="-2"/>
        </w:rPr>
        <w:t>True to its name, KNN algorithms classify an output by its proximity to other outputs on a graph. For example, if an output is closest to a cluster of blue points on a graph rather than a cluster of red points, then it would be classified as a member of the blue group. This approach means that KNN algorithms can be used to either classify known outcomes or predict the value of unknown ones.</w:t>
      </w:r>
    </w:p>
    <w:p w14:paraId="7E1FBF74" w14:textId="43947F94" w:rsidR="00AB5516" w:rsidRPr="005871D4" w:rsidRDefault="00AB5516" w:rsidP="00AB5516">
      <w:pPr>
        <w:pStyle w:val="Heading3"/>
        <w:shd w:val="clear" w:color="auto" w:fill="FFFFFF"/>
        <w:rPr>
          <w:color w:val="1F1F1F"/>
          <w:spacing w:val="-2"/>
          <w:sz w:val="24"/>
          <w:szCs w:val="24"/>
        </w:rPr>
      </w:pPr>
      <w:r w:rsidRPr="005871D4">
        <w:rPr>
          <w:color w:val="1F1F1F"/>
          <w:spacing w:val="-2"/>
          <w:sz w:val="24"/>
          <w:szCs w:val="24"/>
        </w:rPr>
        <w:t>K means algorithm</w:t>
      </w:r>
    </w:p>
    <w:p w14:paraId="2300B3F6" w14:textId="3FFA95D2" w:rsidR="00AB5516" w:rsidRPr="005871D4" w:rsidRDefault="005871D4" w:rsidP="00AB5516">
      <w:pPr>
        <w:pStyle w:val="NormalWeb"/>
        <w:shd w:val="clear" w:color="auto" w:fill="FFFFFF"/>
        <w:spacing w:before="360" w:beforeAutospacing="0" w:after="0" w:afterAutospacing="0"/>
        <w:rPr>
          <w:color w:val="1F1F1F"/>
          <w:spacing w:val="-2"/>
        </w:rPr>
      </w:pPr>
      <w:r w:rsidRPr="005871D4">
        <w:rPr>
          <w:color w:val="1F1F1F"/>
          <w:spacing w:val="-2"/>
        </w:rPr>
        <w:t>This</w:t>
      </w:r>
      <w:r w:rsidR="00AB5516" w:rsidRPr="005871D4">
        <w:rPr>
          <w:b/>
          <w:bCs/>
          <w:color w:val="1F1F1F"/>
          <w:spacing w:val="-2"/>
        </w:rPr>
        <w:t> </w:t>
      </w:r>
      <w:r w:rsidR="00AB5516" w:rsidRPr="005871D4">
        <w:rPr>
          <w:color w:val="1F1F1F"/>
          <w:spacing w:val="-2"/>
        </w:rPr>
        <w:t xml:space="preserve">is an unsupervised algorithm used for classification and predictive </w:t>
      </w:r>
      <w:r w:rsidRPr="005871D4">
        <w:rPr>
          <w:color w:val="1F1F1F"/>
          <w:spacing w:val="-2"/>
        </w:rPr>
        <w:t>modelling</w:t>
      </w:r>
      <w:r w:rsidR="00AB5516" w:rsidRPr="005871D4">
        <w:rPr>
          <w:color w:val="1F1F1F"/>
          <w:spacing w:val="-2"/>
        </w:rPr>
        <w:t>. </w:t>
      </w:r>
    </w:p>
    <w:p w14:paraId="6D04B0B7" w14:textId="434747FE" w:rsidR="00AB5516" w:rsidRPr="005871D4" w:rsidRDefault="00AB5516" w:rsidP="00AB5516">
      <w:pPr>
        <w:pStyle w:val="NormalWeb"/>
        <w:shd w:val="clear" w:color="auto" w:fill="FFFFFF"/>
        <w:spacing w:before="360" w:beforeAutospacing="0" w:after="0" w:afterAutospacing="0"/>
        <w:rPr>
          <w:color w:val="1F1F1F"/>
          <w:spacing w:val="-2"/>
        </w:rPr>
      </w:pPr>
      <w:r w:rsidRPr="005871D4">
        <w:rPr>
          <w:color w:val="1F1F1F"/>
          <w:spacing w:val="-2"/>
        </w:rPr>
        <w:t xml:space="preserve">Much like KNN, K means uses the proximity of an output to a cluster of data points to identify it. Each of the clusters is defined by a centroid, a real or imaginary </w:t>
      </w:r>
      <w:r w:rsidR="005871D4" w:rsidRPr="005871D4">
        <w:rPr>
          <w:color w:val="1F1F1F"/>
          <w:spacing w:val="-2"/>
        </w:rPr>
        <w:t>centre</w:t>
      </w:r>
      <w:r w:rsidRPr="005871D4">
        <w:rPr>
          <w:color w:val="1F1F1F"/>
          <w:spacing w:val="-2"/>
        </w:rPr>
        <w:t xml:space="preserve"> point for the cluster. K means is useful on large data sets, especially for clustering, though it can falter when handling outliers.</w:t>
      </w:r>
    </w:p>
    <w:p w14:paraId="5B5AA851" w14:textId="77777777" w:rsidR="005F1B6A" w:rsidRPr="003B1F26" w:rsidRDefault="005F1B6A" w:rsidP="003B1F26">
      <w:pPr>
        <w:shd w:val="clear" w:color="auto" w:fill="FFFFFF"/>
        <w:spacing w:before="360" w:after="0" w:line="240" w:lineRule="auto"/>
        <w:rPr>
          <w:rFonts w:ascii="Source Sans Pro" w:eastAsia="Times New Roman" w:hAnsi="Source Sans Pro" w:cs="Times New Roman"/>
          <w:color w:val="1F1F1F"/>
          <w:spacing w:val="-2"/>
          <w:kern w:val="0"/>
          <w:sz w:val="27"/>
          <w:szCs w:val="27"/>
          <w:lang w:eastAsia="en-GB"/>
          <w14:ligatures w14:val="none"/>
        </w:rPr>
      </w:pPr>
    </w:p>
    <w:p w14:paraId="35A6AD76" w14:textId="77777777" w:rsidR="009C08FC" w:rsidRPr="009C08FC" w:rsidRDefault="009C08FC" w:rsidP="009C08FC">
      <w:pPr>
        <w:pStyle w:val="NormalWeb"/>
        <w:shd w:val="clear" w:color="auto" w:fill="FFFFFF"/>
        <w:spacing w:before="360" w:beforeAutospacing="0" w:after="0" w:afterAutospacing="0"/>
        <w:rPr>
          <w:color w:val="1F1F1F"/>
          <w:spacing w:val="-2"/>
        </w:rPr>
      </w:pPr>
    </w:p>
    <w:p w14:paraId="7996D449" w14:textId="77777777" w:rsidR="009C08FC" w:rsidRPr="00D268F9" w:rsidRDefault="009C08FC" w:rsidP="00D268F9">
      <w:pPr>
        <w:pStyle w:val="NormalWeb"/>
        <w:shd w:val="clear" w:color="auto" w:fill="FFFFFF"/>
        <w:spacing w:before="360" w:beforeAutospacing="0" w:after="0" w:afterAutospacing="0"/>
        <w:rPr>
          <w:color w:val="1F1F1F"/>
          <w:spacing w:val="-2"/>
        </w:rPr>
      </w:pPr>
    </w:p>
    <w:p w14:paraId="4E753B24" w14:textId="185692D7" w:rsidR="00D268F9" w:rsidRPr="00D268F9" w:rsidRDefault="00D268F9" w:rsidP="00D268F9">
      <w:pPr>
        <w:pStyle w:val="NormalWeb"/>
        <w:shd w:val="clear" w:color="auto" w:fill="FFFFFF"/>
        <w:spacing w:before="360" w:beforeAutospacing="0" w:after="0" w:afterAutospacing="0"/>
        <w:rPr>
          <w:color w:val="1F1F1F"/>
          <w:spacing w:val="-2"/>
        </w:rPr>
      </w:pPr>
    </w:p>
    <w:p w14:paraId="1D7A9838" w14:textId="77777777" w:rsidR="00C22623" w:rsidRDefault="00C22623"/>
    <w:sectPr w:rsidR="00C22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F9"/>
    <w:rsid w:val="00263C07"/>
    <w:rsid w:val="003B1F26"/>
    <w:rsid w:val="005871D4"/>
    <w:rsid w:val="005F1B6A"/>
    <w:rsid w:val="009C08FC"/>
    <w:rsid w:val="00AB5516"/>
    <w:rsid w:val="00C22623"/>
    <w:rsid w:val="00C42385"/>
    <w:rsid w:val="00D268F9"/>
    <w:rsid w:val="00E35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F4B0"/>
  <w15:chartTrackingRefBased/>
  <w15:docId w15:val="{4FADB58D-C82B-433F-91BA-BAC710E3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1F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8F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3B1F26"/>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5F1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0324">
      <w:bodyDiv w:val="1"/>
      <w:marLeft w:val="0"/>
      <w:marRight w:val="0"/>
      <w:marTop w:val="0"/>
      <w:marBottom w:val="0"/>
      <w:divBdr>
        <w:top w:val="none" w:sz="0" w:space="0" w:color="auto"/>
        <w:left w:val="none" w:sz="0" w:space="0" w:color="auto"/>
        <w:bottom w:val="none" w:sz="0" w:space="0" w:color="auto"/>
        <w:right w:val="none" w:sz="0" w:space="0" w:color="auto"/>
      </w:divBdr>
    </w:div>
    <w:div w:id="425810299">
      <w:bodyDiv w:val="1"/>
      <w:marLeft w:val="0"/>
      <w:marRight w:val="0"/>
      <w:marTop w:val="0"/>
      <w:marBottom w:val="0"/>
      <w:divBdr>
        <w:top w:val="none" w:sz="0" w:space="0" w:color="auto"/>
        <w:left w:val="none" w:sz="0" w:space="0" w:color="auto"/>
        <w:bottom w:val="none" w:sz="0" w:space="0" w:color="auto"/>
        <w:right w:val="none" w:sz="0" w:space="0" w:color="auto"/>
      </w:divBdr>
    </w:div>
    <w:div w:id="1447385695">
      <w:bodyDiv w:val="1"/>
      <w:marLeft w:val="0"/>
      <w:marRight w:val="0"/>
      <w:marTop w:val="0"/>
      <w:marBottom w:val="0"/>
      <w:divBdr>
        <w:top w:val="none" w:sz="0" w:space="0" w:color="auto"/>
        <w:left w:val="none" w:sz="0" w:space="0" w:color="auto"/>
        <w:bottom w:val="none" w:sz="0" w:space="0" w:color="auto"/>
        <w:right w:val="none" w:sz="0" w:space="0" w:color="auto"/>
      </w:divBdr>
    </w:div>
    <w:div w:id="1504006304">
      <w:bodyDiv w:val="1"/>
      <w:marLeft w:val="0"/>
      <w:marRight w:val="0"/>
      <w:marTop w:val="0"/>
      <w:marBottom w:val="0"/>
      <w:divBdr>
        <w:top w:val="none" w:sz="0" w:space="0" w:color="auto"/>
        <w:left w:val="none" w:sz="0" w:space="0" w:color="auto"/>
        <w:bottom w:val="none" w:sz="0" w:space="0" w:color="auto"/>
        <w:right w:val="none" w:sz="0" w:space="0" w:color="auto"/>
      </w:divBdr>
    </w:div>
    <w:div w:id="15602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A0FE1-0562-4CB8-B759-688851DF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Antepim</dc:creator>
  <cp:keywords/>
  <dc:description/>
  <cp:lastModifiedBy>William Antepim</cp:lastModifiedBy>
  <cp:revision>2</cp:revision>
  <dcterms:created xsi:type="dcterms:W3CDTF">2023-03-20T21:31:00Z</dcterms:created>
  <dcterms:modified xsi:type="dcterms:W3CDTF">2023-03-21T23:19:00Z</dcterms:modified>
</cp:coreProperties>
</file>