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999EE" w14:textId="1E7CF1A6" w:rsidR="001D6D2D" w:rsidRPr="002A31D9" w:rsidRDefault="009D4459" w:rsidP="002C2B5E">
      <w:pPr>
        <w:pStyle w:val="1"/>
        <w:spacing w:line="360" w:lineRule="auto"/>
        <w:rPr>
          <w:rFonts w:ascii="Times New Roman" w:hAnsi="Times New Roman" w:cs="Times New Roman"/>
        </w:rPr>
      </w:pPr>
      <w:bookmarkStart w:id="0" w:name="_Hlk196007763"/>
      <w:r w:rsidRPr="002A31D9">
        <w:rPr>
          <w:rFonts w:ascii="Times New Roman" w:hAnsi="Times New Roman" w:cs="Times New Roman"/>
        </w:rPr>
        <w:t>FOPNet</w:t>
      </w:r>
      <w:r w:rsidR="001D6D2D" w:rsidRPr="002A31D9">
        <w:rPr>
          <w:rFonts w:ascii="Times New Roman" w:hAnsi="Times New Roman" w:cs="Times New Roman"/>
        </w:rPr>
        <w:t>：</w:t>
      </w:r>
      <w:r w:rsidR="001D6D2D" w:rsidRPr="002A31D9">
        <w:rPr>
          <w:rFonts w:ascii="Times New Roman" w:hAnsi="Times New Roman" w:cs="Times New Roman"/>
        </w:rPr>
        <w:t>A</w:t>
      </w:r>
      <w:r w:rsidR="00AB0547" w:rsidRPr="002A31D9">
        <w:rPr>
          <w:rFonts w:ascii="Times New Roman" w:hAnsi="Times New Roman" w:cs="Times New Roman"/>
        </w:rPr>
        <w:t xml:space="preserve"> </w:t>
      </w:r>
      <w:r w:rsidR="008F2776" w:rsidRPr="002A31D9">
        <w:rPr>
          <w:rFonts w:ascii="Times New Roman" w:hAnsi="Times New Roman" w:cs="Times New Roman"/>
        </w:rPr>
        <w:t>comprehensive</w:t>
      </w:r>
      <w:r w:rsidR="001D6D2D" w:rsidRPr="002A31D9">
        <w:rPr>
          <w:rFonts w:ascii="Times New Roman" w:hAnsi="Times New Roman" w:cs="Times New Roman"/>
        </w:rPr>
        <w:t xml:space="preserve"> functional </w:t>
      </w:r>
      <w:r w:rsidR="001D29B7" w:rsidRPr="002A31D9">
        <w:rPr>
          <w:rFonts w:ascii="Times New Roman" w:hAnsi="Times New Roman" w:cs="Times New Roman"/>
        </w:rPr>
        <w:t>semantic</w:t>
      </w:r>
      <w:r w:rsidR="001D6D2D" w:rsidRPr="002A31D9">
        <w:rPr>
          <w:rFonts w:ascii="Times New Roman" w:hAnsi="Times New Roman" w:cs="Times New Roman"/>
        </w:rPr>
        <w:t xml:space="preserve"> knowledge graph for </w:t>
      </w:r>
      <w:r w:rsidR="00C06E1F" w:rsidRPr="002A31D9">
        <w:rPr>
          <w:rFonts w:ascii="Times New Roman" w:hAnsi="Times New Roman" w:cs="Times New Roman"/>
        </w:rPr>
        <w:t xml:space="preserve">deep </w:t>
      </w:r>
      <w:r w:rsidR="00EC2DA6" w:rsidRPr="002A31D9">
        <w:rPr>
          <w:rFonts w:ascii="Times New Roman" w:hAnsi="Times New Roman" w:cs="Times New Roman"/>
        </w:rPr>
        <w:t xml:space="preserve">technical </w:t>
      </w:r>
      <w:r w:rsidR="00114F1F" w:rsidRPr="002A31D9">
        <w:rPr>
          <w:rFonts w:ascii="Times New Roman" w:hAnsi="Times New Roman" w:cs="Times New Roman"/>
        </w:rPr>
        <w:t>analysis</w:t>
      </w:r>
      <w:r w:rsidR="00EC2DA6" w:rsidRPr="002A31D9">
        <w:rPr>
          <w:rFonts w:ascii="Times New Roman" w:hAnsi="Times New Roman" w:cs="Times New Roman"/>
        </w:rPr>
        <w:t xml:space="preserve"> in patents</w:t>
      </w:r>
    </w:p>
    <w:p w14:paraId="7148FF91" w14:textId="77777777" w:rsidR="001D6D2D" w:rsidRPr="002A31D9" w:rsidRDefault="001D6D2D" w:rsidP="002C2B5E">
      <w:pPr>
        <w:spacing w:line="360" w:lineRule="auto"/>
        <w:rPr>
          <w:rFonts w:ascii="Times New Roman" w:hAnsi="Times New Roman" w:cs="Times New Roman"/>
        </w:rPr>
      </w:pPr>
    </w:p>
    <w:p w14:paraId="34ABB340" w14:textId="77175093" w:rsidR="00732923" w:rsidRPr="00EC6DE6" w:rsidRDefault="00732923" w:rsidP="002C2B5E">
      <w:pPr>
        <w:widowControl/>
        <w:spacing w:before="240" w:line="360" w:lineRule="auto"/>
        <w:jc w:val="center"/>
        <w:rPr>
          <w:rFonts w:ascii="Times New Roman" w:hAnsi="Times New Roman" w:cs="Times New Roman"/>
          <w:b/>
          <w:color w:val="000000"/>
          <w:kern w:val="0"/>
          <w:sz w:val="22"/>
          <w:vertAlign w:val="superscript"/>
        </w:rPr>
      </w:pPr>
      <w:bookmarkStart w:id="1" w:name="_Hlk120065299"/>
      <w:r w:rsidRPr="002A31D9">
        <w:rPr>
          <w:rFonts w:ascii="Times New Roman" w:eastAsia="Times New Roman" w:hAnsi="Times New Roman" w:cs="Times New Roman"/>
          <w:b/>
          <w:color w:val="000000"/>
          <w:kern w:val="0"/>
          <w:sz w:val="22"/>
          <w:lang w:eastAsia="en-US"/>
        </w:rPr>
        <w:t xml:space="preserve">Nan Wang </w:t>
      </w:r>
      <w:r w:rsidRPr="002A31D9">
        <w:rPr>
          <w:rFonts w:ascii="Times New Roman" w:eastAsia="Times New Roman" w:hAnsi="Times New Roman" w:cs="Times New Roman"/>
          <w:b/>
          <w:color w:val="000000"/>
          <w:kern w:val="0"/>
          <w:sz w:val="22"/>
          <w:vertAlign w:val="superscript"/>
          <w:lang w:eastAsia="en-US"/>
        </w:rPr>
        <w:t>a,b,*</w:t>
      </w:r>
      <w:r w:rsidRPr="002A31D9">
        <w:rPr>
          <w:rFonts w:ascii="Times New Roman" w:eastAsia="Times New Roman" w:hAnsi="Times New Roman" w:cs="Times New Roman"/>
          <w:b/>
          <w:color w:val="000000"/>
          <w:kern w:val="0"/>
          <w:sz w:val="22"/>
          <w:lang w:eastAsia="en-US"/>
        </w:rPr>
        <w:t xml:space="preserve">, </w:t>
      </w:r>
      <w:r w:rsidR="0020124A" w:rsidRPr="002A31D9">
        <w:rPr>
          <w:rFonts w:ascii="Times New Roman" w:hAnsi="Times New Roman" w:cs="Times New Roman"/>
          <w:b/>
          <w:color w:val="000000"/>
          <w:kern w:val="0"/>
          <w:sz w:val="22"/>
        </w:rPr>
        <w:t>Ziyi Wan</w:t>
      </w:r>
      <w:r w:rsidR="00E5632F" w:rsidRPr="002A31D9">
        <w:rPr>
          <w:rFonts w:ascii="Times New Roman" w:hAnsi="Times New Roman" w:cs="Times New Roman"/>
          <w:b/>
          <w:color w:val="000000"/>
          <w:kern w:val="0"/>
          <w:sz w:val="22"/>
          <w:vertAlign w:val="superscript"/>
        </w:rPr>
        <w:t>b</w:t>
      </w:r>
      <w:r w:rsidRPr="002A31D9">
        <w:rPr>
          <w:rFonts w:ascii="Times New Roman" w:eastAsia="Times New Roman" w:hAnsi="Times New Roman" w:cs="Times New Roman"/>
          <w:b/>
          <w:color w:val="000000"/>
          <w:kern w:val="0"/>
          <w:sz w:val="22"/>
          <w:lang w:eastAsia="en-US"/>
        </w:rPr>
        <w:t xml:space="preserve">, </w:t>
      </w:r>
      <w:r w:rsidR="00E5632F" w:rsidRPr="002A31D9">
        <w:rPr>
          <w:rFonts w:ascii="Times New Roman" w:hAnsi="Times New Roman" w:cs="Times New Roman"/>
          <w:b/>
          <w:color w:val="000000"/>
          <w:kern w:val="0"/>
          <w:sz w:val="22"/>
        </w:rPr>
        <w:t>Hongyu Zhao</w:t>
      </w:r>
      <w:r w:rsidRPr="002A31D9">
        <w:rPr>
          <w:rFonts w:ascii="Times New Roman" w:eastAsia="Times New Roman" w:hAnsi="Times New Roman" w:cs="Times New Roman"/>
          <w:b/>
          <w:color w:val="000000"/>
          <w:kern w:val="0"/>
          <w:sz w:val="22"/>
          <w:vertAlign w:val="superscript"/>
          <w:lang w:eastAsia="en-US"/>
        </w:rPr>
        <w:t>c</w:t>
      </w:r>
      <w:r w:rsidR="001A424F">
        <w:rPr>
          <w:rFonts w:asciiTheme="minorEastAsia" w:hAnsiTheme="minorEastAsia" w:cs="Times New Roman" w:hint="eastAsia"/>
          <w:b/>
          <w:color w:val="000000"/>
          <w:kern w:val="0"/>
          <w:sz w:val="22"/>
        </w:rPr>
        <w:t>,</w:t>
      </w:r>
      <w:r w:rsidR="001A424F" w:rsidRPr="001A424F">
        <w:rPr>
          <w:rFonts w:ascii="Times New Roman" w:hAnsi="Times New Roman" w:cs="Times New Roman"/>
          <w:b/>
          <w:color w:val="000000"/>
          <w:kern w:val="0"/>
          <w:sz w:val="22"/>
        </w:rPr>
        <w:t>Chang Wang</w:t>
      </w:r>
      <w:r w:rsidR="001A424F" w:rsidRPr="001A424F">
        <w:rPr>
          <w:rFonts w:ascii="Times New Roman" w:hAnsi="Times New Roman" w:cs="Times New Roman"/>
          <w:b/>
          <w:color w:val="000000"/>
          <w:kern w:val="0"/>
          <w:sz w:val="22"/>
          <w:vertAlign w:val="superscript"/>
        </w:rPr>
        <w:t>b</w:t>
      </w:r>
      <w:r w:rsidRPr="001A424F">
        <w:rPr>
          <w:rFonts w:ascii="Times New Roman" w:eastAsia="Times New Roman" w:hAnsi="Times New Roman" w:cs="Times New Roman"/>
          <w:b/>
          <w:color w:val="000000"/>
          <w:kern w:val="0"/>
          <w:sz w:val="22"/>
          <w:lang w:eastAsia="en-US"/>
        </w:rPr>
        <w:t>,</w:t>
      </w:r>
      <w:r w:rsidRPr="002A31D9">
        <w:rPr>
          <w:rFonts w:ascii="Times New Roman" w:eastAsia="Times New Roman" w:hAnsi="Times New Roman" w:cs="Times New Roman"/>
          <w:b/>
          <w:color w:val="000000"/>
          <w:kern w:val="0"/>
          <w:sz w:val="22"/>
          <w:lang w:eastAsia="en-US"/>
        </w:rPr>
        <w:t xml:space="preserve"> </w:t>
      </w:r>
      <w:r w:rsidR="00E5632F" w:rsidRPr="002A31D9">
        <w:rPr>
          <w:rFonts w:ascii="Times New Roman" w:hAnsi="Times New Roman" w:cs="Times New Roman"/>
          <w:b/>
          <w:color w:val="000000"/>
          <w:kern w:val="0"/>
          <w:sz w:val="22"/>
        </w:rPr>
        <w:t>Yake Wang</w:t>
      </w:r>
      <w:r w:rsidR="00E5632F" w:rsidRPr="002A31D9">
        <w:rPr>
          <w:rFonts w:ascii="Times New Roman" w:hAnsi="Times New Roman" w:cs="Times New Roman"/>
          <w:b/>
          <w:color w:val="000000"/>
          <w:kern w:val="0"/>
          <w:sz w:val="22"/>
          <w:vertAlign w:val="superscript"/>
        </w:rPr>
        <w:t>b</w:t>
      </w:r>
      <w:bookmarkEnd w:id="1"/>
    </w:p>
    <w:p w14:paraId="3A087C83" w14:textId="4B0511FD" w:rsidR="00732923" w:rsidRPr="002A31D9" w:rsidRDefault="00732923" w:rsidP="002C2B5E">
      <w:pPr>
        <w:widowControl/>
        <w:spacing w:line="360" w:lineRule="auto"/>
        <w:ind w:left="110" w:hangingChars="50" w:hanging="110"/>
        <w:jc w:val="left"/>
        <w:rPr>
          <w:rFonts w:ascii="Times New Roman" w:eastAsia="Times New Roman" w:hAnsi="Times New Roman" w:cs="Times New Roman"/>
          <w:color w:val="000000"/>
          <w:kern w:val="0"/>
          <w:sz w:val="22"/>
          <w:lang w:eastAsia="en-US"/>
        </w:rPr>
      </w:pPr>
      <w:r w:rsidRPr="002A31D9">
        <w:rPr>
          <w:rFonts w:ascii="Times New Roman" w:eastAsia="Times New Roman" w:hAnsi="Times New Roman" w:cs="Times New Roman"/>
          <w:color w:val="000000"/>
          <w:kern w:val="0"/>
          <w:sz w:val="22"/>
          <w:vertAlign w:val="superscript"/>
          <w:lang w:eastAsia="en-US"/>
        </w:rPr>
        <w:t xml:space="preserve">a </w:t>
      </w:r>
      <w:r w:rsidRPr="002A31D9">
        <w:rPr>
          <w:rFonts w:ascii="Times New Roman" w:eastAsia="Times New Roman" w:hAnsi="Times New Roman" w:cs="Times New Roman"/>
          <w:color w:val="000000"/>
          <w:kern w:val="0"/>
          <w:sz w:val="22"/>
          <w:lang w:eastAsia="en-US"/>
        </w:rPr>
        <w:t>Beijing Key Laboratory of Internet Culture and Digital Dissemination Research, Beijing Information Science and Technology University, Beijing 100</w:t>
      </w:r>
      <w:r w:rsidR="00CA6F28">
        <w:rPr>
          <w:rFonts w:ascii="Times New Roman" w:hAnsi="Times New Roman" w:cs="Times New Roman" w:hint="eastAsia"/>
          <w:color w:val="000000"/>
          <w:kern w:val="0"/>
          <w:sz w:val="22"/>
        </w:rPr>
        <w:t>192</w:t>
      </w:r>
      <w:r w:rsidRPr="002A31D9">
        <w:rPr>
          <w:rFonts w:ascii="Times New Roman" w:eastAsia="Times New Roman" w:hAnsi="Times New Roman" w:cs="Times New Roman"/>
          <w:color w:val="000000"/>
          <w:kern w:val="0"/>
          <w:sz w:val="22"/>
          <w:lang w:eastAsia="en-US"/>
        </w:rPr>
        <w:t>, China</w:t>
      </w:r>
    </w:p>
    <w:p w14:paraId="729D7465" w14:textId="3FEEDE60" w:rsidR="00732923" w:rsidRPr="002A31D9" w:rsidRDefault="00732923" w:rsidP="002C2B5E">
      <w:pPr>
        <w:widowControl/>
        <w:spacing w:line="360" w:lineRule="auto"/>
        <w:jc w:val="left"/>
        <w:rPr>
          <w:rFonts w:ascii="Times New Roman" w:eastAsia="Times New Roman" w:hAnsi="Times New Roman" w:cs="Times New Roman"/>
          <w:color w:val="000000"/>
          <w:kern w:val="0"/>
          <w:sz w:val="22"/>
          <w:lang w:eastAsia="en-US"/>
        </w:rPr>
      </w:pPr>
      <w:r w:rsidRPr="002A31D9">
        <w:rPr>
          <w:rFonts w:ascii="Times New Roman" w:eastAsia="Times New Roman" w:hAnsi="Times New Roman" w:cs="Times New Roman"/>
          <w:color w:val="000000"/>
          <w:kern w:val="0"/>
          <w:sz w:val="22"/>
          <w:vertAlign w:val="superscript"/>
          <w:lang w:eastAsia="en-US"/>
        </w:rPr>
        <w:t>b</w:t>
      </w:r>
      <w:r w:rsidRPr="002A31D9">
        <w:rPr>
          <w:rFonts w:ascii="Times New Roman" w:eastAsia="Times New Roman" w:hAnsi="Times New Roman" w:cs="Times New Roman"/>
          <w:color w:val="000000"/>
          <w:kern w:val="0"/>
          <w:sz w:val="22"/>
          <w:lang w:eastAsia="en-US"/>
        </w:rPr>
        <w:t xml:space="preserve"> Computer School, Beijing Information Science and Technology University, Beijing 100</w:t>
      </w:r>
      <w:r w:rsidR="00CA6F28">
        <w:rPr>
          <w:rFonts w:ascii="Times New Roman" w:hAnsi="Times New Roman" w:cs="Times New Roman" w:hint="eastAsia"/>
          <w:color w:val="000000"/>
          <w:kern w:val="0"/>
          <w:sz w:val="22"/>
        </w:rPr>
        <w:t>192</w:t>
      </w:r>
      <w:r w:rsidRPr="002A31D9">
        <w:rPr>
          <w:rFonts w:ascii="Times New Roman" w:eastAsia="Times New Roman" w:hAnsi="Times New Roman" w:cs="Times New Roman"/>
          <w:color w:val="000000"/>
          <w:kern w:val="0"/>
          <w:sz w:val="22"/>
          <w:lang w:eastAsia="en-US"/>
        </w:rPr>
        <w:t>, China</w:t>
      </w:r>
    </w:p>
    <w:p w14:paraId="1D87397C" w14:textId="77777777" w:rsidR="00732923" w:rsidRPr="002A31D9" w:rsidRDefault="00732923" w:rsidP="002C2B5E">
      <w:pPr>
        <w:widowControl/>
        <w:spacing w:line="360" w:lineRule="auto"/>
        <w:jc w:val="left"/>
        <w:rPr>
          <w:rFonts w:ascii="Times New Roman" w:eastAsia="Times New Roman" w:hAnsi="Times New Roman" w:cs="Times New Roman"/>
          <w:color w:val="000000"/>
          <w:kern w:val="0"/>
          <w:sz w:val="22"/>
          <w:lang w:eastAsia="en-US"/>
        </w:rPr>
      </w:pPr>
      <w:r w:rsidRPr="002A31D9">
        <w:rPr>
          <w:rFonts w:ascii="Times New Roman" w:eastAsia="Times New Roman" w:hAnsi="Times New Roman" w:cs="Times New Roman"/>
          <w:color w:val="000000"/>
          <w:kern w:val="0"/>
          <w:sz w:val="22"/>
          <w:vertAlign w:val="superscript"/>
          <w:lang w:eastAsia="en-US"/>
        </w:rPr>
        <w:t xml:space="preserve">c </w:t>
      </w:r>
      <w:r w:rsidRPr="002A31D9">
        <w:rPr>
          <w:rFonts w:ascii="Times New Roman" w:eastAsia="Times New Roman" w:hAnsi="Times New Roman" w:cs="Times New Roman"/>
          <w:color w:val="000000"/>
          <w:kern w:val="0"/>
          <w:sz w:val="22"/>
          <w:lang w:eastAsia="en-US"/>
        </w:rPr>
        <w:t>Tencent Technology (Beijing) Co.Ltd, Beijing 100037, China</w:t>
      </w:r>
    </w:p>
    <w:p w14:paraId="27013D3F" w14:textId="77777777" w:rsidR="00732923" w:rsidRPr="002A31D9" w:rsidRDefault="00732923" w:rsidP="002C2B5E">
      <w:pPr>
        <w:widowControl/>
        <w:spacing w:line="360" w:lineRule="auto"/>
        <w:jc w:val="left"/>
        <w:rPr>
          <w:rFonts w:ascii="Times New Roman" w:eastAsia="宋体" w:hAnsi="Times New Roman" w:cs="Times New Roman"/>
          <w:color w:val="000000"/>
          <w:kern w:val="0"/>
          <w:sz w:val="22"/>
        </w:rPr>
      </w:pPr>
      <w:r w:rsidRPr="002A31D9">
        <w:rPr>
          <w:rFonts w:ascii="Times New Roman" w:eastAsia="宋体" w:hAnsi="Times New Roman" w:cs="Times New Roman"/>
          <w:color w:val="000000"/>
          <w:kern w:val="0"/>
          <w:sz w:val="22"/>
        </w:rPr>
        <w:t>*Corresponding Email: wangnan8848@126.com</w:t>
      </w:r>
    </w:p>
    <w:p w14:paraId="188C8618" w14:textId="6143745B" w:rsidR="009D4459" w:rsidRPr="002A31D9" w:rsidRDefault="009D4459" w:rsidP="002C2B5E">
      <w:pPr>
        <w:spacing w:line="360" w:lineRule="auto"/>
        <w:rPr>
          <w:rFonts w:ascii="Times New Roman" w:hAnsi="Times New Roman" w:cs="Times New Roman"/>
        </w:rPr>
      </w:pPr>
    </w:p>
    <w:p w14:paraId="5058E57D" w14:textId="1794578C" w:rsidR="00D64370" w:rsidRPr="002A31D9" w:rsidRDefault="00830B0F" w:rsidP="002C2B5E">
      <w:pPr>
        <w:pStyle w:val="2"/>
        <w:spacing w:line="360" w:lineRule="auto"/>
        <w:rPr>
          <w:rFonts w:ascii="Times New Roman" w:hAnsi="Times New Roman" w:cs="Times New Roman"/>
        </w:rPr>
      </w:pPr>
      <w:r w:rsidRPr="002A31D9">
        <w:rPr>
          <w:rFonts w:ascii="Times New Roman" w:hAnsi="Times New Roman" w:cs="Times New Roman"/>
        </w:rPr>
        <w:t>Abstract</w:t>
      </w:r>
    </w:p>
    <w:p w14:paraId="16EB4732" w14:textId="430C3F46" w:rsidR="00CE43AA" w:rsidRPr="008F6224" w:rsidRDefault="001951F7" w:rsidP="00FF3ECB">
      <w:pPr>
        <w:spacing w:line="360" w:lineRule="auto"/>
        <w:ind w:firstLine="420"/>
        <w:rPr>
          <w:rFonts w:ascii="Times New Roman" w:hAnsi="Times New Roman" w:cs="Times New Roman"/>
        </w:rPr>
      </w:pPr>
      <w:r>
        <w:rPr>
          <w:rFonts w:ascii="Times New Roman" w:hAnsi="Times New Roman" w:cs="Times New Roman" w:hint="eastAsia"/>
        </w:rPr>
        <w:t>P</w:t>
      </w:r>
      <w:r w:rsidR="00FF584C" w:rsidRPr="00FF584C">
        <w:rPr>
          <w:rFonts w:ascii="Times New Roman" w:hAnsi="Times New Roman" w:cs="Times New Roman"/>
        </w:rPr>
        <w:t xml:space="preserve">rimary sources employed in </w:t>
      </w:r>
      <w:r w:rsidR="00CA3C06">
        <w:rPr>
          <w:rFonts w:ascii="Times New Roman" w:hAnsi="Times New Roman" w:cs="Times New Roman" w:hint="eastAsia"/>
        </w:rPr>
        <w:t>the</w:t>
      </w:r>
      <w:r w:rsidR="00FF584C" w:rsidRPr="00FF584C">
        <w:rPr>
          <w:rFonts w:ascii="Times New Roman" w:hAnsi="Times New Roman" w:cs="Times New Roman"/>
        </w:rPr>
        <w:t xml:space="preserve"> patent semantic analysis </w:t>
      </w:r>
      <w:r>
        <w:rPr>
          <w:rFonts w:ascii="Times New Roman" w:hAnsi="Times New Roman" w:cs="Times New Roman" w:hint="eastAsia"/>
        </w:rPr>
        <w:t xml:space="preserve">usually </w:t>
      </w:r>
      <w:r w:rsidR="00CA3C06">
        <w:rPr>
          <w:rFonts w:ascii="Times New Roman" w:hAnsi="Times New Roman" w:cs="Times New Roman" w:hint="eastAsia"/>
        </w:rPr>
        <w:t>cover</w:t>
      </w:r>
      <w:r w:rsidR="00FF584C" w:rsidRPr="00FF584C">
        <w:rPr>
          <w:rFonts w:ascii="Times New Roman" w:hAnsi="Times New Roman" w:cs="Times New Roman"/>
        </w:rPr>
        <w:t xml:space="preserve"> patent keywords</w:t>
      </w:r>
      <w:r w:rsidR="00FF584C">
        <w:rPr>
          <w:rFonts w:ascii="Times New Roman" w:hAnsi="Times New Roman" w:cs="Times New Roman" w:hint="eastAsia"/>
        </w:rPr>
        <w:t>,</w:t>
      </w:r>
      <w:r w:rsidR="00FF584C" w:rsidRPr="00FF584C">
        <w:rPr>
          <w:rFonts w:ascii="Times New Roman" w:hAnsi="Times New Roman" w:cs="Times New Roman"/>
        </w:rPr>
        <w:t xml:space="preserve"> basic features, citation data, categorization codes and Subject-Action-Object (SAO)</w:t>
      </w:r>
      <w:r>
        <w:rPr>
          <w:rFonts w:ascii="Times New Roman" w:hAnsi="Times New Roman" w:cs="Times New Roman" w:hint="eastAsia"/>
        </w:rPr>
        <w:t xml:space="preserve"> features</w:t>
      </w:r>
      <w:r w:rsidR="00FF584C" w:rsidRPr="00FF584C">
        <w:rPr>
          <w:rFonts w:ascii="Times New Roman" w:hAnsi="Times New Roman" w:cs="Times New Roman"/>
        </w:rPr>
        <w:t>. Nevertheless, it is unable to offer deep technical semantic understanding</w:t>
      </w:r>
      <w:r>
        <w:rPr>
          <w:rFonts w:ascii="Times New Roman" w:hAnsi="Times New Roman" w:cs="Times New Roman" w:hint="eastAsia"/>
        </w:rPr>
        <w:t xml:space="preserve"> of patents</w:t>
      </w:r>
      <w:r w:rsidR="00FF584C" w:rsidRPr="00FF584C">
        <w:rPr>
          <w:rFonts w:ascii="Times New Roman" w:hAnsi="Times New Roman" w:cs="Times New Roman"/>
        </w:rPr>
        <w:t xml:space="preserve"> </w:t>
      </w:r>
      <w:r w:rsidR="00FF3ECB">
        <w:rPr>
          <w:rFonts w:ascii="Times New Roman" w:hAnsi="Times New Roman" w:cs="Times New Roman" w:hint="eastAsia"/>
        </w:rPr>
        <w:t>due</w:t>
      </w:r>
      <w:r w:rsidR="00FF584C" w:rsidRPr="00FF584C">
        <w:rPr>
          <w:rFonts w:ascii="Times New Roman" w:hAnsi="Times New Roman" w:cs="Times New Roman"/>
        </w:rPr>
        <w:t xml:space="preserve"> to the absence of clear entity relations</w:t>
      </w:r>
      <w:r w:rsidR="00FF3ECB">
        <w:rPr>
          <w:rFonts w:ascii="Times New Roman" w:hAnsi="Times New Roman" w:cs="Times New Roman" w:hint="eastAsia"/>
        </w:rPr>
        <w:t>,</w:t>
      </w:r>
      <w:r w:rsidR="00FF584C" w:rsidRPr="00FF584C">
        <w:rPr>
          <w:rFonts w:ascii="Times New Roman" w:hAnsi="Times New Roman" w:cs="Times New Roman"/>
        </w:rPr>
        <w:t xml:space="preserve"> distinct knowledge categories, and </w:t>
      </w:r>
      <w:r>
        <w:rPr>
          <w:rFonts w:ascii="Times New Roman" w:hAnsi="Times New Roman" w:cs="Times New Roman" w:hint="eastAsia"/>
        </w:rPr>
        <w:t>comprehensive knowledge engineering</w:t>
      </w:r>
      <w:r w:rsidR="00FF584C" w:rsidRPr="00FF584C">
        <w:rPr>
          <w:rFonts w:ascii="Times New Roman" w:hAnsi="Times New Roman" w:cs="Times New Roman"/>
        </w:rPr>
        <w:t xml:space="preserve"> approaches</w:t>
      </w:r>
      <w:r>
        <w:rPr>
          <w:rFonts w:ascii="Times New Roman" w:hAnsi="Times New Roman" w:cs="Times New Roman" w:hint="eastAsia"/>
        </w:rPr>
        <w:t>, and therefore</w:t>
      </w:r>
      <w:r w:rsidR="00FF584C" w:rsidRPr="00FF584C">
        <w:rPr>
          <w:rFonts w:ascii="Times New Roman" w:hAnsi="Times New Roman" w:cs="Times New Roman"/>
        </w:rPr>
        <w:t xml:space="preserve"> </w:t>
      </w:r>
      <w:r w:rsidR="00FF3ECB">
        <w:rPr>
          <w:rFonts w:ascii="Times New Roman" w:hAnsi="Times New Roman" w:cs="Times New Roman" w:hint="eastAsia"/>
        </w:rPr>
        <w:t>restrict</w:t>
      </w:r>
      <w:r w:rsidR="00FF584C" w:rsidRPr="00FF584C">
        <w:rPr>
          <w:rFonts w:ascii="Times New Roman" w:hAnsi="Times New Roman" w:cs="Times New Roman"/>
        </w:rPr>
        <w:t xml:space="preserve"> its ability to meet the increasing demands of patent semantic analysis.</w:t>
      </w:r>
      <w:r w:rsidR="00FF3ECB">
        <w:rPr>
          <w:rFonts w:ascii="Times New Roman" w:hAnsi="Times New Roman" w:cs="Times New Roman" w:hint="eastAsia"/>
        </w:rPr>
        <w:t xml:space="preserve"> </w:t>
      </w:r>
      <w:r w:rsidR="008F6224" w:rsidRPr="008F6224">
        <w:rPr>
          <w:rFonts w:ascii="Times New Roman" w:hAnsi="Times New Roman" w:cs="Times New Roman"/>
        </w:rPr>
        <w:t xml:space="preserve">In order to take advantage of the in-depth </w:t>
      </w:r>
      <w:r w:rsidR="00C42AE3" w:rsidRPr="008F6224">
        <w:rPr>
          <w:rFonts w:ascii="Times New Roman" w:hAnsi="Times New Roman" w:cs="Times New Roman"/>
        </w:rPr>
        <w:t xml:space="preserve">technological </w:t>
      </w:r>
      <w:r w:rsidR="008F6224" w:rsidRPr="008F6224">
        <w:rPr>
          <w:rFonts w:ascii="Times New Roman" w:hAnsi="Times New Roman" w:cs="Times New Roman"/>
        </w:rPr>
        <w:t xml:space="preserve">examination of patent contents, this paper </w:t>
      </w:r>
      <w:r>
        <w:rPr>
          <w:rFonts w:ascii="Times New Roman" w:hAnsi="Times New Roman" w:cs="Times New Roman" w:hint="eastAsia"/>
        </w:rPr>
        <w:t>proposes</w:t>
      </w:r>
      <w:r w:rsidR="008F6224" w:rsidRPr="008F6224">
        <w:rPr>
          <w:rFonts w:ascii="Times New Roman" w:hAnsi="Times New Roman" w:cs="Times New Roman"/>
        </w:rPr>
        <w:t xml:space="preserve"> a </w:t>
      </w:r>
      <w:r>
        <w:rPr>
          <w:rFonts w:ascii="Times New Roman" w:hAnsi="Times New Roman" w:cs="Times New Roman" w:hint="eastAsia"/>
        </w:rPr>
        <w:t>novel</w:t>
      </w:r>
      <w:r w:rsidR="008F6224" w:rsidRPr="008F6224">
        <w:rPr>
          <w:rFonts w:ascii="Times New Roman" w:hAnsi="Times New Roman" w:cs="Times New Roman"/>
        </w:rPr>
        <w:t xml:space="preserve"> </w:t>
      </w:r>
      <w:r>
        <w:rPr>
          <w:rFonts w:ascii="Times New Roman" w:hAnsi="Times New Roman" w:cs="Times New Roman" w:hint="eastAsia"/>
        </w:rPr>
        <w:t xml:space="preserve">patent </w:t>
      </w:r>
      <w:r w:rsidR="008F6224" w:rsidRPr="008F6224">
        <w:rPr>
          <w:rFonts w:ascii="Times New Roman" w:hAnsi="Times New Roman" w:cs="Times New Roman"/>
        </w:rPr>
        <w:t>knowledge graph called FOPNet (also known as Function-Object-Property Networks)</w:t>
      </w:r>
      <w:r w:rsidR="008F6224">
        <w:rPr>
          <w:rFonts w:ascii="Times New Roman" w:hAnsi="Times New Roman" w:cs="Times New Roman" w:hint="eastAsia"/>
        </w:rPr>
        <w:t>.</w:t>
      </w:r>
      <w:r w:rsidR="00C42AE3">
        <w:rPr>
          <w:rFonts w:ascii="Times New Roman" w:hAnsi="Times New Roman" w:cs="Times New Roman" w:hint="eastAsia"/>
        </w:rPr>
        <w:t xml:space="preserve"> </w:t>
      </w:r>
      <w:r w:rsidR="008F6224" w:rsidRPr="008F6224">
        <w:rPr>
          <w:rFonts w:ascii="Times New Roman" w:hAnsi="Times New Roman" w:cs="Times New Roman"/>
        </w:rPr>
        <w:t>First</w:t>
      </w:r>
      <w:r w:rsidR="00C42AE3">
        <w:rPr>
          <w:rFonts w:ascii="Times New Roman" w:hAnsi="Times New Roman" w:cs="Times New Roman" w:hint="eastAsia"/>
        </w:rPr>
        <w:t>ly</w:t>
      </w:r>
      <w:r w:rsidR="008F6224" w:rsidRPr="008F6224">
        <w:rPr>
          <w:rFonts w:ascii="Times New Roman" w:hAnsi="Times New Roman" w:cs="Times New Roman"/>
        </w:rPr>
        <w:t xml:space="preserve">, a functional semantic ontology has been created, which serves as the basis for building concepts, entities, and interactions </w:t>
      </w:r>
      <w:r w:rsidR="00C42AE3">
        <w:rPr>
          <w:rFonts w:ascii="Times New Roman" w:hAnsi="Times New Roman" w:cs="Times New Roman" w:hint="eastAsia"/>
        </w:rPr>
        <w:t>related</w:t>
      </w:r>
      <w:r w:rsidR="008F6224" w:rsidRPr="008F6224">
        <w:rPr>
          <w:rFonts w:ascii="Times New Roman" w:hAnsi="Times New Roman" w:cs="Times New Roman"/>
        </w:rPr>
        <w:t xml:space="preserve"> to </w:t>
      </w:r>
      <w:r>
        <w:rPr>
          <w:rFonts w:ascii="Times New Roman" w:hAnsi="Times New Roman" w:cs="Times New Roman" w:hint="eastAsia"/>
        </w:rPr>
        <w:t xml:space="preserve">the </w:t>
      </w:r>
      <w:r w:rsidR="008F6224" w:rsidRPr="008F6224">
        <w:rPr>
          <w:rFonts w:ascii="Times New Roman" w:hAnsi="Times New Roman" w:cs="Times New Roman"/>
        </w:rPr>
        <w:t>FOP</w:t>
      </w:r>
      <w:r w:rsidR="00E33149">
        <w:rPr>
          <w:rFonts w:ascii="Times New Roman" w:hAnsi="Times New Roman" w:cs="Times New Roman" w:hint="eastAsia"/>
        </w:rPr>
        <w:t>Net</w:t>
      </w:r>
      <w:r w:rsidR="008F6224" w:rsidRPr="008F6224">
        <w:rPr>
          <w:rFonts w:ascii="Times New Roman" w:hAnsi="Times New Roman" w:cs="Times New Roman"/>
        </w:rPr>
        <w:t xml:space="preserve">. </w:t>
      </w:r>
      <w:r w:rsidR="00C42AE3">
        <w:rPr>
          <w:rFonts w:ascii="Times New Roman" w:hAnsi="Times New Roman" w:cs="Times New Roman" w:hint="eastAsia"/>
        </w:rPr>
        <w:t xml:space="preserve"> Furthermore</w:t>
      </w:r>
      <w:r w:rsidR="008F6224" w:rsidRPr="008F6224">
        <w:rPr>
          <w:rFonts w:ascii="Times New Roman" w:hAnsi="Times New Roman" w:cs="Times New Roman"/>
        </w:rPr>
        <w:t xml:space="preserve">, a </w:t>
      </w:r>
      <w:r w:rsidR="00C42AE3">
        <w:rPr>
          <w:rFonts w:ascii="Times New Roman" w:hAnsi="Times New Roman" w:cs="Times New Roman" w:hint="eastAsia"/>
        </w:rPr>
        <w:t>framework</w:t>
      </w:r>
      <w:r w:rsidR="008F6224" w:rsidRPr="008F6224">
        <w:rPr>
          <w:rFonts w:ascii="Times New Roman" w:hAnsi="Times New Roman" w:cs="Times New Roman"/>
        </w:rPr>
        <w:t xml:space="preserve"> implementing</w:t>
      </w:r>
      <w:r>
        <w:rPr>
          <w:rFonts w:ascii="Times New Roman" w:hAnsi="Times New Roman" w:cs="Times New Roman" w:hint="eastAsia"/>
        </w:rPr>
        <w:t xml:space="preserve"> the</w:t>
      </w:r>
      <w:r w:rsidR="008F6224" w:rsidRPr="008F6224">
        <w:rPr>
          <w:rFonts w:ascii="Times New Roman" w:hAnsi="Times New Roman" w:cs="Times New Roman"/>
        </w:rPr>
        <w:t xml:space="preserve"> entity recognition, relation extraction, and knowledge completion </w:t>
      </w:r>
      <w:r>
        <w:rPr>
          <w:rFonts w:ascii="Times New Roman" w:hAnsi="Times New Roman" w:cs="Times New Roman" w:hint="eastAsia"/>
        </w:rPr>
        <w:t xml:space="preserve">algorithms </w:t>
      </w:r>
      <w:r w:rsidR="008F6224" w:rsidRPr="008F6224">
        <w:rPr>
          <w:rFonts w:ascii="Times New Roman" w:hAnsi="Times New Roman" w:cs="Times New Roman"/>
        </w:rPr>
        <w:t>has been thoroughly</w:t>
      </w:r>
      <w:r w:rsidR="00C42AE3">
        <w:rPr>
          <w:rFonts w:ascii="Times New Roman" w:hAnsi="Times New Roman" w:cs="Times New Roman" w:hint="eastAsia"/>
        </w:rPr>
        <w:t xml:space="preserve"> established</w:t>
      </w:r>
      <w:r w:rsidRPr="001951F7">
        <w:rPr>
          <w:rFonts w:ascii="Times New Roman" w:hAnsi="Times New Roman" w:cs="Times New Roman"/>
        </w:rPr>
        <w:t xml:space="preserve"> </w:t>
      </w:r>
      <w:r w:rsidRPr="008F6224">
        <w:rPr>
          <w:rFonts w:ascii="Times New Roman" w:hAnsi="Times New Roman" w:cs="Times New Roman"/>
        </w:rPr>
        <w:t>by combining pre-trained models (PTMs) and deep learning techniques</w:t>
      </w:r>
      <w:r w:rsidR="008F6224" w:rsidRPr="008F6224">
        <w:rPr>
          <w:rFonts w:ascii="Times New Roman" w:hAnsi="Times New Roman" w:cs="Times New Roman"/>
        </w:rPr>
        <w:t xml:space="preserve">. </w:t>
      </w:r>
      <w:r>
        <w:rPr>
          <w:rFonts w:ascii="Times New Roman" w:hAnsi="Times New Roman" w:cs="Times New Roman" w:hint="eastAsia"/>
        </w:rPr>
        <w:t>The</w:t>
      </w:r>
      <w:r w:rsidR="00DE7B30">
        <w:rPr>
          <w:rFonts w:ascii="Times New Roman" w:hAnsi="Times New Roman" w:cs="Times New Roman" w:hint="eastAsia"/>
        </w:rPr>
        <w:t xml:space="preserve"> preliminary</w:t>
      </w:r>
      <w:r>
        <w:rPr>
          <w:rFonts w:ascii="Times New Roman" w:hAnsi="Times New Roman" w:cs="Times New Roman" w:hint="eastAsia"/>
        </w:rPr>
        <w:t xml:space="preserve"> results </w:t>
      </w:r>
      <w:r w:rsidR="00DE7B30">
        <w:rPr>
          <w:rFonts w:ascii="Times New Roman" w:hAnsi="Times New Roman" w:cs="Times New Roman" w:hint="eastAsia"/>
        </w:rPr>
        <w:t>have shown that t</w:t>
      </w:r>
      <w:r w:rsidR="008F6224" w:rsidRPr="008F6224">
        <w:rPr>
          <w:rFonts w:ascii="Times New Roman" w:hAnsi="Times New Roman" w:cs="Times New Roman"/>
        </w:rPr>
        <w:t xml:space="preserve">he </w:t>
      </w:r>
      <w:r w:rsidR="00DE7B30">
        <w:rPr>
          <w:rFonts w:ascii="Times New Roman" w:hAnsi="Times New Roman" w:cs="Times New Roman" w:hint="eastAsia"/>
        </w:rPr>
        <w:t xml:space="preserve">entity and relation types </w:t>
      </w:r>
      <w:r w:rsidR="00DE7B30">
        <w:rPr>
          <w:rFonts w:ascii="Times New Roman" w:hAnsi="Times New Roman" w:cs="Times New Roman" w:hint="eastAsia"/>
        </w:rPr>
        <w:lastRenderedPageBreak/>
        <w:t xml:space="preserve">could be accurately extracted with an average F1-score over 80%, and missing FOPNet knowledge could further be </w:t>
      </w:r>
      <w:r w:rsidR="008F6224" w:rsidRPr="008F6224">
        <w:rPr>
          <w:rFonts w:ascii="Times New Roman" w:hAnsi="Times New Roman" w:cs="Times New Roman"/>
        </w:rPr>
        <w:t>inferred and improved</w:t>
      </w:r>
      <w:r w:rsidR="00DE7B30">
        <w:rPr>
          <w:rFonts w:ascii="Times New Roman" w:hAnsi="Times New Roman" w:cs="Times New Roman" w:hint="eastAsia"/>
        </w:rPr>
        <w:t xml:space="preserve"> using representation learning and association mining algorithms</w:t>
      </w:r>
      <w:r w:rsidR="008F6224" w:rsidRPr="008F6224">
        <w:rPr>
          <w:rFonts w:ascii="Times New Roman" w:hAnsi="Times New Roman" w:cs="Times New Roman"/>
        </w:rPr>
        <w:t xml:space="preserve">. </w:t>
      </w:r>
      <w:r w:rsidR="00DE7B30">
        <w:rPr>
          <w:rFonts w:ascii="Times New Roman" w:hAnsi="Times New Roman" w:cs="Times New Roman" w:hint="eastAsia"/>
        </w:rPr>
        <w:t xml:space="preserve">Obviously, </w:t>
      </w:r>
      <w:r w:rsidR="008F6224" w:rsidRPr="008F6224">
        <w:rPr>
          <w:rFonts w:ascii="Times New Roman" w:hAnsi="Times New Roman" w:cs="Times New Roman"/>
        </w:rPr>
        <w:t xml:space="preserve">PTMs could play a significant role in the </w:t>
      </w:r>
      <w:r w:rsidR="00DE7B30">
        <w:rPr>
          <w:rFonts w:ascii="Times New Roman" w:hAnsi="Times New Roman" w:cs="Times New Roman" w:hint="eastAsia"/>
        </w:rPr>
        <w:t xml:space="preserve">construction </w:t>
      </w:r>
      <w:r w:rsidR="008F6224" w:rsidRPr="008F6224">
        <w:rPr>
          <w:rFonts w:ascii="Times New Roman" w:hAnsi="Times New Roman" w:cs="Times New Roman"/>
        </w:rPr>
        <w:t>development of patent knowledge graph</w:t>
      </w:r>
      <w:r w:rsidR="00C42AE3">
        <w:rPr>
          <w:rFonts w:ascii="Times New Roman" w:hAnsi="Times New Roman" w:cs="Times New Roman" w:hint="eastAsia"/>
        </w:rPr>
        <w:t>s</w:t>
      </w:r>
      <w:r w:rsidR="008F6224" w:rsidRPr="008F6224">
        <w:rPr>
          <w:rFonts w:ascii="Times New Roman" w:hAnsi="Times New Roman" w:cs="Times New Roman"/>
        </w:rPr>
        <w:t xml:space="preserve">. </w:t>
      </w:r>
      <w:r w:rsidR="00C42AE3">
        <w:rPr>
          <w:rFonts w:ascii="Times New Roman" w:hAnsi="Times New Roman" w:cs="Times New Roman" w:hint="eastAsia"/>
        </w:rPr>
        <w:t>The</w:t>
      </w:r>
      <w:r w:rsidR="008F6224" w:rsidRPr="008F6224">
        <w:rPr>
          <w:rFonts w:ascii="Times New Roman" w:hAnsi="Times New Roman" w:cs="Times New Roman"/>
        </w:rPr>
        <w:t xml:space="preserve"> FOPNet has </w:t>
      </w:r>
      <w:r w:rsidR="00DE7B30">
        <w:rPr>
          <w:rFonts w:ascii="Times New Roman" w:hAnsi="Times New Roman" w:cs="Times New Roman" w:hint="eastAsia"/>
        </w:rPr>
        <w:t xml:space="preserve">fully </w:t>
      </w:r>
      <w:r w:rsidR="008F6224" w:rsidRPr="008F6224">
        <w:rPr>
          <w:rFonts w:ascii="Times New Roman" w:hAnsi="Times New Roman" w:cs="Times New Roman"/>
        </w:rPr>
        <w:t xml:space="preserve">been demonstrated </w:t>
      </w:r>
      <w:r w:rsidR="00C42AE3" w:rsidRPr="008F6224">
        <w:rPr>
          <w:rFonts w:ascii="Times New Roman" w:hAnsi="Times New Roman" w:cs="Times New Roman"/>
        </w:rPr>
        <w:t xml:space="preserve">to offer </w:t>
      </w:r>
      <w:r w:rsidR="00DE7B30">
        <w:rPr>
          <w:rFonts w:ascii="Times New Roman" w:hAnsi="Times New Roman" w:cs="Times New Roman" w:hint="eastAsia"/>
        </w:rPr>
        <w:t xml:space="preserve">a </w:t>
      </w:r>
      <w:r w:rsidR="00C42AE3" w:rsidRPr="008F6224">
        <w:rPr>
          <w:rFonts w:ascii="Times New Roman" w:hAnsi="Times New Roman" w:cs="Times New Roman"/>
        </w:rPr>
        <w:t xml:space="preserve">thorough functional semantic support </w:t>
      </w:r>
      <w:r w:rsidR="00DE7B30">
        <w:rPr>
          <w:rFonts w:ascii="Times New Roman" w:hAnsi="Times New Roman" w:cs="Times New Roman" w:hint="eastAsia"/>
        </w:rPr>
        <w:t>in</w:t>
      </w:r>
      <w:r w:rsidR="008F6224" w:rsidRPr="008F6224">
        <w:rPr>
          <w:rFonts w:ascii="Times New Roman" w:hAnsi="Times New Roman" w:cs="Times New Roman"/>
        </w:rPr>
        <w:t xml:space="preserve"> the patent retrieval application, where a state-of-the-art patent matching framework comprising retrieval datasets, matching algorithms and "recall-reranking-augmenting" logics has been constructed. </w:t>
      </w:r>
      <w:r w:rsidR="00C42AE3">
        <w:rPr>
          <w:rFonts w:ascii="Times New Roman" w:hAnsi="Times New Roman" w:cs="Times New Roman" w:hint="eastAsia"/>
        </w:rPr>
        <w:t>T</w:t>
      </w:r>
      <w:r w:rsidR="008F6224" w:rsidRPr="008F6224">
        <w:rPr>
          <w:rFonts w:ascii="Times New Roman" w:hAnsi="Times New Roman" w:cs="Times New Roman"/>
        </w:rPr>
        <w:t xml:space="preserve">he performance </w:t>
      </w:r>
      <w:r w:rsidR="00C42AE3">
        <w:rPr>
          <w:rFonts w:ascii="Times New Roman" w:hAnsi="Times New Roman" w:cs="Times New Roman" w:hint="eastAsia"/>
        </w:rPr>
        <w:t>of th</w:t>
      </w:r>
      <w:r w:rsidR="00DE7B30">
        <w:rPr>
          <w:rFonts w:ascii="Times New Roman" w:hAnsi="Times New Roman" w:cs="Times New Roman" w:hint="eastAsia"/>
        </w:rPr>
        <w:t>is</w:t>
      </w:r>
      <w:r w:rsidR="008F6224" w:rsidRPr="008F6224">
        <w:rPr>
          <w:rFonts w:ascii="Times New Roman" w:hAnsi="Times New Roman" w:cs="Times New Roman"/>
        </w:rPr>
        <w:t xml:space="preserve"> semantic retrieval </w:t>
      </w:r>
      <w:r w:rsidR="00DE7B30" w:rsidRPr="008F6224">
        <w:rPr>
          <w:rFonts w:ascii="Times New Roman" w:hAnsi="Times New Roman" w:cs="Times New Roman"/>
        </w:rPr>
        <w:t>augmented by the larage language model (LLM)</w:t>
      </w:r>
      <w:r w:rsidR="00DE7B30">
        <w:rPr>
          <w:rFonts w:ascii="Times New Roman" w:hAnsi="Times New Roman" w:cs="Times New Roman" w:hint="eastAsia"/>
        </w:rPr>
        <w:t xml:space="preserve"> </w:t>
      </w:r>
      <w:r w:rsidR="00DE7B30" w:rsidRPr="008F6224">
        <w:rPr>
          <w:rFonts w:ascii="Times New Roman" w:hAnsi="Times New Roman" w:cs="Times New Roman"/>
        </w:rPr>
        <w:t>has also been</w:t>
      </w:r>
      <w:r w:rsidR="00DE7B30">
        <w:rPr>
          <w:rFonts w:ascii="Times New Roman" w:hAnsi="Times New Roman" w:cs="Times New Roman" w:hint="eastAsia"/>
        </w:rPr>
        <w:t xml:space="preserve"> validated with </w:t>
      </w:r>
      <w:r w:rsidR="0096257C">
        <w:rPr>
          <w:rFonts w:ascii="Times New Roman" w:hAnsi="Times New Roman" w:cs="Times New Roman" w:hint="eastAsia"/>
        </w:rPr>
        <w:t xml:space="preserve">an </w:t>
      </w:r>
      <w:r w:rsidR="00DE7B30">
        <w:rPr>
          <w:rFonts w:ascii="Times New Roman" w:hAnsi="Times New Roman" w:cs="Times New Roman" w:hint="eastAsia"/>
        </w:rPr>
        <w:t xml:space="preserve">average </w:t>
      </w:r>
      <w:r w:rsidR="0096257C">
        <w:rPr>
          <w:rFonts w:ascii="Times New Roman" w:hAnsi="Times New Roman" w:cs="Times New Roman" w:hint="eastAsia"/>
        </w:rPr>
        <w:t xml:space="preserve">ranking of </w:t>
      </w:r>
      <w:r w:rsidR="00F94364">
        <w:rPr>
          <w:rFonts w:ascii="Times New Roman" w:hAnsi="Times New Roman" w:cs="Times New Roman" w:hint="eastAsia"/>
        </w:rPr>
        <w:t>H</w:t>
      </w:r>
      <w:r w:rsidR="00DE7B30">
        <w:rPr>
          <w:rFonts w:ascii="Times New Roman" w:hAnsi="Times New Roman" w:cs="Times New Roman" w:hint="eastAsia"/>
        </w:rPr>
        <w:t>it@10 and detailed explanations</w:t>
      </w:r>
      <w:r w:rsidR="008F6224" w:rsidRPr="008F6224">
        <w:rPr>
          <w:rFonts w:ascii="Times New Roman" w:hAnsi="Times New Roman" w:cs="Times New Roman"/>
        </w:rPr>
        <w:t>. T</w:t>
      </w:r>
      <w:r w:rsidR="00DA0D35">
        <w:rPr>
          <w:rFonts w:ascii="Times New Roman" w:hAnsi="Times New Roman" w:cs="Times New Roman" w:hint="eastAsia"/>
        </w:rPr>
        <w:t>herefore, t</w:t>
      </w:r>
      <w:r w:rsidR="008F6224" w:rsidRPr="008F6224">
        <w:rPr>
          <w:rFonts w:ascii="Times New Roman" w:hAnsi="Times New Roman" w:cs="Times New Roman"/>
        </w:rPr>
        <w:t xml:space="preserve">he </w:t>
      </w:r>
      <w:r w:rsidR="00C42AE3">
        <w:rPr>
          <w:rFonts w:ascii="Times New Roman" w:hAnsi="Times New Roman" w:cs="Times New Roman" w:hint="eastAsia"/>
        </w:rPr>
        <w:t xml:space="preserve">FOPNet </w:t>
      </w:r>
      <w:r w:rsidR="008F6224" w:rsidRPr="008F6224">
        <w:rPr>
          <w:rFonts w:ascii="Times New Roman" w:hAnsi="Times New Roman" w:cs="Times New Roman"/>
        </w:rPr>
        <w:t>technique described in this work ha</w:t>
      </w:r>
      <w:r w:rsidR="00DA0D35">
        <w:rPr>
          <w:rFonts w:ascii="Times New Roman" w:hAnsi="Times New Roman" w:cs="Times New Roman" w:hint="eastAsia"/>
        </w:rPr>
        <w:t>s</w:t>
      </w:r>
      <w:r w:rsidR="008F6224" w:rsidRPr="008F6224">
        <w:rPr>
          <w:rFonts w:ascii="Times New Roman" w:hAnsi="Times New Roman" w:cs="Times New Roman"/>
        </w:rPr>
        <w:t xml:space="preserve"> a great deal of promise for </w:t>
      </w:r>
      <w:r w:rsidR="002A590D">
        <w:rPr>
          <w:rFonts w:ascii="Times New Roman" w:hAnsi="Times New Roman" w:cs="Times New Roman" w:hint="eastAsia"/>
        </w:rPr>
        <w:t xml:space="preserve">a </w:t>
      </w:r>
      <w:r w:rsidR="008F6224" w:rsidRPr="008F6224">
        <w:rPr>
          <w:rFonts w:ascii="Times New Roman" w:hAnsi="Times New Roman" w:cs="Times New Roman"/>
        </w:rPr>
        <w:t xml:space="preserve">widespread acceptance in resolving </w:t>
      </w:r>
      <w:r w:rsidR="00C42AE3">
        <w:rPr>
          <w:rFonts w:ascii="Times New Roman" w:hAnsi="Times New Roman" w:cs="Times New Roman" w:hint="eastAsia"/>
        </w:rPr>
        <w:t>diverse</w:t>
      </w:r>
      <w:r w:rsidR="008F6224" w:rsidRPr="008F6224">
        <w:rPr>
          <w:rFonts w:ascii="Times New Roman" w:hAnsi="Times New Roman" w:cs="Times New Roman"/>
        </w:rPr>
        <w:t xml:space="preserve"> patent</w:t>
      </w:r>
      <w:r w:rsidR="002A590D">
        <w:rPr>
          <w:rFonts w:ascii="Times New Roman" w:hAnsi="Times New Roman" w:cs="Times New Roman" w:hint="eastAsia"/>
        </w:rPr>
        <w:t>ed</w:t>
      </w:r>
      <w:r w:rsidR="008F6224" w:rsidRPr="008F6224">
        <w:rPr>
          <w:rFonts w:ascii="Times New Roman" w:hAnsi="Times New Roman" w:cs="Times New Roman"/>
        </w:rPr>
        <w:t xml:space="preserve"> issues.</w:t>
      </w:r>
      <w:r w:rsidR="007172E7">
        <w:rPr>
          <w:rFonts w:ascii="Times New Roman" w:hAnsi="Times New Roman" w:cs="Times New Roman" w:hint="eastAsia"/>
        </w:rPr>
        <w:t xml:space="preserve"> </w:t>
      </w:r>
    </w:p>
    <w:p w14:paraId="0119478A" w14:textId="629F9934" w:rsidR="00793E5D" w:rsidRPr="002A31D9" w:rsidRDefault="00830B0F" w:rsidP="002C2B5E">
      <w:pPr>
        <w:pStyle w:val="2"/>
        <w:spacing w:line="360" w:lineRule="auto"/>
        <w:rPr>
          <w:rFonts w:ascii="Times New Roman" w:hAnsi="Times New Roman" w:cs="Times New Roman"/>
        </w:rPr>
      </w:pPr>
      <w:r w:rsidRPr="002A31D9">
        <w:rPr>
          <w:rFonts w:ascii="Times New Roman" w:hAnsi="Times New Roman" w:cs="Times New Roman"/>
        </w:rPr>
        <w:t>Keywords</w:t>
      </w:r>
    </w:p>
    <w:p w14:paraId="07482F63" w14:textId="380C51C4" w:rsidR="00793E5D" w:rsidRPr="002A31D9" w:rsidRDefault="009C6B23" w:rsidP="002C2B5E">
      <w:pPr>
        <w:spacing w:line="360" w:lineRule="auto"/>
        <w:rPr>
          <w:rFonts w:ascii="Times New Roman" w:hAnsi="Times New Roman" w:cs="Times New Roman"/>
        </w:rPr>
      </w:pPr>
      <w:r w:rsidRPr="002A31D9">
        <w:rPr>
          <w:rFonts w:ascii="Times New Roman" w:hAnsi="Times New Roman" w:cs="Times New Roman"/>
        </w:rPr>
        <w:t xml:space="preserve">FOPNet, </w:t>
      </w:r>
      <w:r w:rsidR="00665738" w:rsidRPr="002A31D9">
        <w:rPr>
          <w:rFonts w:ascii="Times New Roman" w:hAnsi="Times New Roman" w:cs="Times New Roman"/>
        </w:rPr>
        <w:t>TRIZ</w:t>
      </w:r>
      <w:r w:rsidRPr="002A31D9">
        <w:rPr>
          <w:rFonts w:ascii="Times New Roman" w:hAnsi="Times New Roman" w:cs="Times New Roman"/>
        </w:rPr>
        <w:t>, Functional Semantic Analysis</w:t>
      </w:r>
      <w:r w:rsidR="00AC1B9A">
        <w:rPr>
          <w:rFonts w:ascii="Times New Roman" w:hAnsi="Times New Roman" w:cs="Times New Roman"/>
        </w:rPr>
        <w:t>,</w:t>
      </w:r>
      <w:r w:rsidR="00D2499C" w:rsidRPr="002A31D9">
        <w:rPr>
          <w:rFonts w:ascii="Times New Roman" w:hAnsi="Times New Roman" w:cs="Times New Roman"/>
        </w:rPr>
        <w:t xml:space="preserve">Patent </w:t>
      </w:r>
      <w:r w:rsidRPr="002A31D9">
        <w:rPr>
          <w:rFonts w:ascii="Times New Roman" w:hAnsi="Times New Roman" w:cs="Times New Roman"/>
        </w:rPr>
        <w:t>Knowledge Graph</w:t>
      </w:r>
      <w:r w:rsidR="00D2499C" w:rsidRPr="002A31D9">
        <w:rPr>
          <w:rFonts w:ascii="Times New Roman" w:hAnsi="Times New Roman" w:cs="Times New Roman"/>
        </w:rPr>
        <w:t xml:space="preserve">, </w:t>
      </w:r>
      <w:r w:rsidR="00C447CB" w:rsidRPr="002A31D9">
        <w:rPr>
          <w:rFonts w:ascii="Times New Roman" w:hAnsi="Times New Roman" w:cs="Times New Roman"/>
        </w:rPr>
        <w:t>Large Language Model (LLM)</w:t>
      </w:r>
      <w:r w:rsidRPr="002A31D9">
        <w:rPr>
          <w:rFonts w:ascii="Times New Roman" w:hAnsi="Times New Roman" w:cs="Times New Roman"/>
        </w:rPr>
        <w:t>, Patent Retrieval</w:t>
      </w:r>
    </w:p>
    <w:p w14:paraId="465652A6" w14:textId="42290B3F" w:rsidR="007C50D5" w:rsidRPr="002A31D9" w:rsidRDefault="007C50D5" w:rsidP="002C2B5E">
      <w:pPr>
        <w:spacing w:line="360" w:lineRule="auto"/>
        <w:rPr>
          <w:rFonts w:ascii="Times New Roman" w:hAnsi="Times New Roman" w:cs="Times New Roman"/>
        </w:rPr>
      </w:pPr>
    </w:p>
    <w:p w14:paraId="3BA1580A" w14:textId="3B90440E" w:rsidR="00793E5D" w:rsidRPr="002A31D9" w:rsidRDefault="00830B0F" w:rsidP="002C2B5E">
      <w:pPr>
        <w:pStyle w:val="2"/>
        <w:spacing w:line="360" w:lineRule="auto"/>
        <w:rPr>
          <w:rFonts w:ascii="Times New Roman" w:hAnsi="Times New Roman" w:cs="Times New Roman"/>
        </w:rPr>
      </w:pPr>
      <w:r w:rsidRPr="002A31D9">
        <w:rPr>
          <w:rFonts w:ascii="Times New Roman" w:hAnsi="Times New Roman" w:cs="Times New Roman"/>
        </w:rPr>
        <w:t>Introduction</w:t>
      </w:r>
    </w:p>
    <w:p w14:paraId="0054ED81" w14:textId="30F36883" w:rsidR="00477BDA" w:rsidRPr="00F9129E" w:rsidRDefault="00A438F3" w:rsidP="00694EB9">
      <w:pPr>
        <w:spacing w:line="360" w:lineRule="auto"/>
        <w:ind w:firstLineChars="200" w:firstLine="420"/>
        <w:rPr>
          <w:rFonts w:ascii="Times New Roman" w:hAnsi="Times New Roman" w:cs="Times New Roman"/>
          <w:kern w:val="0"/>
          <w:szCs w:val="21"/>
        </w:rPr>
      </w:pPr>
      <w:r w:rsidRPr="00A438F3">
        <w:rPr>
          <w:rFonts w:ascii="Times New Roman" w:hAnsi="Times New Roman" w:cs="Times New Roman" w:hint="eastAsia"/>
          <w:kern w:val="0"/>
          <w:szCs w:val="21"/>
        </w:rPr>
        <w:t xml:space="preserve">Patent collections are a crucial source of technological knowledge for academic and industrial </w:t>
      </w:r>
      <w:r>
        <w:rPr>
          <w:rFonts w:ascii="Times New Roman" w:hAnsi="Times New Roman" w:cs="Times New Roman" w:hint="eastAsia"/>
          <w:kern w:val="0"/>
          <w:szCs w:val="21"/>
        </w:rPr>
        <w:t>groups</w:t>
      </w:r>
      <w:r w:rsidRPr="00A438F3">
        <w:rPr>
          <w:rFonts w:ascii="Times New Roman" w:hAnsi="Times New Roman" w:cs="Times New Roman" w:hint="eastAsia"/>
          <w:kern w:val="0"/>
          <w:szCs w:val="21"/>
        </w:rPr>
        <w:t xml:space="preserve"> around the world</w:t>
      </w:r>
      <w:r w:rsidR="008F6224">
        <w:rPr>
          <w:rFonts w:ascii="Times New Roman" w:hAnsi="Times New Roman" w:cs="Times New Roman" w:hint="eastAsia"/>
          <w:kern w:val="0"/>
          <w:szCs w:val="21"/>
        </w:rPr>
        <w:t xml:space="preserve"> </w:t>
      </w:r>
      <w:r w:rsidR="001A77E4" w:rsidRPr="00F9129E">
        <w:rPr>
          <w:rFonts w:ascii="Times New Roman" w:eastAsia="Times New Roman" w:hAnsi="Times New Roman" w:cs="Times New Roman"/>
          <w:noProof/>
          <w:kern w:val="0"/>
          <w:szCs w:val="21"/>
          <w:lang w:eastAsia="en-US"/>
        </w:rPr>
        <w:fldChar w:fldCharType="begin" w:fldLock="1"/>
      </w:r>
      <w:r w:rsidR="007F71DE">
        <w:rPr>
          <w:rFonts w:ascii="Times New Roman" w:eastAsia="Times New Roman" w:hAnsi="Times New Roman" w:cs="Times New Roman"/>
          <w:noProof/>
          <w:kern w:val="0"/>
          <w:szCs w:val="21"/>
          <w:lang w:eastAsia="en-US"/>
        </w:rPr>
        <w:instrText>ADDIN CSL_CITATION {"citationItems":[{"id":"ITEM-1","itemData":{"DOI":"10.1016/j.wpi.2021.102035","ISSN":"01722190","abstract":"Patent document collections are an immense source of knowledge for research and innovation communities worldwide. The rapid growth of the number of patent documents poses an enormous challenge for retrieving and analyzing information from this source in an effective manner. Based on deep learning methods for natural language processing, novel approaches have been developed in the field of patent analysis. The goal of these approaches is to reduce costs by automating tasks that previously only domain experts could solve. In this article, we provide a comprehensive survey of the application of deep learning for patent analysis. We summarize the state-of-the-art techniques and describe how they are applied to various tasks in the patent domain. In a detailed discussion, we categorize 40 papers based on the dataset, the representation, and the deep learning architecture that were used, as well as the patent analysis task that was targeted. With our survey, we aim to foster future research at the intersection of patent analysis and deep learning and we conclude by listing promising paths for future work.","author":[{"dropping-particle":"","family":"Krestel","given":"Ralf","non-dropping-particle":"","parse-names":false,"suffix":""},{"dropping-particle":"","family":"Chikkamath","given":"Renukswamy","non-dropping-particle":"","parse-names":false,"suffix":""},{"dropping-particle":"","family":"Hewel","given":"Christoph","non-dropping-particle":"","parse-names":false,"suffix":""},{"dropping-particle":"","family":"Risch","given":"Julian","non-dropping-particle":"","parse-names":false,"suffix":""}],"container-title":"World Patent Information","id":"ITEM-1","issue":"February","issued":{"date-parts":[["2021"]]},"page":"102035","publisher":"Elsevier Ltd","title":"A survey on deep learning for patent analysis","type":"article-journal","volume":"65"},"uris":["http://www.mendeley.com/documents/?uuid=b550c1ff-e75e-40b6-bdb4-6d348808a2bd"]}],"mendeley":{"formattedCitation":"(Krestel et al., 2021)","plainTextFormattedCitation":"(Krestel et al., 2021)","previouslyFormattedCitation":"(Krestel &lt;i&gt;et al.&lt;/i&gt;, 2021)"},"properties":{"noteIndex":0},"schema":"https://github.com/citation-style-language/schema/raw/master/csl-citation.json"}</w:instrText>
      </w:r>
      <w:r w:rsidR="001A77E4" w:rsidRPr="00F9129E">
        <w:rPr>
          <w:rFonts w:ascii="Times New Roman" w:eastAsia="Times New Roman" w:hAnsi="Times New Roman" w:cs="Times New Roman"/>
          <w:noProof/>
          <w:kern w:val="0"/>
          <w:szCs w:val="21"/>
          <w:lang w:eastAsia="en-US"/>
        </w:rPr>
        <w:fldChar w:fldCharType="separate"/>
      </w:r>
      <w:r w:rsidR="002D11A8" w:rsidRPr="007F71DE">
        <w:rPr>
          <w:rFonts w:ascii="Times New Roman" w:eastAsia="Times New Roman" w:hAnsi="Times New Roman" w:cs="Times New Roman"/>
          <w:noProof/>
          <w:kern w:val="0"/>
          <w:szCs w:val="21"/>
          <w:lang w:eastAsia="en-US"/>
        </w:rPr>
        <w:t>(Krestel et al., 2021)</w:t>
      </w:r>
      <w:r w:rsidR="001A77E4" w:rsidRPr="00F9129E">
        <w:rPr>
          <w:rFonts w:ascii="Times New Roman" w:eastAsia="Times New Roman" w:hAnsi="Times New Roman" w:cs="Times New Roman"/>
          <w:noProof/>
          <w:kern w:val="0"/>
          <w:szCs w:val="21"/>
          <w:lang w:eastAsia="en-US"/>
        </w:rPr>
        <w:fldChar w:fldCharType="end"/>
      </w:r>
      <w:r w:rsidR="001A77E4" w:rsidRPr="00F9129E">
        <w:rPr>
          <w:rFonts w:ascii="Times New Roman" w:hAnsi="Times New Roman" w:cs="Times New Roman"/>
          <w:kern w:val="0"/>
          <w:szCs w:val="21"/>
        </w:rPr>
        <w:t xml:space="preserve">. </w:t>
      </w:r>
      <w:r w:rsidR="008F6224" w:rsidRPr="008F6224">
        <w:rPr>
          <w:rFonts w:ascii="Times New Roman" w:hAnsi="Times New Roman" w:cs="Times New Roman"/>
          <w:kern w:val="0"/>
          <w:szCs w:val="21"/>
        </w:rPr>
        <w:t>Important patent concepts include the International Patent Classification (IPC) codes, the patent number, and literary components such titles, abstracts, and claims. Additionally, a cited or citation analysis and a qualitative examination of the related texts enhance patent documents' bibliographic quality</w:t>
      </w:r>
      <w:r w:rsidR="004E34DC">
        <w:rPr>
          <w:rFonts w:ascii="Times New Roman" w:hAnsi="Times New Roman" w:cs="Times New Roman"/>
          <w:kern w:val="0"/>
          <w:szCs w:val="21"/>
        </w:rPr>
        <w:fldChar w:fldCharType="begin" w:fldLock="1"/>
      </w:r>
      <w:r w:rsidR="007F71DE">
        <w:rPr>
          <w:rFonts w:ascii="Times New Roman" w:hAnsi="Times New Roman" w:cs="Times New Roman"/>
          <w:kern w:val="0"/>
          <w:szCs w:val="21"/>
        </w:rPr>
        <w:instrText>ADDIN CSL_CITATION {"citationItems":[{"id":"ITEM-1","itemData":{"DOI":"10.1007/s11192-017-2444-5","ISSN":"15882861","abstract":"Technologies play an important role in the survival and development of enterprises. Understanding and monitoring the core technological components (e.g., technology process, operation method, function) of a technology is an important issue for researchers to develop R&amp;D policy and manage product competitiveness. However, it is difficult to identify core technological components from a mass of terms, and we may experience some difficulties with describing complete technical details and understanding the terms-based results. This paper proposes a Subject-Action-Object (SAO)-based method, in which (1) a syntax-based approach is constructed to extract the SAO structures describing the function, relationship and operation in specified topics; (2) a systematic method is built to extract and screen technological components from SAOs; and (3) we propose a “relevance indicator” to calculate the relevance of the technological components to requirements, and finally identify core technological components based on this indicator. Based on the considerations for requirements and novelty, the core technological components identified have great market potential and can be useful in monitoring and forecasting new technologies. An empirical study of graphene is performed to demonstrate the proposed method. The resulting knowledge may hold interest for R&amp;D management and corporate technology strategies in practice.","author":[{"dropping-particle":"","family":"Yang","given":"Chao","non-dropping-particle":"","parse-names":false,"suffix":""},{"dropping-particle":"","family":"Zhu","given":"Donghua","non-dropping-particle":"","parse-names":false,"suffix":""},{"dropping-particle":"","family":"Wang","given":"Xuefeng","non-dropping-particle":"","parse-names":false,"suffix":""},{"dropping-particle":"","family":"Zhang","given":"Yi","non-dropping-particle":"","parse-names":false,"suffix":""},{"dropping-particle":"","family":"Zhang","given":"Guangquan","non-dropping-particle":"","parse-names":false,"suffix":""},{"dropping-particle":"","family":"Lu","given":"Jie","non-dropping-particle":"","parse-names":false,"suffix":""}],"container-title":"Scientometrics","id":"ITEM-1","issue":"3","issued":{"date-parts":[["2017"]]},"page":"1229-1248","publisher":"Springer Netherlands","title":"Requirement-oriented core technological components’ identification based on SAO analysis","type":"article-journal","volume":"112"},"uris":["http://www.mendeley.com/documents/?uuid=37f0f91a-5751-490f-8a02-84af49c12ee2"]},{"id":"ITEM-2","itemData":{"DOI":"10.1016/j.engappai.2011.05.009","ISSN":"09521976","abstract":"Patent databases provide valuable information for technology management. However, the rapid growth of patent documents, the lengthy text and the rich of content in technical terminology, and the complicated relationships among the patents, make it taking a lot of human effort for conducting analyses. As a result, an automated system for assisting the inventors in patent analysis as well as providing support in technological innovation is in great demand. In this paper, a Semantic-based Intellectual Property Management System (SIPMS) has been developed for supporting the management of intellectual properties (IP). It incorporates semantic analysis and text mining techniques for processing and analyzing the patent documents. The method differentiates itself from the traditional technological management tools in its knowledge base. Instead of eliciting knowledge from domain experts, the proposed method adopts global patent databases as sources of knowledge. The system enables users to search for existing patent documents or relevant IP documents which are related to a potential new invention and to support invention by providing the relationships and patterns among a group of IP documents. The method has been evaluated by benchmarking with the performance against traditional text mining technique and has successfully been implemented at a selected reference site. © 2011 Elsevier Ltd. All rights reserved.","author":[{"dropping-particle":"","family":"Wang","given":"W. M.","non-dropping-particle":"","parse-names":false,"suffix":""},{"dropping-particle":"","family":"Cheung","given":"C. F.","non-dropping-particle":"","parse-names":false,"suffix":""}],"container-title":"Engineering Applications of Artificial Intelligence","id":"ITEM-2","issue":"8","issued":{"date-parts":[["2011"]]},"page":"1510--1520","title":"A Semantic-based Intellectual Property Management System (SIPMS) for supporting patent analysis","type":"article-journal","volume":"24"},"uris":["http://www.mendeley.com/documents/?uuid=01556ebf-f533-4459-9044-1c4fbd6f2fd4"]}],"mendeley":{"formattedCitation":"(W. M. Wang &amp; Cheung, 2011; C. Yang, Zhu, Wang, et al., 2017)","manualFormatting":"(Wang and Cheung, 2011; Yang, Zhu and Wang, 2017)","plainTextFormattedCitation":"(W. M. Wang &amp; Cheung, 2011; C. Yang, Zhu, Wang, et al., 2017)","previouslyFormattedCitation":"(Wang and Cheung, 2011; Yang &lt;i&gt;et al.&lt;/i&gt;, 2017)"},"properties":{"noteIndex":0},"schema":"https://github.com/citation-style-language/schema/raw/master/csl-citation.json"}</w:instrText>
      </w:r>
      <w:r w:rsidR="004E34DC">
        <w:rPr>
          <w:rFonts w:ascii="Times New Roman" w:hAnsi="Times New Roman" w:cs="Times New Roman"/>
          <w:kern w:val="0"/>
          <w:szCs w:val="21"/>
        </w:rPr>
        <w:fldChar w:fldCharType="separate"/>
      </w:r>
      <w:r w:rsidR="007D429F" w:rsidRPr="007D429F">
        <w:rPr>
          <w:rFonts w:ascii="Times New Roman" w:hAnsi="Times New Roman" w:cs="Times New Roman"/>
          <w:noProof/>
          <w:kern w:val="0"/>
          <w:szCs w:val="21"/>
        </w:rPr>
        <w:t>(Wang and Cheung, 2011; Yang, Zhu and Wang, 2017)</w:t>
      </w:r>
      <w:r w:rsidR="004E34DC">
        <w:rPr>
          <w:rFonts w:ascii="Times New Roman" w:hAnsi="Times New Roman" w:cs="Times New Roman"/>
          <w:kern w:val="0"/>
          <w:szCs w:val="21"/>
        </w:rPr>
        <w:fldChar w:fldCharType="end"/>
      </w:r>
      <w:r w:rsidR="004E34DC">
        <w:rPr>
          <w:rStyle w:val="af2"/>
        </w:rPr>
        <w:t xml:space="preserve"> </w:t>
      </w:r>
      <w:r w:rsidR="001A77E4" w:rsidRPr="007F71DE">
        <w:rPr>
          <w:rFonts w:ascii="Times New Roman" w:hAnsi="Times New Roman" w:cs="Times New Roman"/>
          <w:kern w:val="0"/>
          <w:szCs w:val="21"/>
        </w:rPr>
        <w:t>.</w:t>
      </w:r>
      <w:r w:rsidR="001A77E4" w:rsidRPr="00F9129E">
        <w:rPr>
          <w:rFonts w:ascii="Times New Roman" w:hAnsi="Times New Roman" w:cs="Times New Roman"/>
          <w:kern w:val="0"/>
          <w:szCs w:val="21"/>
        </w:rPr>
        <w:t xml:space="preserve"> </w:t>
      </w:r>
      <w:r w:rsidR="00676E61" w:rsidRPr="00676E61">
        <w:rPr>
          <w:rFonts w:ascii="Times New Roman" w:hAnsi="Times New Roman" w:cs="Times New Roman"/>
          <w:kern w:val="0"/>
          <w:szCs w:val="21"/>
        </w:rPr>
        <w:t>Nevertheless, the indicator analysis of these patent categories occasionally ignores the technological relevance. In modern bibliometrics, citation analysis primarily examines co-citation and patent citation links, allowing citation networks to be constructed based on subject categories</w:t>
      </w:r>
      <w:r w:rsidR="008F6224">
        <w:rPr>
          <w:rFonts w:ascii="Times New Roman" w:hAnsi="Times New Roman" w:cs="Times New Roman" w:hint="eastAsia"/>
          <w:kern w:val="0"/>
          <w:szCs w:val="21"/>
        </w:rPr>
        <w:t xml:space="preserve"> </w:t>
      </w:r>
      <w:r w:rsidR="001A77E4" w:rsidRPr="00D92D91">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{"citationItems":[{"id":"ITEM-1","itemData":{"DOI":"10.1002/asi","abstract":"In this article, we use innovative full-text citation analysis along with supervised topic modeling and network-analysis algorithms to enhance classical bibliometric analysis and publication/author/venue ranking. By utilizing citation contexts extracted from a large number of full-text publications, each citation or publication is represented by a probability distribution over a set of predefined topics, where each topic is labeled by an author-contributed keyword. We then used publication/citation topic distribution to generate a citation graph with vertex prior and edge transitioning probability distributions. The publication importance score for each given topic is calculated by PageRank with edge and vertex prior distributions. To evaluate this work, we sampled 104 topics (labeled with keywords) in review papers. The cited publications of each review paper are assumed to be “important publications” for the target topic (keyword), and we use these cited publications to validate our topic-ranking result and to compare different publication-ranking lists. Evaluation results show that full-text citation and publication content prior topic distribution, along with the classical PageRank algorithm can significantly enhance bibliometric analysis and scientific publication ranking performance, comparing with term frequency–inverted document frequency (tf–idf), language model, BM25, PageRank, and PageRank + language model (p &lt; .001), for academic information retrieval (IR) systems.","author":[{"dropping-particle":"","family":"Liu","given":"Xiaozhong","non-dropping-particle":"","parse-names":false,"suffix":""}],"container-title":"Journal of the American Society for Information Science and Technology","id":"ITEM-1","issue":"July","issued":{"date-parts":[["2013"]]},"page":"1852-1863","title":"Full-Text Citation Analysis : A New Method to Enhance","type":"article-journal","volume":"64"},"uris":["http://www.mendeley.com/documents/?uuid=f920f1fd-db24-486a-a2fc-5e780801a6aa"]},{"id":"ITEM-2","itemData":{"DOI":"10.1007/s11192-015-1531-8","ISBN":"1119201515318","ISSN":"15882861","abstract":"Being able to effectively measure similarity between patents in a complex patent citation network is a crucial task in understanding patent relatedness. In the past, techniques such as text mining and keyword analysis have been applied for patent similarity calculation. The drawback of these approaches is that they depend on word choice and writing style of authors. Most existing graph-based approaches use common neighbor-based measures, which only consider direct adjacency. In this work we propose new similarity measures for patents in a patent citation network using only the patent citation network structure. The proposed similarity measures leverage direct and indirect co-citation links between patents. A challenge is when some patents receive a large number of citations, thus are considered more similar to many other patents in the patent citation network. To overcome this challenge, we propose a normalization technique to account for the case where some pairs are ranked very similar to each other because they both are cited by many other patents. We validate our proposed similarity measures using US class codes for US patents and the well-known Jaccard similarity index. Experiments show that the proposed methods perform well when compared to the Jaccard similarity index.","author":[{"dropping-particle":"","family":"Rodriguez","given":"Andrew","non-dropping-particle":"","parse-names":false,"suffix":""},{"dropping-particle":"","family":"Kim","given":"Byunghoon","non-dropping-particle":"","parse-names":false,"suffix":""},{"dropping-particle":"","family":"Turkoz","given":"Mehmet","non-dropping-particle":"","parse-names":false,"suffix":""},{"dropping-particle":"","family":"Lee","given":"Jae Min","non-dropping-particle":"","parse-names":false,"suffix":""},{"dropping-particle":"","family":"Coh","given":"Byoung Youl","non-dropping-particle":"","parse-names":false,"suffix":""},{"dropping-particle":"","family":"Jeong","given":"Myong K.","non-dropping-particle":"","parse-names":false,"suffix":""}],"container-title":"Scientometrics","id":"ITEM-2","issue":"2","issued":{"date-parts":[["2015"]]},"page":"565-581","title":"New multi-stage similarity measure for calculation of pairwise patent similarity in a patent citation network","type":"article-journal","volume":"103"},"uris":["http://www.mendeley.com/documents/?uuid=5e5d63cd-54ac-4d89-864b-fee14c6f5681"]}],"mendeley":{"formattedCitation":"(Liu, 2013; Rodriguez et al., 2015)","manualFormatting":"(Liu, 2013)","plainTextFormattedCitation":"(Liu, 2013; Rodriguez et al., 2015)","previouslyFormattedCitation":"(Liu, 2013; Rodriguez &lt;i&gt;et al.&lt;/i&gt;, 2015)"},"properties":{"noteIndex":0},"schema":"https://github.com/citation-style-language/schema/raw/master/csl-citation.json"}</w:instrText>
      </w:r>
      <w:r w:rsidR="001A77E4" w:rsidRPr="00D92D91">
        <w:rPr>
          <w:rFonts w:ascii="Times New Roman" w:eastAsia="Times New Roman" w:hAnsi="Times New Roman" w:cs="Times New Roman"/>
          <w:kern w:val="0"/>
          <w:szCs w:val="21"/>
          <w:lang w:eastAsia="en-US"/>
        </w:rPr>
        <w:fldChar w:fldCharType="separate"/>
      </w:r>
      <w:r w:rsidR="007D429F" w:rsidRPr="007D429F">
        <w:rPr>
          <w:rFonts w:ascii="Times New Roman" w:eastAsia="Times New Roman" w:hAnsi="Times New Roman" w:cs="Times New Roman"/>
          <w:noProof/>
          <w:kern w:val="0"/>
          <w:szCs w:val="21"/>
          <w:lang w:eastAsia="en-US"/>
        </w:rPr>
        <w:t>(Liu, 2013)</w:t>
      </w:r>
      <w:r w:rsidR="001A77E4" w:rsidRPr="00D92D91">
        <w:rPr>
          <w:rFonts w:ascii="Times New Roman" w:eastAsia="Times New Roman" w:hAnsi="Times New Roman" w:cs="Times New Roman"/>
          <w:kern w:val="0"/>
          <w:szCs w:val="21"/>
          <w:lang w:eastAsia="en-US"/>
        </w:rPr>
        <w:fldChar w:fldCharType="end"/>
      </w:r>
      <w:r w:rsidR="001A77E4" w:rsidRPr="00F9129E">
        <w:rPr>
          <w:rFonts w:ascii="Times New Roman" w:hAnsi="Times New Roman" w:cs="Times New Roman"/>
          <w:kern w:val="0"/>
          <w:szCs w:val="21"/>
        </w:rPr>
        <w:t xml:space="preserve">. </w:t>
      </w:r>
      <w:r w:rsidR="00C23CB9">
        <w:rPr>
          <w:rFonts w:ascii="Times New Roman" w:hAnsi="Times New Roman" w:cs="Times New Roman" w:hint="eastAsia"/>
          <w:kern w:val="0"/>
          <w:szCs w:val="21"/>
        </w:rPr>
        <w:t>However</w:t>
      </w:r>
      <w:r w:rsidR="008F6224" w:rsidRPr="008F6224">
        <w:rPr>
          <w:rFonts w:ascii="Times New Roman" w:hAnsi="Times New Roman" w:cs="Times New Roman"/>
          <w:kern w:val="0"/>
          <w:szCs w:val="21"/>
        </w:rPr>
        <w:t xml:space="preserve">, there are </w:t>
      </w:r>
      <w:r w:rsidR="00C23CB9">
        <w:rPr>
          <w:rFonts w:ascii="Times New Roman" w:hAnsi="Times New Roman" w:cs="Times New Roman" w:hint="eastAsia"/>
          <w:kern w:val="0"/>
          <w:szCs w:val="21"/>
        </w:rPr>
        <w:t xml:space="preserve">still </w:t>
      </w:r>
      <w:r w:rsidR="008F6224" w:rsidRPr="008F6224">
        <w:rPr>
          <w:rFonts w:ascii="Times New Roman" w:hAnsi="Times New Roman" w:cs="Times New Roman"/>
          <w:kern w:val="0"/>
          <w:szCs w:val="21"/>
        </w:rPr>
        <w:t xml:space="preserve">certain drawbacks, such as the fact that there is a natural delay between the formation of a technical portfolio and its official acknowledgment in citations, and the citation analysis is unable to accurately reflect the state of technological advancement. </w:t>
      </w:r>
      <w:r w:rsidR="00694EB9" w:rsidRPr="00694EB9">
        <w:rPr>
          <w:rFonts w:ascii="Times New Roman" w:hAnsi="Times New Roman" w:cs="Times New Roman"/>
          <w:kern w:val="0"/>
          <w:szCs w:val="21"/>
        </w:rPr>
        <w:t>When it comes to describing the claimed technology in patents, semantic feature</w:t>
      </w:r>
      <w:r w:rsidR="00694EB9">
        <w:rPr>
          <w:rFonts w:ascii="Times New Roman" w:hAnsi="Times New Roman" w:cs="Times New Roman" w:hint="eastAsia"/>
          <w:kern w:val="0"/>
          <w:szCs w:val="21"/>
        </w:rPr>
        <w:t xml:space="preserve">s </w:t>
      </w:r>
      <w:r w:rsidR="00694EB9" w:rsidRPr="00694EB9">
        <w:rPr>
          <w:rFonts w:ascii="Times New Roman" w:hAnsi="Times New Roman" w:cs="Times New Roman"/>
          <w:kern w:val="0"/>
          <w:szCs w:val="21"/>
        </w:rPr>
        <w:lastRenderedPageBreak/>
        <w:t>which evolved from simple keyword-based methods to more complex methods of identifying technological components</w:t>
      </w:r>
      <w:r w:rsidR="00694EB9">
        <w:rPr>
          <w:rFonts w:ascii="Times New Roman" w:hAnsi="Times New Roman" w:cs="Times New Roman" w:hint="eastAsia"/>
          <w:kern w:val="0"/>
          <w:szCs w:val="21"/>
        </w:rPr>
        <w:t xml:space="preserve">, </w:t>
      </w:r>
      <w:r w:rsidR="00694EB9" w:rsidRPr="00694EB9">
        <w:rPr>
          <w:rFonts w:ascii="Times New Roman" w:hAnsi="Times New Roman" w:cs="Times New Roman"/>
          <w:kern w:val="0"/>
          <w:szCs w:val="21"/>
        </w:rPr>
        <w:t>have emerged as the mainstay of patent analysis. These techniques usually require domain expertise to accurately interpret key phrases and extract useful data</w:t>
      </w:r>
      <w:r w:rsidR="00477BDA" w:rsidRPr="00F9129E">
        <w:rPr>
          <w:rFonts w:ascii="Times New Roman" w:hAnsi="Times New Roman" w:cs="Times New Roman"/>
          <w:kern w:val="0"/>
          <w:szCs w:val="21"/>
        </w:rPr>
        <w:t xml:space="preserve"> </w:t>
      </w:r>
      <w:r w:rsidR="001A77E4"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{"citationItems":[{"id":"ITEM-1","itemData":{"DOI":"10.1016/j.techfore.2013.07.004","ISSN":"00401625","abstract":"The methods of patent analysis are largely divided into network-based patent analysis and keyword-based morphological patent analysis. Both methods have their shortcomings: internal patent information composed of natural languages cannot be analyzed in the network-based patent analysis method, and the correlation between patents cannot be analyzed in the keyword-based morphological patent analysis method. In this research, we analyze the patents of Light Emitting Diode (LED) and wireless broadband fields via a method that incorporates both the network-based patent analysis and the keyword-based patent analysis methods. And by using network indices, we identify the characteristics of the patent keyword network, and also perform a trend analysis to discover how keywords play a significant role in network changes over time. The analysis results indicate that the patent keyword network is sporadic but clustered and shows a clear power law distribution. Further, the inflow keywords are highly likely to tie new connections with other keywords in the existing associated communities. Also, we confirm the fact that, as time passes, the top core keywords of a particular technology field continue to play an important role in the network and that also the rate of technological changes in wireless broadband field is faster than that of LED. Through the proposed analysis, researchers can easily grasp what technology keywords are important in the specific technology field and identify the relations between the essential technology elements; furthermore, this information can be utilized for developing new technologies by combining these technology elements extracted from community analysis. © 2013 Elsevier Inc.","author":[{"dropping-particle":"","family":"Choi","given":"Jinho","non-dropping-particle":"","parse-names":false,"suffix":""},{"dropping-particle":"","family":"Hwang","given":"Yong Sik","non-dropping-particle":"","parse-names":false,"suffix":""}],"container-title":"Technological Forecasting and Social Change","id":"ITEM-1","issue":"1","issued":{"date-parts":[["2014"]]},"page":"170-182","publisher":"Elsevier Inc.","title":"Patent keyword network analysis for improving technology development efficiency","type":"article-journal","volume":"83"},"uris":["http://www.mendeley.com/documents/?uuid=0b0c0649-7d1d-482a-a875-e08476792427"]},{"id":"ITEM-2","itemData":{"DOI":"10.3390/SU12010136","ISSN":"20711050","abstract":"As innovative technology is being developed at an accelerated rate, the identification of technology opportunities is especially critical for both companies and governments. Among various approaches to search for opportunities, one of the most frequently used is to discover technology opportunity from patent data. In line with it, this paper aims to propose a hybrid approach based on morphological analysis (MA) and unified structured inventive thinking (USIT) for technology opportunity discovery (TOD) through patent analysis using text mining andWord2Vec clustering analysis to explore the intrinsic links of innovation elements. A basic morphology matrix is constructed according to patent information and then is extended using the innovation algorithms that are reorganized from USIT. Technology opportunities are analyzed at two layers to generate new technical ideas. To illustrate the research process and validate its utility, this paper selects the technology of coalbed methane (CBM) extraction as a use case. This hybrid approach contributes by suggesting a semi-autonomous and systematic procedure to perform MA for TOD. By integrating the innovation algorithms, this approach improves the procedure of value extension in MA.","author":[{"dropping-particle":"","family":"Feng","given":"Lijie","non-dropping-particle":"","parse-names":false,"suffix":""},{"dropping-particle":"","family":"Niu","given":"Yuxiang","non-dropping-particle":"","parse-names":false,"suffix":""},{"dropping-particle":"","family":"Liu","given":"Zhenfeng","non-dropping-particle":"","parse-names":false,"suffix":""},{"dropping-particle":"","family":"Wang","given":"Jinfeng","non-dropping-particle":"","parse-names":false,"suffix":""},{"dropping-particle":"","family":"Zhang","given":"Ke","non-dropping-particle":"","parse-names":false,"suffix":""}],"container-title":"Sustainability (Switzerland)","id":"ITEM-2","issue":"1","issued":{"date-parts":[["2020"]]},"page":"1-35","title":"Discovering technology opportunity by keyword-based patent analysis: A hybrid approach of morphology analysis and USIT","type":"article-journal","volume":"12"},"uris":["http://www.mendeley.com/documents/?uuid=296372cb-d84a-4ffc-9cf9-3b60c5eb98ac"]}],"mendeley":{"formattedCitation":"(J. Choi &amp; Hwang, 2014; Feng et al., 2020)","plainTextFormattedCitation":"(J. Choi &amp; Hwang, 2014; Feng et al., 2020)","previouslyFormattedCitation":"(Choi and Hwang, 2014; Feng &lt;i&gt;et al.&lt;/i&gt;, 2020)"},"properties":{"noteIndex":0},"schema":"https://github.com/citation-style-language/schema/raw/master/csl-citation.json"}</w:instrText>
      </w:r>
      <w:r w:rsidR="001A77E4"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(J. Choi &amp; Hwang, 2014; Feng et al., 2020)</w:t>
      </w:r>
      <w:r w:rsidR="001A77E4" w:rsidRPr="00F9129E">
        <w:rPr>
          <w:rFonts w:ascii="Times New Roman" w:eastAsia="Times New Roman" w:hAnsi="Times New Roman" w:cs="Times New Roman"/>
          <w:kern w:val="0"/>
          <w:szCs w:val="21"/>
          <w:lang w:eastAsia="en-US"/>
        </w:rPr>
        <w:fldChar w:fldCharType="end"/>
      </w:r>
      <w:r w:rsidR="001A77E4" w:rsidRPr="00F9129E">
        <w:rPr>
          <w:rFonts w:ascii="Times New Roman" w:hAnsi="Times New Roman" w:cs="Times New Roman"/>
          <w:kern w:val="0"/>
          <w:szCs w:val="21"/>
        </w:rPr>
        <w:t xml:space="preserve">. </w:t>
      </w:r>
      <w:r w:rsidR="00477BDA" w:rsidRPr="00F9129E">
        <w:rPr>
          <w:rFonts w:ascii="Times New Roman" w:hAnsi="Times New Roman" w:cs="Times New Roman" w:hint="eastAsia"/>
          <w:kern w:val="0"/>
          <w:szCs w:val="21"/>
        </w:rPr>
        <w:t xml:space="preserve">In a range of hybrid approaches, researchers have sought to integrate </w:t>
      </w:r>
      <w:r w:rsidR="00671624">
        <w:rPr>
          <w:rFonts w:ascii="Times New Roman" w:hAnsi="Times New Roman" w:cs="Times New Roman" w:hint="eastAsia"/>
          <w:kern w:val="0"/>
          <w:szCs w:val="21"/>
        </w:rPr>
        <w:t xml:space="preserve">the </w:t>
      </w:r>
      <w:r w:rsidR="00477BDA" w:rsidRPr="00F9129E">
        <w:rPr>
          <w:rFonts w:ascii="Times New Roman" w:hAnsi="Times New Roman" w:cs="Times New Roman" w:hint="eastAsia"/>
          <w:kern w:val="0"/>
          <w:szCs w:val="21"/>
        </w:rPr>
        <w:t>citation analysis, co-word analysis, and various quantitative indicators. However, effectively identifying core technological components</w:t>
      </w:r>
      <w:r w:rsidR="00484163" w:rsidRPr="00F9129E">
        <w:rPr>
          <w:rFonts w:ascii="Times New Roman" w:hAnsi="Times New Roman" w:cs="Times New Roman" w:hint="eastAsia"/>
          <w:kern w:val="0"/>
          <w:szCs w:val="21"/>
        </w:rPr>
        <w:t xml:space="preserve">, </w:t>
      </w:r>
      <w:r w:rsidR="00477BDA" w:rsidRPr="00F9129E">
        <w:rPr>
          <w:rFonts w:ascii="Times New Roman" w:hAnsi="Times New Roman" w:cs="Times New Roman" w:hint="eastAsia"/>
          <w:kern w:val="0"/>
          <w:szCs w:val="21"/>
        </w:rPr>
        <w:t>such as processes, methods, and operations</w:t>
      </w:r>
      <w:r w:rsidR="00484163" w:rsidRPr="00F9129E">
        <w:rPr>
          <w:rFonts w:ascii="Times New Roman" w:hAnsi="Times New Roman" w:cs="Times New Roman" w:hint="eastAsia"/>
          <w:kern w:val="0"/>
          <w:szCs w:val="21"/>
        </w:rPr>
        <w:t xml:space="preserve">, </w:t>
      </w:r>
      <w:r w:rsidR="00477BDA" w:rsidRPr="00F9129E">
        <w:rPr>
          <w:rFonts w:ascii="Times New Roman" w:hAnsi="Times New Roman" w:cs="Times New Roman" w:hint="eastAsia"/>
          <w:kern w:val="0"/>
          <w:szCs w:val="21"/>
        </w:rPr>
        <w:t>continues to be a significant challenge</w:t>
      </w:r>
      <w:r w:rsidR="001A77E4" w:rsidRPr="00F9129E">
        <w:rPr>
          <w:rFonts w:ascii="Times New Roman" w:hAnsi="Times New Roman" w:cs="Times New Roman"/>
          <w:kern w:val="0"/>
          <w:szCs w:val="21"/>
        </w:rPr>
        <w:t>.</w:t>
      </w:r>
      <w:r w:rsidR="00671624">
        <w:rPr>
          <w:rFonts w:ascii="Times New Roman" w:hAnsi="Times New Roman" w:cs="Times New Roman" w:hint="eastAsia"/>
          <w:kern w:val="0"/>
          <w:szCs w:val="21"/>
        </w:rPr>
        <w:t xml:space="preserve"> </w:t>
      </w:r>
    </w:p>
    <w:p w14:paraId="506FAF8B" w14:textId="3F05A1D6" w:rsidR="00BE3097" w:rsidRDefault="009A069F" w:rsidP="0093521C">
      <w:pPr>
        <w:spacing w:line="360" w:lineRule="auto"/>
        <w:ind w:firstLineChars="200" w:firstLine="420"/>
        <w:rPr>
          <w:rFonts w:ascii="Times New Roman" w:hAnsi="Times New Roman" w:cs="Times New Roman"/>
          <w:kern w:val="0"/>
          <w:szCs w:val="21"/>
        </w:rPr>
      </w:pPr>
      <w:r w:rsidRPr="009A069F">
        <w:rPr>
          <w:rFonts w:ascii="Times New Roman" w:hAnsi="Times New Roman" w:cs="Times New Roman"/>
          <w:kern w:val="0"/>
          <w:szCs w:val="21"/>
        </w:rPr>
        <w:t>Researchers have put forth a number of function-based strategies that incorporate functional conceptual models in order to overcome semantic issues in patents. Additional experiments have been conducted to identify functionalities or attributes by using Subject-Action-Object (SAO) triplets or grammatical structures like "verb + noun" to evaluate patents. These techniques support the tracking of evolutionary trends, the identification of technological hotspots, and the recommendation of novel patents</w:t>
      </w:r>
      <w:r w:rsidR="006D56AA">
        <w:rPr>
          <w:rFonts w:ascii="Times New Roman" w:hAnsi="Times New Roman" w:cs="Times New Roman"/>
          <w:kern w:val="0"/>
          <w:szCs w:val="21"/>
        </w:rPr>
        <w:fldChar w:fldCharType="begin" w:fldLock="1"/>
      </w:r>
      <w:r w:rsidR="007F71DE">
        <w:rPr>
          <w:rFonts w:ascii="Times New Roman" w:hAnsi="Times New Roman" w:cs="Times New Roman"/>
          <w:kern w:val="0"/>
          <w:szCs w:val="21"/>
        </w:rPr>
        <w:instrText>ADDIN CSL_CITATION {"citationItems":[{"id":"ITEM-1","itemData":{"DOI":"10.1007/s11192-011-0543-2","ISSN":"01389130","abstract":"In the competitive business environment, early identification of technological opportunities is crucial for technology strategy formulation and research and development planning. There exist previous studies that identify technological directions or areas from a broad view for technological opportunities, while few studies have researched a way to detect distinctive patents that can act as new technological opportunities at the individual patent level. This paper proposes a method of detecting new technological opportunities by using subject-action-object (SAO)-based semantic patent analysis and outlier detection. SAO structures are syntactically ordered sentences that can be automatically extracted by natural language processing of patent text; they explicitly show the structural relationships among technological components in a patent, and thus encode key findings of inventions and the expertise of inventors. Therefore, the proposed method allows quantification of structural dissimilarities among patents. We use outlier detection to identify unusual or distinctive patents in a given technology area; some of these outlier patents may represent new technological opportunities. The proposed method is illustrated using patents related to organic photovoltaic cells. We expect that this method can be incorporated into the research and development process for early identification of technological opportunities. © 2011 Akadémiai Kiadó, Budapest, Hungary.","author":[{"dropping-particle":"","family":"Yoon","given":"Janghyeok","non-dropping-particle":"","parse-names":false,"suffix":""},{"dropping-particle":"","family":"Kim","given":"Kwangsoo","non-dropping-particle":"","parse-names":false,"suffix":""}],"container-title":"Scientometrics","id":"ITEM-1","issue":"2","issued":{"date-parts":[["2012"]]},"page":"445-461","title":"Detecting signals of new technological opportunities using semantic patent analysis and outlier detection","type":"article-journal","volume":"90"},"uris":["http://www.mendeley.com/documents/?uuid=b04ea330-3e3f-409a-a16a-40f1cb8f6a28"]}],"mendeley":{"formattedCitation":"(Yoon &amp; Kim, 2012b)","plainTextFormattedCitation":"(Yoon &amp; Kim, 2012b)","previouslyFormattedCitation":"(Janghyeok Yoon and Kim, 2012)"},"properties":{"noteIndex":0},"schema":"https://github.com/citation-style-language/schema/raw/master/csl-citation.json"}</w:instrText>
      </w:r>
      <w:r w:rsidR="006D56AA">
        <w:rPr>
          <w:rFonts w:ascii="Times New Roman" w:hAnsi="Times New Roman" w:cs="Times New Roman"/>
          <w:kern w:val="0"/>
          <w:szCs w:val="21"/>
        </w:rPr>
        <w:fldChar w:fldCharType="separate"/>
      </w:r>
      <w:r w:rsidR="007F71DE" w:rsidRPr="007F71DE">
        <w:rPr>
          <w:rFonts w:ascii="Times New Roman" w:hAnsi="Times New Roman" w:cs="Times New Roman"/>
          <w:noProof/>
          <w:kern w:val="0"/>
          <w:szCs w:val="21"/>
        </w:rPr>
        <w:t>(Yoon &amp; Kim, 2012b)</w:t>
      </w:r>
      <w:r w:rsidR="006D56AA">
        <w:rPr>
          <w:rFonts w:ascii="Times New Roman" w:hAnsi="Times New Roman" w:cs="Times New Roman"/>
          <w:kern w:val="0"/>
          <w:szCs w:val="21"/>
        </w:rPr>
        <w:fldChar w:fldCharType="end"/>
      </w:r>
      <w:r w:rsidR="00D37E1B" w:rsidRPr="00F9129E">
        <w:rPr>
          <w:rFonts w:ascii="Times New Roman" w:hAnsi="Times New Roman" w:cs="Times New Roman"/>
          <w:kern w:val="0"/>
          <w:szCs w:val="21"/>
        </w:rPr>
        <w:t xml:space="preserve">. </w:t>
      </w:r>
      <w:r w:rsidR="00671624">
        <w:rPr>
          <w:rFonts w:ascii="Times New Roman" w:hAnsi="Times New Roman" w:cs="Times New Roman" w:hint="eastAsia"/>
          <w:kern w:val="0"/>
          <w:szCs w:val="21"/>
        </w:rPr>
        <w:t>Nevertheless</w:t>
      </w:r>
      <w:r w:rsidR="00484163" w:rsidRPr="00F9129E">
        <w:rPr>
          <w:rFonts w:ascii="Times New Roman" w:hAnsi="Times New Roman" w:cs="Times New Roman" w:hint="eastAsia"/>
          <w:kern w:val="0"/>
          <w:szCs w:val="21"/>
        </w:rPr>
        <w:t>, due to variations across technical domains and patent structures, the textual characteristics of</w:t>
      </w:r>
      <w:r w:rsidR="00671624">
        <w:rPr>
          <w:rFonts w:ascii="Times New Roman" w:hAnsi="Times New Roman" w:cs="Times New Roman" w:hint="eastAsia"/>
          <w:kern w:val="0"/>
          <w:szCs w:val="21"/>
        </w:rPr>
        <w:t xml:space="preserve"> technological</w:t>
      </w:r>
      <w:r w:rsidR="00484163" w:rsidRPr="00F9129E">
        <w:rPr>
          <w:rFonts w:ascii="Times New Roman" w:hAnsi="Times New Roman" w:cs="Times New Roman" w:hint="eastAsia"/>
          <w:kern w:val="0"/>
          <w:szCs w:val="21"/>
        </w:rPr>
        <w:t xml:space="preserve"> solutions differ accordingly</w:t>
      </w:r>
      <w:r w:rsidR="00D37E1B" w:rsidRPr="00F9129E">
        <w:rPr>
          <w:rFonts w:ascii="Times New Roman" w:hAnsi="Times New Roman" w:cs="Times New Roman"/>
          <w:kern w:val="0"/>
          <w:szCs w:val="21"/>
        </w:rPr>
        <w:t xml:space="preserve">. </w:t>
      </w:r>
      <w:r w:rsidR="00484163" w:rsidRPr="00F9129E">
        <w:rPr>
          <w:rFonts w:ascii="Times New Roman" w:hAnsi="Times New Roman" w:cs="Times New Roman" w:hint="eastAsia"/>
          <w:kern w:val="0"/>
          <w:szCs w:val="21"/>
        </w:rPr>
        <w:t xml:space="preserve">Some studies have further investigated the TRIZ </w:t>
      </w:r>
      <w:r w:rsidR="00671624">
        <w:rPr>
          <w:rFonts w:ascii="Times New Roman" w:hAnsi="Times New Roman" w:cs="Times New Roman" w:hint="eastAsia"/>
          <w:kern w:val="0"/>
          <w:szCs w:val="21"/>
        </w:rPr>
        <w:t>principles</w:t>
      </w:r>
      <w:r w:rsidR="00484163" w:rsidRPr="00F9129E">
        <w:rPr>
          <w:rFonts w:ascii="Times New Roman" w:hAnsi="Times New Roman" w:cs="Times New Roman" w:hint="eastAsia"/>
          <w:kern w:val="0"/>
          <w:szCs w:val="21"/>
        </w:rPr>
        <w:t xml:space="preserve"> and patent semantic relationships, uncovering the semantic links </w:t>
      </w:r>
      <w:r w:rsidR="00671624">
        <w:rPr>
          <w:rFonts w:ascii="Times New Roman" w:hAnsi="Times New Roman" w:cs="Times New Roman" w:hint="eastAsia"/>
          <w:kern w:val="0"/>
          <w:szCs w:val="21"/>
        </w:rPr>
        <w:t>among</w:t>
      </w:r>
      <w:r w:rsidR="00484163" w:rsidRPr="00F9129E">
        <w:rPr>
          <w:rFonts w:ascii="Times New Roman" w:hAnsi="Times New Roman" w:cs="Times New Roman" w:hint="eastAsia"/>
          <w:kern w:val="0"/>
          <w:szCs w:val="21"/>
        </w:rPr>
        <w:t xml:space="preserve"> technological problem statements</w:t>
      </w:r>
      <w:r w:rsidR="00671624">
        <w:rPr>
          <w:rFonts w:ascii="Times New Roman" w:hAnsi="Times New Roman" w:cs="Times New Roman" w:hint="eastAsia"/>
          <w:kern w:val="0"/>
          <w:szCs w:val="21"/>
        </w:rPr>
        <w:t xml:space="preserve">, </w:t>
      </w:r>
      <w:r w:rsidR="00484163" w:rsidRPr="00F9129E">
        <w:rPr>
          <w:rFonts w:ascii="Times New Roman" w:hAnsi="Times New Roman" w:cs="Times New Roman" w:hint="eastAsia"/>
          <w:kern w:val="0"/>
          <w:szCs w:val="21"/>
        </w:rPr>
        <w:t xml:space="preserve">corresponding </w:t>
      </w:r>
      <w:r w:rsidR="00671624">
        <w:rPr>
          <w:rFonts w:ascii="Times New Roman" w:hAnsi="Times New Roman" w:cs="Times New Roman" w:hint="eastAsia"/>
          <w:kern w:val="0"/>
          <w:szCs w:val="21"/>
        </w:rPr>
        <w:t xml:space="preserve">contradiction matrix and </w:t>
      </w:r>
      <w:r w:rsidR="00484163" w:rsidRPr="00F9129E">
        <w:rPr>
          <w:rFonts w:ascii="Times New Roman" w:hAnsi="Times New Roman" w:cs="Times New Roman" w:hint="eastAsia"/>
          <w:kern w:val="0"/>
          <w:szCs w:val="21"/>
        </w:rPr>
        <w:t>inventive solutions</w:t>
      </w:r>
      <w:r w:rsidR="00484163" w:rsidRPr="00F9129E">
        <w:rPr>
          <w:rFonts w:ascii="Times New Roman" w:hAnsi="Times New Roman" w:cs="Times New Roman"/>
          <w:kern w:val="0"/>
          <w:szCs w:val="21"/>
        </w:rPr>
        <w:t xml:space="preserve"> </w:t>
      </w:r>
      <w:r w:rsidR="00BF2D39"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{"citationItems":[{"id":"ITEM-1","itemData":{"DOI":"10.1371/journal.pone.0176310","ISSN":"19326203","abstract":"In this paper, we extend some usual techniques of classification resulting from a large-scale data-mining and network approach. This new technology, which in particular is designed to be suitable to big data, is used to construct an open consolidated database from raw data on 4 million patents taken from the US patent office from 1976 onward. To build the pattern network, not only do we look at each patent title, but we also examine their full abstract and extract the relevant keywords accordingly. We refer to this classification as semantic approach in contrast with the more common technological approach which consists in taking the topology when considering US Patent office technological classes. Moreover, we document that both approaches have highly different topological measures and strong statistical evidence that they feature a different model. This suggests that our method is a useful tool to extract endogenous information.","author":[{"dropping-particle":"","family":"Bergeaud","given":"Antonin","non-dropping-particle":"","parse-names":false,"suffix":""},{"dropping-particle":"","family":"Potiron","given":"Yoann","non-dropping-particle":"","parse-names":false,"suffix":""},{"dropping-particle":"","family":"Raimbault","given":"Juste","non-dropping-particle":"","parse-names":false,"suffix":""}],"container-title":"PLoS ONE","id":"ITEM-1","issued":{"date-parts":[["2017"]]},"title":"Classifying patents based on their semantic content","type":"article-journal"},"uris":["http://www.mendeley.com/documents/?uuid=436af429-f951-442d-be07-4e8666168ff3"]}],"mendeley":{"formattedCitation":"(Bergeaud et al., 2017)","plainTextFormattedCitation":"(Bergeaud et al., 2017)","previouslyFormattedCitation":"(Bergeaud, Potiron and Raimbault, 2017)"},"properties":{"noteIndex":0},"schema":"https://github.com/citation-style-language/schema/raw/master/csl-citation.json"}</w:instrText>
      </w:r>
      <w:r w:rsidR="00BF2D39" w:rsidRPr="00F9129E">
        <w:rPr>
          <w:rFonts w:ascii="Times New Roman" w:hAnsi="Times New Roman" w:cs="Times New Roman"/>
          <w:szCs w:val="21"/>
        </w:rPr>
        <w:fldChar w:fldCharType="separate"/>
      </w:r>
      <w:r w:rsidR="007F71DE" w:rsidRPr="007F71DE">
        <w:rPr>
          <w:rFonts w:ascii="Times New Roman" w:hAnsi="Times New Roman" w:cs="Times New Roman"/>
          <w:noProof/>
          <w:szCs w:val="21"/>
        </w:rPr>
        <w:t>(Bergeaud et al., 2017)</w:t>
      </w:r>
      <w:r w:rsidR="00BF2D39" w:rsidRPr="00F9129E">
        <w:rPr>
          <w:rFonts w:ascii="Times New Roman" w:hAnsi="Times New Roman" w:cs="Times New Roman"/>
          <w:szCs w:val="21"/>
        </w:rPr>
        <w:fldChar w:fldCharType="end"/>
      </w:r>
      <w:r w:rsidR="00671624">
        <w:rPr>
          <w:rFonts w:ascii="Times New Roman" w:hAnsi="Times New Roman" w:cs="Times New Roman" w:hint="eastAsia"/>
          <w:szCs w:val="21"/>
        </w:rPr>
        <w:t>,</w:t>
      </w:r>
      <w:r w:rsidR="00D37E1B" w:rsidRPr="00F9129E">
        <w:rPr>
          <w:rFonts w:ascii="Times New Roman" w:hAnsi="Times New Roman" w:cs="Times New Roman"/>
          <w:kern w:val="0"/>
          <w:szCs w:val="21"/>
        </w:rPr>
        <w:t xml:space="preserve"> and attempting to construct knowledge representation rules to analyze patents </w:t>
      </w:r>
      <w:r w:rsidR="00BF2D39"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{"citationItems":[{"id":"ITEM-1","itemData":{"DOI":"10.1007/s11192-011-0420-z","ISSN":"01389130","abstract":"This paper suggests a method for Subject-Action-Object (SAO) network analysis of patents for technology trends identification by using the concept of function. The proposed method solves the shortcoming of the keyword-based approach to identification of technology trends, i.e., that it cannot represent how technologies are used or for what purpose. The concept of function provides information on how a technology is used and how it interacts with other technologies; the keyword-based approach does not provide such information. The proposed method uses an SAO model and represents \"key concept\" instead of \"key word\". We present a procedure that formulates an SAO network by using SAO models extracted from patent documents, and a method that applies actor network theory to analyze technology implications of the SAO network. To demonstrate the effectiveness of the SAO network this paper presents a case study of patents related to Polymer Electrolyte Membrane technology in Proton Exchange Membrane Fuel Cells. © 2011 Akadémiai Kiadó.","author":[{"dropping-particle":"","family":"Choi","given":"Sungchul","non-dropping-particle":"","parse-names":false,"suffix":""},{"dropping-particle":"","family":"Yoon","given":"Janghyeok","non-dropping-particle":"","parse-names":false,"suffix":""},{"dropping-particle":"","family":"Kim","given":"Kwangsoo","non-dropping-particle":"","parse-names":false,"suffix":""},{"dropping-particle":"","family":"Lee","given":"Jae Yeol","non-dropping-particle":"","parse-names":false,"suffix":""},{"dropping-particle":"","family":"Kim","given":"Cheol Han","non-dropping-particle":"","parse-names":false,"suffix":""}],"container-title":"Scientometrics","id":"ITEM-1","issued":{"date-parts":[["2011"]]},"title":"SAO network analysis of patents for technology trends identification: A case study of polymer electrolyte membrane technology in proton exchange membrane fuel cells","type":"article-journal"},"uris":["http://www.mendeley.com/documents/?uuid=4dc22b1b-0fe5-4cab-98f4-0880d38ad63c"]}],"mendeley":{"formattedCitation":"(S. Choi et al., 2011)","plainTextFormattedCitation":"(S. Choi et al., 2011)","previouslyFormattedCitation":"(Choi &lt;i&gt;et al.&lt;/i&gt;, 2011)"},"properties":{"noteIndex":0},"schema":"https://github.com/citation-style-language/schema/raw/master/csl-citation.json"}</w:instrText>
      </w:r>
      <w:r w:rsidR="00BF2D39" w:rsidRPr="00F9129E">
        <w:rPr>
          <w:rFonts w:ascii="Times New Roman" w:hAnsi="Times New Roman" w:cs="Times New Roman"/>
          <w:szCs w:val="21"/>
        </w:rPr>
        <w:fldChar w:fldCharType="separate"/>
      </w:r>
      <w:r w:rsidR="007F71DE" w:rsidRPr="007F71DE">
        <w:rPr>
          <w:rFonts w:ascii="Times New Roman" w:hAnsi="Times New Roman" w:cs="Times New Roman"/>
          <w:noProof/>
          <w:szCs w:val="21"/>
        </w:rPr>
        <w:t>(S. Choi et al., 2011)</w:t>
      </w:r>
      <w:r w:rsidR="00BF2D39" w:rsidRPr="00F9129E">
        <w:rPr>
          <w:rFonts w:ascii="Times New Roman" w:hAnsi="Times New Roman" w:cs="Times New Roman"/>
          <w:szCs w:val="21"/>
        </w:rPr>
        <w:fldChar w:fldCharType="end"/>
      </w:r>
      <w:r w:rsidR="00D37E1B" w:rsidRPr="00F9129E">
        <w:rPr>
          <w:rFonts w:ascii="Times New Roman" w:hAnsi="Times New Roman" w:cs="Times New Roman"/>
          <w:kern w:val="0"/>
          <w:szCs w:val="21"/>
        </w:rPr>
        <w:t xml:space="preserve">. </w:t>
      </w:r>
      <w:r w:rsidR="0093521C" w:rsidRPr="0093521C">
        <w:rPr>
          <w:rFonts w:ascii="Times New Roman" w:hAnsi="Times New Roman" w:cs="Times New Roman"/>
          <w:kern w:val="0"/>
          <w:szCs w:val="21"/>
        </w:rPr>
        <w:t xml:space="preserve">Although these methods have produced useful information, the semantic gap between TRIZ concepts and patent texts has not yet been effectively bridged. The significant disparity between TRIZ solutions and the detailed patent descriptions is the </w:t>
      </w:r>
      <w:r w:rsidR="0093521C">
        <w:rPr>
          <w:rFonts w:ascii="Times New Roman" w:hAnsi="Times New Roman" w:cs="Times New Roman" w:hint="eastAsia"/>
          <w:kern w:val="0"/>
          <w:szCs w:val="21"/>
        </w:rPr>
        <w:t xml:space="preserve">root </w:t>
      </w:r>
      <w:r w:rsidR="0093521C" w:rsidRPr="0093521C">
        <w:rPr>
          <w:rFonts w:ascii="Times New Roman" w:hAnsi="Times New Roman" w:cs="Times New Roman"/>
          <w:kern w:val="0"/>
          <w:szCs w:val="21"/>
        </w:rPr>
        <w:t xml:space="preserve">cause of this challenge. Therefore, more advanced knowledge graphs for the structured feature integration, functional feature extraction, and relevance calculation of patents </w:t>
      </w:r>
      <w:r w:rsidR="0093521C">
        <w:rPr>
          <w:rFonts w:ascii="Times New Roman" w:hAnsi="Times New Roman" w:cs="Times New Roman" w:hint="eastAsia"/>
          <w:kern w:val="0"/>
          <w:szCs w:val="21"/>
        </w:rPr>
        <w:t>should be explored</w:t>
      </w:r>
      <w:r w:rsidR="0093521C" w:rsidRPr="0093521C">
        <w:rPr>
          <w:rFonts w:ascii="Times New Roman" w:hAnsi="Times New Roman" w:cs="Times New Roman"/>
          <w:kern w:val="0"/>
          <w:szCs w:val="21"/>
        </w:rPr>
        <w:t xml:space="preserve"> in order to provide a more trustworthy analytical framework</w:t>
      </w:r>
      <w:r w:rsidR="00484163" w:rsidRPr="00F9129E">
        <w:rPr>
          <w:rFonts w:ascii="Times New Roman" w:hAnsi="Times New Roman" w:cs="Times New Roman"/>
          <w:kern w:val="0"/>
          <w:szCs w:val="21"/>
        </w:rPr>
        <w:t xml:space="preserve"> </w:t>
      </w:r>
      <w:r w:rsidR="00484163" w:rsidRPr="00D92D91">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{"citationItems":[{"id":"ITEM-1","itemData":{"DOI":"10.1186/s12859-021-04292-4","ISSN":"14712105","PMID":"34325669","abstract":"Background: Stroke has an acute onset and a high mortality rate, making it one of the most fatal diseases worldwide. Its underlying biology and treatments have been widely studied both in the “Western” biomedicine and the Traditional Chinese Medicine (TCM). However, these two approaches are often studied and reported in insolation, both in the literature and associated databases. Results: To aid research in finding effective prevention methods and treatments, we integrated knowledge from the literature and a number of databases (e.g. CID, TCMID, ETCM). We employed a suite of biomedical text mining (i.e. named-entity) approaches to identify mentions of genes, diseases, drugs, chemicals, symptoms, Chinese herbs and patent medicines, etc. in a large set of stroke papers from both biomedical and TCM domains. Then, using a combination of a rule-based approach with a pre-trained BioBERT model, we extracted and classified links and relationships among stroke-related entities as expressed in the literature. We construct StrokeKG, a knowledge graph includes almost 46 k nodes of nine types, and 157 k links of 30 types, connecting diseases, genes, symptoms, drugs, pathways, herbs, chemical, ingredients and patent medicine. Conclusions: Our Stroke-KG can provide practical and reliable stroke-related knowledge to help with stroke-related research like exploring new directions for stroke research and ideas for drug repurposing and discovery. We make StrokeKG freely available at http://114.115.208.144:7474/browser/ (Please click \"Connect\" directly) and the source structured data for stroke at https://github.com/yangxi1016/Stroke.","author":[{"dropping-particle":"","family":"Yang","given":"Xi","non-dropping-particle":"","parse-names":false,"suffix":""},{"dropping-particle":"","family":"Wu","given":"Chengkun","non-dropping-particle":"","parse-names":false,"suffix":""},{"dropping-particle":"","family":"Nenadic","given":"Goran","non-dropping-particle":"","parse-names":false,"suffix":""},{"dropping-particle":"","family":"Wang","given":"Wei","non-dropping-particle":"","parse-names":false,"suffix":""},{"dropping-particle":"","family":"Lu","given":"Kai","non-dropping-particle":"","parse-names":false,"suffix":""}],"container-title":"BMC Bioinformatics","id":"ITEM-1","issue":"10","issued":{"date-parts":[["2021"]]},"page":"1-18","publisher":"BioMed Central","title":"Mining a stroke knowledge graph from literature","type":"article-journal","volume":"22"},"uris":["http://www.mendeley.com/documents/?uuid=f643cac3-ee67-4e53-a248-a1ad94a26fca"]},{"id":"ITEM-2","itemData":{"DOI":"10.1108/DTA-07-2020-0146","ISSN":"25149288","abstract":"Purpose: With the wealth of information available on the World Wide Web, it is difficult for anyone from a general user to the researcher to easily fulfill their information need. The main challenge is to categorize the documents systematically and also take into account more valuable data such as semantic information. The purpose of this paper is to develop a concept-based search system that leverages the external knowledge resources as the background knowledge for getting the accurate and efficient meaningful search results. Design/methodology/approach: The paper introduces the approach which is based on formal concept analysis (FCA) with the semantic information to support the document management in information retrieval (IR). To describe the semantic information of the documents, the system uses the popular knowledge resources WordNet and Wikipedia. By using FCA, the system creates the concept lattice as the concept hierarchy of the document and proposes the navigation algorithm for retrieving the hierarchy based on the user query. Findings: The semantic information of the document is based on the two external popular knowledge resources; the authors find that it will be more efficient to deal with the semantic mismatch problems of user need. Originality/value: The navigation algorithm proposed in this research is applied to the scientific articles of the National Science Foundation (NSF). The proposed system can enhance the integration and exploration of the scientific articles for the advancement of the Scientific and Engineering Research Community.","author":[{"dropping-particle":"","family":"Phyo","given":"Shwe Sin","non-dropping-particle":"","parse-names":false,"suffix":""}],"container-title":"Data Technologies and Applications","id":"ITEM-2","issue":"1","issued":{"date-parts":[["2022"]]},"page":"24-43","title":"Content analysis-based documentation and exploration of research articles","type":"article-journal","volume":"56"},"uris":["http://www.mendeley.com/documents/?uuid=4063222e-67af-44a1-a93e-9df63873b5a5"]}],"mendeley":{"formattedCitation":"(Phyo, 2022; X. Yang et al., 2021)","plainTextFormattedCitation":"(Phyo, 2022; X. Yang et al., 2021)","previouslyFormattedCitation":"(Yang &lt;i&gt;et al.&lt;/i&gt;, 2021; Phyo, 2022)"},"properties":{"noteIndex":0},"schema":"https://github.com/citation-style-language/schema/raw/master/csl-citation.json"}</w:instrText>
      </w:r>
      <w:r w:rsidR="00484163" w:rsidRPr="00D92D91">
        <w:rPr>
          <w:rFonts w:ascii="Times New Roman" w:hAnsi="Times New Roman" w:cs="Times New Roman"/>
          <w:szCs w:val="21"/>
        </w:rPr>
        <w:fldChar w:fldCharType="separate"/>
      </w:r>
      <w:r w:rsidR="007F71DE" w:rsidRPr="007F71DE">
        <w:rPr>
          <w:rFonts w:ascii="Times New Roman" w:hAnsi="Times New Roman" w:cs="Times New Roman"/>
          <w:noProof/>
          <w:szCs w:val="21"/>
        </w:rPr>
        <w:t>(Phyo, 2022; X. Yang et al., 2021)</w:t>
      </w:r>
      <w:r w:rsidR="00484163" w:rsidRPr="00D92D91">
        <w:rPr>
          <w:rFonts w:ascii="Times New Roman" w:hAnsi="Times New Roman" w:cs="Times New Roman"/>
          <w:szCs w:val="21"/>
        </w:rPr>
        <w:fldChar w:fldCharType="end"/>
      </w:r>
      <w:r w:rsidR="00484163" w:rsidRPr="00D92D91">
        <w:rPr>
          <w:rFonts w:ascii="Times New Roman" w:hAnsi="Times New Roman" w:cs="Times New Roman"/>
          <w:kern w:val="0"/>
          <w:szCs w:val="21"/>
        </w:rPr>
        <w:t>.</w:t>
      </w:r>
      <w:r w:rsidR="00671624">
        <w:rPr>
          <w:rFonts w:ascii="Times New Roman" w:hAnsi="Times New Roman" w:cs="Times New Roman" w:hint="eastAsia"/>
          <w:kern w:val="0"/>
          <w:szCs w:val="21"/>
        </w:rPr>
        <w:t xml:space="preserve"> </w:t>
      </w:r>
    </w:p>
    <w:p w14:paraId="2DCF4FE5" w14:textId="6FEE1EC7" w:rsidR="00303960" w:rsidRPr="008F6224" w:rsidRDefault="008F6224" w:rsidP="008F6224">
      <w:pPr>
        <w:spacing w:line="360" w:lineRule="auto"/>
        <w:ind w:firstLineChars="200" w:firstLine="420"/>
        <w:rPr>
          <w:rFonts w:ascii="Times New Roman" w:hAnsi="Times New Roman" w:cs="Times New Roman"/>
          <w:kern w:val="0"/>
          <w:szCs w:val="21"/>
        </w:rPr>
      </w:pPr>
      <w:r>
        <w:rPr>
          <w:rFonts w:ascii="Times New Roman" w:hAnsi="Times New Roman" w:cs="Times New Roman" w:hint="eastAsia"/>
          <w:kern w:val="0"/>
          <w:szCs w:val="21"/>
        </w:rPr>
        <w:t xml:space="preserve"> </w:t>
      </w:r>
      <w:r w:rsidRPr="008F6224">
        <w:rPr>
          <w:rFonts w:ascii="Times New Roman" w:hAnsi="Times New Roman" w:cs="Times New Roman"/>
          <w:kern w:val="0"/>
          <w:szCs w:val="21"/>
        </w:rPr>
        <w:t xml:space="preserve">At the moment, general knowledge graphs frequently fall short of patent semantic computing's particular needs </w:t>
      </w:r>
      <w:r w:rsidR="0093521C">
        <w:rPr>
          <w:rFonts w:ascii="Times New Roman" w:hAnsi="Times New Roman" w:cs="Times New Roman" w:hint="eastAsia"/>
          <w:kern w:val="0"/>
          <w:szCs w:val="21"/>
        </w:rPr>
        <w:t>due</w:t>
      </w:r>
      <w:r w:rsidRPr="008F6224">
        <w:rPr>
          <w:rFonts w:ascii="Times New Roman" w:hAnsi="Times New Roman" w:cs="Times New Roman"/>
          <w:kern w:val="0"/>
          <w:szCs w:val="21"/>
        </w:rPr>
        <w:t xml:space="preserve"> to their </w:t>
      </w:r>
      <w:r w:rsidR="0093521C">
        <w:rPr>
          <w:rFonts w:ascii="Times New Roman" w:hAnsi="Times New Roman" w:cs="Times New Roman" w:hint="eastAsia"/>
          <w:kern w:val="0"/>
          <w:szCs w:val="21"/>
        </w:rPr>
        <w:t>ordinary</w:t>
      </w:r>
      <w:r w:rsidRPr="008F6224">
        <w:rPr>
          <w:rFonts w:ascii="Times New Roman" w:hAnsi="Times New Roman" w:cs="Times New Roman"/>
          <w:kern w:val="0"/>
          <w:szCs w:val="21"/>
        </w:rPr>
        <w:t xml:space="preserve"> scope</w:t>
      </w:r>
      <w:r w:rsidR="0093521C">
        <w:rPr>
          <w:rFonts w:ascii="Times New Roman" w:hAnsi="Times New Roman" w:cs="Times New Roman" w:hint="eastAsia"/>
          <w:kern w:val="0"/>
          <w:szCs w:val="21"/>
        </w:rPr>
        <w:t>s</w:t>
      </w:r>
      <w:r w:rsidRPr="008F6224">
        <w:rPr>
          <w:rFonts w:ascii="Times New Roman" w:hAnsi="Times New Roman" w:cs="Times New Roman"/>
          <w:kern w:val="0"/>
          <w:szCs w:val="21"/>
        </w:rPr>
        <w:t>. Existing methods for assessing patent semantics are not uniformly integrated. While more suitable ontology designs are required, the process of building knowledge graphs and their application</w:t>
      </w:r>
      <w:r w:rsidR="0093521C">
        <w:rPr>
          <w:rFonts w:ascii="Times New Roman" w:hAnsi="Times New Roman" w:cs="Times New Roman" w:hint="eastAsia"/>
          <w:kern w:val="0"/>
          <w:szCs w:val="21"/>
        </w:rPr>
        <w:t xml:space="preserve"> logic</w:t>
      </w:r>
      <w:r w:rsidRPr="008F6224">
        <w:rPr>
          <w:rFonts w:ascii="Times New Roman" w:hAnsi="Times New Roman" w:cs="Times New Roman"/>
          <w:kern w:val="0"/>
          <w:szCs w:val="21"/>
        </w:rPr>
        <w:t xml:space="preserve">s have not been thoroughly investigated. This study </w:t>
      </w:r>
      <w:r w:rsidR="0093521C">
        <w:rPr>
          <w:rFonts w:ascii="Times New Roman" w:hAnsi="Times New Roman" w:cs="Times New Roman" w:hint="eastAsia"/>
          <w:kern w:val="0"/>
          <w:szCs w:val="21"/>
        </w:rPr>
        <w:t xml:space="preserve">systematically </w:t>
      </w:r>
      <w:r w:rsidRPr="008F6224">
        <w:rPr>
          <w:rFonts w:ascii="Times New Roman" w:hAnsi="Times New Roman" w:cs="Times New Roman"/>
          <w:kern w:val="0"/>
          <w:szCs w:val="21"/>
        </w:rPr>
        <w:t xml:space="preserve">explores important topics including </w:t>
      </w:r>
      <w:r w:rsidR="0093521C">
        <w:rPr>
          <w:rFonts w:ascii="Times New Roman" w:hAnsi="Times New Roman" w:cs="Times New Roman" w:hint="eastAsia"/>
          <w:kern w:val="0"/>
          <w:szCs w:val="21"/>
        </w:rPr>
        <w:t xml:space="preserve">the </w:t>
      </w:r>
      <w:r w:rsidRPr="008F6224">
        <w:rPr>
          <w:rFonts w:ascii="Times New Roman" w:hAnsi="Times New Roman" w:cs="Times New Roman"/>
          <w:kern w:val="0"/>
          <w:szCs w:val="21"/>
        </w:rPr>
        <w:t xml:space="preserve">ontology design, knowledge preprocessing, knowledge extraction, </w:t>
      </w:r>
      <w:r w:rsidR="0093521C" w:rsidRPr="008F6224">
        <w:rPr>
          <w:rFonts w:ascii="Times New Roman" w:hAnsi="Times New Roman" w:cs="Times New Roman"/>
          <w:kern w:val="0"/>
          <w:szCs w:val="21"/>
        </w:rPr>
        <w:t>knowledge completion</w:t>
      </w:r>
      <w:r w:rsidRPr="008F6224">
        <w:rPr>
          <w:rFonts w:ascii="Times New Roman" w:hAnsi="Times New Roman" w:cs="Times New Roman"/>
          <w:kern w:val="0"/>
          <w:szCs w:val="21"/>
        </w:rPr>
        <w:t>, and</w:t>
      </w:r>
      <w:r w:rsidR="0093521C" w:rsidRPr="008F6224">
        <w:rPr>
          <w:rFonts w:ascii="Times New Roman" w:hAnsi="Times New Roman" w:cs="Times New Roman"/>
          <w:kern w:val="0"/>
          <w:szCs w:val="21"/>
        </w:rPr>
        <w:t xml:space="preserve"> knowledge </w:t>
      </w:r>
      <w:r w:rsidR="0093521C">
        <w:rPr>
          <w:rFonts w:ascii="Times New Roman" w:hAnsi="Times New Roman" w:cs="Times New Roman" w:hint="eastAsia"/>
          <w:kern w:val="0"/>
          <w:szCs w:val="21"/>
        </w:rPr>
        <w:t>correction</w:t>
      </w:r>
      <w:r w:rsidRPr="008F6224">
        <w:rPr>
          <w:rFonts w:ascii="Times New Roman" w:hAnsi="Times New Roman" w:cs="Times New Roman"/>
          <w:kern w:val="0"/>
          <w:szCs w:val="21"/>
        </w:rPr>
        <w:t xml:space="preserve"> in order to address these </w:t>
      </w:r>
      <w:r w:rsidRPr="008F6224">
        <w:rPr>
          <w:rFonts w:ascii="Times New Roman" w:hAnsi="Times New Roman" w:cs="Times New Roman"/>
          <w:kern w:val="0"/>
          <w:szCs w:val="21"/>
        </w:rPr>
        <w:lastRenderedPageBreak/>
        <w:t xml:space="preserve">issues and provide a generic framework for the </w:t>
      </w:r>
      <w:r w:rsidR="0093521C">
        <w:rPr>
          <w:rFonts w:ascii="Times New Roman" w:hAnsi="Times New Roman" w:cs="Times New Roman" w:hint="eastAsia"/>
          <w:kern w:val="0"/>
          <w:szCs w:val="21"/>
        </w:rPr>
        <w:t xml:space="preserve">patent </w:t>
      </w:r>
      <w:r w:rsidR="0093521C" w:rsidRPr="008F6224">
        <w:rPr>
          <w:rFonts w:ascii="Times New Roman" w:hAnsi="Times New Roman" w:cs="Times New Roman"/>
          <w:kern w:val="0"/>
          <w:szCs w:val="21"/>
        </w:rPr>
        <w:t>knowledge graph</w:t>
      </w:r>
      <w:r w:rsidR="0093521C">
        <w:rPr>
          <w:rFonts w:ascii="Times New Roman" w:hAnsi="Times New Roman" w:cs="Times New Roman" w:hint="eastAsia"/>
          <w:kern w:val="0"/>
          <w:szCs w:val="21"/>
        </w:rPr>
        <w:t xml:space="preserve"> (i.e., FOPNet)</w:t>
      </w:r>
      <w:r w:rsidR="0093521C" w:rsidRPr="008F6224">
        <w:rPr>
          <w:rFonts w:ascii="Times New Roman" w:hAnsi="Times New Roman" w:cs="Times New Roman"/>
          <w:kern w:val="0"/>
          <w:szCs w:val="21"/>
        </w:rPr>
        <w:t xml:space="preserve"> </w:t>
      </w:r>
      <w:r w:rsidRPr="008F6224">
        <w:rPr>
          <w:rFonts w:ascii="Times New Roman" w:hAnsi="Times New Roman" w:cs="Times New Roman"/>
          <w:kern w:val="0"/>
          <w:szCs w:val="21"/>
        </w:rPr>
        <w:t xml:space="preserve">creation. </w:t>
      </w:r>
    </w:p>
    <w:p w14:paraId="718DEBDE" w14:textId="19A004DB" w:rsidR="00303960" w:rsidRPr="002A31D9" w:rsidRDefault="00303960" w:rsidP="002C2B5E">
      <w:pPr>
        <w:pStyle w:val="2"/>
        <w:spacing w:line="360" w:lineRule="auto"/>
        <w:rPr>
          <w:rFonts w:ascii="Times New Roman" w:hAnsi="Times New Roman" w:cs="Times New Roman"/>
        </w:rPr>
      </w:pPr>
      <w:r w:rsidRPr="002A31D9">
        <w:rPr>
          <w:rFonts w:ascii="Times New Roman" w:hAnsi="Times New Roman" w:cs="Times New Roman"/>
        </w:rPr>
        <w:t>Related Work</w:t>
      </w:r>
      <w:r w:rsidR="00285EA5" w:rsidRPr="002A31D9">
        <w:rPr>
          <w:rFonts w:ascii="Times New Roman" w:hAnsi="Times New Roman" w:cs="Times New Roman"/>
        </w:rPr>
        <w:t>s</w:t>
      </w:r>
    </w:p>
    <w:p w14:paraId="160420A0" w14:textId="7D3B9A91" w:rsidR="006E6E8D" w:rsidRPr="002A31D9" w:rsidRDefault="000319EE" w:rsidP="002C2B5E">
      <w:pPr>
        <w:pStyle w:val="3"/>
        <w:spacing w:line="360" w:lineRule="auto"/>
        <w:rPr>
          <w:rFonts w:ascii="Times New Roman" w:hAnsi="Times New Roman" w:cs="Times New Roman"/>
        </w:rPr>
      </w:pPr>
      <w:r w:rsidRPr="002A31D9">
        <w:rPr>
          <w:rFonts w:ascii="Times New Roman" w:hAnsi="Times New Roman" w:cs="Times New Roman"/>
        </w:rPr>
        <w:t>Patent Semantic Analysis</w:t>
      </w:r>
    </w:p>
    <w:p w14:paraId="2CB7D175" w14:textId="28B17D55" w:rsidR="00EC3E1C" w:rsidRPr="00EC3E1C" w:rsidRDefault="001D5C64" w:rsidP="00EC3E1C">
      <w:pPr>
        <w:spacing w:line="360" w:lineRule="auto"/>
        <w:ind w:firstLineChars="200" w:firstLine="420"/>
        <w:rPr>
          <w:rFonts w:ascii="Times New Roman" w:hAnsi="Times New Roman" w:cs="Times New Roman"/>
          <w:kern w:val="0"/>
          <w:szCs w:val="21"/>
        </w:rPr>
      </w:pPr>
      <w:r w:rsidRPr="000063C2">
        <w:rPr>
          <w:rFonts w:ascii="Times New Roman" w:eastAsia="Times New Roman" w:hAnsi="Times New Roman" w:cs="Times New Roman"/>
          <w:kern w:val="0"/>
          <w:szCs w:val="21"/>
          <w:lang w:eastAsia="en-US"/>
        </w:rPr>
        <w:t>Patent semantic analysis, which was initially focused on engineering and technical systems, has gradually broadened to identify technological components, such as specialized knowledge connected to structures, functions, and the connections between them</w:t>
      </w:r>
      <w:r w:rsidR="008A1A09">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{"citationItems":[{"id":"ITEM-1","itemData":{"DOI":"10.1016/j.cie.2020.106276","ISSN":"03608352","abstract":"Innovation and efficiency in concept design are essential to the competitive development of a new product. But various complex problems will appear during the early stage of concept design. If these problems are to be effectively resolved, a new synergistic approach based on AD, TRIZ, Fuzzy and Grey Relational Analysis, needs to be incorporated into concept design. This new approach should exploit TRIZ tools more effectively and should complement AD in the specification of design parameters while decoupling the coupled design matrix. Forecasting tools should be employed to identify the correct design goal and further decompose function requirements. In addition, uniformity between the hierarchies of FRs and DPs in AD should be checked to find and eliminate potential conflicts. In addition, the powerful evaluation method of the Grey-Fuzzy Information Axiom should be adopted to deal with multiple attributes and complicated alternatives in the framework. The feasibility of the proposed approach will be demonstrated through two case studies in manufacture and chemistry industries, which have been shown to be effectively applied to concept design during the solving of complex problems.","author":[{"dropping-particle":"","family":"Wu","given":"Yanling","non-dropping-particle":"","parse-names":false,"suffix":""},{"dropping-particle":"","family":"Zhou","given":"Fei","non-dropping-particle":"","parse-names":false,"suffix":""},{"dropping-particle":"","family":"Kong","given":"Jizhou","non-dropping-particle":"","parse-names":false,"suffix":""}],"container-title":"Computers and Industrial Engineering","id":"ITEM-1","issue":"January","issued":{"date-parts":[["2020"]]},"page":"106276","publisher":"Elsevier","title":"Innovative design approach for product design based on TRIZ, AD, fuzzy and Grey relational analysis","type":"article-journal","volume":"140"},"uris":["http://www.mendeley.com/documents/?uuid=0b03068e-430f-402c-8d19-b512796bb8d3"]}],"mendeley":{"formattedCitation":"(Wu et al., 2020)","plainTextFormattedCitation":"(Wu et al., 2020)","previouslyFormattedCitation":"(Wu, Zhou and Kong, 2020)"},"properties":{"noteIndex":0},"schema":"https://github.com/citation-style-language/schema/raw/master/csl-citation.json"}</w:instrText>
      </w:r>
      <w:r w:rsidR="008A1A09">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(Wu et al., 2020)</w:t>
      </w:r>
      <w:r w:rsidR="008A1A09">
        <w:rPr>
          <w:rFonts w:ascii="Times New Roman" w:eastAsia="Times New Roman" w:hAnsi="Times New Roman" w:cs="Times New Roman"/>
          <w:kern w:val="0"/>
          <w:szCs w:val="21"/>
          <w:lang w:eastAsia="en-US"/>
        </w:rPr>
        <w:fldChar w:fldCharType="end"/>
      </w:r>
      <w:r w:rsidRPr="00F9129E">
        <w:rPr>
          <w:rFonts w:ascii="Times New Roman" w:eastAsia="Times New Roman" w:hAnsi="Times New Roman" w:cs="Times New Roman"/>
          <w:kern w:val="0"/>
          <w:szCs w:val="21"/>
          <w:lang w:eastAsia="en-US"/>
        </w:rPr>
        <w:t>.</w:t>
      </w:r>
      <w:r w:rsidRPr="00F9129E">
        <w:rPr>
          <w:rFonts w:ascii="Times New Roman" w:hAnsi="Times New Roman" w:cs="Times New Roman" w:hint="eastAsia"/>
          <w:kern w:val="0"/>
          <w:szCs w:val="21"/>
        </w:rPr>
        <w:t xml:space="preserve"> </w:t>
      </w:r>
      <w:r w:rsidR="00EC1D68" w:rsidRPr="00EC1D68">
        <w:rPr>
          <w:rFonts w:ascii="Times New Roman" w:hAnsi="Times New Roman" w:cs="Times New Roman"/>
          <w:kern w:val="0"/>
          <w:szCs w:val="21"/>
        </w:rPr>
        <w:t xml:space="preserve">From 2009 to 2013, the CLEF-IP forum carried out several joint projects focused on patent retrieval, structural identification, picture classification and recognition, and the novelty search </w:t>
      </w:r>
      <w:r w:rsidR="00EC1D68">
        <w:rPr>
          <w:rFonts w:ascii="Times New Roman" w:hAnsi="Times New Roman" w:cs="Times New Roman" w:hint="eastAsia"/>
          <w:kern w:val="0"/>
          <w:szCs w:val="21"/>
        </w:rPr>
        <w:t>using</w:t>
      </w:r>
      <w:r w:rsidR="00EC1D68" w:rsidRPr="00EC1D68">
        <w:rPr>
          <w:rFonts w:ascii="Times New Roman" w:hAnsi="Times New Roman" w:cs="Times New Roman"/>
          <w:kern w:val="0"/>
          <w:szCs w:val="21"/>
        </w:rPr>
        <w:t xml:space="preserve"> EPO datasets</w:t>
      </w:r>
      <w:r w:rsidR="00EC1D68" w:rsidRPr="00F9129E">
        <w:rPr>
          <w:rFonts w:ascii="Times New Roman" w:hAnsi="Times New Roman" w:cs="Times New Roman"/>
          <w:kern w:val="0"/>
          <w:szCs w:val="21"/>
        </w:rPr>
        <w:t xml:space="preserve"> </w:t>
      </w:r>
      <w:r w:rsidR="00EC1D68"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{"citationItems":[{"id":"ITEM-1","itemData":{"DOI":"10.1115/1.4054802","ISSN":"1530-9827","abstract":"Patent data have been utilized for engineering design research for long because of its large and expanding size, wide variety, and massive amount of design information contained in patents. Recent advances in artificial intelligence and data science present unprecedented opportunities to develop data-driven design methods and tools and to enable advanced understanding of design science based on the patent database. Herein, we survey the patent-for-design literature categorized by their contributions to design research and practice, including design theories, methods, tools, and strategies, as well as the forms of patent data and the data science methods in respective studies. Based on systematic review and analysis, our review sheds light on promising future research directions for the field.","author":[{"dropping-particle":"","family":"Jiang","given":"Shuo","non-dropping-particle":"","parse-names":false,"suffix":""},{"dropping-particle":"","family":"Sarica","given":"Serhad","non-dropping-particle":"","parse-names":false,"suffix":""},{"dropping-particle":"","family":"Song","given":"Binyang","non-dropping-particle":"","parse-names":false,"suffix":""},{"dropping-particle":"","family":"Hu","given":"Jie","non-dropping-particle":"","parse-names":false,"suffix":""},{"dropping-particle":"","family":"Luo","given":"Jianxi","non-dropping-particle":"","parse-names":false,"suffix":""}],"container-title":"Journal of Computing and Information Science in Engineering","id":"ITEM-1","issue":"December","issued":{"date-parts":[["2022"]]},"page":"1-48","title":"Patent Data for Engineering Design: A Critical Review and Future Directions","type":"article-journal","volume":"22"},"uris":["http://www.mendeley.com/documents/?uuid=37591fb2-db25-425b-ac9b-9d0d03635a6f"]}],"mendeley":{"formattedCitation":"(Jiang, Sarica, et al., 2022)","plainTextFormattedCitation":"(Jiang, Sarica, et al., 2022)","previouslyFormattedCitation":"(Jiang, Sarica, &lt;i&gt;et al.&lt;/i&gt;, 2022)"},"properties":{"noteIndex":0},"schema":"https://github.com/citation-style-language/schema/raw/master/csl-citation.json"}</w:instrText>
      </w:r>
      <w:r w:rsidR="00EC1D68" w:rsidRPr="00F9129E">
        <w:rPr>
          <w:rFonts w:ascii="Times New Roman" w:eastAsia="Times New Roman" w:hAnsi="Times New Roman" w:cs="Times New Roman"/>
          <w:kern w:val="0"/>
          <w:szCs w:val="21"/>
          <w:lang w:eastAsia="en-US"/>
        </w:rPr>
        <w:fldChar w:fldCharType="separate"/>
      </w:r>
      <w:r w:rsidR="002D11A8" w:rsidRPr="007F71DE">
        <w:rPr>
          <w:rFonts w:ascii="Times New Roman" w:eastAsia="Times New Roman" w:hAnsi="Times New Roman" w:cs="Times New Roman"/>
          <w:noProof/>
          <w:kern w:val="0"/>
          <w:szCs w:val="21"/>
          <w:lang w:eastAsia="en-US"/>
        </w:rPr>
        <w:t>(Jiang, Sarica, et al., 2022)</w:t>
      </w:r>
      <w:r w:rsidR="00EC1D68" w:rsidRPr="00F9129E">
        <w:rPr>
          <w:rFonts w:ascii="Times New Roman" w:eastAsia="Times New Roman" w:hAnsi="Times New Roman" w:cs="Times New Roman"/>
          <w:kern w:val="0"/>
          <w:szCs w:val="21"/>
          <w:lang w:eastAsia="en-US"/>
        </w:rPr>
        <w:fldChar w:fldCharType="end"/>
      </w:r>
      <w:r w:rsidR="00EC1D68" w:rsidRPr="00F9129E">
        <w:rPr>
          <w:rFonts w:ascii="Times New Roman" w:eastAsia="Times New Roman" w:hAnsi="Times New Roman" w:cs="Times New Roman"/>
          <w:kern w:val="0"/>
          <w:szCs w:val="21"/>
          <w:lang w:eastAsia="en-US"/>
        </w:rPr>
        <w:t>.</w:t>
      </w:r>
      <w:r w:rsidR="00EC1D68">
        <w:rPr>
          <w:rFonts w:ascii="Times New Roman" w:hAnsi="Times New Roman" w:cs="Times New Roman" w:hint="eastAsia"/>
          <w:kern w:val="0"/>
          <w:szCs w:val="21"/>
        </w:rPr>
        <w:t xml:space="preserve"> Gradually,</w:t>
      </w:r>
      <w:r w:rsidR="00EC1D68" w:rsidRPr="00F9129E">
        <w:rPr>
          <w:rFonts w:ascii="Times New Roman" w:eastAsia="Times New Roman" w:hAnsi="Times New Roman" w:cs="Times New Roman"/>
          <w:kern w:val="0"/>
          <w:szCs w:val="21"/>
          <w:lang w:eastAsia="en-US"/>
        </w:rPr>
        <w:t xml:space="preserve"> </w:t>
      </w:r>
      <w:r w:rsidR="00EC1D68">
        <w:rPr>
          <w:rFonts w:ascii="Times New Roman" w:hAnsi="Times New Roman" w:cs="Times New Roman" w:hint="eastAsia"/>
          <w:kern w:val="0"/>
          <w:szCs w:val="21"/>
        </w:rPr>
        <w:t>c</w:t>
      </w:r>
      <w:r w:rsidR="000063C2" w:rsidRPr="000063C2">
        <w:rPr>
          <w:rFonts w:ascii="Times New Roman" w:hAnsi="Times New Roman" w:cs="Times New Roman" w:hint="eastAsia"/>
          <w:kern w:val="0"/>
          <w:szCs w:val="21"/>
        </w:rPr>
        <w:t>ategorized</w:t>
      </w:r>
      <w:r w:rsidR="00707D2A" w:rsidRPr="00707D2A">
        <w:rPr>
          <w:rFonts w:ascii="Times New Roman" w:hAnsi="Times New Roman" w:cs="Times New Roman"/>
          <w:kern w:val="0"/>
          <w:szCs w:val="21"/>
        </w:rPr>
        <w:t xml:space="preserve">, bibliographic, and lexical-based methodologies are </w:t>
      </w:r>
      <w:r w:rsidR="00EC1D68">
        <w:rPr>
          <w:rFonts w:ascii="Times New Roman" w:hAnsi="Times New Roman" w:cs="Times New Roman" w:hint="eastAsia"/>
          <w:kern w:val="0"/>
          <w:szCs w:val="21"/>
        </w:rPr>
        <w:t xml:space="preserve">becoming </w:t>
      </w:r>
      <w:r w:rsidR="00707D2A" w:rsidRPr="00707D2A">
        <w:rPr>
          <w:rFonts w:ascii="Times New Roman" w:hAnsi="Times New Roman" w:cs="Times New Roman"/>
          <w:kern w:val="0"/>
          <w:szCs w:val="21"/>
        </w:rPr>
        <w:t>the three main categories into which traditional patent analysis techniques can be divided</w:t>
      </w:r>
      <w:r w:rsidR="00B9489F" w:rsidRPr="00F9129E">
        <w:rPr>
          <w:rFonts w:ascii="Times New Roman" w:eastAsia="Times New Roman" w:hAnsi="Times New Roman" w:cs="Times New Roman"/>
          <w:kern w:val="0"/>
          <w:szCs w:val="21"/>
          <w:lang w:eastAsia="en-US"/>
        </w:rPr>
        <w:t xml:space="preserve"> </w:t>
      </w:r>
      <w:r w:rsidR="00B9489F"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{"citationItems":[{"id":"ITEM-1","itemData":{"DOI":"10.1016/j.eswa.2012.10.073","ISSN":"09574174","abstract":"Patent intelligence - the transformation of content found in multiple patents into technical, business, and legal insight - is considered a key factor in gaining a competitive advantage in technologically competitive business environments. Although keyword-based patent intelligence tools are widely used due to their simplicity and ease of use, they are limited in that they cannot represent key technological concepts and inventive knowledge by relying only on the frequency of occurrence of defined keywords. As a remedy, this paper proposes a Subject-Action-Object (SAO)-based patent intelligence system. SAO structures that can be extracted from textual patent information are known as the expertise and inventive findings of the relevant patent. On the basis of semantic analysis of patent SAO structures, our proposed intelligence system constructs patent maps and patent networks. Building on the maps and networks, the system provides specific functionalities including identification of technology trends and significant patents, detection of novel technologies, and identification of potential infringement. This paper describes the architecture of our proposed patent intelligence system in detail, and illustrates the system's functionalities using case studies. We anticipate that our proposed system will be incorporated into the technology planning process to assist experts in the formulation of technology strategies. © 2012 Elsevier B.V. All rights reserved.","author":[{"dropping-particle":"","family":"Park","given":"Hyunseok","non-dropping-particle":"","parse-names":false,"suffix":""},{"dropping-particle":"","family":"Kim","given":"Kwangsoo","non-dropping-particle":"","parse-names":false,"suffix":""},{"dropping-particle":"","family":"Choi","given":"Sungchul","non-dropping-particle":"","parse-names":false,"suffix":""},{"dropping-particle":"","family":"Yoon","given":"Janghyeok","non-dropping-particle":"","parse-names":false,"suffix":""}],"container-title":"Expert Systems with Applications","id":"ITEM-1","issue":"7","issued":{"date-parts":[["2013"]]},"page":"2373-2390","publisher":"Elsevier Ltd","title":"A patent intelligence system for strategic technology planning","type":"article-journal","volume":"40"},"uris":["http://www.mendeley.com/documents/?uuid=f29d3aeb-8fb3-4f02-8e57-78e95f6b26af"]},{"id":"ITEM-2","itemData":{"DOI":"10.1109/TEM.2022.3152216","ISSN":"15580040","abstract":"In large technology companies, the requirements for managing and organizing technical documents created by engineers and managers have increased dramatically in recent years, which has led to a higher demand for more scalable, accurate, and automated document classification. Prior studies have only focused on processing text for classification, whereas technical documents often contain multimodal information. To leverage multimodal information for document classification to improve the model performance, this article presents a novel multimodal deep learning architecture, i.e., TechDoc, which utilizes three types of information, including natural language texts and descriptive images within documents and the associations among the documents. The architecture synthesizes the convolutional neural network, recurrent neural network, and graph neural network through an integrated training process. We applied the architecture to a large multimodal technical document database and trained the model for classifying documents based on the hierarchical International Patent Classification system. Our results show that TechDoc presents a greater classification accuracy than the unimodal methods and other state-of-the-art benchmarks. The trained model can potentially be scaled to millions of real-world multimodal technical documents, which is useful for data and knowledge management in large technology companies and organizations.","author":[{"dropping-particle":"","family":"Jiang","given":"Shuo","non-dropping-particle":"","parse-names":false,"suffix":""},{"dropping-particle":"","family":"Hu","given":"Jie","non-dropping-particle":"","parse-names":false,"suffix":""},{"dropping-particle":"","family":"Magee","given":"Christopher L.","non-dropping-particle":"","parse-names":false,"suffix":""},{"dropping-particle":"","family":"Luo","given":"Jianxi","non-dropping-particle":"","parse-names":false,"suffix":""}],"container-title":"IEEE Transactions on Engineering Management","id":"ITEM-2","issued":{"date-parts":[["2022"]]},"page":"1-17","publisher":"IEEE","title":"Deep Learning for Technical Document Classification","type":"article-journal"},"uris":["http://www.mendeley.com/documents/?uuid=4f36f581-1f69-4982-869f-01670a5edb09"]}],"mendeley":{"formattedCitation":"(Jiang, Hu, et al., 2022; H. Park, Kim, et al., 2013)","plainTextFormattedCitation":"(Jiang, Hu, et al., 2022; H. Park, Kim, et al., 2013)","previouslyFormattedCitation":"(Park &lt;i&gt;et al.&lt;/i&gt;, 2013; Jiang, Hu, &lt;i&gt;et al.&lt;/i&gt;, 2022)"},"properties":{"noteIndex":0},"schema":"https://github.com/citation-style-language/schema/raw/master/csl-citation.json"}</w:instrText>
      </w:r>
      <w:r w:rsidR="00B9489F"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(Jiang, Hu, et al., 2022; H. Park, Kim, et al., 2013)</w:t>
      </w:r>
      <w:r w:rsidR="00B9489F" w:rsidRPr="00F9129E">
        <w:rPr>
          <w:rFonts w:ascii="Times New Roman" w:eastAsia="Times New Roman" w:hAnsi="Times New Roman" w:cs="Times New Roman"/>
          <w:kern w:val="0"/>
          <w:szCs w:val="21"/>
          <w:lang w:eastAsia="en-US"/>
        </w:rPr>
        <w:fldChar w:fldCharType="end"/>
      </w:r>
      <w:r w:rsidR="00B9489F" w:rsidRPr="00F9129E">
        <w:rPr>
          <w:rFonts w:ascii="Times New Roman" w:eastAsia="Times New Roman" w:hAnsi="Times New Roman" w:cs="Times New Roman"/>
          <w:kern w:val="0"/>
          <w:szCs w:val="21"/>
          <w:lang w:eastAsia="en-US"/>
        </w:rPr>
        <w:t>.</w:t>
      </w:r>
      <w:r w:rsidR="0088464F" w:rsidRPr="00F9129E">
        <w:rPr>
          <w:rFonts w:hint="eastAsia"/>
          <w:szCs w:val="21"/>
        </w:rPr>
        <w:t xml:space="preserve"> </w:t>
      </w:r>
      <w:r w:rsidR="00707D2A" w:rsidRPr="00707D2A">
        <w:rPr>
          <w:rFonts w:ascii="Times New Roman" w:hAnsi="Times New Roman" w:cs="Times New Roman"/>
          <w:kern w:val="0"/>
          <w:szCs w:val="21"/>
        </w:rPr>
        <w:t>In multidisciplinary research, manual classification schemes or empirical assessments from specialists in other domains are frequently crucial</w:t>
      </w:r>
      <w:r w:rsidR="00662370" w:rsidRPr="00F9129E">
        <w:rPr>
          <w:rFonts w:ascii="Times New Roman" w:eastAsia="Times New Roman" w:hAnsi="Times New Roman" w:cs="Times New Roman"/>
          <w:kern w:val="0"/>
          <w:szCs w:val="21"/>
          <w:lang w:eastAsia="en-US"/>
        </w:rPr>
        <w:t xml:space="preserve"> </w:t>
      </w:r>
      <w:r w:rsidR="00662370"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author":[{"dropping-particle":"","family":"Leydesdorff","given":"L","non-dropping-particle":"","parse-names":false,"suffix":""},{"dropping-particle":"","family":"Kushnir","given":"D","non-dropping-particle":"","parse-names":false,"suffix":""},{"dropping-particle":"","family":"Rafols","given":"I","non-dropping-particle":"","parse-names":false,"suffix":""}],"container-title":"Scientometrics","id":"ITEM-1","issue":"3","issued":{"date-parts":[["2012"]]},"page":"1583-1599","title":"Interactive overlay maps for US patent (USPTO) data based on International Patent Classification (IPC)","type":"article-journal","volume":"98"},"uris":["http://www.mendeley.com/documents/?uuid=8bcca7b2-4dd9-4643-b674-1a7e00cdb0c2"]}],"mendeley":{"formattedCitation":"(Leydesdorff et al., 2012)","plainTextFormattedCitation":"(Leydesdorff et al., 2012)","previouslyFormattedCitation":"(Leydesdorff, Kushnir and Rafols, 2012)"},"properties":{"noteIndex":0},"schema":"https://github.com/citation-style-language/schema/raw/master/csl-citation.json"}</w:instrText>
      </w:r>
      <w:r w:rsidR="00662370"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(Leydesdorff et al., 2012)</w:t>
      </w:r>
      <w:r w:rsidR="00662370" w:rsidRPr="00F9129E">
        <w:rPr>
          <w:rFonts w:ascii="Times New Roman" w:eastAsia="Times New Roman" w:hAnsi="Times New Roman" w:cs="Times New Roman"/>
          <w:kern w:val="0"/>
          <w:szCs w:val="21"/>
          <w:lang w:eastAsia="en-US"/>
        </w:rPr>
        <w:fldChar w:fldCharType="end"/>
      </w:r>
      <w:r w:rsidR="00662370" w:rsidRPr="00F9129E">
        <w:rPr>
          <w:rFonts w:ascii="Times New Roman" w:eastAsia="Times New Roman" w:hAnsi="Times New Roman" w:cs="Times New Roman"/>
          <w:kern w:val="0"/>
          <w:szCs w:val="21"/>
          <w:lang w:eastAsia="en-US"/>
        </w:rPr>
        <w:t>.</w:t>
      </w:r>
      <w:r w:rsidR="00662370" w:rsidRPr="00F9129E">
        <w:rPr>
          <w:rFonts w:hint="eastAsia"/>
          <w:szCs w:val="21"/>
        </w:rPr>
        <w:t xml:space="preserve"> </w:t>
      </w:r>
      <w:r w:rsidR="00707D2A" w:rsidRPr="00707D2A">
        <w:rPr>
          <w:rFonts w:ascii="Times New Roman" w:eastAsia="Times New Roman" w:hAnsi="Times New Roman" w:cs="Times New Roman"/>
          <w:kern w:val="0"/>
          <w:szCs w:val="21"/>
          <w:lang w:eastAsia="en-US"/>
        </w:rPr>
        <w:t>According to contemporary bibliometrics, patent context indicators are also combined with citation analysis or co-citation relationships, enabling the construction of a qualitative semantic analysis of the related texts according to subject categories</w:t>
      </w:r>
      <w:r w:rsidR="00662370" w:rsidRPr="00F9129E">
        <w:rPr>
          <w:rFonts w:ascii="Times New Roman" w:eastAsia="Times New Roman" w:hAnsi="Times New Roman" w:cs="Times New Roman"/>
          <w:kern w:val="0"/>
          <w:szCs w:val="21"/>
          <w:lang w:eastAsia="en-US"/>
        </w:rPr>
        <w:t xml:space="preserve"> </w:t>
      </w:r>
      <w:r w:rsidR="00662370"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{"citationItems":[{"id":"ITEM-1","itemData":{"DOI":"10.1007/s11192-015-1531-8","ISBN":"1119201515318","ISSN":"15882861","abstract":"Being able to effectively measure similarity between patents in a complex patent citation network is a crucial task in understanding patent relatedness. In the past, techniques such as text mining and keyword analysis have been applied for patent similarity calculation. The drawback of these approaches is that they depend on word choice and writing style of authors. Most existing graph-based approaches use common neighbor-based measures, which only consider direct adjacency. In this work we propose new similarity measures for patents in a patent citation network using only the patent citation network structure. The proposed similarity measures leverage direct and indirect co-citation links between patents. A challenge is when some patents receive a large number of citations, thus are considered more similar to many other patents in the patent citation network. To overcome this challenge, we propose a normalization technique to account for the case where some pairs are ranked very similar to each other because they both are cited by many other patents. We validate our proposed similarity measures using US class codes for US patents and the well-known Jaccard similarity index. Experiments show that the proposed methods perform well when compared to the Jaccard similarity index.","author":[{"dropping-particle":"","family":"Rodriguez","given":"Andrew","non-dropping-particle":"","parse-names":false,"suffix":""},{"dropping-particle":"","family":"Kim","given":"Byunghoon","non-dropping-particle":"","parse-names":false,"suffix":""},{"dropping-particle":"","family":"Turkoz","given":"Mehmet","non-dropping-particle":"","parse-names":false,"suffix":""},{"dropping-particle":"","family":"Lee","given":"Jae Min","non-dropping-particle":"","parse-names":false,"suffix":""},{"dropping-particle":"","family":"Coh","given":"Byoung Youl","non-dropping-particle":"","parse-names":false,"suffix":""},{"dropping-particle":"","family":"Jeong","given":"Myong K.","non-dropping-particle":"","parse-names":false,"suffix":""}],"container-title":"Scientometrics","id":"ITEM-1","issue":"2","issued":{"date-parts":[["2015"]]},"page":"565-581","title":"New multi-stage similarity measure for calculation of pairwise patent similarity in a patent citation network","type":"article-journal","volume":"103"},"uris":["http://www.mendeley.com/documents/?uuid=5e5d63cd-54ac-4d89-864b-fee14c6f5681"]},{"id":"ITEM-2","itemData":{"DOI":"10.1016/j.engappai.2011.05.009","ISSN":"09521976","abstract":"Patent databases provide valuable information for technology management. However, the rapid growth of patent documents, the lengthy text and the rich of content in technical terminology, and the complicated relationships among the patents, make it taking a lot of human effort for conducting analyses. As a result, an automated system for assisting the inventors in patent analysis as well as providing support in technological innovation is in great demand. In this paper, a Semantic-based Intellectual Property Management System (SIPMS) has been developed for supporting the management of intellectual properties (IP). It incorporates semantic analysis and text mining techniques for processing and analyzing the patent documents. The method differentiates itself from the traditional technological management tools in its knowledge base. Instead of eliciting knowledge from domain experts, the proposed method adopts global patent databases as sources of knowledge. The system enables users to search for existing patent documents or relevant IP documents which are related to a potential new invention and to support invention by providing the relationships and patterns among a group of IP documents. The method has been evaluated by benchmarking with the performance against traditional text mining technique and has successfully been implemented at a selected reference site. © 2011 Elsevier Ltd. All rights reserved.","author":[{"dropping-particle":"","family":"Wang","given":"W. M.","non-dropping-particle":"","parse-names":false,"suffix":""},{"dropping-particle":"","family":"Cheung","given":"C. F.","non-dropping-particle":"","parse-names":false,"suffix":""}],"container-title":"Engineering Applications of Artificial Intelligence","id":"ITEM-2","issue":"8","issued":{"date-parts":[["2011"]]},"page":"1510--1520","title":"A Semantic-based Intellectual Property Management System (SIPMS) for supporting patent analysis","type":"article-journal","volume":"24"},"uris":["http://www.mendeley.com/documents/?uuid=01556ebf-f533-4459-9044-1c4fbd6f2fd4"]},{"id":"ITEM-3","itemData":{"DOI":"10.1002/asi","abstract":"In this article, we use innovative full-text citation analysis along with supervised topic modeling and network-analysis algorithms to enhance classical bibliometric analysis and publication/author/venue ranking. By utilizing citation contexts extracted from a large number of full-text publications, each citation or publication is represented by a probability distribution over a set of predefined topics, where each topic is labeled by an author-contributed keyword. We then used publication/citation topic distribution to generate a citation graph with vertex prior and edge transitioning probability distributions. The publication importance score for each given topic is calculated by PageRank with edge and vertex prior distributions. To evaluate this work, we sampled 104 topics (labeled with keywords) in review papers. The cited publications of each review paper are assumed to be “important publications” for the target topic (keyword), and we use these cited publications to validate our topic-ranking result and to compare different publication-ranking lists. Evaluation results show that full-text citation and publication content prior topic distribution, along with the classical PageRank algorithm can significantly enhance bibliometric analysis and scientific publication ranking performance, comparing with term frequency–inverted document frequency (tf–idf), language model, BM25, PageRank, and PageRank + language model (p &lt; .001), for academic information retrieval (IR) systems.","author":[{"dropping-particle":"","family":"Liu","given":"Xiaozhong","non-dropping-particle":"","parse-names":false,"suffix":""}],"container-title":"Journal of the American Society for Information Science and Technology","id":"ITEM-3","issue":"July","issued":{"date-parts":[["2013"]]},"page":"1852-1863","title":"Full-Text Citation Analysis : A New Method to Enhance","type":"article-journal","volume":"64"},"uris":["http://www.mendeley.com/documents/?uuid=f920f1fd-db24-486a-a2fc-5e780801a6aa"]},{"id":"ITEM-4","itemData":{"DOI":"10.1007/s11192-017-2444-5","ISSN":"15882861","abstract":"Technologies play an important role in the survival and development of enterprises. Understanding and monitoring the core technological components (e.g., technology process, operation method, function) of a technology is an important issue for researchers to develop R&amp;D policy and manage product competitiveness. However, it is difficult to identify core technological components from a mass of terms, and we may experience some difficulties with describing complete technical details and understanding the terms-based results. This paper proposes a Subject-Action-Object (SAO)-based method, in which (1) a syntax-based approach is constructed to extract the SAO structures describing the function, relationship and operation in specified topics; (2) a systematic method is built to extract and screen technological components from SAOs; and (3) we propose a “relevance indicator” to calculate the relevance of the technological components to requirements, and finally identify core technological components based on this indicator. Based on the considerations for requirements and novelty, the core technological components identified have great market potential and can be useful in monitoring and forecasting new technologies. An empirical study of graphene is performed to demonstrate the proposed method. The resulting knowledge may hold interest for R&amp;D management and corporate technology strategies in practice.","author":[{"dropping-particle":"","family":"Yang","given":"Chao","non-dropping-particle":"","parse-names":false,"suffix":""},{"dropping-particle":"","family":"Zhu","given":"Donghua","non-dropping-particle":"","parse-names":false,"suffix":""},{"dropping-particle":"","family":"Wang","given":"Xuefeng","non-dropping-particle":"","parse-names":false,"suffix":""},{"dropping-particle":"","family":"Zhang","given":"Yi","non-dropping-particle":"","parse-names":false,"suffix":""},{"dropping-particle":"","family":"Zhang","given":"Guangquan","non-dropping-particle":"","parse-names":false,"suffix":""},{"dropping-particle":"","family":"Lu","given":"Jie","non-dropping-particle":"","parse-names":false,"suffix":""}],"container-title":"Scientometrics","id":"ITEM-4","issue":"3","issued":{"date-parts":[["2017"]]},"page":"1229-1248","publisher":"Springer Netherlands","title":"Requirement-oriented core technological components’ identification based on SAO analysis","type":"article-journal","volume":"112"},"uris":["http://www.mendeley.com/documents/?uuid=37f0f91a-5751-490f-8a02-84af49c12ee2"]}],"mendeley":{"formattedCitation":"(Liu, 2013; Rodriguez et al., 2015; W. M. Wang &amp; Cheung, 2011; C. Yang, Zhu, Wang, et al., 2017)","manualFormatting":"(Wang and Cheung, 2011; Liu, 2013; Yang et al., 2017)","plainTextFormattedCitation":"(Liu, 2013; Rodriguez et al., 2015; W. M. Wang &amp; Cheung, 2011; C. Yang, Zhu, Wang, et al., 2017)","previouslyFormattedCitation":"(Wang and Cheung, 2011; Liu, 2013; Rodriguez &lt;i&gt;et al.&lt;/i&gt;, 2015; Yang &lt;i&gt;et al.&lt;/i&gt;, 2017)"},"properties":{"noteIndex":0},"schema":"https://github.com/citation-style-language/schema/raw/master/csl-citation.json"}</w:instrText>
      </w:r>
      <w:r w:rsidR="00662370" w:rsidRPr="00F9129E">
        <w:rPr>
          <w:rFonts w:ascii="Times New Roman" w:eastAsia="Times New Roman" w:hAnsi="Times New Roman" w:cs="Times New Roman"/>
          <w:kern w:val="0"/>
          <w:szCs w:val="21"/>
          <w:lang w:eastAsia="en-US"/>
        </w:rPr>
        <w:fldChar w:fldCharType="separate"/>
      </w:r>
      <w:r w:rsidR="007D429F" w:rsidRPr="007D429F">
        <w:rPr>
          <w:rFonts w:ascii="Times New Roman" w:eastAsia="Times New Roman" w:hAnsi="Times New Roman" w:cs="Times New Roman"/>
          <w:noProof/>
          <w:kern w:val="0"/>
          <w:szCs w:val="21"/>
          <w:lang w:eastAsia="en-US"/>
        </w:rPr>
        <w:t xml:space="preserve">(Wang and Cheung, 2011; Liu, 2013; Yang </w:t>
      </w:r>
      <w:r w:rsidR="007D429F" w:rsidRPr="007D429F">
        <w:rPr>
          <w:rFonts w:ascii="Times New Roman" w:eastAsia="Times New Roman" w:hAnsi="Times New Roman" w:cs="Times New Roman"/>
          <w:i/>
          <w:noProof/>
          <w:kern w:val="0"/>
          <w:szCs w:val="21"/>
          <w:lang w:eastAsia="en-US"/>
        </w:rPr>
        <w:t>et al.</w:t>
      </w:r>
      <w:r w:rsidR="007D429F" w:rsidRPr="007D429F">
        <w:rPr>
          <w:rFonts w:ascii="Times New Roman" w:eastAsia="Times New Roman" w:hAnsi="Times New Roman" w:cs="Times New Roman"/>
          <w:noProof/>
          <w:kern w:val="0"/>
          <w:szCs w:val="21"/>
          <w:lang w:eastAsia="en-US"/>
        </w:rPr>
        <w:t>, 2017)</w:t>
      </w:r>
      <w:r w:rsidR="00662370" w:rsidRPr="00F9129E">
        <w:rPr>
          <w:rFonts w:ascii="Times New Roman" w:eastAsia="Times New Roman" w:hAnsi="Times New Roman" w:cs="Times New Roman"/>
          <w:kern w:val="0"/>
          <w:szCs w:val="21"/>
          <w:lang w:eastAsia="en-US"/>
        </w:rPr>
        <w:fldChar w:fldCharType="end"/>
      </w:r>
      <w:r w:rsidR="00662370" w:rsidRPr="00F9129E">
        <w:rPr>
          <w:rFonts w:ascii="Times New Roman" w:eastAsia="Times New Roman" w:hAnsi="Times New Roman" w:cs="Times New Roman"/>
          <w:kern w:val="0"/>
          <w:szCs w:val="21"/>
          <w:lang w:eastAsia="en-US"/>
        </w:rPr>
        <w:t xml:space="preserve">. </w:t>
      </w:r>
      <w:r w:rsidR="007A6782" w:rsidRPr="007A6782">
        <w:rPr>
          <w:rFonts w:ascii="Times New Roman" w:hAnsi="Times New Roman" w:cs="Times New Roman"/>
          <w:kern w:val="0"/>
          <w:szCs w:val="21"/>
        </w:rPr>
        <w:t>Using cross-citations and the co-occurrence of IPC classes, a framework that streamlines extensive patent citation networks was put forth to track technological convergence using new indicators that surpass</w:t>
      </w:r>
      <w:r w:rsidR="00EC1D68">
        <w:rPr>
          <w:rFonts w:ascii="Times New Roman" w:hAnsi="Times New Roman" w:cs="Times New Roman" w:hint="eastAsia"/>
          <w:kern w:val="0"/>
          <w:szCs w:val="21"/>
        </w:rPr>
        <w:t xml:space="preserve"> the</w:t>
      </w:r>
      <w:r w:rsidR="007A6782" w:rsidRPr="007A6782">
        <w:rPr>
          <w:rFonts w:ascii="Times New Roman" w:hAnsi="Times New Roman" w:cs="Times New Roman"/>
          <w:kern w:val="0"/>
          <w:szCs w:val="21"/>
        </w:rPr>
        <w:t xml:space="preserve"> previous research</w:t>
      </w:r>
      <w:r w:rsidR="0005140D">
        <w:rPr>
          <w:rFonts w:ascii="Times New Roman" w:hAnsi="Times New Roman" w:cs="Times New Roman" w:hint="eastAsia"/>
          <w:kern w:val="0"/>
          <w:szCs w:val="21"/>
        </w:rPr>
        <w:t xml:space="preserve"> </w:t>
      </w:r>
      <w:r w:rsidR="00230671"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{"citationItems":[{"id":"ITEM-1","itemData":{"DOI":"10.1016/j.techfore.2022.121477","ISSN":"00401625","abstract":"The potential for new values and products created by technology convergence to disruptively transform existing industries and markets is high. In this regard, it has been crucial for companies to understand and identify potential convergence patterns as early as possible to make timely strategic plans. This study proposes a new semantic method by showing how a graph convolutional network model can be used to monitor technology convergence. In particular, the model is trained to generate patents and technology keyword vectors from which new indicators are derived. We validate these new indicators and show that the proposed method outperforms existing studies using information regarding cross-citations and co-occurrence of international patent classification classes. Furthermore, we presented the usefulness of the proposed method to monitor technology convergence using a case study of the convergence between artificial intelligence (AI) and distributed ledger technology (DLT). The results show that convergence between AI and DLT is driven mainly by employing AI for DLT, and the role of each keyword (sub-domain) in the convergence process is also presented.","author":[{"dropping-particle":"","family":"Zhu","given":"Chen","non-dropping-particle":"","parse-names":false,"suffix":""},{"dropping-particle":"","family":"Motohashi","given":"Kazuyuki","non-dropping-particle":"","parse-names":false,"suffix":""}],"container-title":"Technological Forecasting and Social Change","id":"ITEM-1","issue":"January","issued":{"date-parts":[["2022"]]},"page":"121477","publisher":"Elsevier Inc.","title":"Identifying the technology convergence using patent text information: A graph convolutional networks (GCN)-based approach","type":"article-journal","volume":"176"},"uris":["http://www.mendeley.com/documents/?uuid=071fdab2-55eb-4d34-8e0e-325cf0102d98"]},{"id":"ITEM-2","itemData":{"DOI":"10.1016/j.wpi.2021.102035","ISSN":"01722190","abstract":"Patent document collections are an immense source of knowledge for research and innovation communities worldwide. The rapid growth of the number of patent documents poses an enormous challenge for retrieving and analyzing information from this source in an effective manner. Based on deep learning methods for natural language processing, novel approaches have been developed in the field of patent analysis. The goal of these approaches is to reduce costs by automating tasks that previously only domain experts could solve. In this article, we provide a comprehensive survey of the application of deep learning for patent analysis. We summarize the state-of-the-art techniques and describe how they are applied to various tasks in the patent domain. In a detailed discussion, we categorize 40 papers based on the dataset, the representation, and the deep learning architecture that were used, as well as the patent analysis task that was targeted. With our survey, we aim to foster future research at the intersection of patent analysis and deep learning and we conclude by listing promising paths for future work.","author":[{"dropping-particle":"","family":"Krestel","given":"Ralf","non-dropping-particle":"","parse-names":false,"suffix":""},{"dropping-particle":"","family":"Chikkamath","given":"Renukswamy","non-dropping-particle":"","parse-names":false,"suffix":""},{"dropping-particle":"","family":"Hewel","given":"Christoph","non-dropping-particle":"","parse-names":false,"suffix":""},{"dropping-particle":"","family":"Risch","given":"Julian","non-dropping-particle":"","parse-names":false,"suffix":""}],"container-title":"World Patent Information","id":"ITEM-2","issue":"February","issued":{"date-parts":[["2021"]]},"page":"102035","publisher":"Elsevier Ltd","title":"A survey on deep learning for patent analysis","type":"article-journal","volume":"65"},"uris":["http://www.mendeley.com/documents/?uuid=b550c1ff-e75e-40b6-bdb4-6d348808a2bd"]}],"mendeley":{"formattedCitation":"(Krestel et al., 2021; Zhu &amp; Motohashi, 2022)","plainTextFormattedCitation":"(Krestel et al., 2021; Zhu &amp; Motohashi, 2022)","previouslyFormattedCitation":"(Krestel &lt;i&gt;et al.&lt;/i&gt;, 2021; Zhu and Motohashi, 2022)"},"properties":{"noteIndex":0},"schema":"https://github.com/citation-style-language/schema/raw/master/csl-citation.json"}</w:instrText>
      </w:r>
      <w:r w:rsidR="00230671"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(Krestel et al., 2021; Zhu &amp; Motohashi, 2022)</w:t>
      </w:r>
      <w:r w:rsidR="00230671" w:rsidRPr="00F9129E">
        <w:rPr>
          <w:rFonts w:ascii="Times New Roman" w:eastAsia="Times New Roman" w:hAnsi="Times New Roman" w:cs="Times New Roman"/>
          <w:kern w:val="0"/>
          <w:szCs w:val="21"/>
          <w:lang w:eastAsia="en-US"/>
        </w:rPr>
        <w:fldChar w:fldCharType="end"/>
      </w:r>
      <w:r w:rsidR="00230671" w:rsidRPr="00F9129E">
        <w:rPr>
          <w:rFonts w:ascii="Times New Roman" w:eastAsia="Times New Roman" w:hAnsi="Times New Roman" w:cs="Times New Roman"/>
          <w:kern w:val="0"/>
          <w:szCs w:val="21"/>
          <w:lang w:eastAsia="en-US"/>
        </w:rPr>
        <w:t>.</w:t>
      </w:r>
      <w:r w:rsidR="00230671" w:rsidRPr="00F9129E">
        <w:rPr>
          <w:rFonts w:ascii="Times New Roman" w:hAnsi="Times New Roman" w:cs="Times New Roman" w:hint="eastAsia"/>
          <w:kern w:val="0"/>
          <w:szCs w:val="21"/>
        </w:rPr>
        <w:t xml:space="preserve"> </w:t>
      </w:r>
      <w:r w:rsidR="007A6782" w:rsidRPr="007A6782">
        <w:rPr>
          <w:rFonts w:ascii="Times New Roman" w:eastAsia="Times New Roman" w:hAnsi="Times New Roman" w:cs="Times New Roman"/>
          <w:kern w:val="0"/>
          <w:szCs w:val="21"/>
          <w:lang w:eastAsia="en-US"/>
        </w:rPr>
        <w:t>Furthermore, co-word analysis has shown itself to be a useful technique for rapidly deciphering textual meanings, but has a number of drawbacks</w:t>
      </w:r>
      <w:r w:rsidR="00EC1D68">
        <w:rPr>
          <w:rFonts w:ascii="Times New Roman" w:hAnsi="Times New Roman" w:cs="Times New Roman" w:hint="eastAsia"/>
          <w:kern w:val="0"/>
          <w:szCs w:val="21"/>
        </w:rPr>
        <w:t>:</w:t>
      </w:r>
      <w:r w:rsidR="00EC1D68" w:rsidRPr="00EC1D68">
        <w:rPr>
          <w:rFonts w:ascii="宋体" w:eastAsia="宋体" w:hAnsi="宋体" w:cs="宋体"/>
          <w:kern w:val="0"/>
          <w:sz w:val="24"/>
          <w:szCs w:val="24"/>
        </w:rPr>
        <w:t xml:space="preserve"> </w:t>
      </w:r>
      <w:r w:rsidR="00EC1D68" w:rsidRPr="00EC1D68">
        <w:rPr>
          <w:rFonts w:ascii="Times New Roman" w:hAnsi="Times New Roman" w:cs="Times New Roman"/>
          <w:kern w:val="0"/>
          <w:szCs w:val="21"/>
        </w:rPr>
        <w:t>(1) synonyms or homonyms with ambiguous meanings; (2) commonly used or high-frequency phrases that often fail to distinguish themselves from relevant issues; (3) co-occurrence of phrases without explicitly predictable connections</w:t>
      </w:r>
      <w:r w:rsidR="00230671" w:rsidRPr="00F9129E">
        <w:rPr>
          <w:rFonts w:ascii="Times New Roman" w:hAnsi="Times New Roman" w:cs="Times New Roman"/>
          <w:kern w:val="0"/>
          <w:szCs w:val="21"/>
        </w:rPr>
        <w:t xml:space="preserve"> </w:t>
      </w:r>
      <w:r w:rsidR="00230671"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{"citationItems":[{"id":"ITEM-1","itemData":{"DOI":"10.2991/ijcis.2017.10.1.40","ISSN":"18756883","abstract":"A Subject-Action-Object (SAO) is a triple structure which can be used to both describe topics in detail and explore the relationship between them. SAO analysis has become popular in bibliometrics, however there are two challenges in the identification of SAO structures: low relevance of SAOs to domain topics; and synonyms in SAO. These problems make the identification of SAO greatly dependent upon domain experts, limiting the further usage of SAO and influencing further the mining of SAO characteristics. This paper proposes a parse tree-based SAO identification method that includes (1) a model to identify the core components (candidate terms for subject &amp; object) of SAO structures, where term clumping processes and co-word analysis are involved; (2) a parse tree-based hierarchical SAO extraction model to divide entire SAO structures into a collection of simpler sub-tasks for separate subject, action, and object identification; and (3) an SAO weighting model to rank SAO structures for result selection. The proposed method is applied to publications in the Journal of Scientometrics (SCIM), to identify and rank significant SAO structures. Our experiment results demonstrate the validity and feasibility of the proposed method.","author":[{"dropping-particle":"","family":"Yang","given":"Chao","non-dropping-particle":"","parse-names":false,"suffix":""},{"dropping-particle":"","family":"Zhu","given":"Donghua","non-dropping-particle":"","parse-names":false,"suffix":""},{"dropping-particle":"","family":"Wang","given":"Xuefeng","non-dropping-particle":"","parse-names":false,"suffix":""}],"container-title":"International Journal of Computational Intelligence Systems","id":"ITEM-1","issue":"1","issued":{"date-parts":[["2017"]]},"page":"593-604","title":"SAO semantic information identification for text mining","type":"article-journal","volume":"10"},"uris":["http://www.mendeley.com/documents/?uuid=9ece13d2-1675-416a-ad32-c955f0f78ad3"]}],"mendeley":{"formattedCitation":"(C. Yang, Zhu, &amp; Wang, 2017)","plainTextFormattedCitation":"(C. Yang, Zhu, &amp; Wang, 2017)","previouslyFormattedCitation":"(Yang, Zhu and Wang, 2017)"},"properties":{"noteIndex":0},"schema":"https://github.com/citation-style-language/schema/raw/master/csl-citation.json"}</w:instrText>
      </w:r>
      <w:r w:rsidR="00230671"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(C. Yang, Zhu, &amp; Wang, 2017)</w:t>
      </w:r>
      <w:r w:rsidR="00230671" w:rsidRPr="00F9129E">
        <w:rPr>
          <w:rFonts w:ascii="Times New Roman" w:eastAsia="Times New Roman" w:hAnsi="Times New Roman" w:cs="Times New Roman"/>
          <w:kern w:val="0"/>
          <w:szCs w:val="21"/>
          <w:lang w:eastAsia="en-US"/>
        </w:rPr>
        <w:fldChar w:fldCharType="end"/>
      </w:r>
      <w:r w:rsidR="00230671" w:rsidRPr="00F9129E">
        <w:rPr>
          <w:rFonts w:ascii="Times New Roman" w:hAnsi="Times New Roman" w:cs="Times New Roman"/>
          <w:kern w:val="0"/>
          <w:szCs w:val="21"/>
        </w:rPr>
        <w:t>.</w:t>
      </w:r>
      <w:r w:rsidR="00230671" w:rsidRPr="00F9129E">
        <w:rPr>
          <w:rFonts w:ascii="Times New Roman" w:eastAsia="宋体" w:hAnsi="Times New Roman" w:cs="Times New Roman" w:hint="eastAsia"/>
          <w:kern w:val="0"/>
          <w:szCs w:val="21"/>
        </w:rPr>
        <w:t xml:space="preserve"> </w:t>
      </w:r>
      <w:r w:rsidR="007A6782" w:rsidRPr="007A6782">
        <w:rPr>
          <w:rFonts w:ascii="Times New Roman" w:eastAsia="Times New Roman" w:hAnsi="Times New Roman" w:cs="Times New Roman"/>
          <w:kern w:val="0"/>
          <w:szCs w:val="21"/>
          <w:lang w:eastAsia="en-US"/>
        </w:rPr>
        <w:t>The aforementioned techniques have proven to be highly effective in mapping technical advancements, assessing knowledge flows, and developing patent indicators</w:t>
      </w:r>
      <w:r w:rsidR="00230671" w:rsidRPr="00F9129E">
        <w:rPr>
          <w:rFonts w:ascii="Times New Roman" w:eastAsia="Times New Roman" w:hAnsi="Times New Roman" w:cs="Times New Roman"/>
          <w:kern w:val="0"/>
          <w:szCs w:val="21"/>
          <w:lang w:eastAsia="en-US"/>
        </w:rPr>
        <w:t xml:space="preserve"> </w:t>
      </w:r>
      <w:r w:rsidR="00230671"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{"citationItems":[{"id":"ITEM-1","itemData":{"DOI":"10.1016/j.techfore.2022.121559","ISSN":"00401625","abstract":"This paper describes an efficiently scaleable approach to measuring technological similarity between patents by combining embedding techniques from natural language processing with nearest-neighbor approximation. Using this methodology, we are able to compute similarities between all existing patents, which in turn enables us to represent the whole patent universe as a technological network. We validate both technological signature and similarity in various ways and, using the case of electric vehicle technologies, demonstrate their usefulness in measuring knowledge flows, mapping technological change, and creating patent quality indicators. This paper contributes to the growing literature on text-based indicators for patent analysis. We provide thorough documentation of our methods, including all code, and indicators at https://github.com/AI-Growth-Lab/patent_p2p_similarity_w2v).","author":[{"dropping-particle":"","family":"Hain","given":"Daniel S.","non-dropping-particle":"","parse-names":false,"suffix":""},{"dropping-particle":"","family":"Jurowetzki","given":"Roman","non-dropping-particle":"","parse-names":false,"suffix":""},{"dropping-particle":"","family":"Buchmann","given":"Tobias","non-dropping-particle":"","parse-names":false,"suffix":""},{"dropping-particle":"","family":"Wolf","given":"Patrick","non-dropping-particle":"","parse-names":false,"suffix":""}],"container-title":"Technological Forecasting and Social Change","id":"ITEM-1","issued":{"date-parts":[["2022"]]},"title":"A text-embedding-based approach to measuring patent-to-patent technological similarity","type":"article-journal","volume":"177"},"uris":["http://www.mendeley.com/documents/?uuid=c2716be1-be03-4c53-bf89-b0519eeb0a6e"]}],"mendeley":{"formattedCitation":"(Hain et al., 2022)","plainTextFormattedCitation":"(Hain et al., 2022)","previouslyFormattedCitation":"(Hain &lt;i&gt;et al.&lt;/i&gt;, 2022)"},"properties":{"noteIndex":0},"schema":"https://github.com/citation-style-language/schema/raw/master/csl-citation.json"}</w:instrText>
      </w:r>
      <w:r w:rsidR="00230671" w:rsidRPr="00F9129E">
        <w:rPr>
          <w:rFonts w:ascii="Times New Roman" w:eastAsia="Times New Roman" w:hAnsi="Times New Roman" w:cs="Times New Roman"/>
          <w:kern w:val="0"/>
          <w:szCs w:val="21"/>
          <w:lang w:eastAsia="en-US"/>
        </w:rPr>
        <w:fldChar w:fldCharType="separate"/>
      </w:r>
      <w:r w:rsidR="002D11A8" w:rsidRPr="007F71DE">
        <w:rPr>
          <w:rFonts w:ascii="Times New Roman" w:eastAsia="Times New Roman" w:hAnsi="Times New Roman" w:cs="Times New Roman"/>
          <w:noProof/>
          <w:kern w:val="0"/>
          <w:szCs w:val="21"/>
          <w:lang w:eastAsia="en-US"/>
        </w:rPr>
        <w:t>(Hain et al., 2022)</w:t>
      </w:r>
      <w:r w:rsidR="00230671" w:rsidRPr="00F9129E">
        <w:rPr>
          <w:rFonts w:ascii="Times New Roman" w:eastAsia="Times New Roman" w:hAnsi="Times New Roman" w:cs="Times New Roman"/>
          <w:kern w:val="0"/>
          <w:szCs w:val="21"/>
          <w:lang w:eastAsia="en-US"/>
        </w:rPr>
        <w:fldChar w:fldCharType="end"/>
      </w:r>
      <w:r w:rsidR="00230671" w:rsidRPr="00F9129E">
        <w:rPr>
          <w:rFonts w:ascii="Times New Roman" w:eastAsia="Times New Roman" w:hAnsi="Times New Roman" w:cs="Times New Roman"/>
          <w:kern w:val="0"/>
          <w:szCs w:val="21"/>
          <w:lang w:eastAsia="en-US"/>
        </w:rPr>
        <w:t>.</w:t>
      </w:r>
      <w:r w:rsidR="004723B8">
        <w:rPr>
          <w:rFonts w:ascii="Times New Roman" w:hAnsi="Times New Roman" w:cs="Times New Roman" w:hint="eastAsia"/>
          <w:kern w:val="0"/>
          <w:szCs w:val="21"/>
        </w:rPr>
        <w:t xml:space="preserve"> </w:t>
      </w:r>
      <w:r w:rsidR="0005140D">
        <w:rPr>
          <w:rFonts w:ascii="Times New Roman" w:hAnsi="Times New Roman" w:cs="Times New Roman" w:hint="eastAsia"/>
          <w:kern w:val="0"/>
          <w:szCs w:val="21"/>
        </w:rPr>
        <w:t>Moreover, the patent s</w:t>
      </w:r>
      <w:r w:rsidR="00230671" w:rsidRPr="00F9129E">
        <w:rPr>
          <w:rFonts w:ascii="Times New Roman" w:hAnsi="Times New Roman" w:cs="Times New Roman" w:hint="eastAsia"/>
          <w:kern w:val="0"/>
          <w:szCs w:val="21"/>
        </w:rPr>
        <w:t xml:space="preserve">emantic analysis has </w:t>
      </w:r>
      <w:r w:rsidR="00EC1D68">
        <w:rPr>
          <w:rFonts w:ascii="Times New Roman" w:hAnsi="Times New Roman" w:cs="Times New Roman" w:hint="eastAsia"/>
          <w:kern w:val="0"/>
          <w:szCs w:val="21"/>
        </w:rPr>
        <w:t>also</w:t>
      </w:r>
      <w:r w:rsidR="00230671" w:rsidRPr="00F9129E">
        <w:rPr>
          <w:rFonts w:ascii="Times New Roman" w:hAnsi="Times New Roman" w:cs="Times New Roman" w:hint="eastAsia"/>
          <w:kern w:val="0"/>
          <w:szCs w:val="21"/>
        </w:rPr>
        <w:t xml:space="preserve"> evolved from </w:t>
      </w:r>
      <w:r w:rsidR="00EC1D68" w:rsidRPr="00EC1D68">
        <w:rPr>
          <w:rFonts w:ascii="Times New Roman" w:hAnsi="Times New Roman" w:cs="Times New Roman" w:hint="eastAsia"/>
          <w:kern w:val="0"/>
          <w:szCs w:val="21"/>
        </w:rPr>
        <w:t>lexical-based</w:t>
      </w:r>
      <w:r w:rsidR="00230671" w:rsidRPr="00F9129E">
        <w:rPr>
          <w:rFonts w:ascii="Times New Roman" w:hAnsi="Times New Roman" w:cs="Times New Roman" w:hint="eastAsia"/>
          <w:kern w:val="0"/>
          <w:szCs w:val="21"/>
        </w:rPr>
        <w:t xml:space="preserve"> approaches to more sophisticated methods for identifying technological components, often associated with key phrases that require specialized expertise</w:t>
      </w:r>
      <w:r w:rsidR="004564D7" w:rsidRPr="00F9129E">
        <w:rPr>
          <w:rFonts w:ascii="Times New Roman" w:eastAsia="Times New Roman" w:hAnsi="Times New Roman" w:cs="Times New Roman"/>
          <w:kern w:val="0"/>
          <w:szCs w:val="21"/>
          <w:lang w:eastAsia="en-US"/>
        </w:rPr>
        <w:t xml:space="preserve"> </w:t>
      </w:r>
      <w:r w:rsidR="000725A2"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{"citationItems":[{"id":"ITEM-1","itemData":{"DOI":"10.1016/j.techfore.2013.07.004","ISSN":"00401625","abstract":"The methods of patent analysis are largely divided into network-based patent analysis and keyword-based morphological patent analysis. Both methods have their shortcomings: internal patent information composed of natural languages cannot be analyzed in the network-based patent analysis method, and the correlation between patents cannot be analyzed in the keyword-based morphological patent analysis method. In this research, we analyze the patents of Light Emitting Diode (LED) and wireless broadband fields via a method that incorporates both the network-based patent analysis and the keyword-based patent analysis methods. And by using network indices, we identify the characteristics of the patent keyword network, and also perform a trend analysis to discover how keywords play a significant role in network changes over time. The analysis results indicate that the patent keyword network is sporadic but clustered and shows a clear power law distribution. Further, the inflow keywords are highly likely to tie new connections with other keywords in the existing associated communities. Also, we confirm the fact that, as time passes, the top core keywords of a particular technology field continue to play an important role in the network and that also the rate of technological changes in wireless broadband field is faster than that of LED. Through the proposed analysis, researchers can easily grasp what technology keywords are important in the specific technology field and identify the relations between the essential technology elements; furthermore, this information can be utilized for developing new technologies by combining these technology elements extracted from community analysis. © 2013 Elsevier Inc.","author":[{"dropping-particle":"","family":"Choi","given":"Jinho","non-dropping-particle":"","parse-names":false,"suffix":""},{"dropping-particle":"","family":"Hwang","given":"Yong Sik","non-dropping-particle":"","parse-names":false,"suffix":""}],"container-title":"Technological Forecasting and Social Change","id":"ITEM-1","issue":"1","issued":{"date-parts":[["2014"]]},"page":"170-182","publisher":"Elsevier Inc.","title":"Patent keyword network analysis for improving technology development efficiency","type":"article-journal","volume":"83"},"uris":["http://www.mendeley.com/documents/?uuid=0b0c0649-7d1d-482a-a875-e08476792427"]},{"id":"ITEM-2","itemData":{"DOI":"10.3390/SU12010136","ISSN":"20711050","abstract":"As innovative technology is being developed at an accelerated rate, the identification of technology opportunities is especially critical for both companies and governments. Among various approaches to search for opportunities, one of the most frequently used is to discover technology opportunity from patent data. In line with it, this paper aims to propose a hybrid approach based on morphological analysis (MA) and unified structured inventive thinking (USIT) for technology opportunity discovery (TOD) through patent analysis using text mining andWord2Vec clustering analysis to explore the intrinsic links of innovation elements. A basic morphology matrix is constructed according to patent information and then is extended using the innovation algorithms that are reorganized from USIT. Technology opportunities are analyzed at two layers to generate new technical ideas. To illustrate the research process and validate its utility, this paper selects the technology of coalbed methane (CBM) extraction as a use case. This hybrid approach contributes by suggesting a semi-autonomous and systematic procedure to perform MA for TOD. By integrating the innovation algorithms, this approach improves the procedure of value extension in MA.","author":[{"dropping-particle":"","family":"Feng","given":"Lijie","non-dropping-particle":"","parse-names":false,"suffix":""},{"dropping-particle":"","family":"Niu","given":"Yuxiang","non-dropping-particle":"","parse-names":false,"suffix":""},{"dropping-particle":"","family":"Liu","given":"Zhenfeng","non-dropping-particle":"","parse-names":false,"suffix":""},{"dropping-particle":"","family":"Wang","given":"Jinfeng","non-dropping-particle":"","parse-names":false,"suffix":""},{"dropping-particle":"","family":"Zhang","given":"Ke","non-dropping-particle":"","parse-names":false,"suffix":""}],"container-title":"Sustainability (Switzerland)","id":"ITEM-2","issue":"1","issued":{"date-parts":[["2020"]]},"page":"1-35","title":"Discovering technology opportunity by keyword-based patent analysis: A hybrid approach of morphology analysis and USIT","type":"article-journal","volume":"12"},"uris":["http://www.mendeley.com/documents/?uuid=296372cb-d84a-4ffc-9cf9-3b60c5eb98ac"]}],"mendeley":{"formattedCitation":"(J. Choi &amp; Hwang, 2014; Feng et al., 2020)","plainTextFormattedCitation":"(J. Choi &amp; Hwang, 2014; Feng et al., 2020)","previouslyFormattedCitation":"(Choi and Hwang, 2014; Feng &lt;i&gt;et al.&lt;/i&gt;, 2020)"},"properties":{"noteIndex":0},"schema":"https://github.com/citation-style-language/schema/raw/master/csl-citation.json"}</w:instrText>
      </w:r>
      <w:r w:rsidR="000725A2"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 xml:space="preserve">(J. Choi &amp; Hwang, </w:t>
      </w:r>
      <w:r w:rsidR="007F71DE" w:rsidRPr="007F71DE">
        <w:rPr>
          <w:rFonts w:ascii="Times New Roman" w:eastAsia="Times New Roman" w:hAnsi="Times New Roman" w:cs="Times New Roman"/>
          <w:noProof/>
          <w:kern w:val="0"/>
          <w:szCs w:val="21"/>
          <w:lang w:eastAsia="en-US"/>
        </w:rPr>
        <w:lastRenderedPageBreak/>
        <w:t>2014; Feng et al., 2020)</w:t>
      </w:r>
      <w:r w:rsidR="000725A2" w:rsidRPr="00F9129E">
        <w:rPr>
          <w:rFonts w:ascii="Times New Roman" w:eastAsia="Times New Roman" w:hAnsi="Times New Roman" w:cs="Times New Roman"/>
          <w:kern w:val="0"/>
          <w:szCs w:val="21"/>
          <w:lang w:eastAsia="en-US"/>
        </w:rPr>
        <w:fldChar w:fldCharType="end"/>
      </w:r>
      <w:r w:rsidR="004564D7" w:rsidRPr="00F9129E">
        <w:rPr>
          <w:rFonts w:ascii="Times New Roman" w:eastAsia="Times New Roman" w:hAnsi="Times New Roman" w:cs="Times New Roman"/>
          <w:kern w:val="0"/>
          <w:szCs w:val="21"/>
          <w:lang w:eastAsia="en-US"/>
        </w:rPr>
        <w:t>.</w:t>
      </w:r>
      <w:r w:rsidR="0088464F" w:rsidRPr="00F9129E">
        <w:rPr>
          <w:rFonts w:ascii="Times New Roman" w:hAnsi="Times New Roman" w:cs="Times New Roman" w:hint="eastAsia"/>
          <w:kern w:val="0"/>
          <w:szCs w:val="21"/>
        </w:rPr>
        <w:t xml:space="preserve"> </w:t>
      </w:r>
      <w:r w:rsidR="00B31E66" w:rsidRPr="00B31E66">
        <w:rPr>
          <w:rFonts w:ascii="Times New Roman" w:hAnsi="Times New Roman" w:cs="Times New Roman"/>
          <w:kern w:val="0"/>
          <w:szCs w:val="21"/>
        </w:rPr>
        <w:t xml:space="preserve">Through hybrid approaches, researchers have attempted to integrate co-word analysis, citations, and other quantitative </w:t>
      </w:r>
      <w:r w:rsidR="000A158F">
        <w:rPr>
          <w:rFonts w:ascii="Times New Roman" w:hAnsi="Times New Roman" w:cs="Times New Roman" w:hint="eastAsia"/>
          <w:kern w:val="0"/>
          <w:szCs w:val="21"/>
        </w:rPr>
        <w:t>indicator</w:t>
      </w:r>
      <w:r w:rsidR="00B31E66" w:rsidRPr="00B31E66">
        <w:rPr>
          <w:rFonts w:ascii="Times New Roman" w:hAnsi="Times New Roman" w:cs="Times New Roman"/>
          <w:kern w:val="0"/>
          <w:szCs w:val="21"/>
        </w:rPr>
        <w:t xml:space="preserve">s. </w:t>
      </w:r>
      <w:r w:rsidR="00EC3E1C" w:rsidRPr="000A158F">
        <w:rPr>
          <w:rFonts w:ascii="Times New Roman" w:hAnsi="Times New Roman" w:cs="Times New Roman"/>
          <w:kern w:val="0"/>
          <w:szCs w:val="21"/>
        </w:rPr>
        <w:t>However, it is still very challenging to identify the key technological components, including processes, methods, and activities. As an alternative to traditional keyword-based and indicator-based approaches, a number of academics have proposed SAO-based mining techniques and other tools for analyzing unstructured data</w:t>
      </w:r>
      <w:r w:rsidR="00EC3E1C" w:rsidRPr="00F9129E">
        <w:rPr>
          <w:rFonts w:ascii="Times New Roman" w:eastAsia="Times New Roman" w:hAnsi="Times New Roman" w:cs="Times New Roman"/>
          <w:kern w:val="0"/>
          <w:szCs w:val="21"/>
          <w:lang w:eastAsia="en-US"/>
        </w:rPr>
        <w:t xml:space="preserve"> </w:t>
      </w:r>
      <w:r w:rsidR="005C5B15">
        <w:rPr>
          <w:rFonts w:ascii="Times New Roman" w:hAnsi="Times New Roman" w:cs="Times New Roman"/>
          <w:kern w:val="0"/>
          <w:szCs w:val="21"/>
        </w:rPr>
        <w:fldChar w:fldCharType="begin" w:fldLock="1"/>
      </w:r>
      <w:r w:rsidR="007F71DE">
        <w:rPr>
          <w:rFonts w:ascii="Times New Roman" w:hAnsi="Times New Roman" w:cs="Times New Roman"/>
          <w:kern w:val="0"/>
          <w:szCs w:val="21"/>
        </w:rPr>
        <w:instrText>ADDIN CSL_CITATION {"citationItems":[{"id":"ITEM-1","itemData":{"DOI":"10.1109/FSKD.2017.8393111","ISBN":"978-1-5386-2165-3","abstract":"Patent retrieval is considered as recall-oriented retrieval that aims to find all relevant patent documents for a patent query. However, current methods encounter the term mismatch problem, because of the frequent use of nonstandard technical terms in patent documents. In order to deal with this problem, we propose a new patent query expansion approach by exploiting semantic knowledge base, which can enrich the query with semantically related concepts. Concretely, to understand the query semantics, we present the WordNet and Wikipedia-based expansion algorithms enhancing the initial query. We further provide the combination strategy to execute query and obtain retrieval results. Experiments are performed based on Java environment using the CLEF-IP collection. Results show that the performance of our approach is significantly better than other state-of-the-art approaches. PU  - IEEE PI  - NEW YORK PA  - 345 E 47TH ST, NEW YORK, NY 10017 USA","author":[{"dropping-particle":"","family":"Wang","given":"Feng","non-dropping-particle":"","parse-names":false,"suffix":""},{"dropping-particle":"","family":"Lin","given":"Lanfen","non-dropping-particle":"","parse-names":false,"suffix":""}],"container-title":"2017 13TH INTERNATIONAL CONFERENCE ON NATURAL COMPUTATION, FUZZY SYSTEMS AND KNOWLEDGE DISCOVERY (ICNC-FSKD)","editor":[{"dropping-particle":"","family":"Liu","given":"Y","non-dropping-particle":"","parse-names":false,"suffix":""},{"dropping-particle":"","family":"Zhao","given":"L","non-dropping-particle":"","parse-names":false,"suffix":""},{"dropping-particle":"","family":"Cai","given":"G","non-dropping-particle":"","parse-names":false,"suffix":""},{"dropping-particle":"","family":"Xiao","given":"G","non-dropping-particle":"","parse-names":false,"suffix":""},{"dropping-particle":"","family":"Li","given":"K L","non-dropping-particle":"","parse-names":false,"suffix":""},{"dropping-particle":"","family":"Wang","given":"L","non-dropping-particle":"","parse-names":false,"suffix":""}],"id":"ITEM-1","issue":"13th International Conference on Natural Computation, Fuzzy Systems and Knowledge Discovery (ICNC-FSKD) CL  - Guilin, PEOPLES R CHINA","issued":{"date-parts":[["2017"]]},"page":"2195-2200","publisher-place":"Zhejiang Police Coll, Dept Comp &amp; Informat Technol, Hangzhou, Zhejiang, Peoples R China","title":"Exploiting Semantic Knowledge Base for Patent Retrieval","type":"article"},"uris":["http://www.mendeley.com/documents/?uuid=07fc85b7-f3dc-4aa4-838b-6703377737e0"]},{"id":"ITEM-2","itemData":{"DOI":"10.1016/j.eswa.2012.08.008","ISSN":"09574174","abstract":"Technology transfer is one of the most important mechanisms for acquiring knowledge from external sources to secure innovative and advanced technologies in high-tech industries. For successful technology transfer, identification of high-value technologies is a fundamental task. In particular, identifying future promising patents is important, because most technology transfer transactions are aimed at acquiring technologies for future uses. This paper proposes a new approach to identification of promising patents for technology transfer. We adopted TRIZ evolution trends as criteria to evaluate technologies in patents, and Subject-Action-Object (SAO)-based text-mining technique to deal with big patent data and analyze them automatically. The applicability of the proposed method was verified by applying it to technologies related to floating wind turbines. © 2012 Elsevier Ltd. All rights reserved.","author":[{"dropping-particle":"","family":"Park","given":"Hyunseok","non-dropping-particle":"","parse-names":false,"suffix":""},{"dropping-particle":"","family":"Ree","given":"Jason Jihoon","non-dropping-particle":"","parse-names":false,"suffix":""},{"dropping-particle":"","family":"Kim","given":"Kwangsoo","non-dropping-particle":"","parse-names":false,"suffix":""}],"container-title":"Expert Systems with Applications","id":"ITEM-2","issued":{"date-parts":[["2013"]]},"title":"Identification of promising patents for technology transfers using TRIZ evolution trends","type":"article-journal"},"uris":["http://www.mendeley.com/documents/?uuid=36d27167-7539-4bed-9581-28790137f57e"]},{"id":"ITEM-3","itemData":{"DOI":"10.1007/s11192-017-2444-5","ISSN":"15882861","abstract":"Technologies play an important role in the survival and development of enterprises. Understanding and monitoring the core technological components (e.g., technology process, operation method, function) of a technology is an important issue for researchers to develop R&amp;D policy and manage product competitiveness. However, it is difficult to identify core technological components from a mass of terms, and we may experience some difficulties with describing complete technical details and understanding the terms-based results. This paper proposes a Subject-Action-Object (SAO)-based method, in which (1) a syntax-based approach is constructed to extract the SAO structures describing the function, relationship and operation in specified topics; (2) a systematic method is built to extract and screen technological components from SAOs; and (3) we propose a “relevance indicator” to calculate the relevance of the technological components to requirements, and finally identify core technological components based on this indicator. Based on the considerations for requirements and novelty, the core technological components identified have great market potential and can be useful in monitoring and forecasting new technologies. An empirical study of graphene is performed to demonstrate the proposed method. The resulting knowledge may hold interest for R&amp;D management and corporate technology strategies in practice.","author":[{"dropping-particle":"","family":"Yang","given":"Chao","non-dropping-particle":"","parse-names":false,"suffix":""},{"dropping-particle":"","family":"Zhu","given":"Donghua","non-dropping-particle":"","parse-names":false,"suffix":""},{"dropping-particle":"","family":"Wang","given":"Xuefeng","non-dropping-particle":"","parse-names":false,"suffix":""},{"dropping-particle":"","family":"Zhang","given":"Yi","non-dropping-particle":"","parse-names":false,"suffix":""},{"dropping-particle":"","family":"Zhang","given":"Guangquan","non-dropping-particle":"","parse-names":false,"suffix":""},{"dropping-particle":"","family":"Lu","given":"Jie","non-dropping-particle":"","parse-names":false,"suffix":""}],"container-title":"Scientometrics","id":"ITEM-3","issue":"3","issued":{"date-parts":[["2017"]]},"page":"1229-1248","publisher":"Springer Netherlands","title":"Requirement-oriented core technological components’ identification based on SAO analysis","type":"article-journal","volume":"112"},"uris":["http://www.mendeley.com/documents/?uuid=37f0f91a-5751-490f-8a02-84af49c12ee2"]}],"mendeley":{"formattedCitation":"(H. Park, Ree, et al., 2013; F. Wang &amp; Lin, 2017; C. Yang, Zhu, Wang, et al., 2017)","plainTextFormattedCitation":"(H. Park, Ree, et al., 2013; F. Wang &amp; Lin, 2017; C. Yang, Zhu, Wang, et al., 2017)","previouslyFormattedCitation":"(Park, Ree and Kim, 2013; Wang and Lin, 2017; Yang &lt;i&gt;et al.&lt;/i&gt;, 2017)"},"properties":{"noteIndex":0},"schema":"https://github.com/citation-style-language/schema/raw/master/csl-citation.json"}</w:instrText>
      </w:r>
      <w:r w:rsidR="005C5B15">
        <w:rPr>
          <w:rFonts w:ascii="Times New Roman" w:hAnsi="Times New Roman" w:cs="Times New Roman"/>
          <w:kern w:val="0"/>
          <w:szCs w:val="21"/>
        </w:rPr>
        <w:fldChar w:fldCharType="separate"/>
      </w:r>
      <w:r w:rsidR="007F71DE" w:rsidRPr="007F71DE">
        <w:rPr>
          <w:rFonts w:ascii="Times New Roman" w:hAnsi="Times New Roman" w:cs="Times New Roman"/>
          <w:noProof/>
          <w:kern w:val="0"/>
          <w:szCs w:val="21"/>
        </w:rPr>
        <w:t>(H. Park, Ree, et al., 2013; F. Wang &amp; Lin, 2017; C. Yang, Zhu, Wang, et al., 2017)</w:t>
      </w:r>
      <w:r w:rsidR="005C5B15">
        <w:rPr>
          <w:rFonts w:ascii="Times New Roman" w:hAnsi="Times New Roman" w:cs="Times New Roman"/>
          <w:kern w:val="0"/>
          <w:szCs w:val="21"/>
        </w:rPr>
        <w:fldChar w:fldCharType="end"/>
      </w:r>
      <w:r w:rsidR="005C5B15">
        <w:rPr>
          <w:rFonts w:ascii="Times New Roman" w:hAnsi="Times New Roman" w:cs="Times New Roman" w:hint="eastAsia"/>
          <w:kern w:val="0"/>
          <w:szCs w:val="21"/>
        </w:rPr>
        <w:t>.</w:t>
      </w:r>
      <w:r w:rsidR="007A5D07" w:rsidRPr="007A5D07">
        <w:rPr>
          <w:rFonts w:ascii="Times New Roman" w:eastAsia="Times New Roman" w:hAnsi="Times New Roman" w:cs="Times New Roman"/>
          <w:kern w:val="0"/>
          <w:szCs w:val="21"/>
          <w:lang w:eastAsia="en-US"/>
        </w:rPr>
        <w:t xml:space="preserve"> </w:t>
      </w:r>
      <w:r w:rsidR="00EC3E1C" w:rsidRPr="009B5C6D">
        <w:rPr>
          <w:rFonts w:ascii="Times New Roman" w:eastAsia="Times New Roman" w:hAnsi="Times New Roman" w:cs="Times New Roman"/>
          <w:kern w:val="0"/>
          <w:szCs w:val="21"/>
          <w:lang w:eastAsia="en-US"/>
        </w:rPr>
        <w:t>These techniques aim to better communicate the technological essence of the patents.</w:t>
      </w:r>
    </w:p>
    <w:p w14:paraId="399D7A6F" w14:textId="05669BAD" w:rsidR="005558FE" w:rsidRPr="002A31D9" w:rsidRDefault="000319EE" w:rsidP="002C2B5E">
      <w:pPr>
        <w:pStyle w:val="3"/>
        <w:spacing w:line="360" w:lineRule="auto"/>
        <w:rPr>
          <w:rFonts w:ascii="Times New Roman" w:hAnsi="Times New Roman" w:cs="Times New Roman"/>
          <w:kern w:val="0"/>
          <w:sz w:val="20"/>
          <w:szCs w:val="20"/>
        </w:rPr>
      </w:pPr>
      <w:r w:rsidRPr="002A31D9">
        <w:rPr>
          <w:rFonts w:ascii="Times New Roman" w:hAnsi="Times New Roman" w:cs="Times New Roman"/>
        </w:rPr>
        <w:t>SAO</w:t>
      </w:r>
      <w:r w:rsidR="00285EA5" w:rsidRPr="002A31D9">
        <w:rPr>
          <w:rFonts w:ascii="Times New Roman" w:hAnsi="Times New Roman" w:cs="Times New Roman"/>
        </w:rPr>
        <w:t>-Based Methods</w:t>
      </w:r>
    </w:p>
    <w:p w14:paraId="7E32C73E" w14:textId="4EC9E90C" w:rsidR="000725A2" w:rsidRPr="00FE339C" w:rsidRDefault="000725A2" w:rsidP="002C2B5E">
      <w:pPr>
        <w:spacing w:line="360" w:lineRule="auto"/>
        <w:rPr>
          <w:rFonts w:ascii="Times New Roman" w:hAnsi="Times New Roman" w:cs="Times New Roman"/>
          <w:kern w:val="0"/>
          <w:szCs w:val="21"/>
        </w:rPr>
      </w:pPr>
      <w:r w:rsidRPr="002A31D9">
        <w:rPr>
          <w:rFonts w:ascii="Times New Roman" w:hAnsi="Times New Roman" w:cs="Times New Roman"/>
          <w:kern w:val="0"/>
          <w:sz w:val="20"/>
          <w:szCs w:val="20"/>
        </w:rPr>
        <w:t xml:space="preserve">      </w:t>
      </w:r>
      <w:r w:rsidRPr="00F9129E">
        <w:rPr>
          <w:rFonts w:ascii="Times New Roman" w:hAnsi="Times New Roman" w:cs="Times New Roman"/>
          <w:kern w:val="0"/>
          <w:szCs w:val="21"/>
        </w:rPr>
        <w:t xml:space="preserve"> </w:t>
      </w:r>
      <w:r w:rsidR="00420516" w:rsidRPr="00420516">
        <w:rPr>
          <w:rFonts w:ascii="Times New Roman" w:hAnsi="Times New Roman" w:cs="Times New Roman"/>
          <w:szCs w:val="21"/>
        </w:rPr>
        <w:t>SAO structures have been extracted during the past few decades to represent technical solutions in patents, which has improved</w:t>
      </w:r>
      <w:r w:rsidR="00F96CA3">
        <w:rPr>
          <w:rFonts w:ascii="Times New Roman" w:hAnsi="Times New Roman" w:cs="Times New Roman" w:hint="eastAsia"/>
          <w:szCs w:val="21"/>
        </w:rPr>
        <w:t xml:space="preserve"> the</w:t>
      </w:r>
      <w:r w:rsidR="00420516" w:rsidRPr="00420516">
        <w:rPr>
          <w:rFonts w:ascii="Times New Roman" w:hAnsi="Times New Roman" w:cs="Times New Roman"/>
          <w:szCs w:val="21"/>
        </w:rPr>
        <w:t xml:space="preserve"> semantic understanding</w:t>
      </w:r>
      <w:r w:rsidR="001851BF" w:rsidRPr="00F9129E">
        <w:rPr>
          <w:rFonts w:ascii="Times New Roman" w:eastAsia="Times New Roman" w:hAnsi="Times New Roman" w:cs="Times New Roman"/>
          <w:kern w:val="0"/>
          <w:szCs w:val="21"/>
          <w:lang w:eastAsia="en-US"/>
        </w:rPr>
        <w:t xml:space="preserve"> </w:t>
      </w:r>
      <w:r w:rsidR="005558FE"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{"citationItems":[{"id":"ITEM-1","itemData":{"DOI":"10.1007/s11192-017-2260-y","ISSN":"15882861","abstract":"Increasingly complex competitive environments drive corporations in almost all industries to conduct omnibearing innovation activities to enhance their technological innovation capability and international competitiveness. Against this background, we propose subject–action–object (SAO) based morphological analysis to identify technology opportunities by detecting prioritized combinations within the morphology matrix. SAO structures emphasize the key concepts with provision of diverse technology information based on semantic relationships. The combination of SAO semantic structures can support the establishment of matrix, which consists of two dimensions: compositions and properties of technology. Later, novel indicators are used to evaluate the subsequent technological feasibility of each new configuration under a customized analysis and prior combinations aided by a high score can be identified. We apply this method to the case of dye-sensitized solar cells (DSSCs) in patents documents. The approach holds promise to strengthen information support systems for commercial enterprises in technical innovation and market innovation activities. We believe the analysis can be adapted well to fit other technologies, especially in their emerging stage.","author":[{"dropping-particle":"","family":"Wang","given":"Xuefeng","non-dropping-particle":"","parse-names":false,"suffix":""},{"dropping-particle":"","family":"Ma","given":"Pingping","non-dropping-particle":"","parse-names":false,"suffix":""},{"dropping-particle":"","family":"Huang","given":"Ying","non-dropping-particle":"","parse-names":false,"suffix":""},{"dropping-particle":"","family":"Guo","given":"Junfang","non-dropping-particle":"","parse-names":false,"suffix":""},{"dropping-particle":"","family":"Zhu","given":"Donghua","non-dropping-particle":"","parse-names":false,"suffix":""},{"dropping-particle":"","family":"Porter","given":"Alan L.","non-dropping-particle":"","parse-names":false,"suffix":""},{"dropping-particle":"","family":"Wang","given":"Zhinan","non-dropping-particle":"","parse-names":false,"suffix":""}],"container-title":"Scientometrics","id":"ITEM-1","issue":"1","issued":{"date-parts":[["2017"]]},"page":"3-24","publisher":"Springer Netherlands","title":"Combining SAO semantic analysis and morphology analysis to identify technology opportunities","type":"article-journal","volume":"111"},"uris":["http://www.mendeley.com/documents/?uuid=c3efbc55-55f8-4380-9225-42edd7f7a5ad"]},{"id":"ITEM-2","itemData":{"DOI":"10.1007/s11192-012-0830-6","ISSN":"01389130","abstract":"Patent maps showing competition trends in technological development can provide valuable input for decision support on research and development (R&amp;D) strategies. By introducing semantic patent analysis with advantages in representing technological objectives and structures, this paper constructs dynamic patent maps to show technological competition trends and describes the strategic functions of the dynamic maps. The proposed maps are based on subject-action-object (SAO) structures that are syntactically ordered sentences extracted using the natural language processing of the patent text; the structures of a patent encode the key findings of the invention and expertise of its inventors. Therefore, this paper introduces a method of constructing dynamic patent maps using SAO-based content analysis of patents and presents several types of dynamic patent maps by combining patent bibliographic information and patent mapping and clustering techniques. Building on the maps, this paper provides further analyses to identify technological areas in which patents have not been granted (\"patent vacuums\"), areas in which many patents have actively appeared (\"technological hot spots\"), R&amp;D overlap of technological competitors, and characteristics of patent clusters. The proposed analyses of dynamic patent maps are illustrated using patents related to the synthesis of carbon nanotubes. We expect that the proposed method will aid experts in understanding technological competition trends in the process of formulating R&amp;D strategies. © 2012 Akadémiai Kiadó, Budapest, Hungary.","author":[{"dropping-particle":"","family":"Yoon","given":"Janghyeok","non-dropping-particle":"","parse-names":false,"suffix":""},{"dropping-particle":"","family":"Park","given":"Hyunseok","non-dropping-particle":"","parse-names":false,"suffix":""},{"dropping-particle":"","family":"Kim","given":"Kwangsoo","non-dropping-particle":"","parse-names":false,"suffix":""}],"container-title":"Scientometrics","id":"ITEM-2","issue":"1","issued":{"date-parts":[["2013"]]},"page":"313-331","title":"Identifying technological competition trends for R&amp;D planning using dynamic patent maps: SAO-based content analysis","type":"article-journal","volume":"94"},"uris":["http://www.mendeley.com/documents/?uuid=e38c4cb4-cf1d-46cd-aea2-5ec3c98b26f1"]},{"id":"ITEM-3","itemData":{"DOI":"10.1007/s11192-011-0420-z","ISSN":"01389130","abstract":"This paper suggests a method for Subject-Action-Object (SAO) network analysis of patents for technology trends identification by using the concept of function. The proposed method solves the shortcoming of the keyword-based approach to identification of technology trends, i.e., that it cannot represent how technologies are used or for what purpose. The concept of function provides information on how a technology is used and how it interacts with other technologies; the keyword-based approach does not provide such information. The proposed method uses an SAO model and represents \"key concept\" instead of \"key word\". We present a procedure that formulates an SAO network by using SAO models extracted from patent documents, and a method that applies actor network theory to analyze technology implications of the SAO network. To demonstrate the effectiveness of the SAO network this paper presents a case study of patents related to Polymer Electrolyte Membrane technology in Proton Exchange Membrane Fuel Cells. © 2011 Akadémiai Kiadó.","author":[{"dropping-particle":"","family":"Choi","given":"Sungchul","non-dropping-particle":"","parse-names":false,"suffix":""},{"dropping-particle":"","family":"Yoon","given":"Janghyeok","non-dropping-particle":"","parse-names":false,"suffix":""},{"dropping-particle":"","family":"Kim","given":"Kwangsoo","non-dropping-particle":"","parse-names":false,"suffix":""},{"dropping-particle":"","family":"Lee","given":"Jae Yeol","non-dropping-particle":"","parse-names":false,"suffix":""},{"dropping-particle":"","family":"Kim","given":"Cheol Han","non-dropping-particle":"","parse-names":false,"suffix":""}],"container-title":"Scientometrics","id":"ITEM-3","issued":{"date-parts":[["2011"]]},"title":"SAO network analysis of patents for technology trends identification: A case study of polymer electrolyte membrane technology in proton exchange membrane fuel cells","type":"article-journal"},"uris":["http://www.mendeley.com/documents/?uuid=4dc22b1b-0fe5-4cab-98f4-0880d38ad63c"]},{"id":"ITEM-4","itemData":{"DOI":"10.2991/ijcis.2017.10.1.40","ISSN":"18756883","abstract":"A Subject-Action-Object (SAO) is a triple structure which can be used to both describe topics in detail and explore the relationship between them. SAO analysis has become popular in bibliometrics, however there are two challenges in the identification of SAO structures: low relevance of SAOs to domain topics; and synonyms in SAO. These problems make the identification of SAO greatly dependent upon domain experts, limiting the further usage of SAO and influencing further the mining of SAO characteristics. This paper proposes a parse tree-based SAO identification method that includes (1) a model to identify the core components (candidate terms for subject &amp; object) of SAO structures, where term clumping processes and co-word analysis are involved; (2) a parse tree-based hierarchical SAO extraction model to divide entire SAO structures into a collection of simpler sub-tasks for separate subject, action, and object identification; and (3) an SAO weighting model to rank SAO structures for result selection. The proposed method is applied to publications in the Journal of Scientometrics (SCIM), to identify and rank significant SAO structures. Our experiment results demonstrate the validity and feasibility of the proposed method.","author":[{"dropping-particle":"","family":"Yang","given":"Chao","non-dropping-particle":"","parse-names":false,"suffix":""},{"dropping-particle":"","family":"Zhu","given":"Donghua","non-dropping-particle":"","parse-names":false,"suffix":""},{"dropping-particle":"","family":"Wang","given":"Xuefeng","non-dropping-particle":"","parse-names":false,"suffix":""}],"container-title":"International Journal of Computational Intelligence Systems","id":"ITEM-4","issue":"1","issued":{"date-parts":[["2017"]]},"page":"593-604","title":"SAO semantic information identification for text mining","type":"article-journal","volume":"10"},"uris":["http://www.mendeley.com/documents/?uuid=9ece13d2-1675-416a-ad32-c955f0f78ad3"]}],"mendeley":{"formattedCitation":"(S. Choi et al., 2011; X. Wang et al., 2017; C. Yang, Zhu, &amp; Wang, 2017; Yoon et al., 2013)","manualFormatting":"(Choi et al., 2011; Wang et al., 2017; Yang, Zhu and Wang, 2017)","plainTextFormattedCitation":"(S. Choi et al., 2011; X. Wang et al., 2017; C. Yang, Zhu, &amp; Wang, 2017; Yoon et al., 2013)","previouslyFormattedCitation":"(Choi &lt;i&gt;et al.&lt;/i&gt;, 2011; Yoon, Park and Kim, 2013; Wang &lt;i&gt;et al.&lt;/i&gt;, 2017; Yang, Zhu and Wang, 2017)"},"properties":{"noteIndex":0},"schema":"https://github.com/citation-style-language/schema/raw/master/csl-citation.json"}</w:instrText>
      </w:r>
      <w:r w:rsidR="005558FE" w:rsidRPr="00F9129E">
        <w:rPr>
          <w:rFonts w:ascii="Times New Roman" w:eastAsia="Times New Roman" w:hAnsi="Times New Roman" w:cs="Times New Roman"/>
          <w:kern w:val="0"/>
          <w:szCs w:val="21"/>
          <w:lang w:eastAsia="en-US"/>
        </w:rPr>
        <w:fldChar w:fldCharType="separate"/>
      </w:r>
      <w:r w:rsidR="0063427A" w:rsidRPr="0063427A">
        <w:rPr>
          <w:rFonts w:ascii="Times New Roman" w:eastAsia="Times New Roman" w:hAnsi="Times New Roman" w:cs="Times New Roman"/>
          <w:noProof/>
          <w:kern w:val="0"/>
          <w:szCs w:val="21"/>
          <w:lang w:eastAsia="en-US"/>
        </w:rPr>
        <w:t xml:space="preserve">(Choi </w:t>
      </w:r>
      <w:r w:rsidR="0063427A" w:rsidRPr="0063427A">
        <w:rPr>
          <w:rFonts w:ascii="Times New Roman" w:eastAsia="Times New Roman" w:hAnsi="Times New Roman" w:cs="Times New Roman"/>
          <w:i/>
          <w:noProof/>
          <w:kern w:val="0"/>
          <w:szCs w:val="21"/>
          <w:lang w:eastAsia="en-US"/>
        </w:rPr>
        <w:t>et al.</w:t>
      </w:r>
      <w:r w:rsidR="0063427A" w:rsidRPr="0063427A">
        <w:rPr>
          <w:rFonts w:ascii="Times New Roman" w:eastAsia="Times New Roman" w:hAnsi="Times New Roman" w:cs="Times New Roman"/>
          <w:noProof/>
          <w:kern w:val="0"/>
          <w:szCs w:val="21"/>
          <w:lang w:eastAsia="en-US"/>
        </w:rPr>
        <w:t xml:space="preserve">, 2011; Wang </w:t>
      </w:r>
      <w:r w:rsidR="0063427A" w:rsidRPr="0063427A">
        <w:rPr>
          <w:rFonts w:ascii="Times New Roman" w:eastAsia="Times New Roman" w:hAnsi="Times New Roman" w:cs="Times New Roman"/>
          <w:i/>
          <w:noProof/>
          <w:kern w:val="0"/>
          <w:szCs w:val="21"/>
          <w:lang w:eastAsia="en-US"/>
        </w:rPr>
        <w:t>et al.</w:t>
      </w:r>
      <w:r w:rsidR="0063427A" w:rsidRPr="0063427A">
        <w:rPr>
          <w:rFonts w:ascii="Times New Roman" w:eastAsia="Times New Roman" w:hAnsi="Times New Roman" w:cs="Times New Roman"/>
          <w:noProof/>
          <w:kern w:val="0"/>
          <w:szCs w:val="21"/>
          <w:lang w:eastAsia="en-US"/>
        </w:rPr>
        <w:t>, 2017; Yang, Zhu and Wang, 2017)</w:t>
      </w:r>
      <w:r w:rsidR="005558FE" w:rsidRPr="00F9129E">
        <w:rPr>
          <w:rFonts w:ascii="Times New Roman" w:eastAsia="Times New Roman" w:hAnsi="Times New Roman" w:cs="Times New Roman"/>
          <w:kern w:val="0"/>
          <w:szCs w:val="21"/>
          <w:lang w:eastAsia="en-US"/>
        </w:rPr>
        <w:fldChar w:fldCharType="end"/>
      </w:r>
      <w:r w:rsidRPr="00F9129E">
        <w:rPr>
          <w:rFonts w:ascii="Times New Roman" w:hAnsi="Times New Roman" w:cs="Times New Roman"/>
          <w:szCs w:val="21"/>
        </w:rPr>
        <w:t xml:space="preserve">. </w:t>
      </w:r>
      <w:r w:rsidR="00F96CA3">
        <w:rPr>
          <w:rFonts w:ascii="Times New Roman" w:hAnsi="Times New Roman" w:cs="Times New Roman" w:hint="eastAsia"/>
          <w:szCs w:val="21"/>
        </w:rPr>
        <w:t>I</w:t>
      </w:r>
      <w:r w:rsidR="00F96CA3" w:rsidRPr="00420516">
        <w:rPr>
          <w:rFonts w:ascii="Times New Roman" w:hAnsi="Times New Roman" w:cs="Times New Roman"/>
          <w:szCs w:val="21"/>
        </w:rPr>
        <w:t>n most cases</w:t>
      </w:r>
      <w:r w:rsidR="00F96CA3">
        <w:rPr>
          <w:rFonts w:ascii="Times New Roman" w:hAnsi="Times New Roman" w:cs="Times New Roman" w:hint="eastAsia"/>
          <w:szCs w:val="21"/>
        </w:rPr>
        <w:t>,</w:t>
      </w:r>
      <w:r w:rsidR="00F96CA3" w:rsidRPr="00420516">
        <w:rPr>
          <w:rFonts w:ascii="Times New Roman" w:hAnsi="Times New Roman" w:cs="Times New Roman"/>
          <w:szCs w:val="21"/>
        </w:rPr>
        <w:t xml:space="preserve"> </w:t>
      </w:r>
      <w:r w:rsidR="00F96CA3">
        <w:rPr>
          <w:rFonts w:ascii="Times New Roman" w:hAnsi="Times New Roman" w:cs="Times New Roman" w:hint="eastAsia"/>
          <w:szCs w:val="21"/>
        </w:rPr>
        <w:t>a</w:t>
      </w:r>
      <w:r w:rsidR="00420516" w:rsidRPr="00420516">
        <w:rPr>
          <w:rFonts w:ascii="Times New Roman" w:hAnsi="Times New Roman" w:cs="Times New Roman"/>
          <w:szCs w:val="21"/>
        </w:rPr>
        <w:t xml:space="preserve"> subject (S), an action (A), and an object (O) make up SAO triples.</w:t>
      </w:r>
      <w:r w:rsidR="00F96CA3" w:rsidRPr="00F96CA3">
        <w:rPr>
          <w:rFonts w:ascii="Times New Roman" w:hAnsi="Times New Roman" w:cs="Times New Roman"/>
          <w:szCs w:val="21"/>
        </w:rPr>
        <w:t xml:space="preserve"> </w:t>
      </w:r>
      <w:r w:rsidR="00F96CA3">
        <w:rPr>
          <w:rFonts w:ascii="Times New Roman" w:hAnsi="Times New Roman" w:cs="Times New Roman" w:hint="eastAsia"/>
          <w:szCs w:val="21"/>
        </w:rPr>
        <w:t>B</w:t>
      </w:r>
      <w:r w:rsidR="00F96CA3" w:rsidRPr="00F96CA3">
        <w:rPr>
          <w:rFonts w:ascii="Times New Roman" w:hAnsi="Times New Roman" w:cs="Times New Roman"/>
          <w:szCs w:val="21"/>
        </w:rPr>
        <w:t xml:space="preserve">asic information, especially from patent claims, can be appropriately conveyed </w:t>
      </w:r>
      <w:r w:rsidR="00F96CA3">
        <w:rPr>
          <w:rFonts w:ascii="Times New Roman" w:hAnsi="Times New Roman" w:cs="Times New Roman" w:hint="eastAsia"/>
          <w:szCs w:val="21"/>
        </w:rPr>
        <w:t>a</w:t>
      </w:r>
      <w:r w:rsidR="00F96CA3" w:rsidRPr="00F96CA3">
        <w:rPr>
          <w:rFonts w:ascii="Times New Roman" w:hAnsi="Times New Roman" w:cs="Times New Roman"/>
          <w:szCs w:val="21"/>
        </w:rPr>
        <w:t>fter SAO structures have been effectively recognized</w:t>
      </w:r>
      <w:r w:rsidR="00401264" w:rsidRPr="00F9129E">
        <w:rPr>
          <w:rFonts w:ascii="Times New Roman" w:eastAsia="宋体" w:hAnsi="Times New Roman" w:cs="Times New Roman"/>
          <w:kern w:val="0"/>
          <w:szCs w:val="21"/>
        </w:rPr>
        <w:t>.</w:t>
      </w:r>
      <w:r w:rsidRPr="00F9129E">
        <w:rPr>
          <w:rFonts w:ascii="Times New Roman" w:hAnsi="Times New Roman" w:cs="Times New Roman"/>
          <w:szCs w:val="21"/>
        </w:rPr>
        <w:t xml:space="preserve"> </w:t>
      </w:r>
      <w:r w:rsidR="00420516" w:rsidRPr="00420516">
        <w:rPr>
          <w:rFonts w:ascii="Times New Roman" w:hAnsi="Times New Roman" w:cs="Times New Roman"/>
          <w:szCs w:val="21"/>
        </w:rPr>
        <w:t xml:space="preserve">Product-Function-Technology (PFT) maps were </w:t>
      </w:r>
      <w:r w:rsidR="00F96CA3">
        <w:rPr>
          <w:rFonts w:ascii="Times New Roman" w:hAnsi="Times New Roman" w:cs="Times New Roman" w:hint="eastAsia"/>
          <w:szCs w:val="21"/>
        </w:rPr>
        <w:t xml:space="preserve">also </w:t>
      </w:r>
      <w:r w:rsidR="00420516" w:rsidRPr="00420516">
        <w:rPr>
          <w:rFonts w:ascii="Times New Roman" w:hAnsi="Times New Roman" w:cs="Times New Roman"/>
          <w:szCs w:val="21"/>
        </w:rPr>
        <w:t xml:space="preserve">utilized by the SAO-TRM </w:t>
      </w:r>
      <w:r w:rsidR="00F96CA3">
        <w:rPr>
          <w:rFonts w:ascii="Times New Roman" w:hAnsi="Times New Roman" w:cs="Times New Roman" w:hint="eastAsia"/>
          <w:szCs w:val="21"/>
        </w:rPr>
        <w:t xml:space="preserve">method </w:t>
      </w:r>
      <w:r w:rsidR="00420516" w:rsidRPr="00420516">
        <w:rPr>
          <w:rFonts w:ascii="Times New Roman" w:hAnsi="Times New Roman" w:cs="Times New Roman"/>
          <w:szCs w:val="21"/>
        </w:rPr>
        <w:t>to aid in</w:t>
      </w:r>
      <w:r w:rsidR="00F96CA3">
        <w:rPr>
          <w:rFonts w:ascii="Times New Roman" w:hAnsi="Times New Roman" w:cs="Times New Roman" w:hint="eastAsia"/>
          <w:szCs w:val="21"/>
        </w:rPr>
        <w:t xml:space="preserve"> the</w:t>
      </w:r>
      <w:r w:rsidR="00420516" w:rsidRPr="00420516">
        <w:rPr>
          <w:rFonts w:ascii="Times New Roman" w:hAnsi="Times New Roman" w:cs="Times New Roman"/>
          <w:szCs w:val="21"/>
        </w:rPr>
        <w:t xml:space="preserve"> decision-making</w:t>
      </w:r>
      <w:r w:rsidRPr="00F9129E">
        <w:rPr>
          <w:rFonts w:ascii="Times New Roman" w:hAnsi="Times New Roman" w:cs="Times New Roman"/>
          <w:szCs w:val="21"/>
        </w:rPr>
        <w:t xml:space="preserve"> </w:t>
      </w:r>
      <w:r w:rsidR="005558FE"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{"citationItems":[{"id":"ITEM-1","itemData":{"DOI":"10.1016/j.eswa.2012.08.008","ISSN":"09574174","abstract":"Technology transfer is one of the most important mechanisms for acquiring knowledge from external sources to secure innovative and advanced technologies in high-tech industries. For successful technology transfer, identification of high-value technologies is a fundamental task. In particular, identifying future promising patents is important, because most technology transfer transactions are aimed at acquiring technologies for future uses. This paper proposes a new approach to identification of promising patents for technology transfer. We adopted TRIZ evolution trends as criteria to evaluate technologies in patents, and Subject-Action-Object (SAO)-based text-mining technique to deal with big patent data and analyze them automatically. The applicability of the proposed method was verified by applying it to technologies related to floating wind turbines. © 2012 Elsevier Ltd. All rights reserved.","author":[{"dropping-particle":"","family":"Park","given":"Hyunseok","non-dropping-particle":"","parse-names":false,"suffix":""},{"dropping-particle":"","family":"Ree","given":"Jason Jihoon","non-dropping-particle":"","parse-names":false,"suffix":""},{"dropping-particle":"","family":"Kim","given":"Kwangsoo","non-dropping-particle":"","parse-names":false,"suffix":""}],"container-title":"Expert Systems with Applications","id":"ITEM-1","issued":{"date-parts":[["2013"]]},"title":"Identification of promising patents for technology transfers using TRIZ evolution trends","type":"article-journal"},"uris":["http://www.mendeley.com/documents/?uuid=36d27167-7539-4bed-9581-28790137f57e"]}],"mendeley":{"formattedCitation":"(H. Park, Ree, et al., 2013)","plainTextFormattedCitation":"(H. Park, Ree, et al., 2013)","previouslyFormattedCitation":"(Park, Ree and Kim, 2013)"},"properties":{"noteIndex":0},"schema":"https://github.com/citation-style-language/schema/raw/master/csl-citation.json"}</w:instrText>
      </w:r>
      <w:r w:rsidR="005558FE"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(H. Park, Ree, et al., 2013)</w:t>
      </w:r>
      <w:r w:rsidR="005558FE" w:rsidRPr="00F9129E">
        <w:rPr>
          <w:rFonts w:ascii="Times New Roman" w:eastAsia="Times New Roman" w:hAnsi="Times New Roman" w:cs="Times New Roman"/>
          <w:kern w:val="0"/>
          <w:szCs w:val="21"/>
          <w:lang w:eastAsia="en-US"/>
        </w:rPr>
        <w:fldChar w:fldCharType="end"/>
      </w:r>
      <w:r w:rsidRPr="00F9129E">
        <w:rPr>
          <w:rFonts w:ascii="Times New Roman" w:hAnsi="Times New Roman" w:cs="Times New Roman"/>
          <w:szCs w:val="21"/>
        </w:rPr>
        <w:t xml:space="preserve">. </w:t>
      </w:r>
      <w:r w:rsidR="00420516" w:rsidRPr="00420516">
        <w:rPr>
          <w:rFonts w:ascii="Times New Roman" w:hAnsi="Times New Roman" w:cs="Times New Roman"/>
          <w:szCs w:val="21"/>
        </w:rPr>
        <w:t xml:space="preserve">The </w:t>
      </w:r>
      <w:r w:rsidR="00F96CA3">
        <w:rPr>
          <w:rFonts w:ascii="Times New Roman" w:hAnsi="Times New Roman" w:cs="Times New Roman" w:hint="eastAsia"/>
          <w:szCs w:val="21"/>
        </w:rPr>
        <w:t xml:space="preserve">SAO </w:t>
      </w:r>
      <w:r w:rsidR="00420516" w:rsidRPr="00420516">
        <w:rPr>
          <w:rFonts w:ascii="Times New Roman" w:hAnsi="Times New Roman" w:cs="Times New Roman"/>
          <w:szCs w:val="21"/>
        </w:rPr>
        <w:t xml:space="preserve">similarity has been used to measure the </w:t>
      </w:r>
      <w:r w:rsidR="00F96CA3" w:rsidRPr="00420516">
        <w:rPr>
          <w:rFonts w:ascii="Times New Roman" w:hAnsi="Times New Roman" w:cs="Times New Roman"/>
          <w:szCs w:val="21"/>
        </w:rPr>
        <w:t>patent</w:t>
      </w:r>
      <w:r w:rsidR="00F96CA3">
        <w:rPr>
          <w:rFonts w:ascii="Times New Roman" w:hAnsi="Times New Roman" w:cs="Times New Roman" w:hint="eastAsia"/>
          <w:szCs w:val="21"/>
        </w:rPr>
        <w:t xml:space="preserve"> </w:t>
      </w:r>
      <w:r w:rsidR="00420516" w:rsidRPr="00420516">
        <w:rPr>
          <w:rFonts w:ascii="Times New Roman" w:hAnsi="Times New Roman" w:cs="Times New Roman"/>
          <w:szCs w:val="21"/>
        </w:rPr>
        <w:t xml:space="preserve">semantic similarity frequently with the </w:t>
      </w:r>
      <w:r w:rsidR="00F96CA3" w:rsidRPr="00420516">
        <w:rPr>
          <w:rFonts w:ascii="Times New Roman" w:hAnsi="Times New Roman" w:cs="Times New Roman"/>
          <w:szCs w:val="21"/>
        </w:rPr>
        <w:t>WordNet</w:t>
      </w:r>
      <w:r w:rsidR="00F96CA3">
        <w:rPr>
          <w:rFonts w:ascii="Times New Roman" w:hAnsi="Times New Roman" w:cs="Times New Roman" w:hint="eastAsia"/>
          <w:szCs w:val="21"/>
        </w:rPr>
        <w:t xml:space="preserve"> dictionary</w:t>
      </w:r>
      <w:r w:rsidR="00420516" w:rsidRPr="00420516">
        <w:rPr>
          <w:rFonts w:ascii="Times New Roman" w:hAnsi="Times New Roman" w:cs="Times New Roman"/>
          <w:szCs w:val="21"/>
        </w:rPr>
        <w:t xml:space="preserve">. </w:t>
      </w:r>
      <w:r w:rsidR="00F96CA3">
        <w:rPr>
          <w:rFonts w:ascii="Times New Roman" w:hAnsi="Times New Roman" w:cs="Times New Roman" w:hint="eastAsia"/>
          <w:szCs w:val="21"/>
        </w:rPr>
        <w:t>A</w:t>
      </w:r>
      <w:r w:rsidR="00420516" w:rsidRPr="00420516">
        <w:rPr>
          <w:rFonts w:ascii="Times New Roman" w:hAnsi="Times New Roman" w:cs="Times New Roman"/>
          <w:szCs w:val="21"/>
        </w:rPr>
        <w:t xml:space="preserve"> SAO-based intelligent system has </w:t>
      </w:r>
      <w:r w:rsidR="00F96CA3">
        <w:rPr>
          <w:rFonts w:ascii="Times New Roman" w:hAnsi="Times New Roman" w:cs="Times New Roman" w:hint="eastAsia"/>
          <w:szCs w:val="21"/>
        </w:rPr>
        <w:t xml:space="preserve">been designed to </w:t>
      </w:r>
      <w:r w:rsidR="00420516" w:rsidRPr="00420516">
        <w:rPr>
          <w:rFonts w:ascii="Times New Roman" w:hAnsi="Times New Roman" w:cs="Times New Roman"/>
          <w:szCs w:val="21"/>
        </w:rPr>
        <w:t>compute</w:t>
      </w:r>
      <w:r w:rsidR="00F96CA3">
        <w:rPr>
          <w:rFonts w:ascii="Times New Roman" w:hAnsi="Times New Roman" w:cs="Times New Roman" w:hint="eastAsia"/>
          <w:szCs w:val="21"/>
        </w:rPr>
        <w:t xml:space="preserve"> the</w:t>
      </w:r>
      <w:r w:rsidR="00420516" w:rsidRPr="00420516">
        <w:rPr>
          <w:rFonts w:ascii="Times New Roman" w:hAnsi="Times New Roman" w:cs="Times New Roman"/>
          <w:szCs w:val="21"/>
        </w:rPr>
        <w:t xml:space="preserve"> semantic similarity for both general and domain-specific terms using synonyms from the WordNet </w:t>
      </w:r>
      <w:r w:rsidR="00F96CA3" w:rsidRPr="00420516">
        <w:rPr>
          <w:rFonts w:ascii="Times New Roman" w:hAnsi="Times New Roman" w:cs="Times New Roman"/>
          <w:szCs w:val="21"/>
        </w:rPr>
        <w:t>hierarch</w:t>
      </w:r>
      <w:r w:rsidR="00F96CA3">
        <w:rPr>
          <w:rFonts w:ascii="Times New Roman" w:hAnsi="Times New Roman" w:cs="Times New Roman" w:hint="eastAsia"/>
          <w:szCs w:val="21"/>
        </w:rPr>
        <w:t xml:space="preserve">ical </w:t>
      </w:r>
      <w:r w:rsidR="00420516" w:rsidRPr="00420516">
        <w:rPr>
          <w:rFonts w:ascii="Times New Roman" w:hAnsi="Times New Roman" w:cs="Times New Roman"/>
          <w:szCs w:val="21"/>
        </w:rPr>
        <w:t>concept</w:t>
      </w:r>
      <w:r w:rsidR="00F96CA3">
        <w:rPr>
          <w:rFonts w:ascii="Times New Roman" w:hAnsi="Times New Roman" w:cs="Times New Roman" w:hint="eastAsia"/>
          <w:szCs w:val="21"/>
        </w:rPr>
        <w:t>s</w:t>
      </w:r>
      <w:r w:rsidR="00420516" w:rsidRPr="00420516">
        <w:rPr>
          <w:rFonts w:ascii="Times New Roman" w:hAnsi="Times New Roman" w:cs="Times New Roman"/>
          <w:szCs w:val="21"/>
        </w:rPr>
        <w:t xml:space="preserve"> </w:t>
      </w:r>
      <w:r w:rsidR="00FF6DDF" w:rsidRPr="00F9129E">
        <w:rPr>
          <w:rFonts w:ascii="Times New Roman" w:eastAsia="宋体" w:hAnsi="Times New Roman" w:cs="Times New Roman"/>
          <w:kern w:val="0"/>
          <w:szCs w:val="21"/>
        </w:rPr>
        <w:fldChar w:fldCharType="begin" w:fldLock="1"/>
      </w:r>
      <w:r w:rsidR="007F71DE">
        <w:rPr>
          <w:rFonts w:ascii="Times New Roman" w:eastAsia="宋体" w:hAnsi="Times New Roman" w:cs="Times New Roman"/>
          <w:kern w:val="0"/>
          <w:szCs w:val="21"/>
        </w:rPr>
        <w:instrText>ADDIN CSL_CITATION {"citationItems":[{"id":"ITEM-1","itemData":{"DOI":"10.1080/09537325.2014.909926","ISSN":"14653990","abstract":"Identifying patent infringement beforehand is highly important for reducing the risk of damages. However, as the approach to patents is changing from the technological and legal approaches of the past to the business approach, strategic patent infringement litigation and securement of patents can be important tools for companies. From various viewpoints, companies can consider an aggressive patent infringement litigation as well as evasion strategy of patent infringement litigation to keep competitors in check. Previous research on patent infringement identification only considered the possibility of infringement between patents. However, infringement cases between patent and product are prevalent. Thus, this research aims to suggest an automated method for identifying patent infringement between the patent and product in business. To this end, this paper proposes the subject-action-object (SAO) semantic technological similarity-based product-patent method for generating infringement maps. Several indices and subgrouping methods are suggested to interpret the map. As an exemplary case, data on technology and products related to the light emitting diode (LED) lamp are collected and exploited. © 2014 Taylor &amp; Francis.","author":[{"dropping-particle":"","family":"Park","given":"Inchae","non-dropping-particle":"","parse-names":false,"suffix":""},{"dropping-particle":"","family":"Yoon","given":"Byungun","non-dropping-particle":"","parse-names":false,"suffix":""}],"container-title":"Technology Analysis and Strategic Management","id":"ITEM-1","issue":"8","issued":{"date-parts":[["2014"]]},"page":"855-874","title":"A semantic analysis approach for identifying patent infringement based on a product-patent map","type":"article-journal","volume":"26"},"uris":["http://www.mendeley.com/documents/?uuid=d34f6dbe-3b2b-4366-8bc9-e5e8e85beda5"]}],"mendeley":{"formattedCitation":"(I. Park &amp; Yoon, 2014)","plainTextFormattedCitation":"(I. Park &amp; Yoon, 2014)","previouslyFormattedCitation":"(Park and Yoon, 2014)"},"properties":{"noteIndex":0},"schema":"https://github.com/citation-style-language/schema/raw/master/csl-citation.json"}</w:instrText>
      </w:r>
      <w:r w:rsidR="00FF6DDF" w:rsidRPr="00F9129E">
        <w:rPr>
          <w:rFonts w:ascii="Times New Roman" w:eastAsia="宋体" w:hAnsi="Times New Roman" w:cs="Times New Roman"/>
          <w:kern w:val="0"/>
          <w:szCs w:val="21"/>
        </w:rPr>
        <w:fldChar w:fldCharType="separate"/>
      </w:r>
      <w:r w:rsidR="007F71DE" w:rsidRPr="007F71DE">
        <w:rPr>
          <w:rFonts w:ascii="Times New Roman" w:eastAsia="宋体" w:hAnsi="Times New Roman" w:cs="Times New Roman"/>
          <w:noProof/>
          <w:kern w:val="0"/>
          <w:szCs w:val="21"/>
        </w:rPr>
        <w:t>(I. Park &amp; Yoon, 2014)</w:t>
      </w:r>
      <w:r w:rsidR="00FF6DDF" w:rsidRPr="00F9129E">
        <w:rPr>
          <w:rFonts w:ascii="Times New Roman" w:eastAsia="宋体" w:hAnsi="Times New Roman" w:cs="Times New Roman"/>
          <w:kern w:val="0"/>
          <w:szCs w:val="21"/>
        </w:rPr>
        <w:fldChar w:fldCharType="end"/>
      </w:r>
      <w:r w:rsidR="00FF6DDF" w:rsidRPr="00F9129E">
        <w:rPr>
          <w:rFonts w:ascii="Times New Roman" w:hAnsi="Times New Roman" w:cs="Times New Roman"/>
          <w:kern w:val="0"/>
          <w:szCs w:val="21"/>
        </w:rPr>
        <w:t>.</w:t>
      </w:r>
      <w:r w:rsidR="00FF6DDF">
        <w:rPr>
          <w:rFonts w:ascii="Times New Roman" w:hAnsi="Times New Roman" w:cs="Times New Roman" w:hint="eastAsia"/>
          <w:kern w:val="0"/>
          <w:szCs w:val="21"/>
        </w:rPr>
        <w:t xml:space="preserve"> </w:t>
      </w:r>
      <w:r w:rsidR="00FE339C" w:rsidRPr="00FE339C">
        <w:rPr>
          <w:rFonts w:ascii="Times New Roman" w:hAnsi="Times New Roman" w:cs="Times New Roman"/>
          <w:kern w:val="0"/>
          <w:szCs w:val="21"/>
        </w:rPr>
        <w:t>SAOs are also closely related to the functional concepts in the TRIZ framework, which uses the "problem-solution" model</w:t>
      </w:r>
      <w:r w:rsidR="00FE339C">
        <w:rPr>
          <w:rFonts w:ascii="Times New Roman" w:hAnsi="Times New Roman" w:cs="Times New Roman" w:hint="eastAsia"/>
          <w:kern w:val="0"/>
          <w:szCs w:val="21"/>
        </w:rPr>
        <w:t>s</w:t>
      </w:r>
      <w:r w:rsidR="00FE339C" w:rsidRPr="00FE339C">
        <w:rPr>
          <w:rFonts w:ascii="Times New Roman" w:hAnsi="Times New Roman" w:cs="Times New Roman"/>
          <w:kern w:val="0"/>
          <w:szCs w:val="21"/>
        </w:rPr>
        <w:t xml:space="preserve"> to mine TRIZ semantics</w:t>
      </w:r>
      <w:r w:rsidR="0060334F">
        <w:rPr>
          <w:rFonts w:ascii="Times New Roman" w:hAnsi="Times New Roman" w:cs="Times New Roman"/>
          <w:kern w:val="0"/>
          <w:szCs w:val="21"/>
        </w:rPr>
        <w:fldChar w:fldCharType="begin" w:fldLock="1"/>
      </w:r>
      <w:r w:rsidR="007F71DE">
        <w:rPr>
          <w:rFonts w:ascii="Times New Roman" w:hAnsi="Times New Roman" w:cs="Times New Roman"/>
          <w:kern w:val="0"/>
          <w:szCs w:val="21"/>
        </w:rPr>
        <w:instrText>ADDIN CSL_CITATION {"citationItems":[{"id":"ITEM-1","itemData":{"DOI":"10.1016/j.wpi.2013.12.006","ISSN":"01722190","abstract":"The rapid growth of patent documents has called for the development of sophisticated patent analysis tools. Currently, there are various tools that are being utilized by organizations for analyzing patents. These tools are capable of performing wide range of tasks, such as analyzing and forecasting future technological trends, conducting strategic technology planning, detecting patent infringement, determining patents quality and the most promising patents, and identifying technological hotspots and patent vacuums. This literature review presents the state-of-the-art in patent analysis and also presents taxonomy of patent analysis techniques. Moreover, the key features and weaknesses of the discussed tools and techniques are presented and several directions for future research are highlighted. The literature review will be helpful for the researchers in finding the latest research efforts pertaining to the patent analysis in a unified form. © 2013 Elsevier Ltd.","author":[{"dropping-particle":"","family":"Abbas","given":"Assad","non-dropping-particle":"","parse-names":false,"suffix":""},{"dropping-particle":"","family":"Zhang","given":"Limin","non-dropping-particle":"","parse-names":false,"suffix":""},{"dropping-particle":"","family":"Khan","given":"Samee U.","non-dropping-particle":"","parse-names":false,"suffix":""}],"container-title":"World Patent Information","id":"ITEM-1","issued":{"date-parts":[["2014"]]},"page":"3-13","publisher":"Elsevier Ltd","title":"A literature review on the state-of-the-art in patent analysis","type":"article-journal","volume":"37"},"uris":["http://www.mendeley.com/documents/?uuid=ea1edbe4-7876-4fcd-a476-d135449e75f7"]}],"mendeley":{"formattedCitation":"(Abbas et al., 2014)","plainTextFormattedCitation":"(Abbas et al., 2014)","previouslyFormattedCitation":"(Abbas, Zhang and Khan, 2014)"},"properties":{"noteIndex":0},"schema":"https://github.com/citation-style-language/schema/raw/master/csl-citation.json"}</w:instrText>
      </w:r>
      <w:r w:rsidR="0060334F">
        <w:rPr>
          <w:rFonts w:ascii="Times New Roman" w:hAnsi="Times New Roman" w:cs="Times New Roman"/>
          <w:kern w:val="0"/>
          <w:szCs w:val="21"/>
        </w:rPr>
        <w:fldChar w:fldCharType="separate"/>
      </w:r>
      <w:r w:rsidR="007F71DE" w:rsidRPr="007F71DE">
        <w:rPr>
          <w:rFonts w:ascii="Times New Roman" w:hAnsi="Times New Roman" w:cs="Times New Roman"/>
          <w:noProof/>
          <w:kern w:val="0"/>
          <w:szCs w:val="21"/>
        </w:rPr>
        <w:t>(Abbas et al., 2014)</w:t>
      </w:r>
      <w:r w:rsidR="0060334F">
        <w:rPr>
          <w:rFonts w:ascii="Times New Roman" w:hAnsi="Times New Roman" w:cs="Times New Roman"/>
          <w:kern w:val="0"/>
          <w:szCs w:val="21"/>
        </w:rPr>
        <w:fldChar w:fldCharType="end"/>
      </w:r>
      <w:r w:rsidR="00FF6DDF" w:rsidRPr="00F9129E">
        <w:rPr>
          <w:rFonts w:ascii="Times New Roman" w:hAnsi="Times New Roman" w:cs="Times New Roman"/>
          <w:kern w:val="0"/>
          <w:szCs w:val="21"/>
        </w:rPr>
        <w:t xml:space="preserve">. </w:t>
      </w:r>
      <w:r w:rsidR="00D80791" w:rsidRPr="00D80791">
        <w:rPr>
          <w:rFonts w:ascii="Times New Roman" w:hAnsi="Times New Roman" w:cs="Times New Roman"/>
          <w:szCs w:val="21"/>
        </w:rPr>
        <w:t>These techniques have been used in fields</w:t>
      </w:r>
      <w:r w:rsidR="002008F4">
        <w:rPr>
          <w:rFonts w:ascii="Times New Roman" w:hAnsi="Times New Roman" w:cs="Times New Roman" w:hint="eastAsia"/>
          <w:szCs w:val="21"/>
        </w:rPr>
        <w:t xml:space="preserve"> such as</w:t>
      </w:r>
      <w:r w:rsidR="00D80791" w:rsidRPr="00D80791">
        <w:rPr>
          <w:rFonts w:ascii="Times New Roman" w:hAnsi="Times New Roman" w:cs="Times New Roman"/>
          <w:szCs w:val="21"/>
        </w:rPr>
        <w:t xml:space="preserve"> </w:t>
      </w:r>
      <w:r w:rsidR="002008F4">
        <w:rPr>
          <w:rFonts w:ascii="Times New Roman" w:hAnsi="Times New Roman" w:cs="Times New Roman" w:hint="eastAsia"/>
          <w:szCs w:val="21"/>
        </w:rPr>
        <w:t xml:space="preserve">the </w:t>
      </w:r>
      <w:r w:rsidR="00D80791" w:rsidRPr="00D80791">
        <w:rPr>
          <w:rFonts w:ascii="Times New Roman" w:hAnsi="Times New Roman" w:cs="Times New Roman"/>
          <w:szCs w:val="21"/>
        </w:rPr>
        <w:t>product forecasting, patent risk assessment, and competitive trend monitoring</w:t>
      </w:r>
      <w:r w:rsidRPr="00F9129E">
        <w:rPr>
          <w:rFonts w:ascii="Times New Roman" w:hAnsi="Times New Roman" w:cs="Times New Roman"/>
          <w:szCs w:val="21"/>
        </w:rPr>
        <w:t xml:space="preserve"> </w:t>
      </w:r>
      <w:r w:rsidR="009E5122">
        <w:rPr>
          <w:rFonts w:ascii="Times New Roman" w:hAnsi="Times New Roman" w:cs="Times New Roman"/>
          <w:szCs w:val="21"/>
        </w:rPr>
        <w:t xml:space="preserve"> </w:t>
      </w:r>
      <w:r w:rsidR="009E5122">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author":[{"dropping-particle":"","family":"Yoon","given":"J","non-dropping-particle":"","parse-names":false,"suffix":""},{"dropping-particle":"","family":"Kim","given":"K","non-dropping-particle":"","parse-names":false,"suffix":""}],"container-title":"Expert Systems with Applications","id":"ITEM-1","issue":"9","issued":{"date-parts":[["2012"]]},"page":"7709-7717","title":"An analysis of property–function based patent networks for strategic R&amp;D planning in fast-moving industries: The case of silicon-based thin film solar cells","type":"article-journal","volume":"39"},"uris":["http://www.mendeley.com/documents/?uuid=27906e90-f4cf-45aa-b5a0-2f5c552508d4"]},{"id":"ITEM-2","itemData":{"DOI":"10.1016/j.compind.2020.103379","ISSN":"01663615","abstract":"As can be seen in the emergence of non-practicing entities, patent infringement lawsuits are very significant events for companies, both financially and technologically. Thus, the importance of patent infringement analysis has been emphasized to support a decision-making process of potential stakeholders. Since identifying patent infringement needs to consider various factors, the most appropriate method is to review the expert analysis in each case. However, as the size of valuable data continues to grow in recent years, the need for automated quantitative analysis that enables to perform such processes without experts has increased. Thus, this research aims to develop an automated approach for patent infringement using Subject-Action-Object structure-based text mining technique and SAO2Vec, which focus on the functions of technology in patent documents and product documents. The proposed framework consists of three modules. In the first module, the types of companies in which patent infringement can occur are defined, and then lists of companies selected by various databases are identified. In the second module, vectors of the SAO structures are derived from the patent documents of the selected company using the Doc2Vec-based SAO2Vec. In the last module, the results of the first and second modules are used to calculate the patent infringement indicators. To validate the suggested approach, we applied it to the case of Nintendo, which had recently become an issue in patent infringement lawsuits. We found that the proposed indicators were a statistically good indicator to judge the patent infringement, identifying the pairs of patents that have a high possibility of patent infringement.","author":[{"dropping-particle":"","family":"Kim","given":"Sunhye","non-dropping-particle":"","parse-names":false,"suffix":""},{"dropping-particle":"","family":"Yoon","given":"Byungun","non-dropping-particle":"","parse-names":false,"suffix":""}],"container-title":"Computers in Industry","id":"ITEM-2","issued":{"date-parts":[["2021"]]},"page":"103379","publisher":"Elsevier B.V.","title":"Patent infringement analysis using a text mining technique based on SAO structure","type":"article-journal","volume":"125"},"uris":["http://www.mendeley.com/documents/?uuid=481c0cd3-e194-4a25-a323-27df96102e1e"]},{"id":"ITEM-3","itemData":{"DOI":"10.1007/s11192-012-0830-6","ISSN":"01389130","abstract":"Patent maps showing competition trends in technological development can provide valuable input for decision support on research and development (R&amp;D) strategies. By introducing semantic patent analysis with advantages in representing technological objectives and structures, this paper constructs dynamic patent maps to show technological competition trends and describes the strategic functions of the dynamic maps. The proposed maps are based on subject-action-object (SAO) structures that are syntactically ordered sentences extracted using the natural language processing of the patent text; the structures of a patent encode the key findings of the invention and expertise of its inventors. Therefore, this paper introduces a method of constructing dynamic patent maps using SAO-based content analysis of patents and presents several types of dynamic patent maps by combining patent bibliographic information and patent mapping and clustering techniques. Building on the maps, this paper provides further analyses to identify technological areas in which patents have not been granted (\"patent vacuums\"), areas in which many patents have actively appeared (\"technological hot spots\"), R&amp;D overlap of technological competitors, and characteristics of patent clusters. The proposed analyses of dynamic patent maps are illustrated using patents related to the synthesis of carbon nanotubes. We expect that the proposed method will aid experts in understanding technological competition trends in the process of formulating R&amp;D strategies. © 2012 Akadémiai Kiadó, Budapest, Hungary.","author":[{"dropping-particle":"","family":"Yoon","given":"Janghyeok","non-dropping-particle":"","parse-names":false,"suffix":""},{"dropping-particle":"","family":"Park","given":"Hyunseok","non-dropping-particle":"","parse-names":false,"suffix":""},{"dropping-particle":"","family":"Kim","given":"Kwangsoo","non-dropping-particle":"","parse-names":false,"suffix":""}],"container-title":"Scientometrics","id":"ITEM-3","issue":"1","issued":{"date-parts":[["2013"]]},"page":"313-331","title":"Identifying technological competition trends for R&amp;D planning using dynamic patent maps: SAO-based content analysis","type":"article-journal","volume":"94"},"uris":["http://www.mendeley.com/documents/?uuid=e38c4cb4-cf1d-46cd-aea2-5ec3c98b26f1"]}],"mendeley":{"formattedCitation":"(Kim &amp; Yoon, 2021; Yoon et al., 2013; Yoon &amp; Kim, 2012a)","plainTextFormattedCitation":"(Kim &amp; Yoon, 2021; Yoon et al., 2013; Yoon &amp; Kim, 2012a)","previouslyFormattedCitation":"(J Yoon and Kim, 2012; Yoon, Park and Kim, 2013; Kim and Yoon, 2021)"},"properties":{"noteIndex":0},"schema":"https://github.com/citation-style-language/schema/raw/master/csl-citation.json"}</w:instrText>
      </w:r>
      <w:r w:rsidR="009E5122">
        <w:rPr>
          <w:rFonts w:ascii="Times New Roman" w:hAnsi="Times New Roman" w:cs="Times New Roman"/>
          <w:szCs w:val="21"/>
        </w:rPr>
        <w:fldChar w:fldCharType="separate"/>
      </w:r>
      <w:r w:rsidR="007F71DE" w:rsidRPr="007F71DE">
        <w:rPr>
          <w:rFonts w:ascii="Times New Roman" w:hAnsi="Times New Roman" w:cs="Times New Roman"/>
          <w:noProof/>
          <w:szCs w:val="21"/>
        </w:rPr>
        <w:t>(Kim &amp; Yoon, 2021; Yoon et al., 2013; Yoon &amp; Kim, 2012a)</w:t>
      </w:r>
      <w:r w:rsidR="009E5122">
        <w:rPr>
          <w:rFonts w:ascii="Times New Roman" w:hAnsi="Times New Roman" w:cs="Times New Roman"/>
          <w:szCs w:val="21"/>
        </w:rPr>
        <w:fldChar w:fldCharType="end"/>
      </w:r>
      <w:r w:rsidR="009E5122">
        <w:rPr>
          <w:rFonts w:ascii="Times New Roman" w:hAnsi="Times New Roman" w:cs="Times New Roman" w:hint="eastAsia"/>
          <w:szCs w:val="21"/>
        </w:rPr>
        <w:t>.</w:t>
      </w:r>
    </w:p>
    <w:p w14:paraId="7BD1B4CB" w14:textId="273A5381" w:rsidR="001E558E" w:rsidRPr="001E558E" w:rsidRDefault="00E00ADA" w:rsidP="00FE339C">
      <w:pPr>
        <w:spacing w:line="360" w:lineRule="auto"/>
        <w:ind w:firstLineChars="200" w:firstLine="420"/>
        <w:rPr>
          <w:rFonts w:ascii="Times New Roman" w:hAnsi="Times New Roman" w:cs="Times New Roman"/>
          <w:kern w:val="0"/>
          <w:szCs w:val="21"/>
        </w:rPr>
      </w:pPr>
      <w:r w:rsidRPr="00E00ADA">
        <w:rPr>
          <w:rFonts w:ascii="Times New Roman" w:hAnsi="Times New Roman" w:cs="Times New Roman"/>
          <w:kern w:val="0"/>
          <w:szCs w:val="21"/>
        </w:rPr>
        <w:t>Despite these developments, SAO-based approaches still face a number of difficulties. First</w:t>
      </w:r>
      <w:r w:rsidR="00FE339C">
        <w:rPr>
          <w:rFonts w:ascii="Times New Roman" w:hAnsi="Times New Roman" w:cs="Times New Roman" w:hint="eastAsia"/>
          <w:kern w:val="0"/>
          <w:szCs w:val="21"/>
        </w:rPr>
        <w:t>ly</w:t>
      </w:r>
      <w:r w:rsidRPr="00E00ADA">
        <w:rPr>
          <w:rFonts w:ascii="Times New Roman" w:hAnsi="Times New Roman" w:cs="Times New Roman"/>
          <w:kern w:val="0"/>
          <w:szCs w:val="21"/>
        </w:rPr>
        <w:t xml:space="preserve">, the accuracy of SAO element extraction across many sectors is still a major difficulty, despite the fact that the majority of SAO extraction methods rely significantly on intricate lexical and syntactic models. </w:t>
      </w:r>
      <w:r w:rsidR="00FE339C" w:rsidRPr="00FE339C">
        <w:rPr>
          <w:rFonts w:ascii="Times New Roman" w:hAnsi="Times New Roman" w:cs="Times New Roman"/>
          <w:kern w:val="0"/>
          <w:szCs w:val="21"/>
        </w:rPr>
        <w:t>Additionally, the SAO processing is complicated by the significant semantic uncertainty</w:t>
      </w:r>
      <w:r w:rsidR="000725A2" w:rsidRPr="00F9129E">
        <w:rPr>
          <w:rFonts w:ascii="Times New Roman" w:hAnsi="Times New Roman" w:cs="Times New Roman"/>
          <w:kern w:val="0"/>
          <w:szCs w:val="21"/>
        </w:rPr>
        <w:t xml:space="preserve"> </w:t>
      </w:r>
      <w:r w:rsidR="005558FE"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{"citationItems":[{"id":"ITEM-1","itemData":{"DOI":"10.1016/j.compind.2022.103749","ISSN":"01663615","abstract":"Patent document is one of the most important sources of knowledge for engineering design. Design for patentability has become increasingly important for the success of product in the competitive market. However, language differences hinder the effective extraction of design knowledge from patent databases of different countries using existing patent analysis methods. This paper proposes a new approach to build the patent design knowledge graph to extract useful design information from Chinese patent texts by using natural language processing techniques. A meta-model of the patent design knowledge graph is built based on the language characteristics of Chinese. The proposed method is verified using randomly selected patent text for the effective extraction of Chinese patent design knowledge. The feasibility of the proposed method is further tested to support design of a new storage device for the patentability.","author":[{"dropping-particle":"","family":"Sun","given":"Yindi","non-dropping-particle":"","parse-names":false,"suffix":""},{"dropping-particle":"","family":"Liu","given":"Wei","non-dropping-particle":"","parse-names":false,"suffix":""},{"dropping-particle":"","family":"Cao","given":"Guozhong","non-dropping-particle":"","parse-names":false,"suffix":""},{"dropping-particle":"","family":"Peng","given":"Qingjin","non-dropping-particle":"","parse-names":false,"suffix":""},{"dropping-particle":"","family":"Gu","given":"Jianjie","non-dropping-particle":"","parse-names":false,"suffix":""},{"dropping-particle":"","family":"Fu","given":"Jiaming","non-dropping-particle":"","parse-names":false,"suffix":""}],"container-title":"Computers in Industry","id":"ITEM-1","issued":{"date-parts":[["2022"]]},"page":"103749","publisher":"Elsevier","title":"Effective design knowledge abstraction from Chinese patents based on a meta-model of the patent design knowledge graph","type":"article-journal","volume":"142"},"uris":["http://www.mendeley.com/documents/?uuid=508bbf60-c49d-4791-a246-8f45f2f100e8"]}],"mendeley":{"formattedCitation":"(Sun et al., 2022)","plainTextFormattedCitation":"(Sun et al., 2022)","previouslyFormattedCitation":"(Sun &lt;i&gt;et al.&lt;/i&gt;, 2022)"},"properties":{"noteIndex":0},"schema":"https://github.com/citation-style-language/schema/raw/master/csl-citation.json"}</w:instrText>
      </w:r>
      <w:r w:rsidR="005558FE" w:rsidRPr="00F9129E">
        <w:rPr>
          <w:rFonts w:ascii="Times New Roman" w:eastAsia="Times New Roman" w:hAnsi="Times New Roman" w:cs="Times New Roman"/>
          <w:kern w:val="0"/>
          <w:szCs w:val="21"/>
          <w:lang w:eastAsia="en-US"/>
        </w:rPr>
        <w:fldChar w:fldCharType="separate"/>
      </w:r>
      <w:r w:rsidR="002D11A8" w:rsidRPr="007F71DE">
        <w:rPr>
          <w:rFonts w:ascii="Times New Roman" w:eastAsia="Times New Roman" w:hAnsi="Times New Roman" w:cs="Times New Roman"/>
          <w:noProof/>
          <w:kern w:val="0"/>
          <w:szCs w:val="21"/>
          <w:lang w:eastAsia="en-US"/>
        </w:rPr>
        <w:t>(Sun et al., 2022)</w:t>
      </w:r>
      <w:r w:rsidR="005558FE" w:rsidRPr="00F9129E">
        <w:rPr>
          <w:rFonts w:ascii="Times New Roman" w:eastAsia="Times New Roman" w:hAnsi="Times New Roman" w:cs="Times New Roman"/>
          <w:kern w:val="0"/>
          <w:szCs w:val="21"/>
          <w:lang w:eastAsia="en-US"/>
        </w:rPr>
        <w:fldChar w:fldCharType="end"/>
      </w:r>
      <w:r w:rsidR="000725A2" w:rsidRPr="00F9129E">
        <w:rPr>
          <w:rFonts w:ascii="Times New Roman" w:hAnsi="Times New Roman" w:cs="Times New Roman"/>
          <w:kern w:val="0"/>
          <w:szCs w:val="21"/>
        </w:rPr>
        <w:t xml:space="preserve">. </w:t>
      </w:r>
      <w:r w:rsidR="00FE339C" w:rsidRPr="00FE339C">
        <w:rPr>
          <w:rFonts w:ascii="Times New Roman" w:hAnsi="Times New Roman" w:cs="Times New Roman"/>
          <w:kern w:val="0"/>
          <w:szCs w:val="21"/>
        </w:rPr>
        <w:t xml:space="preserve">The inherent complexity of SAO triples limits its applicability in semantic similarity computations because there is no commonly accepted formula for determining SAO </w:t>
      </w:r>
      <w:r w:rsidR="00FE339C" w:rsidRPr="00FE339C">
        <w:rPr>
          <w:rFonts w:ascii="Times New Roman" w:hAnsi="Times New Roman" w:cs="Times New Roman"/>
          <w:kern w:val="0"/>
          <w:szCs w:val="21"/>
        </w:rPr>
        <w:lastRenderedPageBreak/>
        <w:t>similarity, especially when the numerical variations of SAO triples in patents become conspicuously obvious</w:t>
      </w:r>
      <w:r w:rsidR="000725A2" w:rsidRPr="00F9129E">
        <w:rPr>
          <w:rFonts w:ascii="Times New Roman" w:hAnsi="Times New Roman" w:cs="Times New Roman"/>
          <w:kern w:val="0"/>
          <w:szCs w:val="21"/>
        </w:rPr>
        <w:t xml:space="preserve"> </w:t>
      </w:r>
      <w:r w:rsidR="005558FE"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{"citationItems":[{"id":"ITEM-1","itemData":{"DOI":"10.1007/s11192-019-03191-z","ISBN":"1119201903191","ISSN":"15882861","abstract":"Patents are not only an important aspect of intellectual property rights, but they are also one of the only ways to protect technological inventions. However, in recent years, the number of patents has been increasing dramatically and, as a result, both patent applicants and patent examiners are finding it more difficult to conduct the due diligence step of the patent registration process. Therefore, the lack of a quick and easy way to accurately measure patent similarity has become a significant obstacle to protecting intellectual property. Currently, there are three main ways to measure patent similarity: IPC code analysis, citation analysis, and keyword analysis. None of these approaches are able to fully reflect the semantics in a patent’s content. As an emerging methodology, subject–action–object (SAO) semantic analysis does reflect semantics, but most approaches treat each identified relationship as equally important, which does not necessarily provide an accurate measure of patent similarity. To offer this power to SAO analysis, this article introduces a new indicator called DWSAO as a reflection of the weight of each SAO semantic structure. Further, we present a semantic analysis framework that incorporates the DWSAO index for finding similar patents based on the weight of each SAO structure in the patent. A case study on the similarity of patents in the field of robotics was used to verify the reliability of the method. The results highlight the detailed meanings derived from the method, the accuracy of the outcomes, and the practical significance of using this approach.","author":[{"dropping-particle":"","family":"Wang","given":"Xuefeng","non-dropping-particle":"","parse-names":false,"suffix":""},{"dropping-particle":"","family":"Ren","given":"Huichao","non-dropping-particle":"","parse-names":false,"suffix":""},{"dropping-particle":"","family":"Chen","given":"Yun","non-dropping-particle":"","parse-names":false,"suffix":""},{"dropping-particle":"","family":"Liu","given":"Yuqin","non-dropping-particle":"","parse-names":false,"suffix":""},{"dropping-particle":"","family":"Qiao","given":"Yali","non-dropping-particle":"","parse-names":false,"suffix":""},{"dropping-particle":"","family":"Huang","given":"Ying","non-dropping-particle":"","parse-names":false,"suffix":""}],"container-title":"Scientometrics","id":"ITEM-1","issue":"1","issued":{"date-parts":[["2019"]]},"publisher":"Springer International Publishing","title":"Measuring patent similarity with SAO semantic analysis","type":"article-journal","volume":"121"},"uris":["http://www.mendeley.com/documents/?uuid=c175f9e5-63b3-4ae9-b807-d1f40076555d"]},{"id":"ITEM-2","itemData":{"DOI":"10.1007/s11192-020-03634-y","ISBN":"0123456789","ISSN":"15882861","abstract":"The text-based patent analysis is grounded in information extraction technique. However, such technique suffers from obvious defects such as low degree of automation and unsatisfactory extraction accuracy. To deal with these problems, after an information schema is pre-defined, which contains 17 types of entities and 15 types of semantic relations, a dataset of 1010 patent abstracts is annotated and opened freely to the research community. Then, a novel patent information extraction framework is proposed, in which two deep-learning models, BiLSTM-CRF and BiGRU-HAN, are respectively used for entity identification and semantic relation extraction. Finally, to demonstrate the advantages of the new framework, extensive experiments are conducted, and the SAO method and PCNNs model are taken as respective baselines on the framework and module levels. Experimental results show that our framework out-performs the traditional one in terms of automation and accuracy, and is capable of extracting fine-grained structured information from patent texts.","author":[{"dropping-particle":"","family":"Chen","given":"Liang","non-dropping-particle":"","parse-names":false,"suffix":""},{"dropping-particle":"","family":"Xu","given":"Shuo","non-dropping-particle":"","parse-names":false,"suffix":""},{"dropping-particle":"","family":"Zhu","given":"Lijun","non-dropping-particle":"","parse-names":false,"suffix":""},{"dropping-particle":"","family":"Zhang","given":"Jing","non-dropping-particle":"","parse-names":false,"suffix":""},{"dropping-particle":"","family":"Lei","given":"Xiaoping","non-dropping-particle":"","parse-names":false,"suffix":""},{"dropping-particle":"","family":"Yang","given":"Guancan","non-dropping-particle":"","parse-names":false,"suffix":""}],"container-title":"Scientometrics","id":"ITEM-2","issue":"1","issued":{"date-parts":[["2020"]]},"page":"289-312","publisher":"Springer International Publishing","title":"A deep learning based method for extracting semantic information from patent documents","type":"article-journal","volume":"125"},"uris":["http://www.mendeley.com/documents/?uuid=9bf77052-e8b8-4ae1-a164-72186aaa8af2"]},{"id":"ITEM-3","itemData":{"DOI":"10.1016/j.joi.2021.101135","ISSN":"18755879","abstract":"Patent similarity measurement, as one of the fundamental building blocks for patent analysis, is able to derive technical intelligence efficiently, but also can detect the risk of infringement and evaluate whether the invention meets the criteria of novelty and innovation. However, traditional approaches make implicitly several assumptions, such as bag of words in each component, semantic direction irrelevance and so on. In order to relax these assumptions, this study proposes an improved methodology on the basis of entities and semantic relations (functional and non-functional relations), which takes semantic direction of each sequence structure and the word order information of each component into consideration. Meanwhile, an algorithm for calculating the global importance of each sequence structure is put forward. Finally, to verify the effectiveness and performance of the improved semantic analysis, a case study is conducted on the thin film head subfield in the field of hard disk drive. Extensive experimental results show that our approach is significantly more accurate.","author":[{"dropping-particle":"","family":"An","given":"Xin","non-dropping-particle":"","parse-names":false,"suffix":""},{"dropping-particle":"","family":"Li","given":"Jinghong","non-dropping-particle":"","parse-names":false,"suffix":""},{"dropping-particle":"","family":"Xu","given":"Shuo","non-dropping-particle":"","parse-names":false,"suffix":""},{"dropping-particle":"","family":"Chen","given":"Liang","non-dropping-particle":"","parse-names":false,"suffix":""},{"dropping-particle":"","family":"Sun","given":"Wei","non-dropping-particle":"","parse-names":false,"suffix":""}],"container-title":"Journal of Informetrics","id":"ITEM-3","issue":"2","issued":{"date-parts":[["2021"]]},"page":"101135","publisher":"Elsevier Ltd","title":"An improved patent similarity measurement based on entities and semantic relations","type":"article-journal","volume":"15"},"uris":["http://www.mendeley.com/documents/?uuid=3dcc676c-3953-4434-b74a-9a5cdc1f8e1c"]}],"mendeley":{"formattedCitation":"(An et al., 2021; Chen et al., 2020; X. Wang et al., 2019)","plainTextFormattedCitation":"(An et al., 2021; Chen et al., 2020; X. Wang et al., 2019)","previouslyFormattedCitation":"(Wang &lt;i&gt;et al.&lt;/i&gt;, 2019; Chen &lt;i&gt;et al.&lt;/i&gt;, 2020; An &lt;i&gt;et al.&lt;/i&gt;, 2021)"},"properties":{"noteIndex":0},"schema":"https://github.com/citation-style-language/schema/raw/master/csl-citation.json"}</w:instrText>
      </w:r>
      <w:r w:rsidR="005558FE"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(An et al., 2021; Chen et al., 2020; X. Wang et al., 2019)</w:t>
      </w:r>
      <w:r w:rsidR="005558FE" w:rsidRPr="00F9129E">
        <w:rPr>
          <w:rFonts w:ascii="Times New Roman" w:eastAsia="Times New Roman" w:hAnsi="Times New Roman" w:cs="Times New Roman"/>
          <w:kern w:val="0"/>
          <w:szCs w:val="21"/>
          <w:lang w:eastAsia="en-US"/>
        </w:rPr>
        <w:fldChar w:fldCharType="end"/>
      </w:r>
      <w:r w:rsidR="000725A2" w:rsidRPr="00F9129E">
        <w:rPr>
          <w:rFonts w:ascii="Times New Roman" w:hAnsi="Times New Roman" w:cs="Times New Roman"/>
          <w:kern w:val="0"/>
          <w:szCs w:val="21"/>
        </w:rPr>
        <w:t xml:space="preserve">. </w:t>
      </w:r>
      <w:r w:rsidR="00FE339C" w:rsidRPr="00FE339C">
        <w:rPr>
          <w:rFonts w:ascii="Times New Roman" w:hAnsi="Times New Roman" w:cs="Times New Roman"/>
          <w:kern w:val="0"/>
          <w:szCs w:val="21"/>
        </w:rPr>
        <w:t>Furthermore, prepositions or prepositional phrases can be utilized to represent non-functional elements or relations that SAO triples usually ignore in the context of patents. For instance, the preposition "of" is used in the phrase "a feature of any object" to denote a subordinate relationship that no SAO structure can effectively capture. To overcome these limitations and improve context awareness, more knowledge-based extension tools have been created, including the WordNet dictionary</w:t>
      </w:r>
      <w:r w:rsidR="000725A2" w:rsidRPr="00F9129E">
        <w:rPr>
          <w:rFonts w:ascii="Times New Roman" w:hAnsi="Times New Roman" w:cs="Times New Roman"/>
          <w:kern w:val="0"/>
          <w:szCs w:val="21"/>
        </w:rPr>
        <w:t xml:space="preserve"> </w:t>
      </w:r>
      <w:r w:rsidR="005558FE"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{"citationItems":[{"id":"ITEM-1","itemData":{"DOI":"10.1109/ACCESS.2020.2984024","ISSN":"21693536","abstract":"As an essential component of many Natural Language Processing applications, semantic similarity measure has been studied for decades. Recent research results indicate that the Subject-Action-Object (SAO) structure in sentences is more desirable for describing the technological information, and SAO-based similarity measure outperforms classical text-based ones. The typical approach in the literature to finding the similarity between two SAO structures relies on a term matching technique, which produces the similarity score by the Sorensen-Dice index, i.e., the proportion of the total number of matching terms. However, in this paper, we observe that the entities in the SAO structures usually have a small number of terms, which makes the currently acknowledged methods have a high recurrence rate and poor accuracy. To settle this issue, we extend the Sorensen-Dice index, and present a new unified framework for the SAO similarity measure that can give a higher discrimination. The effectiveness of our measure is evaluated on the basis of patent data sets in the Nano-Fertilizer field. The results show that our measure can significantly improve the accuracy than the currently acknowledged ones. The proposed measure has an excellent flexibility and robustness, and can be easily used for patent similarity measure. In addition, the extended Sorensen-Dice index is of independent interest, and has potential applications for other similarity measures.","author":[{"dropping-particle":"","family":"Li","given":"Xiaoman","non-dropping-particle":"","parse-names":false,"suffix":""},{"dropping-particle":"","family":"Wang","given":"Cui","non-dropping-particle":"","parse-names":false,"suffix":""},{"dropping-particle":"","family":"Zhang","given":"Xuefu","non-dropping-particle":"","parse-names":false,"suffix":""},{"dropping-particle":"","family":"Sun","given":"Wei","non-dropping-particle":"","parse-names":false,"suffix":""}],"container-title":"IEEE Access","id":"ITEM-1","issued":{"date-parts":[["2020"]]},"page":"66538-66552","publisher":"IEEE","title":"Generic SAO Similarity Measure via Extended Sorensen-Dice Index","type":"article-journal","volume":"8"},"uris":["http://www.mendeley.com/documents/?uuid=411f551c-4f94-41b5-a57e-c7b7e5985286"]}],"mendeley":{"formattedCitation":"(X. Li et al., 2020)","plainTextFormattedCitation":"(X. Li et al., 2020)","previouslyFormattedCitation":"(Li &lt;i&gt;et al.&lt;/i&gt;, 2020)"},"properties":{"noteIndex":0},"schema":"https://github.com/citation-style-language/schema/raw/master/csl-citation.json"}</w:instrText>
      </w:r>
      <w:r w:rsidR="005558FE"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rPr>
        <w:t>(X. Li et al., 2020)</w:t>
      </w:r>
      <w:r w:rsidR="005558FE" w:rsidRPr="00F9129E">
        <w:rPr>
          <w:rFonts w:ascii="Times New Roman" w:eastAsia="Times New Roman" w:hAnsi="Times New Roman" w:cs="Times New Roman"/>
          <w:kern w:val="0"/>
          <w:szCs w:val="21"/>
          <w:lang w:eastAsia="en-US"/>
        </w:rPr>
        <w:fldChar w:fldCharType="end"/>
      </w:r>
      <w:r w:rsidR="000725A2" w:rsidRPr="00F9129E">
        <w:rPr>
          <w:rFonts w:ascii="Times New Roman" w:hAnsi="Times New Roman" w:cs="Times New Roman"/>
          <w:kern w:val="0"/>
          <w:szCs w:val="21"/>
        </w:rPr>
        <w:t xml:space="preserve">. </w:t>
      </w:r>
      <w:r w:rsidR="00FE339C" w:rsidRPr="00FE339C">
        <w:rPr>
          <w:rFonts w:ascii="Times New Roman" w:hAnsi="Times New Roman" w:cs="Times New Roman"/>
          <w:kern w:val="0"/>
          <w:szCs w:val="21"/>
        </w:rPr>
        <w:t>Given the developments in</w:t>
      </w:r>
      <w:r w:rsidR="00FE339C">
        <w:rPr>
          <w:rFonts w:ascii="Times New Roman" w:hAnsi="Times New Roman" w:cs="Times New Roman" w:hint="eastAsia"/>
          <w:kern w:val="0"/>
          <w:szCs w:val="21"/>
        </w:rPr>
        <w:t xml:space="preserve"> the</w:t>
      </w:r>
      <w:r w:rsidR="00FE339C" w:rsidRPr="00FE339C">
        <w:rPr>
          <w:rFonts w:ascii="Times New Roman" w:hAnsi="Times New Roman" w:cs="Times New Roman"/>
          <w:kern w:val="0"/>
          <w:szCs w:val="21"/>
        </w:rPr>
        <w:t xml:space="preserve"> semantic analysis for practical patented applications, it is imperative to conduct a more thorough investigation into the technical aspects of patent solutions. Therefore, creating </w:t>
      </w:r>
      <w:r w:rsidR="00FE339C">
        <w:rPr>
          <w:rFonts w:ascii="Times New Roman" w:hAnsi="Times New Roman" w:cs="Times New Roman" w:hint="eastAsia"/>
          <w:kern w:val="0"/>
          <w:szCs w:val="21"/>
        </w:rPr>
        <w:t xml:space="preserve">functional </w:t>
      </w:r>
      <w:r w:rsidR="00FE339C" w:rsidRPr="00FE339C">
        <w:rPr>
          <w:rFonts w:ascii="Times New Roman" w:hAnsi="Times New Roman" w:cs="Times New Roman"/>
          <w:kern w:val="0"/>
          <w:szCs w:val="21"/>
        </w:rPr>
        <w:t>knowledge graphs that integrate many knowledge views is crucial to enhancing semantic analysis in patent systems</w:t>
      </w:r>
      <w:r w:rsidR="004E699B" w:rsidRPr="004E699B">
        <w:rPr>
          <w:rFonts w:ascii="Times New Roman" w:hAnsi="Times New Roman" w:cs="Times New Roman"/>
          <w:kern w:val="0"/>
          <w:szCs w:val="21"/>
        </w:rPr>
        <w:t>.</w:t>
      </w:r>
    </w:p>
    <w:p w14:paraId="28B0BD41" w14:textId="2DF53CC9" w:rsidR="00075EDA" w:rsidRPr="002A31D9" w:rsidRDefault="00975B9F" w:rsidP="002C2B5E">
      <w:pPr>
        <w:pStyle w:val="3"/>
        <w:spacing w:line="360" w:lineRule="auto"/>
        <w:rPr>
          <w:rFonts w:ascii="Times New Roman" w:hAnsi="Times New Roman" w:cs="Times New Roman"/>
        </w:rPr>
      </w:pPr>
      <w:r w:rsidRPr="002A31D9">
        <w:rPr>
          <w:rFonts w:ascii="Times New Roman" w:hAnsi="Times New Roman" w:cs="Times New Roman"/>
        </w:rPr>
        <w:t>Patent Knowledge Graph</w:t>
      </w:r>
    </w:p>
    <w:p w14:paraId="01565476" w14:textId="6182EDE3" w:rsidR="007C4FB3" w:rsidRPr="00063D36" w:rsidRDefault="00D3192B" w:rsidP="00063D36">
      <w:pPr>
        <w:spacing w:line="360" w:lineRule="auto"/>
        <w:ind w:firstLineChars="200" w:firstLine="420"/>
        <w:rPr>
          <w:rFonts w:ascii="Times New Roman" w:hAnsi="Times New Roman" w:cs="Times New Roman"/>
          <w:kern w:val="0"/>
          <w:szCs w:val="21"/>
        </w:rPr>
      </w:pPr>
      <w:r w:rsidRPr="00D3192B">
        <w:rPr>
          <w:rFonts w:ascii="Times New Roman" w:hAnsi="Times New Roman" w:cs="Times New Roman"/>
          <w:kern w:val="0"/>
          <w:szCs w:val="21"/>
        </w:rPr>
        <w:t xml:space="preserve">With the help of well-known information management and knowledge </w:t>
      </w:r>
      <w:r>
        <w:rPr>
          <w:rFonts w:ascii="Times New Roman" w:hAnsi="Times New Roman" w:cs="Times New Roman" w:hint="eastAsia"/>
          <w:kern w:val="0"/>
          <w:szCs w:val="21"/>
        </w:rPr>
        <w:t>engineering projects</w:t>
      </w:r>
      <w:r w:rsidRPr="00D3192B">
        <w:rPr>
          <w:rFonts w:ascii="Times New Roman" w:hAnsi="Times New Roman" w:cs="Times New Roman"/>
          <w:kern w:val="0"/>
          <w:szCs w:val="21"/>
        </w:rPr>
        <w:t xml:space="preserve"> like Google's </w:t>
      </w:r>
      <w:r>
        <w:rPr>
          <w:rFonts w:ascii="Times New Roman" w:hAnsi="Times New Roman" w:cs="Times New Roman" w:hint="eastAsia"/>
          <w:kern w:val="0"/>
          <w:szCs w:val="21"/>
        </w:rPr>
        <w:t>knowledge</w:t>
      </w:r>
      <w:r w:rsidRPr="00D3192B">
        <w:rPr>
          <w:rFonts w:ascii="Times New Roman" w:hAnsi="Times New Roman" w:cs="Times New Roman"/>
          <w:kern w:val="0"/>
          <w:szCs w:val="21"/>
        </w:rPr>
        <w:t xml:space="preserve"> vault, Wikidata, DBpedia, Freebase, YAGO, and others, knowledge graphs (KGs) have recently been established. </w:t>
      </w:r>
      <w:r>
        <w:rPr>
          <w:rFonts w:ascii="Times New Roman" w:hAnsi="Times New Roman" w:cs="Times New Roman" w:hint="eastAsia"/>
          <w:kern w:val="0"/>
          <w:szCs w:val="21"/>
        </w:rPr>
        <w:t>The</w:t>
      </w:r>
      <w:r w:rsidRPr="00D3192B">
        <w:rPr>
          <w:rFonts w:ascii="Times New Roman" w:hAnsi="Times New Roman" w:cs="Times New Roman"/>
          <w:kern w:val="0"/>
          <w:szCs w:val="21"/>
        </w:rPr>
        <w:t xml:space="preserve"> deep </w:t>
      </w:r>
      <w:r>
        <w:rPr>
          <w:rFonts w:ascii="Times New Roman" w:hAnsi="Times New Roman" w:cs="Times New Roman" w:hint="eastAsia"/>
          <w:kern w:val="0"/>
          <w:szCs w:val="21"/>
        </w:rPr>
        <w:t xml:space="preserve">scientific </w:t>
      </w:r>
      <w:r w:rsidRPr="00D3192B">
        <w:rPr>
          <w:rFonts w:ascii="Times New Roman" w:hAnsi="Times New Roman" w:cs="Times New Roman"/>
          <w:kern w:val="0"/>
          <w:szCs w:val="21"/>
        </w:rPr>
        <w:t>knowledge mining</w:t>
      </w:r>
      <w:r>
        <w:rPr>
          <w:rFonts w:ascii="Times New Roman" w:hAnsi="Times New Roman" w:cs="Times New Roman" w:hint="eastAsia"/>
          <w:kern w:val="0"/>
          <w:szCs w:val="21"/>
        </w:rPr>
        <w:t xml:space="preserve"> </w:t>
      </w:r>
      <w:r w:rsidRPr="00D3192B">
        <w:rPr>
          <w:rFonts w:ascii="Times New Roman" w:hAnsi="Times New Roman" w:cs="Times New Roman"/>
          <w:kern w:val="0"/>
          <w:szCs w:val="21"/>
        </w:rPr>
        <w:t xml:space="preserve">depends on properly formatted citations and databases like the Microsoft Academic Graph, Scopus, Semantic Scholar, and OpenCitations, </w:t>
      </w:r>
      <w:r>
        <w:rPr>
          <w:rFonts w:ascii="Times New Roman" w:hAnsi="Times New Roman" w:cs="Times New Roman" w:hint="eastAsia"/>
          <w:kern w:val="0"/>
          <w:szCs w:val="21"/>
        </w:rPr>
        <w:t xml:space="preserve">and therefore </w:t>
      </w:r>
      <w:r w:rsidRPr="00D3192B">
        <w:rPr>
          <w:rFonts w:ascii="Times New Roman" w:hAnsi="Times New Roman" w:cs="Times New Roman"/>
          <w:kern w:val="0"/>
          <w:szCs w:val="21"/>
        </w:rPr>
        <w:t>the efficient administration to facilitate</w:t>
      </w:r>
      <w:r w:rsidR="00063D36">
        <w:rPr>
          <w:rFonts w:ascii="Times New Roman" w:hAnsi="Times New Roman" w:cs="Times New Roman" w:hint="eastAsia"/>
          <w:kern w:val="0"/>
          <w:szCs w:val="21"/>
        </w:rPr>
        <w:t xml:space="preserve"> the patent analysis</w:t>
      </w:r>
      <w:r w:rsidRPr="00D3192B">
        <w:rPr>
          <w:rFonts w:ascii="Times New Roman" w:hAnsi="Times New Roman" w:cs="Times New Roman"/>
          <w:kern w:val="0"/>
          <w:szCs w:val="21"/>
        </w:rPr>
        <w:t xml:space="preserve"> </w:t>
      </w:r>
      <w:r w:rsidR="00063D36">
        <w:rPr>
          <w:rFonts w:ascii="Times New Roman" w:hAnsi="Times New Roman" w:cs="Times New Roman" w:hint="eastAsia"/>
          <w:kern w:val="0"/>
          <w:szCs w:val="21"/>
        </w:rPr>
        <w:t>makes</w:t>
      </w:r>
      <w:r w:rsidRPr="00D3192B">
        <w:rPr>
          <w:rFonts w:ascii="Times New Roman" w:hAnsi="Times New Roman" w:cs="Times New Roman"/>
          <w:kern w:val="0"/>
          <w:szCs w:val="21"/>
        </w:rPr>
        <w:t xml:space="preserve"> a significant advance</w:t>
      </w:r>
      <w:r w:rsidR="003C462D">
        <w:rPr>
          <w:rFonts w:ascii="Times New Roman" w:hAnsi="Times New Roman" w:cs="Times New Roman" w:hint="eastAsia"/>
          <w:kern w:val="0"/>
          <w:szCs w:val="21"/>
        </w:rPr>
        <w:t xml:space="preserve"> </w:t>
      </w:r>
      <w:r w:rsidR="00345DB1"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{"citationItems":[{"id":"ITEM-1","itemData":{"DOI":"10.1108/DTA-07-2020-0146","ISSN":"25149288","abstract":"Purpose: With the wealth of information available on the World Wide Web, it is difficult for anyone from a general user to the researcher to easily fulfill their information need. The main challenge is to categorize the documents systematically and also take into account more valuable data such as semantic information. The purpose of this paper is to develop a concept-based search system that leverages the external knowledge resources as the background knowledge for getting the accurate and efficient meaningful search results. Design/methodology/approach: The paper introduces the approach which is based on formal concept analysis (FCA) with the semantic information to support the document management in information retrieval (IR). To describe the semantic information of the documents, the system uses the popular knowledge resources WordNet and Wikipedia. By using FCA, the system creates the concept lattice as the concept hierarchy of the document and proposes the navigation algorithm for retrieving the hierarchy based on the user query. Findings: The semantic information of the document is based on the two external popular knowledge resources; the authors find that it will be more efficient to deal with the semantic mismatch problems of user need. Originality/value: The navigation algorithm proposed in this research is applied to the scientific articles of the National Science Foundation (NSF). The proposed system can enhance the integration and exploration of the scientific articles for the advancement of the Scientific and Engineering Research Community.","author":[{"dropping-particle":"","family":"Phyo","given":"Shwe Sin","non-dropping-particle":"","parse-names":false,"suffix":""}],"container-title":"Data Technologies and Applications","id":"ITEM-1","issue":"1","issued":{"date-parts":[["2022"]]},"page":"24-43","title":"Content analysis-based documentation and exploration of research articles","type":"article-journal","volume":"56"},"uris":["http://www.mendeley.com/documents/?uuid=4063222e-67af-44a1-a93e-9df63873b5a5"]}],"mendeley":{"formattedCitation":"(Phyo, 2022)","plainTextFormattedCitation":"(Phyo, 2022)","previouslyFormattedCitation":"(Phyo, 2022)"},"properties":{"noteIndex":0},"schema":"https://github.com/citation-style-language/schema/raw/master/csl-citation.json"}</w:instrText>
      </w:r>
      <w:r w:rsidR="00345DB1" w:rsidRPr="00F9129E">
        <w:rPr>
          <w:rFonts w:ascii="Times New Roman" w:hAnsi="Times New Roman" w:cs="Times New Roman"/>
          <w:szCs w:val="21"/>
        </w:rPr>
        <w:fldChar w:fldCharType="separate"/>
      </w:r>
      <w:r w:rsidR="002D11A8" w:rsidRPr="002D11A8">
        <w:rPr>
          <w:rFonts w:ascii="Times New Roman" w:hAnsi="Times New Roman" w:cs="Times New Roman"/>
          <w:noProof/>
          <w:szCs w:val="21"/>
        </w:rPr>
        <w:t>(Phyo, 2022)</w:t>
      </w:r>
      <w:r w:rsidR="00345DB1" w:rsidRPr="00F9129E">
        <w:rPr>
          <w:rFonts w:ascii="Times New Roman" w:hAnsi="Times New Roman" w:cs="Times New Roman"/>
          <w:szCs w:val="21"/>
        </w:rPr>
        <w:fldChar w:fldCharType="end"/>
      </w:r>
      <w:r w:rsidR="00345DB1" w:rsidRPr="00F9129E">
        <w:rPr>
          <w:rFonts w:ascii="Times New Roman" w:hAnsi="Times New Roman" w:cs="Times New Roman"/>
          <w:szCs w:val="21"/>
        </w:rPr>
        <w:t>.</w:t>
      </w:r>
      <w:r w:rsidR="00345DB1" w:rsidRPr="00F9129E">
        <w:rPr>
          <w:rFonts w:ascii="Times New Roman" w:hAnsi="Times New Roman" w:cs="Times New Roman" w:hint="eastAsia"/>
          <w:szCs w:val="21"/>
        </w:rPr>
        <w:t xml:space="preserve"> </w:t>
      </w:r>
      <w:r w:rsidR="00063D36" w:rsidRPr="00063D36">
        <w:rPr>
          <w:rFonts w:ascii="Times New Roman" w:hAnsi="Times New Roman" w:cs="Times New Roman"/>
          <w:szCs w:val="21"/>
        </w:rPr>
        <w:t>Patents require more attention from knowledge perspectives, especially with regard</w:t>
      </w:r>
      <w:r w:rsidR="00063D36">
        <w:rPr>
          <w:rFonts w:ascii="Times New Roman" w:hAnsi="Times New Roman" w:cs="Times New Roman" w:hint="eastAsia"/>
          <w:szCs w:val="21"/>
        </w:rPr>
        <w:t>s</w:t>
      </w:r>
      <w:r w:rsidR="00063D36" w:rsidRPr="00063D36">
        <w:rPr>
          <w:rFonts w:ascii="Times New Roman" w:hAnsi="Times New Roman" w:cs="Times New Roman"/>
          <w:szCs w:val="21"/>
        </w:rPr>
        <w:t xml:space="preserve"> to invention levels, functional innovation, and economic potential, as over 90% of the most recent technical portfolios globally are patent knowledge, and 80% of these inventions were initially published</w:t>
      </w:r>
      <w:r w:rsidR="00696403" w:rsidRPr="00F9129E">
        <w:rPr>
          <w:rFonts w:ascii="Times New Roman" w:eastAsia="Times New Roman" w:hAnsi="Times New Roman" w:cs="Times New Roman"/>
          <w:kern w:val="0"/>
          <w:szCs w:val="21"/>
        </w:rPr>
        <w:t xml:space="preserve"> </w:t>
      </w:r>
      <w:r w:rsidR="00696403"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{"citationItems":[{"id":"ITEM-1","itemData":{"DOI":"10.1007/s11192-010-0316-3","ISSN":"01389130","abstract":"Patents are the manifestation of the industry's research and development (R&amp;D) endeavor; therefore, this paper studies the industry evolution of and key technologies in China from the perspective of patent analysis. Patents in six types of industries, including Chemical (excluding Drugs), Computers and Communications, Drugs and Medical, Electrical and Electronics (E&amp;E), Mechanical, and Others are analyzed in this study. Findings from the analysis show a steady increase of US granted utility patents in China as well as percentage of these patents in the world over the period between 2003 and 2008. All the above industries in China have been growing rapidly during this period, which is very different from the global industry development. Despite the rapid development, the citation rates of these patents have been low, reflecting a need for improvement in the quality of patents and R&amp;D performance for these six industries in China in order to exert more influence in the industry world. The analysis on patents also reveals China's industry distribution to be similar to the global industry distribution, with the exception of E&amp;E industry which weights over one third of the total patents in technologies. The E&amp;E industry is also the field with largest economic growth which rises more rapidly after 2006 with a sudden increase of patents in USPC 361. Detailed tracking of the key technology evolution reveals that 90% of the newly issued patents in USPC 361 after 2006 are owned by Foxconn Technology Co., Ltd, pointing to an unbalanced R&amp;D environment in China's E&amp;E industry sector. By providing the insight into the evolution of China's industrial and technological development through the perspective of patent analysis, this paper hopes to provide an objective statistic reference for future policy directions and academic researches. © 2010 Akadémiai Kiadó, Budapest, Hungary.","author":[{"dropping-particle":"","family":"Zheng","given":"Jia","non-dropping-particle":"","parse-names":false,"suffix":""},{"dropping-particle":"","family":"Zhao","given":"Zhi yun","non-dropping-particle":"","parse-names":false,"suffix":""},{"dropping-particle":"","family":"Zhang","given":"Xu","non-dropping-particle":"","parse-names":false,"suffix":""},{"dropping-particle":"","family":"Chen","given":"Dar zen","non-dropping-particle":"","parse-names":false,"suffix":""},{"dropping-particle":"","family":"Huang","given":"Mu hsuan","non-dropping-particle":"","parse-names":false,"suffix":""},{"dropping-particle":"","family":"Lei","given":"Xiao ping","non-dropping-particle":"","parse-names":false,"suffix":""},{"dropping-particle":"","family":"Zhang","given":"Ze yu","non-dropping-particle":"","parse-names":false,"suffix":""},{"dropping-particle":"","family":"Zhao","given":"Yun hua","non-dropping-particle":"","parse-names":false,"suffix":""},{"dropping-particle":"","family":"Liu","given":"Run sheng","non-dropping-particle":"","parse-names":false,"suffix":""}],"container-title":"Scientometrics","id":"ITEM-1","issue":"1","issued":{"date-parts":[["2011"]]},"page":"175-188","title":"Industry evolution and key technologies in China based on patent analysis","type":"article-journal","volume":"87"},"uris":["http://www.mendeley.com/documents/?uuid=13d2ef09-9006-49d7-bcd6-ed4a317d10f9"]},{"id":"ITEM-2","itemData":{"DOI":"10.1016/j.wpi.2014.07.002","ISSN":"01722190","abstract":"This paper presents a novel method of patent mapping for visualising conflicts between patent claims that incorporates the Theory of Inventive Problem Solving (TRIZ). The method uses TRIZ engineering parameters as the criteria for evaluating dissimilarities between patent claims, producing a visualisation based on Multi-Dimensional Scaling (MDS) that can be compared with legal judgments. The advantages of the method are that it (a) reduces evaluation complexity by transforming claim-to-claim comparisons into claim-to-criteria comparisons, and (b) provides a means of comparing judgment standards between different legal authorities in mechanical engineering terms. Reliability and validity of the method are tested through focus groups using a case study on aircraft seats. The scope of the method is limited to the field of mechanical inventions.","author":[{"dropping-particle":"","family":"Li","given":"Zheng","non-dropping-particle":"","parse-names":false,"suffix":""},{"dropping-particle":"","family":"Atherton","given":"Mark","non-dropping-particle":"","parse-names":false,"suffix":""},{"dropping-particle":"","family":"Harrison","given":"David","non-dropping-particle":"","parse-names":false,"suffix":""}],"container-title":"World Patent Information","id":"ITEM-2","issued":{"date-parts":[["2014"]]},"title":"Identifying patent conflicts: TRIZ-Led Patent Mapping","type":"article-journal"},"uris":["http://www.mendeley.com/documents/?uuid=70ca3b2a-f8a2-4bff-b6fb-3109b1622733"]},{"id":"ITEM-3","itemData":{"DOI":"10.1016/j.joi.2021.101135","ISSN":"18755879","abstract":"Patent similarity measurement, as one of the fundamental building blocks for patent analysis, is able to derive technical intelligence efficiently, but also can detect the risk of infringement and evaluate whether the invention meets the criteria of novelty and innovation. However, traditional approaches make implicitly several assumptions, such as bag of words in each component, semantic direction irrelevance and so on. In order to relax these assumptions, this study proposes an improved methodology on the basis of entities and semantic relations (functional and non-functional relations), which takes semantic direction of each sequence structure and the word order information of each component into consideration. Meanwhile, an algorithm for calculating the global importance of each sequence structure is put forward. Finally, to verify the effectiveness and performance of the improved semantic analysis, a case study is conducted on the thin film head subfield in the field of hard disk drive. Extensive experimental results show that our approach is significantly more accurate.","author":[{"dropping-particle":"","family":"An","given":"Xin","non-dropping-particle":"","parse-names":false,"suffix":""},{"dropping-particle":"","family":"Li","given":"Jinghong","non-dropping-particle":"","parse-names":false,"suffix":""},{"dropping-particle":"","family":"Xu","given":"Shuo","non-dropping-particle":"","parse-names":false,"suffix":""},{"dropping-particle":"","family":"Chen","given":"Liang","non-dropping-particle":"","parse-names":false,"suffix":""},{"dropping-particle":"","family":"Sun","given":"Wei","non-dropping-particle":"","parse-names":false,"suffix":""}],"container-title":"Journal of Informetrics","id":"ITEM-3","issue":"2","issued":{"date-parts":[["2021"]]},"page":"101135","publisher":"Elsevier Ltd","title":"An improved patent similarity measurement based on entities and semantic relations","type":"article-journal","volume":"15"},"uris":["http://www.mendeley.com/documents/?uuid=3dcc676c-3953-4434-b74a-9a5cdc1f8e1c"]}],"mendeley":{"formattedCitation":"(An et al., 2021; Z. Li et al., 2014; Zheng et al., 2011)","manualFormatting":"(Li, Atherton and Harrison, 2014; An et al., 2021)","plainTextFormattedCitation":"(An et al., 2021; Z. Li et al., 2014; Zheng et al., 2011)","previouslyFormattedCitation":"(Zheng &lt;i&gt;et al.&lt;/i&gt;, 2011; Li, Atherton and Harrison, 2014; An &lt;i&gt;et al.&lt;/i&gt;, 2021)"},"properties":{"noteIndex":0},"schema":"https://github.com/citation-style-language/schema/raw/master/csl-citation.json"}</w:instrText>
      </w:r>
      <w:r w:rsidR="00696403" w:rsidRPr="00F9129E">
        <w:rPr>
          <w:rFonts w:ascii="Times New Roman" w:hAnsi="Times New Roman" w:cs="Times New Roman"/>
          <w:szCs w:val="21"/>
        </w:rPr>
        <w:fldChar w:fldCharType="separate"/>
      </w:r>
      <w:r w:rsidR="007D429F" w:rsidRPr="007D429F">
        <w:rPr>
          <w:rFonts w:ascii="Times New Roman" w:hAnsi="Times New Roman" w:cs="Times New Roman"/>
          <w:noProof/>
          <w:szCs w:val="21"/>
        </w:rPr>
        <w:t xml:space="preserve">(Li, Atherton and Harrison, 2014; An </w:t>
      </w:r>
      <w:r w:rsidR="007D429F" w:rsidRPr="007D429F">
        <w:rPr>
          <w:rFonts w:ascii="Times New Roman" w:hAnsi="Times New Roman" w:cs="Times New Roman"/>
          <w:i/>
          <w:noProof/>
          <w:szCs w:val="21"/>
        </w:rPr>
        <w:t>et al.</w:t>
      </w:r>
      <w:r w:rsidR="007D429F" w:rsidRPr="007D429F">
        <w:rPr>
          <w:rFonts w:ascii="Times New Roman" w:hAnsi="Times New Roman" w:cs="Times New Roman"/>
          <w:noProof/>
          <w:szCs w:val="21"/>
        </w:rPr>
        <w:t>, 2021)</w:t>
      </w:r>
      <w:r w:rsidR="00696403" w:rsidRPr="00F9129E">
        <w:rPr>
          <w:rFonts w:ascii="Times New Roman" w:hAnsi="Times New Roman" w:cs="Times New Roman"/>
          <w:szCs w:val="21"/>
        </w:rPr>
        <w:fldChar w:fldCharType="end"/>
      </w:r>
      <w:r w:rsidR="00696403" w:rsidRPr="00F9129E">
        <w:rPr>
          <w:rFonts w:ascii="Times New Roman" w:hAnsi="Times New Roman" w:cs="Times New Roman"/>
          <w:szCs w:val="21"/>
        </w:rPr>
        <w:t xml:space="preserve">. </w:t>
      </w:r>
      <w:r w:rsidR="00063D36" w:rsidRPr="00063D36">
        <w:rPr>
          <w:rFonts w:ascii="Times New Roman" w:hAnsi="Times New Roman" w:cs="Times New Roman"/>
          <w:szCs w:val="21"/>
        </w:rPr>
        <w:t>Th</w:t>
      </w:r>
      <w:r w:rsidR="00063D36">
        <w:rPr>
          <w:rFonts w:ascii="Times New Roman" w:hAnsi="Times New Roman" w:cs="Times New Roman" w:hint="eastAsia"/>
          <w:szCs w:val="21"/>
        </w:rPr>
        <w:t>us,</w:t>
      </w:r>
      <w:r w:rsidR="00063D36" w:rsidRPr="00063D36">
        <w:rPr>
          <w:rFonts w:ascii="Times New Roman" w:hAnsi="Times New Roman" w:cs="Times New Roman"/>
          <w:szCs w:val="21"/>
        </w:rPr>
        <w:t xml:space="preserve"> conventional knowledge graphs often fail to meet the special needs of patent semantic computation. Thus, the development of patent knowledge graphs has been the focus of a number of projects, often encompassing a variety of fundamental components, including information extraction, knowledge association, knowledge representation, data preprocessing, ontology design, and knowledge completion. Even though data preparation methods are fairly well-established, knowledge graphs still have space for significant advancements</w:t>
      </w:r>
      <w:r w:rsidR="003C462D" w:rsidRPr="003C462D">
        <w:rPr>
          <w:rFonts w:ascii="Times New Roman" w:hAnsi="Times New Roman" w:cs="Times New Roman"/>
          <w:szCs w:val="21"/>
        </w:rPr>
        <w:t xml:space="preserve">. IBM's India Research Lab created the BioPatent Miner system, which uses a biomedical semantic framework to provide related patent </w:t>
      </w:r>
      <w:r w:rsidR="003C462D" w:rsidRPr="003C462D">
        <w:rPr>
          <w:rFonts w:ascii="Times New Roman" w:hAnsi="Times New Roman" w:cs="Times New Roman"/>
          <w:szCs w:val="21"/>
        </w:rPr>
        <w:lastRenderedPageBreak/>
        <w:t>solutions</w:t>
      </w:r>
      <w:r w:rsidR="009C7A7B" w:rsidRPr="00F9129E">
        <w:rPr>
          <w:rFonts w:ascii="Times New Roman" w:eastAsia="Times New Roman" w:hAnsi="Times New Roman" w:cs="Times New Roman"/>
          <w:kern w:val="0"/>
          <w:szCs w:val="21"/>
        </w:rPr>
        <w:t xml:space="preserve"> </w:t>
      </w:r>
      <w:r w:rsidR="009C7A7B"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{"citationItems":[{"id":"ITEM-1","itemData":{"DOI":"10.1016/j.techfore.2016.10.004","ISSN":"00401625","abstract":"Understanding the evolution of a technological field in the course of time is a key task in technology analysis. Analysts in research institutions as well as in companies need to know which topics are relevant for the respective technological field, which are the emerging topics, which traditional topics have been deepened in the course of time and which have been abandoned. For this purpose we suggest a patent lane analysis. Patent lanes can be seen as the deployment of patent clusters in the course of time. We use a method based on semantic similarities to develop patent lanes. A case study focuses on the application of carbon fibers in bicycle technology; it is used to demonstrate our method, i.e. to establish patent lanes in this case and characterize them by multiple use of a Tf idf measure. Despite some limitations, patent lanes enable deep insights into the development of patent-friendly technological fields.","author":[{"dropping-particle":"","family":"Niemann","given":"Helen","non-dropping-particle":"","parse-names":false,"suffix":""},{"dropping-particle":"","family":"Moehrle","given":"Martin G.","non-dropping-particle":"","parse-names":false,"suffix":""},{"dropping-particle":"","family":"Frischkorn","given":"Jonas","non-dropping-particle":"","parse-names":false,"suffix":""}],"container-title":"Technological Forecasting and Social Change","id":"ITEM-1","issued":{"date-parts":[["2017"]]},"title":"Use of a new patent text-mining and visualization method for identifying patenting patterns over time: Concept, method and test application","type":"article-journal"},"uris":["http://www.mendeley.com/documents/?uuid=bae5b039-f8ca-4d96-908e-d6f2de1a4085"]}],"mendeley":{"formattedCitation":"(Niemann et al., 2017)","plainTextFormattedCitation":"(Niemann et al., 2017)","previouslyFormattedCitation":"(Niemann, Moehrle and Frischkorn, 2017)"},"properties":{"noteIndex":0},"schema":"https://github.com/citation-style-language/schema/raw/master/csl-citation.json"}</w:instrText>
      </w:r>
      <w:r w:rsidR="009C7A7B" w:rsidRPr="00F9129E">
        <w:rPr>
          <w:rFonts w:ascii="Times New Roman" w:hAnsi="Times New Roman" w:cs="Times New Roman"/>
          <w:szCs w:val="21"/>
        </w:rPr>
        <w:fldChar w:fldCharType="separate"/>
      </w:r>
      <w:r w:rsidR="007F71DE" w:rsidRPr="007F71DE">
        <w:rPr>
          <w:rFonts w:ascii="Times New Roman" w:hAnsi="Times New Roman" w:cs="Times New Roman"/>
          <w:noProof/>
          <w:szCs w:val="21"/>
        </w:rPr>
        <w:t>(Niemann et al., 2017)</w:t>
      </w:r>
      <w:r w:rsidR="009C7A7B" w:rsidRPr="00F9129E">
        <w:rPr>
          <w:rFonts w:ascii="Times New Roman" w:hAnsi="Times New Roman" w:cs="Times New Roman"/>
          <w:szCs w:val="21"/>
        </w:rPr>
        <w:fldChar w:fldCharType="end"/>
      </w:r>
      <w:r w:rsidR="009C7A7B" w:rsidRPr="00F9129E">
        <w:rPr>
          <w:rFonts w:ascii="Times New Roman" w:eastAsia="Times New Roman" w:hAnsi="Times New Roman" w:cs="Times New Roman"/>
          <w:kern w:val="0"/>
          <w:szCs w:val="21"/>
        </w:rPr>
        <w:t xml:space="preserve">. </w:t>
      </w:r>
      <w:r w:rsidR="00063D36">
        <w:rPr>
          <w:rFonts w:ascii="Times New Roman" w:hAnsi="Times New Roman" w:cs="Times New Roman" w:hint="eastAsia"/>
          <w:kern w:val="0"/>
          <w:szCs w:val="21"/>
        </w:rPr>
        <w:t>T</w:t>
      </w:r>
      <w:r w:rsidR="003C462D" w:rsidRPr="003C462D">
        <w:rPr>
          <w:rFonts w:ascii="Times New Roman" w:hAnsi="Times New Roman" w:cs="Times New Roman"/>
          <w:kern w:val="0"/>
          <w:szCs w:val="21"/>
        </w:rPr>
        <w:t>he</w:t>
      </w:r>
      <w:r w:rsidR="00063D36" w:rsidRPr="00063D36">
        <w:rPr>
          <w:rFonts w:ascii="Times New Roman" w:hAnsi="Times New Roman" w:cs="Times New Roman"/>
          <w:kern w:val="0"/>
          <w:szCs w:val="21"/>
        </w:rPr>
        <w:t xml:space="preserve"> </w:t>
      </w:r>
      <w:r w:rsidR="00063D36" w:rsidRPr="003C462D">
        <w:rPr>
          <w:rFonts w:ascii="Times New Roman" w:hAnsi="Times New Roman" w:cs="Times New Roman"/>
          <w:kern w:val="0"/>
          <w:szCs w:val="21"/>
        </w:rPr>
        <w:t>fine-grained patent knowledge</w:t>
      </w:r>
      <w:r w:rsidR="003C462D" w:rsidRPr="003C462D">
        <w:rPr>
          <w:rFonts w:ascii="Times New Roman" w:hAnsi="Times New Roman" w:cs="Times New Roman"/>
          <w:kern w:val="0"/>
          <w:szCs w:val="21"/>
        </w:rPr>
        <w:t xml:space="preserve"> extraction, such as </w:t>
      </w:r>
      <w:r w:rsidR="00063D36">
        <w:rPr>
          <w:rFonts w:ascii="Times New Roman" w:hAnsi="Times New Roman" w:cs="Times New Roman" w:hint="eastAsia"/>
          <w:kern w:val="0"/>
          <w:szCs w:val="21"/>
        </w:rPr>
        <w:t xml:space="preserve">the </w:t>
      </w:r>
      <w:r w:rsidR="003C462D" w:rsidRPr="003C462D">
        <w:rPr>
          <w:rFonts w:ascii="Times New Roman" w:hAnsi="Times New Roman" w:cs="Times New Roman"/>
          <w:kern w:val="0"/>
          <w:szCs w:val="21"/>
        </w:rPr>
        <w:t xml:space="preserve">entity and </w:t>
      </w:r>
      <w:r w:rsidR="00063D36">
        <w:rPr>
          <w:rFonts w:ascii="Times New Roman" w:hAnsi="Times New Roman" w:cs="Times New Roman" w:hint="eastAsia"/>
          <w:kern w:val="0"/>
          <w:szCs w:val="21"/>
        </w:rPr>
        <w:t>relation</w:t>
      </w:r>
      <w:r w:rsidR="003C462D" w:rsidRPr="003C462D">
        <w:rPr>
          <w:rFonts w:ascii="Times New Roman" w:hAnsi="Times New Roman" w:cs="Times New Roman"/>
          <w:kern w:val="0"/>
          <w:szCs w:val="21"/>
        </w:rPr>
        <w:t xml:space="preserve"> extraction, is still ongoing. </w:t>
      </w:r>
      <w:r w:rsidR="00063D36" w:rsidRPr="00063D36">
        <w:rPr>
          <w:rFonts w:ascii="Times New Roman" w:hAnsi="Times New Roman" w:cs="Times New Roman"/>
          <w:kern w:val="0"/>
          <w:szCs w:val="21"/>
        </w:rPr>
        <w:t>A promising technique for retrieving patent information has emerged that uses deep learning models for entity recognition and semantic relation extraction</w:t>
      </w:r>
      <w:r w:rsidR="007C4FB3" w:rsidRPr="00F9129E">
        <w:rPr>
          <w:rFonts w:ascii="Times New Roman" w:hAnsi="Times New Roman" w:cs="Times New Roman"/>
          <w:szCs w:val="21"/>
        </w:rPr>
        <w:t xml:space="preserve"> </w:t>
      </w:r>
      <w:r w:rsidR="007C4FB3"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{"citationItems":[{"id":"ITEM-1","itemData":{"DOI":"10.1007/s11192-020-03634-y","ISBN":"0123456789","ISSN":"15882861","abstract":"The text-based patent analysis is grounded in information extraction technique. However, such technique suffers from obvious defects such as low degree of automation and unsatisfactory extraction accuracy. To deal with these problems, after an information schema is pre-defined, which contains 17 types of entities and 15 types of semantic relations, a dataset of 1010 patent abstracts is annotated and opened freely to the research community. Then, a novel patent information extraction framework is proposed, in which two deep-learning models, BiLSTM-CRF and BiGRU-HAN, are respectively used for entity identification and semantic relation extraction. Finally, to demonstrate the advantages of the new framework, extensive experiments are conducted, and the SAO method and PCNNs model are taken as respective baselines on the framework and module levels. Experimental results show that our framework out-performs the traditional one in terms of automation and accuracy, and is capable of extracting fine-grained structured information from patent texts.","author":[{"dropping-particle":"","family":"Chen","given":"Liang","non-dropping-particle":"","parse-names":false,"suffix":""},{"dropping-particle":"","family":"Xu","given":"Shuo","non-dropping-particle":"","parse-names":false,"suffix":""},{"dropping-particle":"","family":"Zhu","given":"Lijun","non-dropping-particle":"","parse-names":false,"suffix":""},{"dropping-particle":"","family":"Zhang","given":"Jing","non-dropping-particle":"","parse-names":false,"suffix":""},{"dropping-particle":"","family":"Lei","given":"Xiaoping","non-dropping-particle":"","parse-names":false,"suffix":""},{"dropping-particle":"","family":"Yang","given":"Guancan","non-dropping-particle":"","parse-names":false,"suffix":""}],"container-title":"Scientometrics","id":"ITEM-1","issue":"1","issued":{"date-parts":[["2020"]]},"page":"289-312","publisher":"Springer International Publishing","title":"A deep learning based method for extracting semantic information from patent documents","type":"article-journal","volume":"125"},"uris":["http://www.mendeley.com/documents/?uuid=9bf77052-e8b8-4ae1-a164-72186aaa8af2"]}],"mendeley":{"formattedCitation":"(Chen et al., 2020)","plainTextFormattedCitation":"(Chen et al., 2020)","previouslyFormattedCitation":"(Chen &lt;i&gt;et al.&lt;/i&gt;, 2020)"},"properties":{"noteIndex":0},"schema":"https://github.com/citation-style-language/schema/raw/master/csl-citation.json"}</w:instrText>
      </w:r>
      <w:r w:rsidR="007C4FB3" w:rsidRPr="00F9129E">
        <w:rPr>
          <w:rFonts w:ascii="Times New Roman" w:eastAsia="Times New Roman" w:hAnsi="Times New Roman" w:cs="Times New Roman"/>
          <w:kern w:val="0"/>
          <w:szCs w:val="21"/>
          <w:lang w:eastAsia="en-US"/>
        </w:rPr>
        <w:fldChar w:fldCharType="separate"/>
      </w:r>
      <w:r w:rsidR="002D11A8" w:rsidRPr="007F71DE">
        <w:rPr>
          <w:rFonts w:ascii="Times New Roman" w:eastAsia="Times New Roman" w:hAnsi="Times New Roman" w:cs="Times New Roman"/>
          <w:noProof/>
          <w:kern w:val="0"/>
          <w:szCs w:val="21"/>
          <w:lang w:eastAsia="en-US"/>
        </w:rPr>
        <w:t>(Chen et al., 2020)</w:t>
      </w:r>
      <w:r w:rsidR="007C4FB3" w:rsidRPr="00F9129E">
        <w:rPr>
          <w:rFonts w:ascii="Times New Roman" w:eastAsia="Times New Roman" w:hAnsi="Times New Roman" w:cs="Times New Roman"/>
          <w:kern w:val="0"/>
          <w:szCs w:val="21"/>
          <w:lang w:eastAsia="en-US"/>
        </w:rPr>
        <w:fldChar w:fldCharType="end"/>
      </w:r>
      <w:r w:rsidR="007C4FB3" w:rsidRPr="00F9129E">
        <w:rPr>
          <w:rFonts w:ascii="Times New Roman" w:hAnsi="Times New Roman" w:cs="Times New Roman"/>
          <w:szCs w:val="21"/>
        </w:rPr>
        <w:t xml:space="preserve">. </w:t>
      </w:r>
      <w:r w:rsidR="00063D36" w:rsidRPr="00063D36">
        <w:rPr>
          <w:rFonts w:ascii="Times New Roman" w:hAnsi="Times New Roman" w:cs="Times New Roman"/>
          <w:szCs w:val="21"/>
        </w:rPr>
        <w:t>Furthermore, a comprehensive examination of "Entity-Relation-Entity" sequences has been developed, integrating both functional and non-functional interactions together with an enhanced approach to calculating</w:t>
      </w:r>
      <w:r w:rsidR="00063D36">
        <w:rPr>
          <w:rFonts w:ascii="Times New Roman" w:hAnsi="Times New Roman" w:cs="Times New Roman" w:hint="eastAsia"/>
          <w:szCs w:val="21"/>
        </w:rPr>
        <w:t xml:space="preserve"> the</w:t>
      </w:r>
      <w:r w:rsidR="00063D36" w:rsidRPr="00063D36">
        <w:rPr>
          <w:rFonts w:ascii="Times New Roman" w:hAnsi="Times New Roman" w:cs="Times New Roman"/>
          <w:szCs w:val="21"/>
        </w:rPr>
        <w:t xml:space="preserve"> similarity</w:t>
      </w:r>
      <w:r w:rsidR="00696403" w:rsidRPr="00F9129E">
        <w:rPr>
          <w:rFonts w:ascii="Times New Roman" w:hAnsi="Times New Roman" w:cs="Times New Roman" w:hint="eastAsia"/>
          <w:kern w:val="0"/>
          <w:szCs w:val="21"/>
        </w:rPr>
        <w:t xml:space="preserve"> </w:t>
      </w:r>
      <w:r w:rsidR="007C4FB3"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{"citationItems":[{"id":"ITEM-1","itemData":{"DOI":"10.1016/j.joi.2021.101135","ISSN":"18755879","abstract":"Patent similarity measurement, as one of the fundamental building blocks for patent analysis, is able to derive technical intelligence efficiently, but also can detect the risk of infringement and evaluate whether the invention meets the criteria of novelty and innovation. However, traditional approaches make implicitly several assumptions, such as bag of words in each component, semantic direction irrelevance and so on. In order to relax these assumptions, this study proposes an improved methodology on the basis of entities and semantic relations (functional and non-functional relations), which takes semantic direction of each sequence structure and the word order information of each component into consideration. Meanwhile, an algorithm for calculating the global importance of each sequence structure is put forward. Finally, to verify the effectiveness and performance of the improved semantic analysis, a case study is conducted on the thin film head subfield in the field of hard disk drive. Extensive experimental results show that our approach is significantly more accurate.","author":[{"dropping-particle":"","family":"An","given":"Xin","non-dropping-particle":"","parse-names":false,"suffix":""},{"dropping-particle":"","family":"Li","given":"Jinghong","non-dropping-particle":"","parse-names":false,"suffix":""},{"dropping-particle":"","family":"Xu","given":"Shuo","non-dropping-particle":"","parse-names":false,"suffix":""},{"dropping-particle":"","family":"Chen","given":"Liang","non-dropping-particle":"","parse-names":false,"suffix":""},{"dropping-particle":"","family":"Sun","given":"Wei","non-dropping-particle":"","parse-names":false,"suffix":""}],"container-title":"Journal of Informetrics","id":"ITEM-1","issue":"2","issued":{"date-parts":[["2021"]]},"page":"101135","publisher":"Elsevier Ltd","title":"An improved patent similarity measurement based on entities and semantic relations","type":"article-journal","volume":"15"},"uris":["http://www.mendeley.com/documents/?uuid=3dcc676c-3953-4434-b74a-9a5cdc1f8e1c"]}],"mendeley":{"formattedCitation":"(An et al., 2021)","plainTextFormattedCitation":"(An et al., 2021)","previouslyFormattedCitation":"(An &lt;i&gt;et al.&lt;/i&gt;, 2021)"},"properties":{"noteIndex":0},"schema":"https://github.com/citation-style-language/schema/raw/master/csl-citation.json"}</w:instrText>
      </w:r>
      <w:r w:rsidR="007C4FB3" w:rsidRPr="00F9129E">
        <w:rPr>
          <w:rFonts w:ascii="Times New Roman" w:eastAsia="Times New Roman" w:hAnsi="Times New Roman" w:cs="Times New Roman"/>
          <w:kern w:val="0"/>
          <w:szCs w:val="21"/>
          <w:lang w:eastAsia="en-US"/>
        </w:rPr>
        <w:fldChar w:fldCharType="separate"/>
      </w:r>
      <w:r w:rsidR="002D11A8" w:rsidRPr="007F71DE">
        <w:rPr>
          <w:rFonts w:ascii="Times New Roman" w:eastAsia="Times New Roman" w:hAnsi="Times New Roman" w:cs="Times New Roman"/>
          <w:noProof/>
          <w:kern w:val="0"/>
          <w:szCs w:val="21"/>
          <w:lang w:eastAsia="en-US"/>
        </w:rPr>
        <w:t>(An et al., 2021)</w:t>
      </w:r>
      <w:r w:rsidR="007C4FB3" w:rsidRPr="00F9129E">
        <w:rPr>
          <w:rFonts w:ascii="Times New Roman" w:eastAsia="Times New Roman" w:hAnsi="Times New Roman" w:cs="Times New Roman"/>
          <w:kern w:val="0"/>
          <w:szCs w:val="21"/>
          <w:lang w:eastAsia="en-US"/>
        </w:rPr>
        <w:fldChar w:fldCharType="end"/>
      </w:r>
      <w:r w:rsidR="007C4FB3" w:rsidRPr="00F9129E">
        <w:rPr>
          <w:rFonts w:ascii="Times New Roman" w:hAnsi="Times New Roman" w:cs="Times New Roman"/>
          <w:kern w:val="0"/>
          <w:szCs w:val="21"/>
        </w:rPr>
        <w:t xml:space="preserve">. </w:t>
      </w:r>
      <w:r w:rsidR="00063D36">
        <w:rPr>
          <w:rFonts w:ascii="Times New Roman" w:hAnsi="Times New Roman" w:cs="Times New Roman" w:hint="eastAsia"/>
          <w:kern w:val="0"/>
          <w:szCs w:val="21"/>
        </w:rPr>
        <w:t>P</w:t>
      </w:r>
      <w:r w:rsidR="00063D36" w:rsidRPr="00063D36">
        <w:rPr>
          <w:rFonts w:ascii="Times New Roman" w:hAnsi="Times New Roman" w:cs="Times New Roman"/>
          <w:kern w:val="0"/>
          <w:szCs w:val="21"/>
        </w:rPr>
        <w:t xml:space="preserve">re-trained and deep learning models may be </w:t>
      </w:r>
      <w:r w:rsidR="00063D36">
        <w:rPr>
          <w:rFonts w:ascii="Times New Roman" w:hAnsi="Times New Roman" w:cs="Times New Roman" w:hint="eastAsia"/>
          <w:kern w:val="0"/>
          <w:szCs w:val="21"/>
        </w:rPr>
        <w:t>useful</w:t>
      </w:r>
      <w:r w:rsidR="00063D36" w:rsidRPr="00063D36">
        <w:rPr>
          <w:rFonts w:ascii="Times New Roman" w:hAnsi="Times New Roman" w:cs="Times New Roman"/>
          <w:kern w:val="0"/>
          <w:szCs w:val="21"/>
        </w:rPr>
        <w:t xml:space="preserve"> to construct a patent semantic computing framework</w:t>
      </w:r>
      <w:r w:rsidR="003C462D">
        <w:rPr>
          <w:rFonts w:ascii="Times New Roman" w:hAnsi="Times New Roman" w:cs="Times New Roman" w:hint="eastAsia"/>
          <w:kern w:val="0"/>
          <w:szCs w:val="21"/>
        </w:rPr>
        <w:t xml:space="preserve"> </w:t>
      </w:r>
      <w:r w:rsidR="007C4FB3"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{"citationItems":[{"id":"ITEM-1","itemData":{"DOI":"10.1016/j.wpi.2021.102035","ISSN":"01722190","abstract":"Patent document collections are an immense source of knowledge for research and innovation communities worldwide. The rapid growth of the number of patent documents poses an enormous challenge for retrieving and analyzing information from this source in an effective manner. Based on deep learning methods for natural language processing, novel approaches have been developed in the field of patent analysis. The goal of these approaches is to reduce costs by automating tasks that previously only domain experts could solve. In this article, we provide a comprehensive survey of the application of deep learning for patent analysis. We summarize the state-of-the-art techniques and describe how they are applied to various tasks in the patent domain. In a detailed discussion, we categorize 40 papers based on the dataset, the representation, and the deep learning architecture that were used, as well as the patent analysis task that was targeted. With our survey, we aim to foster future research at the intersection of patent analysis and deep learning and we conclude by listing promising paths for future work.","author":[{"dropping-particle":"","family":"Krestel","given":"Ralf","non-dropping-particle":"","parse-names":false,"suffix":""},{"dropping-particle":"","family":"Chikkamath","given":"Renukswamy","non-dropping-particle":"","parse-names":false,"suffix":""},{"dropping-particle":"","family":"Hewel","given":"Christoph","non-dropping-particle":"","parse-names":false,"suffix":""},{"dropping-particle":"","family":"Risch","given":"Julian","non-dropping-particle":"","parse-names":false,"suffix":""}],"container-title":"World Patent Information","id":"ITEM-1","issue":"February","issued":{"date-parts":[["2021"]]},"page":"102035","publisher":"Elsevier Ltd","title":"A survey on deep learning for patent analysis","type":"article-journal","volume":"65"},"uris":["http://www.mendeley.com/documents/?uuid=b550c1ff-e75e-40b6-bdb4-6d348808a2bd"]}],"mendeley":{"formattedCitation":"(Krestel et al., 2021)","plainTextFormattedCitation":"(Krestel et al., 2021)","previouslyFormattedCitation":"(Krestel &lt;i&gt;et al.&lt;/i&gt;, 2021)"},"properties":{"noteIndex":0},"schema":"https://github.com/citation-style-language/schema/raw/master/csl-citation.json"}</w:instrText>
      </w:r>
      <w:r w:rsidR="007C4FB3" w:rsidRPr="00F9129E">
        <w:rPr>
          <w:rFonts w:ascii="Times New Roman" w:eastAsia="Times New Roman" w:hAnsi="Times New Roman" w:cs="Times New Roman"/>
          <w:kern w:val="0"/>
          <w:szCs w:val="21"/>
          <w:lang w:eastAsia="en-US"/>
        </w:rPr>
        <w:fldChar w:fldCharType="separate"/>
      </w:r>
      <w:r w:rsidR="002D11A8" w:rsidRPr="007F71DE">
        <w:rPr>
          <w:rFonts w:ascii="Times New Roman" w:eastAsia="Times New Roman" w:hAnsi="Times New Roman" w:cs="Times New Roman"/>
          <w:noProof/>
          <w:kern w:val="0"/>
          <w:szCs w:val="21"/>
          <w:lang w:eastAsia="en-US"/>
        </w:rPr>
        <w:t>(Krestel et al., 2021)</w:t>
      </w:r>
      <w:r w:rsidR="007C4FB3" w:rsidRPr="00F9129E">
        <w:rPr>
          <w:rFonts w:ascii="Times New Roman" w:eastAsia="Times New Roman" w:hAnsi="Times New Roman" w:cs="Times New Roman"/>
          <w:kern w:val="0"/>
          <w:szCs w:val="21"/>
          <w:lang w:eastAsia="en-US"/>
        </w:rPr>
        <w:fldChar w:fldCharType="end"/>
      </w:r>
      <w:r w:rsidR="007C4FB3" w:rsidRPr="00F9129E">
        <w:rPr>
          <w:rFonts w:ascii="Times New Roman" w:hAnsi="Times New Roman" w:cs="Times New Roman"/>
          <w:kern w:val="0"/>
          <w:szCs w:val="21"/>
        </w:rPr>
        <w:t xml:space="preserve">. </w:t>
      </w:r>
      <w:r w:rsidR="003C462D" w:rsidRPr="003C462D">
        <w:rPr>
          <w:rFonts w:ascii="Times New Roman" w:hAnsi="Times New Roman" w:cs="Times New Roman"/>
          <w:kern w:val="0"/>
          <w:szCs w:val="21"/>
        </w:rPr>
        <w:t xml:space="preserve">Additionally, </w:t>
      </w:r>
      <w:r w:rsidR="00063D36" w:rsidRPr="00063D36">
        <w:rPr>
          <w:rFonts w:ascii="Times New Roman" w:hAnsi="Times New Roman" w:cs="Times New Roman"/>
          <w:kern w:val="0"/>
          <w:szCs w:val="21"/>
        </w:rPr>
        <w:t>some attempts have been made to create entity types and relation types in order to extract potential patent knowledge, with knowledge-based extension tools being positioned as necessary supplements</w:t>
      </w:r>
      <w:r w:rsidR="007C4FB3" w:rsidRPr="00F9129E">
        <w:rPr>
          <w:rFonts w:ascii="Times New Roman" w:hAnsi="Times New Roman" w:cs="Times New Roman"/>
          <w:kern w:val="0"/>
          <w:szCs w:val="21"/>
        </w:rPr>
        <w:t xml:space="preserve"> </w:t>
      </w:r>
      <w:r w:rsidR="007C4FB3"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{"citationItems":[{"id":"ITEM-1","itemData":{"DOI":"10.1109/ACCESS.2020.2984024","ISSN":"21693536","abstract":"As an essential component of many Natural Language Processing applications, semantic similarity measure has been studied for decades. Recent research results indicate that the Subject-Action-Object (SAO) structure in sentences is more desirable for describing the technological information, and SAO-based similarity measure outperforms classical text-based ones. The typical approach in the literature to finding the similarity between two SAO structures relies on a term matching technique, which produces the similarity score by the Sorensen-Dice index, i.e., the proportion of the total number of matching terms. However, in this paper, we observe that the entities in the SAO structures usually have a small number of terms, which makes the currently acknowledged methods have a high recurrence rate and poor accuracy. To settle this issue, we extend the Sorensen-Dice index, and present a new unified framework for the SAO similarity measure that can give a higher discrimination. The effectiveness of our measure is evaluated on the basis of patent data sets in the Nano-Fertilizer field. The results show that our measure can significantly improve the accuracy than the currently acknowledged ones. The proposed measure has an excellent flexibility and robustness, and can be easily used for patent similarity measure. In addition, the extended Sorensen-Dice index is of independent interest, and has potential applications for other similarity measures.","author":[{"dropping-particle":"","family":"Li","given":"Xiaoman","non-dropping-particle":"","parse-names":false,"suffix":""},{"dropping-particle":"","family":"Wang","given":"Cui","non-dropping-particle":"","parse-names":false,"suffix":""},{"dropping-particle":"","family":"Zhang","given":"Xuefu","non-dropping-particle":"","parse-names":false,"suffix":""},{"dropping-particle":"","family":"Sun","given":"Wei","non-dropping-particle":"","parse-names":false,"suffix":""}],"container-title":"IEEE Access","id":"ITEM-1","issued":{"date-parts":[["2020"]]},"page":"66538-66552","publisher":"IEEE","title":"Generic SAO Similarity Measure via Extended Sorensen-Dice Index","type":"article-journal","volume":"8"},"uris":["http://www.mendeley.com/documents/?uuid=411f551c-4f94-41b5-a57e-c7b7e5985286"]}],"mendeley":{"formattedCitation":"(X. Li et al., 2020)","plainTextFormattedCitation":"(X. Li et al., 2020)","previouslyFormattedCitation":"(Li &lt;i&gt;et al.&lt;/i&gt;, 2020)"},"properties":{"noteIndex":0},"schema":"https://github.com/citation-style-language/schema/raw/master/csl-citation.json"}</w:instrText>
      </w:r>
      <w:r w:rsidR="007C4FB3"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(X. Li et al., 2020)</w:t>
      </w:r>
      <w:r w:rsidR="007C4FB3" w:rsidRPr="00F9129E">
        <w:rPr>
          <w:rFonts w:ascii="Times New Roman" w:eastAsia="Times New Roman" w:hAnsi="Times New Roman" w:cs="Times New Roman"/>
          <w:kern w:val="0"/>
          <w:szCs w:val="21"/>
          <w:lang w:eastAsia="en-US"/>
        </w:rPr>
        <w:fldChar w:fldCharType="end"/>
      </w:r>
      <w:r w:rsidR="007C4FB3" w:rsidRPr="00F9129E">
        <w:rPr>
          <w:rFonts w:ascii="Times New Roman" w:eastAsia="宋体" w:hAnsi="Times New Roman" w:cs="Times New Roman"/>
          <w:kern w:val="0"/>
          <w:szCs w:val="21"/>
        </w:rPr>
        <w:t>.</w:t>
      </w:r>
      <w:r w:rsidR="007C4FB3" w:rsidRPr="00F9129E">
        <w:rPr>
          <w:rFonts w:ascii="Times New Roman" w:hAnsi="Times New Roman" w:cs="Times New Roman"/>
          <w:kern w:val="0"/>
          <w:szCs w:val="21"/>
        </w:rPr>
        <w:t xml:space="preserve"> </w:t>
      </w:r>
      <w:r w:rsidR="003C462D" w:rsidRPr="003C462D">
        <w:rPr>
          <w:rFonts w:ascii="Times New Roman" w:hAnsi="Times New Roman" w:cs="Times New Roman"/>
          <w:szCs w:val="21"/>
        </w:rPr>
        <w:t xml:space="preserve">Key product-related patent phrases were retrieved in order to increase the </w:t>
      </w:r>
      <w:r w:rsidR="00063D36" w:rsidRPr="003C462D">
        <w:rPr>
          <w:rFonts w:ascii="Times New Roman" w:hAnsi="Times New Roman" w:cs="Times New Roman"/>
          <w:szCs w:val="21"/>
        </w:rPr>
        <w:t xml:space="preserve">R&amp;D </w:t>
      </w:r>
      <w:r w:rsidR="003C462D" w:rsidRPr="003C462D">
        <w:rPr>
          <w:rFonts w:ascii="Times New Roman" w:hAnsi="Times New Roman" w:cs="Times New Roman"/>
          <w:szCs w:val="21"/>
        </w:rPr>
        <w:t>effectiveness</w:t>
      </w:r>
      <w:r w:rsidR="00C8034E">
        <w:rPr>
          <w:rFonts w:ascii="Times New Roman" w:hAnsi="Times New Roman" w:cs="Times New Roman" w:hint="eastAsia"/>
          <w:szCs w:val="21"/>
        </w:rPr>
        <w:t>, where c</w:t>
      </w:r>
      <w:r w:rsidR="003C462D" w:rsidRPr="003C462D">
        <w:rPr>
          <w:rFonts w:ascii="Times New Roman" w:hAnsi="Times New Roman" w:cs="Times New Roman"/>
          <w:szCs w:val="21"/>
        </w:rPr>
        <w:t>ore components were then identified using a complicated network that used eigenvector centrality methods</w:t>
      </w:r>
      <w:r w:rsidR="005F57E6">
        <w:rPr>
          <w:rFonts w:ascii="Times New Roman" w:hAnsi="Times New Roman" w:cs="Times New Roman" w:hint="eastAsia"/>
          <w:szCs w:val="21"/>
        </w:rPr>
        <w:t xml:space="preserve"> </w:t>
      </w:r>
      <w:r w:rsidR="007C4FB3"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{"citationItems":[{"id":"ITEM-1","itemData":{"DOI":"10.3390/e24040549","ISSN":"10994300","abstract":"Patent data contain plenty of valuable information. Recently, the lack of innovative ideas has resulted in some enterprises encountering bottlenecks in product research and development (R&amp;D). Some enterprises point out that they do not have enough comprehension of product components. To improve efficiency of product R&amp;D, this paper introduces natural-language processing (NLP) technology, which includes part-of-speech (POS) tagging and subject–action–object (SAO) classification. Our strategy first extracts patent keywords from products, then applies a complex network to obtain core components based on structural holes and centrality of eigenvector algorism. Finally, we use the example of US shower patents to verify the effectiveness and feasibility of the methodology. As a result, this paper examines the acquisition of core components and how they can help enterprises and designers clarify their R&amp;D ideas and design priorities.","author":[{"dropping-particle":"","family":"Lin","given":"Wenguang","non-dropping-particle":"","parse-names":false,"suffix":""},{"dropping-particle":"","family":"Liu","given":"Xiaodong","non-dropping-particle":"","parse-names":false,"suffix":""},{"dropping-particle":"","family":"Xiao","given":"Renbin","non-dropping-particle":"","parse-names":false,"suffix":""}],"container-title":"Entropy","id":"ITEM-1","issue":"4","issued":{"date-parts":[["2022"]]},"title":"Research on Product Core Component Acquisition Based on Patent Semantic Network","type":"article-journal","volume":"24"},"uris":["http://www.mendeley.com/documents/?uuid=e23080b9-3d00-4d4e-938d-22ffb2ea92d3"]}],"mendeley":{"formattedCitation":"(Lin et al., 2022)","plainTextFormattedCitation":"(Lin et al., 2022)","previouslyFormattedCitation":"(Lin, Liu and Xiao, 2022)"},"properties":{"noteIndex":0},"schema":"https://github.com/citation-style-language/schema/raw/master/csl-citation.json"}</w:instrText>
      </w:r>
      <w:r w:rsidR="007C4FB3" w:rsidRPr="00F9129E">
        <w:rPr>
          <w:rFonts w:ascii="Times New Roman" w:hAnsi="Times New Roman" w:cs="Times New Roman"/>
          <w:szCs w:val="21"/>
        </w:rPr>
        <w:fldChar w:fldCharType="separate"/>
      </w:r>
      <w:r w:rsidR="007F71DE" w:rsidRPr="007F71DE">
        <w:rPr>
          <w:rFonts w:ascii="Times New Roman" w:hAnsi="Times New Roman" w:cs="Times New Roman"/>
          <w:noProof/>
          <w:szCs w:val="21"/>
        </w:rPr>
        <w:t>(Lin et al., 2022)</w:t>
      </w:r>
      <w:r w:rsidR="007C4FB3" w:rsidRPr="00F9129E">
        <w:rPr>
          <w:rFonts w:ascii="Times New Roman" w:hAnsi="Times New Roman" w:cs="Times New Roman"/>
          <w:szCs w:val="21"/>
        </w:rPr>
        <w:fldChar w:fldCharType="end"/>
      </w:r>
      <w:r w:rsidR="007C4FB3" w:rsidRPr="00F9129E">
        <w:rPr>
          <w:rFonts w:ascii="Times New Roman" w:hAnsi="Times New Roman" w:cs="Times New Roman" w:hint="eastAsia"/>
          <w:szCs w:val="21"/>
        </w:rPr>
        <w:t>.</w:t>
      </w:r>
      <w:r w:rsidR="005F57E6">
        <w:rPr>
          <w:rFonts w:ascii="Times New Roman" w:hAnsi="Times New Roman" w:cs="Times New Roman" w:hint="eastAsia"/>
          <w:szCs w:val="21"/>
        </w:rPr>
        <w:t xml:space="preserve"> </w:t>
      </w:r>
    </w:p>
    <w:p w14:paraId="45AE9C55" w14:textId="420B6E70" w:rsidR="008E1FC2" w:rsidRPr="0048331A" w:rsidRDefault="00040FFD" w:rsidP="0048331A">
      <w:pPr>
        <w:spacing w:line="360" w:lineRule="auto"/>
        <w:ind w:firstLineChars="200" w:firstLine="420"/>
        <w:rPr>
          <w:rFonts w:ascii="Times New Roman" w:eastAsia="Times New Roman" w:hAnsi="Times New Roman" w:cs="Times New Roman"/>
          <w:kern w:val="0"/>
          <w:szCs w:val="21"/>
        </w:rPr>
      </w:pPr>
      <w:r>
        <w:rPr>
          <w:rFonts w:ascii="Times New Roman" w:hAnsi="Times New Roman" w:cs="Times New Roman" w:hint="eastAsia"/>
          <w:kern w:val="0"/>
          <w:szCs w:val="21"/>
        </w:rPr>
        <w:t>On the other hand, p</w:t>
      </w:r>
      <w:r w:rsidR="00135D7F" w:rsidRPr="00F9129E">
        <w:rPr>
          <w:rFonts w:ascii="Times New Roman" w:eastAsia="Times New Roman" w:hAnsi="Times New Roman" w:cs="Times New Roman"/>
          <w:kern w:val="0"/>
          <w:szCs w:val="21"/>
        </w:rPr>
        <w:t xml:space="preserve">reliminary literature has also utilized TRIZ-based knowledge to guide the semantic analysis of patents </w:t>
      </w:r>
      <w:r w:rsidR="00135D7F"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{"citationItems":[{"id":"ITEM-1","itemData":{"DOI":"10.1016/j.eswa.2006.10.015","ISSN":"09574174","abstract":"Automatic patent classification facilitates searching for previous patent documents. For TRIZ users, they would like to search for patents based on the solutions (TRIZ Inventive Principles) to the Contradictions addressed in the patents, which is different from traditional searching for prior arts based on the application fields of the inventions. For this purpose, a TRIZ-based patent classification expert system is needed. To facilitate automatic classification of patent documents according to Inventive Principles (IPs) for TRIZ users, we analyze the original 40 IPs proposed by Altshuller. Seven IPs are defined as Obscure IPs, the other 33 as Distinct IPs. Furthermore, two kinds of similarity among the Distinct IPs are defined: text similarity and meaning similarity. Then the 40 IPs are grouped into 22 new classes. Automatic classification based on 674 patent documents associated with these 22 new classes is tested and analyzed, with two issues of multi-label classification and class imbalance addressed. © 2006 Elsevier Ltd. All rights reserved.","author":[{"dropping-particle":"","family":"Cong","given":"He","non-dropping-particle":"","parse-names":false,"suffix":""},{"dropping-particle":"","family":"Tong","given":"Loh Han","non-dropping-particle":"","parse-names":false,"suffix":""}],"container-title":"Expert Systems with Applications","id":"ITEM-1","issued":{"date-parts":[["2008"]]},"title":"Grouping of TRIZ Inventive Principles to facilitate automatic patent classification","type":"article-journal"},"uris":["http://www.mendeley.com/documents/?uuid=24f73267-5329-48e8-bbd9-c2f26ad085e0"]}],"mendeley":{"formattedCitation":"(Cong &amp; Tong, 2008)","plainTextFormattedCitation":"(Cong &amp; Tong, 2008)","previouslyFormattedCitation":"(Cong and Tong, 2008)"},"properties":{"noteIndex":0},"schema":"https://github.com/citation-style-language/schema/raw/master/csl-citation.json"}</w:instrText>
      </w:r>
      <w:r w:rsidR="00135D7F"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(Cong &amp; Tong, 2008)</w:t>
      </w:r>
      <w:r w:rsidR="00135D7F" w:rsidRPr="00F9129E">
        <w:rPr>
          <w:rFonts w:ascii="Times New Roman" w:eastAsia="Times New Roman" w:hAnsi="Times New Roman" w:cs="Times New Roman"/>
          <w:kern w:val="0"/>
          <w:szCs w:val="21"/>
          <w:lang w:eastAsia="en-US"/>
        </w:rPr>
        <w:fldChar w:fldCharType="end"/>
      </w:r>
      <w:r w:rsidR="00135D7F" w:rsidRPr="00F9129E">
        <w:rPr>
          <w:rFonts w:ascii="Times New Roman" w:eastAsia="Times New Roman" w:hAnsi="Times New Roman" w:cs="Times New Roman"/>
          <w:kern w:val="0"/>
          <w:szCs w:val="21"/>
        </w:rPr>
        <w:t xml:space="preserve">. TRIZ itself has its own </w:t>
      </w:r>
      <w:r w:rsidRPr="00F9129E">
        <w:rPr>
          <w:rFonts w:ascii="Times New Roman" w:eastAsia="Times New Roman" w:hAnsi="Times New Roman" w:cs="Times New Roman"/>
          <w:kern w:val="0"/>
          <w:szCs w:val="21"/>
        </w:rPr>
        <w:t>functional model</w:t>
      </w:r>
      <w:r>
        <w:rPr>
          <w:rFonts w:ascii="Times New Roman" w:hAnsi="Times New Roman" w:cs="Times New Roman"/>
          <w:kern w:val="0"/>
          <w:szCs w:val="21"/>
        </w:rPr>
        <w:t>’</w:t>
      </w:r>
      <w:r w:rsidR="0048331A" w:rsidRPr="00F9129E">
        <w:rPr>
          <w:rFonts w:ascii="Times New Roman" w:eastAsia="Times New Roman" w:hAnsi="Times New Roman" w:cs="Times New Roman"/>
          <w:kern w:val="0"/>
          <w:szCs w:val="21"/>
        </w:rPr>
        <w:t>s</w:t>
      </w:r>
      <w:r w:rsidRPr="00F9129E">
        <w:rPr>
          <w:rFonts w:ascii="Times New Roman" w:eastAsia="Times New Roman" w:hAnsi="Times New Roman" w:cs="Times New Roman"/>
          <w:kern w:val="0"/>
          <w:szCs w:val="21"/>
        </w:rPr>
        <w:t xml:space="preserve"> </w:t>
      </w:r>
      <w:r w:rsidR="00135D7F" w:rsidRPr="00F9129E">
        <w:rPr>
          <w:rFonts w:ascii="Times New Roman" w:eastAsia="Times New Roman" w:hAnsi="Times New Roman" w:cs="Times New Roman"/>
          <w:kern w:val="0"/>
          <w:szCs w:val="21"/>
        </w:rPr>
        <w:t xml:space="preserve">definition, which has evolved and contributed to the development of USIT, TOP-TRIZ, and OSTM-TRIZ </w:t>
      </w:r>
      <w:r w:rsidRPr="00F9129E">
        <w:rPr>
          <w:rFonts w:ascii="Times New Roman" w:eastAsia="Times New Roman" w:hAnsi="Times New Roman" w:cs="Times New Roman"/>
          <w:kern w:val="0"/>
          <w:szCs w:val="21"/>
        </w:rPr>
        <w:t>methodologies</w:t>
      </w:r>
      <w:r w:rsidRPr="00F9129E">
        <w:rPr>
          <w:rFonts w:ascii="Times New Roman" w:eastAsia="Times New Roman" w:hAnsi="Times New Roman" w:cs="Times New Roman"/>
          <w:kern w:val="0"/>
          <w:szCs w:val="21"/>
          <w:lang w:eastAsia="en-US"/>
        </w:rPr>
        <w:t xml:space="preserve"> </w:t>
      </w:r>
      <w:r w:rsidR="00135D7F"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{"citationItems":[{"id":"ITEM-1","itemData":{"DOI":"10.1016/j.procir.2016.01.165","ISSN":"22128271","abstract":"TRIZ is one of the most powerful and accepted methods to make systematic innovation. Despite TRIZ official development ended in 1985, researchers have continued its development by proposing new approaches (e.g. OTSM, TRIZ+, SPARK) or by extending existing ones. After all these efforts, the spread of TRIZ has never reached the level of capillarity expected. For this reason, in the last years, TRIZ community has interrogated more than once about the motivations for this slow growth. In order to accelerate the spread of TRIZ, many attempts were made to simplify the method, sometimes by integrating it with other methods (such as FMEA, QFD, Lean) that were already present in production plants and increasing TRIZ notoriety by publishing successful case studies. This work is an updated picture of the current situation of TRIZ case studies publications. More than 200 case studies from TRIZ journal and ETRIA TRIZ Future Conference have been collected, analysed and processed to understand Why companies needs TRIZ, which tools are the most used, how TRIZ has been integrated with other methods, and how industries and academies communicate their success. Differently to other surveys, this study also focuses on the ways in which solutions are presented, so as to identify best practices or new ideas and trends from a communication perspective. This paper contains the results of this analysis and the related comments.","author":[{"dropping-particle":"","family":"Spreafico","given":"Christian","non-dropping-particle":"","parse-names":false,"suffix":""},{"dropping-particle":"","family":"Russo","given":"Davide","non-dropping-particle":"","parse-names":false,"suffix":""}],"container-title":"Procedia CIRP","id":"ITEM-1","issued":{"date-parts":[["2016"]]},"title":"TRIZ Industrial Case Studies: A Critical Survey","type":"paper-conference"},"uris":["http://www.mendeley.com/documents/?uuid=a38ce65d-85a6-40d9-b55a-0b71b38f8353"]}],"mendeley":{"formattedCitation":"(Spreafico &amp; Russo, 2016)","plainTextFormattedCitation":"(Spreafico &amp; Russo, 2016)","previouslyFormattedCitation":"(Spreafico and Russo, 2016)"},"properties":{"noteIndex":0},"schema":"https://github.com/citation-style-language/schema/raw/master/csl-citation.json"}</w:instrText>
      </w:r>
      <w:r w:rsidR="00135D7F"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rPr>
        <w:t>(Spreafico &amp; Russo, 2016)</w:t>
      </w:r>
      <w:r w:rsidR="00135D7F" w:rsidRPr="00F9129E">
        <w:rPr>
          <w:rFonts w:ascii="Times New Roman" w:eastAsia="Times New Roman" w:hAnsi="Times New Roman" w:cs="Times New Roman"/>
          <w:kern w:val="0"/>
          <w:szCs w:val="21"/>
          <w:lang w:eastAsia="en-US"/>
        </w:rPr>
        <w:fldChar w:fldCharType="end"/>
      </w:r>
      <w:r w:rsidR="00135D7F" w:rsidRPr="00F9129E">
        <w:rPr>
          <w:rFonts w:ascii="Times New Roman" w:eastAsia="Times New Roman" w:hAnsi="Times New Roman" w:cs="Times New Roman"/>
          <w:kern w:val="0"/>
          <w:szCs w:val="21"/>
        </w:rPr>
        <w:t>.</w:t>
      </w:r>
      <w:r w:rsidR="00135D7F" w:rsidRPr="00F9129E">
        <w:rPr>
          <w:rFonts w:ascii="Times New Roman" w:hAnsi="Times New Roman" w:cs="Times New Roman" w:hint="eastAsia"/>
          <w:kern w:val="0"/>
          <w:szCs w:val="21"/>
        </w:rPr>
        <w:t xml:space="preserve"> </w:t>
      </w:r>
      <w:r w:rsidR="009C7A7B" w:rsidRPr="00F9129E">
        <w:rPr>
          <w:rFonts w:ascii="Times New Roman" w:hAnsi="Times New Roman" w:cs="Times New Roman" w:hint="eastAsia"/>
          <w:kern w:val="0"/>
          <w:szCs w:val="21"/>
        </w:rPr>
        <w:t xml:space="preserve"> </w:t>
      </w:r>
      <w:r w:rsidR="0048331A" w:rsidRPr="0048331A">
        <w:rPr>
          <w:rFonts w:ascii="Times New Roman" w:eastAsia="Times New Roman" w:hAnsi="Times New Roman" w:cs="Times New Roman"/>
          <w:kern w:val="0"/>
          <w:szCs w:val="21"/>
        </w:rPr>
        <w:t xml:space="preserve">Prior research has used ontology rules to extract domain-specific terms and create TRIZ-based product design systems in the combination of TRIZ and patent semantics. </w:t>
      </w:r>
      <w:r w:rsidR="0048331A" w:rsidRPr="00F9129E">
        <w:rPr>
          <w:rFonts w:ascii="Times New Roman" w:hAnsi="Times New Roman" w:cs="Times New Roman" w:hint="eastAsia"/>
          <w:szCs w:val="21"/>
        </w:rPr>
        <w:t>O</w:t>
      </w:r>
      <w:r w:rsidR="0048331A" w:rsidRPr="00F9129E">
        <w:rPr>
          <w:rFonts w:ascii="Times New Roman" w:hAnsi="Times New Roman" w:cs="Times New Roman"/>
          <w:szCs w:val="21"/>
        </w:rPr>
        <w:t xml:space="preserve">bject </w:t>
      </w:r>
      <w:r w:rsidR="0048331A" w:rsidRPr="00F9129E">
        <w:rPr>
          <w:rFonts w:ascii="Times New Roman" w:hAnsi="Times New Roman" w:cs="Times New Roman" w:hint="eastAsia"/>
          <w:szCs w:val="21"/>
        </w:rPr>
        <w:t xml:space="preserve">properties or </w:t>
      </w:r>
      <w:r w:rsidR="0048331A" w:rsidRPr="00F9129E">
        <w:rPr>
          <w:rFonts w:ascii="Times New Roman" w:hAnsi="Times New Roman" w:cs="Times New Roman"/>
          <w:szCs w:val="21"/>
        </w:rPr>
        <w:t>attributes interact</w:t>
      </w:r>
      <w:r w:rsidR="0048331A" w:rsidRPr="00F9129E">
        <w:rPr>
          <w:rFonts w:ascii="Times New Roman" w:hAnsi="Times New Roman" w:cs="Times New Roman" w:hint="eastAsia"/>
          <w:szCs w:val="21"/>
        </w:rPr>
        <w:t>ed</w:t>
      </w:r>
      <w:r w:rsidR="0048331A" w:rsidRPr="00F9129E">
        <w:rPr>
          <w:rFonts w:ascii="Times New Roman" w:hAnsi="Times New Roman" w:cs="Times New Roman"/>
          <w:szCs w:val="21"/>
        </w:rPr>
        <w:t xml:space="preserve"> to achieve a certain function, enriching the functional model with deeper meaning</w:t>
      </w:r>
      <w:r w:rsidR="0048331A">
        <w:rPr>
          <w:rFonts w:ascii="Times New Roman" w:hAnsi="Times New Roman" w:cs="Times New Roman" w:hint="eastAsia"/>
          <w:szCs w:val="21"/>
        </w:rPr>
        <w:t>s</w:t>
      </w:r>
      <w:r w:rsidR="0048331A" w:rsidRPr="00F9129E">
        <w:rPr>
          <w:rFonts w:ascii="Times New Roman" w:hAnsi="Times New Roman" w:cs="Times New Roman"/>
          <w:szCs w:val="21"/>
        </w:rPr>
        <w:t xml:space="preserve"> </w:t>
      </w:r>
      <w:r w:rsidR="0048331A" w:rsidRPr="0048331A">
        <w:rPr>
          <w:rFonts w:ascii="Times New Roman" w:eastAsia="Times New Roman" w:hAnsi="Times New Roman" w:cs="Times New Roman"/>
          <w:kern w:val="0"/>
          <w:szCs w:val="21"/>
        </w:rPr>
        <w:t>However, these systems' scalability and adaptability are limited by their reliance on handwritten rules</w:t>
      </w:r>
      <w:r w:rsidR="00B04F21" w:rsidRPr="00F9129E">
        <w:rPr>
          <w:rFonts w:ascii="Times New Roman" w:eastAsia="Times New Roman" w:hAnsi="Times New Roman" w:cs="Times New Roman"/>
          <w:kern w:val="0"/>
          <w:szCs w:val="21"/>
        </w:rPr>
        <w:t xml:space="preserve"> </w:t>
      </w:r>
      <w:r w:rsidR="008E1FC2"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{"citationItems":[{"id":"ITEM-1","itemData":{"DOI":"10.1016/j.giq.2015.03.006","ISSN":"0740624X","abstract":"This study provides an overview of the background and content of the Open Public Data Directive (OPDD), a long-term plan to implement South Korea's \"open public data\" policy from 2013 to 2017. The OPDD and the principles of social use are the main policy documents serving as a framework for comparing and evaluating policies on open public data of 34 government organizations in South Korea. That is, these 34 organizations have been directed to refer to the OPDD as official or authoritative guidelines for planning their own programs. To examine South Korea's open public data policy, a semantic (TRIZ) network analysis was conducted, and a preliminary descriptive analysis of the OPPD was implemented. For the OPPD, a total of 4162 keywords were identified based on the space between them. Among these, 118 were used at least 10 times (2.84%), and 49 occurred at least 20 times (1.12%). Therefore, the analysis focused on the most frequently occurring 100 keywords that further functioned as nodes in the semantic network analysis. The results for key problems and solutions expressed in the OPDD suggest that the open public data policy should explicitly incorporate the importance of a creative economy ecosystem to facilitate creative industries based on innovation and its diffusion through new types of products.","author":[{"dropping-particle":"","family":"Jung","given":"Kyujin","non-dropping-particle":"","parse-names":false,"suffix":""},{"dropping-particle":"","family":"Park","given":"Han Woo","non-dropping-particle":"","parse-names":false,"suffix":""}],"container-title":"Government Information Quarterly","id":"ITEM-1","issued":{"date-parts":[["2015"]]},"title":"A semantic (TRIZ) network analysis of South Korea's \"Open Public Data\" policy","type":"article-journal"},"uris":["http://www.mendeley.com/documents/?uuid=c4f90b71-ba1a-40e2-bacb-1c0be78f7e10"]},{"id":"ITEM-2","itemData":{"DOI":"10.1108/JEDT-03-2016-0017","ISSN":"17260531","abstract":"Purpose: The quantity of construction technology innovations in patent database grows at a high speed. More challenging technical problems require knowledge workers to make full use of the huge existing technology innovation knowledge base to propose new innovative solutions. Hence, it is critical to deliver the right knowledge to the right people at the right time. To improve innovation efficiency and effectiveness, this research explores the development of a new patent knowledge management system to satisfy the increasing demand of construction innovations. Design/methodology/approach: TRIZ-based patent knowledge management system (TPKMS) development involves the integration of construction patent knowledge management, theory of inventive problem-solving (TRIZ) theory, database techniques and computer programing technology. The contradiction matrix in TRIZ theory serves as the patent knowledge extraction framework, while SQL Server 2000 database management system is employed to manage the extracted patent knowledge, TRIZ and user account information. Visual C++ 6.0 is adopted as the development tool. Findings: The developed system to manage construction patent knowledge integrates TRIZ with the database design, enabling the system users to be more problem-focused, systematic and efficient. The system provides a heuristic environment to help improve the innovation effectiveness by motivating knowledge workers’ innovative thinking. Further development of the system is proposed in the context of the age of big data. Originality/value: A new TRIZ-based patent knowledge management system for construction technology innovation was developed.","author":[{"dropping-particle":"","family":"Ding","given":"Zhikun","non-dropping-particle":"","parse-names":false,"suffix":""},{"dropping-particle":"","family":"Jiang","given":"Shuanglong","non-dropping-particle":"","parse-names":false,"suffix":""},{"dropping-particle":"","family":"Ng","given":"Fungfai","non-dropping-particle":"","parse-names":false,"suffix":""},{"dropping-particle":"","family":"Zhu","given":"Menglian","non-dropping-particle":"","parse-names":false,"suffix":""}],"container-title":"Journal of Engineering, Design and Technology","id":"ITEM-2","issued":{"date-parts":[["2017"]]},"title":"A new TRIZ-based patent knowledge management system for construction technology innovation","type":"article-journal"},"uris":["http://www.mendeley.com/documents/?uuid=a481a610-ab3e-4692-9a23-f229d26f77f5"]},{"id":"ITEM-3","itemData":{"DOI":"10.1016/j.procir.2016.01.182","ISSN":"22128271","abstract":"The Theory of Inventive Problem Solving (TRIZ) is a toolkit of methods to support systematic creativity. The latter has been the focus of many studies since late 90s, when innovations became a recognized resource for wealth in modern world. The review is based on SCOPUS papers containing \"TRIZ\" in abstract, title or among keywords. About 1200 retrieved publications where briefly analyzed by co-appearance of other popular and more known tools or terms. Then the detail analysis of 100 most cited papers takes place. The review reveals the most popular TRIZ application fields (product design, information processing), the most popular TRIZ instruments (contradiction analysis) and the most typical way it is used in the reviewed studies (integration to other tools or application/adaptation for a specific field).","author":[{"dropping-particle":"","family":"Chechurin","given":"Leonid","non-dropping-particle":"","parse-names":false,"suffix":""}],"container-title":"Procedia CIRP","id":"ITEM-3","issued":{"date-parts":[["2016"]]},"title":"TRIZ in Science. Reviewing Indexed Publications","type":"paper-conference"},"uris":["http://www.mendeley.com/documents/?uuid=b5555000-c86e-4712-9c3f-57f53f05c61e"]},{"id":"ITEM-4","itemData":{"DOI":"10.1016/j.procir.2016.01.165","ISSN":"22128271","abstract":"TRIZ is one of the most powerful and accepted methods to make systematic innovation. Despite TRIZ official development ended in 1985, researchers have continued its development by proposing new approaches (e.g. OTSM, TRIZ+, SPARK) or by extending existing ones. After all these efforts, the spread of TRIZ has never reached the level of capillarity expected. For this reason, in the last years, TRIZ community has interrogated more than once about the motivations for this slow growth. In order to accelerate the spread of TRIZ, many attempts were made to simplify the method, sometimes by integrating it with other methods (such as FMEA, QFD, Lean) that were already present in production plants and increasing TRIZ notoriety by publishing successful case studies. This work is an updated picture of the current situation of TRIZ case studies publications. More than 200 case studies from TRIZ journal and ETRIA TRIZ Future Conference have been collected, analysed and processed to understand Why companies needs TRIZ, which tools are the most used, how TRIZ has been integrated with other methods, and how industries and academies communicate their success. Differently to other surveys, this study also focuses on the ways in which solutions are presented, so as to identify best practices or new ideas and trends from a communication perspective. This paper contains the results of this analysis and the related comments.","author":[{"dropping-particle":"","family":"Spreafico","given":"Christian","non-dropping-particle":"","parse-names":false,"suffix":""},{"dropping-particle":"","family":"Russo","given":"Davide","non-dropping-particle":"","parse-names":false,"suffix":""}],"container-title":"Procedia CIRP","id":"ITEM-4","issued":{"date-parts":[["2016"]]},"title":"TRIZ Industrial Case Studies: A Critical Survey","type":"paper-conference"},"uris":["http://www.mendeley.com/documents/?uuid=a38ce65d-85a6-40d9-b55a-0b71b38f8353"]}],"mendeley":{"formattedCitation":"(Chechurin, 2016; Ding et al., 2017; Jung &amp; Park, 2015; Spreafico &amp; Russo, 2016)","manualFormatting":"(Chechurin, 2016; Spreafico and Russo, 2016; Ding et al., 2017)","plainTextFormattedCitation":"(Chechurin, 2016; Ding et al., 2017; Jung &amp; Park, 2015; Spreafico &amp; Russo, 2016)","previouslyFormattedCitation":"(Jung and Park, 2015; Chechurin, 2016; Spreafico and Russo, 2016; Ding &lt;i&gt;et al.&lt;/i&gt;, 2017)"},"properties":{"noteIndex":0},"schema":"https://github.com/citation-style-language/schema/raw/master/csl-citation.json"}</w:instrText>
      </w:r>
      <w:r w:rsidR="008E1FC2" w:rsidRPr="00F9129E">
        <w:rPr>
          <w:rFonts w:ascii="Times New Roman" w:hAnsi="Times New Roman" w:cs="Times New Roman"/>
          <w:szCs w:val="21"/>
        </w:rPr>
        <w:fldChar w:fldCharType="separate"/>
      </w:r>
      <w:r w:rsidR="002C7CF1" w:rsidRPr="002C7CF1">
        <w:rPr>
          <w:rFonts w:ascii="Times New Roman" w:hAnsi="Times New Roman" w:cs="Times New Roman"/>
          <w:noProof/>
          <w:szCs w:val="21"/>
        </w:rPr>
        <w:t xml:space="preserve">(Chechurin, 2016; Spreafico and Russo, 2016; Ding </w:t>
      </w:r>
      <w:r w:rsidR="002C7CF1" w:rsidRPr="002C7CF1">
        <w:rPr>
          <w:rFonts w:ascii="Times New Roman" w:hAnsi="Times New Roman" w:cs="Times New Roman"/>
          <w:i/>
          <w:noProof/>
          <w:szCs w:val="21"/>
        </w:rPr>
        <w:t>et al.</w:t>
      </w:r>
      <w:r w:rsidR="002C7CF1" w:rsidRPr="002C7CF1">
        <w:rPr>
          <w:rFonts w:ascii="Times New Roman" w:hAnsi="Times New Roman" w:cs="Times New Roman"/>
          <w:noProof/>
          <w:szCs w:val="21"/>
        </w:rPr>
        <w:t>, 2017)</w:t>
      </w:r>
      <w:r w:rsidR="008E1FC2" w:rsidRPr="00F9129E">
        <w:rPr>
          <w:rFonts w:ascii="Times New Roman" w:hAnsi="Times New Roman" w:cs="Times New Roman"/>
          <w:szCs w:val="21"/>
        </w:rPr>
        <w:fldChar w:fldCharType="end"/>
      </w:r>
      <w:r w:rsidR="009C7A7B" w:rsidRPr="00F9129E">
        <w:rPr>
          <w:rFonts w:ascii="Times New Roman" w:hAnsi="Times New Roman" w:cs="Times New Roman"/>
          <w:szCs w:val="21"/>
        </w:rPr>
        <w:t>.</w:t>
      </w:r>
      <w:r w:rsidR="009C7A7B" w:rsidRPr="00F9129E">
        <w:rPr>
          <w:rFonts w:ascii="Times New Roman" w:hAnsi="Times New Roman" w:cs="Times New Roman" w:hint="eastAsia"/>
          <w:szCs w:val="21"/>
        </w:rPr>
        <w:t xml:space="preserve"> </w:t>
      </w:r>
      <w:r w:rsidR="009C7A7B" w:rsidRPr="00F9129E">
        <w:rPr>
          <w:rFonts w:ascii="Times New Roman" w:hAnsi="Times New Roman" w:cs="Times New Roman" w:hint="eastAsia"/>
          <w:kern w:val="0"/>
          <w:szCs w:val="21"/>
        </w:rPr>
        <w:t>F</w:t>
      </w:r>
      <w:r w:rsidR="009C7A7B" w:rsidRPr="00F9129E">
        <w:rPr>
          <w:rFonts w:ascii="Times New Roman" w:eastAsia="Times New Roman" w:hAnsi="Times New Roman" w:cs="Times New Roman"/>
          <w:kern w:val="0"/>
          <w:szCs w:val="21"/>
        </w:rPr>
        <w:t>unctional structures</w:t>
      </w:r>
      <w:r w:rsidR="009C7A7B" w:rsidRPr="00F9129E">
        <w:rPr>
          <w:rFonts w:ascii="Times New Roman" w:hAnsi="Times New Roman" w:cs="Times New Roman" w:hint="eastAsia"/>
          <w:kern w:val="0"/>
          <w:szCs w:val="21"/>
        </w:rPr>
        <w:t xml:space="preserve"> described by patents</w:t>
      </w:r>
      <w:r w:rsidR="009C7A7B" w:rsidRPr="00F9129E">
        <w:rPr>
          <w:rFonts w:ascii="Times New Roman" w:eastAsia="Times New Roman" w:hAnsi="Times New Roman" w:cs="Times New Roman"/>
          <w:kern w:val="0"/>
          <w:szCs w:val="21"/>
        </w:rPr>
        <w:t xml:space="preserve"> can be constructed by identifying technical features from the claims, and a personalized semantic TRIZ framework </w:t>
      </w:r>
      <w:r w:rsidR="0048331A">
        <w:rPr>
          <w:rFonts w:ascii="Times New Roman" w:hAnsi="Times New Roman" w:cs="Times New Roman" w:hint="eastAsia"/>
          <w:kern w:val="0"/>
          <w:szCs w:val="21"/>
        </w:rPr>
        <w:t>was</w:t>
      </w:r>
      <w:r w:rsidR="009C7A7B" w:rsidRPr="00F9129E">
        <w:rPr>
          <w:rFonts w:ascii="Times New Roman" w:eastAsia="Times New Roman" w:hAnsi="Times New Roman" w:cs="Times New Roman"/>
          <w:kern w:val="0"/>
          <w:szCs w:val="21"/>
        </w:rPr>
        <w:t xml:space="preserve"> built </w:t>
      </w:r>
      <w:r w:rsidR="009C7A7B"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{"citationItems":[{"id":"ITEM-1","itemData":{"DOI":"10.1017/dsj.2017.19","ISSN":"20534701","abstract":"This paper presents a new crowdsourcing approach to the construction of patent clusters, and systematically benchmarks it against previous expert and algorithmic approaches. Patent databases should be rich sources of inspiration which could lead engineering designers to novel solutions for creative problems. However, the sheer volume and complexity of patent information means that this potential is rarely realised. Rather than the keyword driven searches common in commercial systems, designers need tools that help them to understand patents in the context of the problem they are considering. This paper presents an approach to address this problem by using crowd intelligence for effective generation of patent clusters at lower cost and with greater rationale. A systematic study was carried out to compare the crowd's efficiency with both expert and algorithmic patent clusters, with the results indicating that the crowd was able to create 80% more patent pairs with appropriate rationale.","author":[{"dropping-particle":"","family":"Wodehouse","given":"Andrew","non-dropping-particle":"","parse-names":false,"suffix":""},{"dropping-particle":"","family":"Vasantha","given":"Gokula","non-dropping-particle":"","parse-names":false,"suffix":""},{"dropping-particle":"","family":"Corney","given":"Jonathan","non-dropping-particle":"","parse-names":false,"suffix":""},{"dropping-particle":"","family":"Maclachlan","given":"Ross","non-dropping-particle":"","parse-names":false,"suffix":""},{"dropping-particle":"","family":"Jagadeesan","given":"Ananda","non-dropping-particle":"","parse-names":false,"suffix":""}],"container-title":"Design Science","id":"ITEM-1","issued":{"date-parts":[["2017"]]},"page":"1-31","title":"The generation of problem-focussed patent clusters: A comparative analysis of crowd intelligence with algorithmic and expert approaches","type":"article-journal","volume":"3"},"uris":["http://www.mendeley.com/documents/?uuid=fa226560-f833-4b5d-be82-c95bc210525c"]}],"mendeley":{"formattedCitation":"(Wodehouse et al., 2017)","plainTextFormattedCitation":"(Wodehouse et al., 2017)","previouslyFormattedCitation":"(Wodehouse &lt;i&gt;et al.&lt;/i&gt;, 2017)"},"properties":{"noteIndex":0},"schema":"https://github.com/citation-style-language/schema/raw/master/csl-citation.json"}</w:instrText>
      </w:r>
      <w:r w:rsidR="009C7A7B" w:rsidRPr="00F9129E">
        <w:rPr>
          <w:rFonts w:ascii="Times New Roman" w:hAnsi="Times New Roman" w:cs="Times New Roman"/>
          <w:szCs w:val="21"/>
        </w:rPr>
        <w:fldChar w:fldCharType="separate"/>
      </w:r>
      <w:r w:rsidR="002D11A8" w:rsidRPr="007F71DE">
        <w:rPr>
          <w:rFonts w:ascii="Times New Roman" w:hAnsi="Times New Roman" w:cs="Times New Roman"/>
          <w:noProof/>
          <w:szCs w:val="21"/>
        </w:rPr>
        <w:t>(Wodehouse et al., 2017)</w:t>
      </w:r>
      <w:r w:rsidR="009C7A7B" w:rsidRPr="00F9129E">
        <w:rPr>
          <w:rFonts w:ascii="Times New Roman" w:hAnsi="Times New Roman" w:cs="Times New Roman"/>
          <w:szCs w:val="21"/>
        </w:rPr>
        <w:fldChar w:fldCharType="end"/>
      </w:r>
      <w:r w:rsidR="009C7A7B" w:rsidRPr="00F9129E">
        <w:rPr>
          <w:rFonts w:ascii="Times New Roman" w:hAnsi="Times New Roman" w:cs="Times New Roman" w:hint="eastAsia"/>
          <w:szCs w:val="21"/>
        </w:rPr>
        <w:t xml:space="preserve">. </w:t>
      </w:r>
      <w:r w:rsidR="00A33634" w:rsidRPr="00F9129E">
        <w:rPr>
          <w:rFonts w:ascii="Times New Roman" w:eastAsia="Times New Roman" w:hAnsi="Times New Roman" w:cs="Times New Roman" w:hint="eastAsia"/>
          <w:kern w:val="0"/>
          <w:szCs w:val="21"/>
        </w:rPr>
        <w:t xml:space="preserve">Through </w:t>
      </w:r>
      <w:r>
        <w:rPr>
          <w:rFonts w:ascii="Times New Roman" w:hAnsi="Times New Roman" w:cs="Times New Roman" w:hint="eastAsia"/>
          <w:kern w:val="0"/>
          <w:szCs w:val="21"/>
        </w:rPr>
        <w:t xml:space="preserve">the </w:t>
      </w:r>
      <w:r w:rsidRPr="00F9129E">
        <w:rPr>
          <w:rFonts w:ascii="Times New Roman" w:eastAsia="Times New Roman" w:hAnsi="Times New Roman" w:cs="Times New Roman" w:hint="eastAsia"/>
          <w:kern w:val="0"/>
          <w:szCs w:val="21"/>
        </w:rPr>
        <w:t xml:space="preserve">pattern </w:t>
      </w:r>
      <w:r w:rsidR="00A33634" w:rsidRPr="00F9129E">
        <w:rPr>
          <w:rFonts w:ascii="Times New Roman" w:eastAsia="Times New Roman" w:hAnsi="Times New Roman" w:cs="Times New Roman" w:hint="eastAsia"/>
          <w:kern w:val="0"/>
          <w:szCs w:val="21"/>
        </w:rPr>
        <w:t>analysis, semantic TRIZ elements extracted from patents, le</w:t>
      </w:r>
      <w:r>
        <w:rPr>
          <w:rFonts w:ascii="Times New Roman" w:hAnsi="Times New Roman" w:cs="Times New Roman" w:hint="eastAsia"/>
          <w:kern w:val="0"/>
          <w:szCs w:val="21"/>
        </w:rPr>
        <w:t>d</w:t>
      </w:r>
      <w:r w:rsidR="00A33634" w:rsidRPr="00F9129E">
        <w:rPr>
          <w:rFonts w:ascii="Times New Roman" w:eastAsia="Times New Roman" w:hAnsi="Times New Roman" w:cs="Times New Roman" w:hint="eastAsia"/>
          <w:kern w:val="0"/>
          <w:szCs w:val="21"/>
        </w:rPr>
        <w:t xml:space="preserve"> to the creation of a functional structure database</w:t>
      </w:r>
      <w:r w:rsidR="0048331A">
        <w:rPr>
          <w:rFonts w:ascii="Times New Roman" w:hAnsi="Times New Roman" w:cs="Times New Roman" w:hint="eastAsia"/>
          <w:kern w:val="0"/>
          <w:szCs w:val="21"/>
        </w:rPr>
        <w:t xml:space="preserve"> with</w:t>
      </w:r>
      <w:r w:rsidR="00A33634" w:rsidRPr="00F9129E">
        <w:rPr>
          <w:rFonts w:ascii="Times New Roman" w:eastAsia="Times New Roman" w:hAnsi="Times New Roman" w:cs="Times New Roman" w:hint="eastAsia"/>
          <w:kern w:val="0"/>
          <w:szCs w:val="21"/>
        </w:rPr>
        <w:t xml:space="preserve"> </w:t>
      </w:r>
      <w:r w:rsidR="0048331A">
        <w:rPr>
          <w:rFonts w:ascii="Times New Roman" w:hAnsi="Times New Roman" w:cs="Times New Roman" w:hint="eastAsia"/>
          <w:kern w:val="0"/>
          <w:szCs w:val="21"/>
        </w:rPr>
        <w:t>more than</w:t>
      </w:r>
      <w:r w:rsidR="00A33634" w:rsidRPr="00F9129E">
        <w:rPr>
          <w:rFonts w:ascii="Times New Roman" w:eastAsia="Times New Roman" w:hAnsi="Times New Roman" w:cs="Times New Roman" w:hint="eastAsia"/>
          <w:kern w:val="0"/>
          <w:szCs w:val="21"/>
        </w:rPr>
        <w:t xml:space="preserve"> 400 functional categories serv</w:t>
      </w:r>
      <w:r w:rsidR="009C7A7B" w:rsidRPr="00F9129E">
        <w:rPr>
          <w:rFonts w:ascii="Times New Roman" w:hAnsi="Times New Roman" w:cs="Times New Roman" w:hint="eastAsia"/>
          <w:kern w:val="0"/>
          <w:szCs w:val="21"/>
        </w:rPr>
        <w:t>ing</w:t>
      </w:r>
      <w:r w:rsidR="00A33634" w:rsidRPr="00F9129E">
        <w:rPr>
          <w:rFonts w:ascii="Times New Roman" w:eastAsia="Times New Roman" w:hAnsi="Times New Roman" w:cs="Times New Roman" w:hint="eastAsia"/>
          <w:kern w:val="0"/>
          <w:szCs w:val="21"/>
        </w:rPr>
        <w:t xml:space="preserve"> as a guide for </w:t>
      </w:r>
      <w:r>
        <w:rPr>
          <w:rFonts w:ascii="Times New Roman" w:hAnsi="Times New Roman" w:cs="Times New Roman" w:hint="eastAsia"/>
          <w:kern w:val="0"/>
          <w:szCs w:val="21"/>
        </w:rPr>
        <w:t xml:space="preserve">the </w:t>
      </w:r>
      <w:r w:rsidR="00A33634" w:rsidRPr="00F9129E">
        <w:rPr>
          <w:rFonts w:ascii="Times New Roman" w:eastAsia="Times New Roman" w:hAnsi="Times New Roman" w:cs="Times New Roman" w:hint="eastAsia"/>
          <w:kern w:val="0"/>
          <w:szCs w:val="21"/>
        </w:rPr>
        <w:t xml:space="preserve">patent </w:t>
      </w:r>
      <w:r>
        <w:rPr>
          <w:rFonts w:ascii="Times New Roman" w:hAnsi="Times New Roman" w:cs="Times New Roman" w:hint="eastAsia"/>
          <w:kern w:val="0"/>
          <w:szCs w:val="21"/>
        </w:rPr>
        <w:t>analysis</w:t>
      </w:r>
      <w:r w:rsidR="008E1FC2" w:rsidRPr="00F9129E">
        <w:rPr>
          <w:rFonts w:ascii="Times New Roman" w:eastAsia="Times New Roman" w:hAnsi="Times New Roman" w:cs="Times New Roman"/>
          <w:kern w:val="0"/>
          <w:szCs w:val="21"/>
        </w:rPr>
        <w:t xml:space="preserve"> </w:t>
      </w:r>
      <w:r w:rsidR="008E1FC2"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{"citationItems":[{"id":"ITEM-1","itemData":{"DOI":"10.1016/j.engappai.2013.07.005","ISSN":"09521976","abstract":"With the development of the theory of inventive problem solving (TRIZ), different knowledge sources were established in order to solve different types of inventive problems, such as 40 inventive principles for eliminating the technical contradictions. These knowledge sources with different levels of abstraction are all built independent of the specific application field, and require extensive knowledge about different engineering domains. In order to facilitate the use of the TRIZ knowledge sources, this paper explores a new inventive problem solving approach based on ontologies. In this approach, the TRIZ users start solving an inventive problem with the TRIZ knowledge source of their choice to obtain an solution. According to the selected items of that first knowledge source, the similar items of other knowledge sources are obtained based on the semantic similarity calculated in advance. Considering that all the TRIZ knowledge sources are described as short-texts, the missing links among the TRIZ knowledge sources are defined based on short-text semantic similarity. At the same time, the ontology reasoning mechanism, deployed on Protégé and JESS, is used to provide heuristic solutions dynamically for TRIZ users. The case of a \"Space Boiler\" is used to show this ontology-based inventive problem solving process in detail. © 2013 Elsevier Ltd.","author":[{"dropping-particle":"","family":"Yan","given":"W.","non-dropping-particle":"","parse-names":false,"suffix":""},{"dropping-particle":"","family":"Zanni-Merk","given":"C.","non-dropping-particle":"","parse-names":false,"suffix":""},{"dropping-particle":"","family":"Cavallucci","given":"D.","non-dropping-particle":"","parse-names":false,"suffix":""},{"dropping-particle":"","family":"Collet","given":"P.","non-dropping-particle":"","parse-names":false,"suffix":""}],"container-title":"Engineering Applications of Artificial Intelligence","id":"ITEM-1","issued":{"date-parts":[["2014"]]},"page":"175-190","publisher":"Elsevier","title":"An ontology-based approach for inventive problem solving","type":"article-journal","volume":"27"},"uris":["http://www.mendeley.com/documents/?uuid=b4a04c31-bb8d-4113-811b-f6dfecbccb62"]}],"mendeley":{"formattedCitation":"(Yan et al., 2014)","manualFormatting":"(Yan et al., 2014;","plainTextFormattedCitation":"(Yan et al., 2014)","previouslyFormattedCitation":"(Yan &lt;i&gt;et al.&lt;/i&gt;, 2014)"},"properties":{"noteIndex":0},"schema":"https://github.com/citation-style-language/schema/raw/master/csl-citation.json"}</w:instrText>
      </w:r>
      <w:r w:rsidR="008E1FC2" w:rsidRPr="00F9129E">
        <w:rPr>
          <w:rFonts w:ascii="Times New Roman" w:hAnsi="Times New Roman" w:cs="Times New Roman"/>
          <w:szCs w:val="21"/>
        </w:rPr>
        <w:fldChar w:fldCharType="separate"/>
      </w:r>
      <w:r w:rsidR="002D11A8" w:rsidRPr="007F71DE">
        <w:rPr>
          <w:rFonts w:ascii="Times New Roman" w:hAnsi="Times New Roman" w:cs="Times New Roman"/>
          <w:noProof/>
          <w:szCs w:val="21"/>
        </w:rPr>
        <w:t>(Yan et al., 2014</w:t>
      </w:r>
      <w:r w:rsidR="007F71DE">
        <w:rPr>
          <w:rFonts w:ascii="Times New Roman" w:hAnsi="Times New Roman" w:cs="Times New Roman" w:hint="eastAsia"/>
          <w:noProof/>
          <w:szCs w:val="21"/>
        </w:rPr>
        <w:t>;</w:t>
      </w:r>
      <w:r w:rsidR="008E1FC2" w:rsidRPr="00F9129E">
        <w:rPr>
          <w:rFonts w:ascii="Times New Roman" w:hAnsi="Times New Roman" w:cs="Times New Roman"/>
          <w:szCs w:val="21"/>
        </w:rPr>
        <w:fldChar w:fldCharType="end"/>
      </w:r>
      <w:r w:rsidR="008E1FC2"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{"citationItems":[{"id":"ITEM-1","itemData":{"DOI":"10.1108/JEDT-03-2016-0017","ISSN":"17260531","abstract":"Purpose: The quantity of construction technology innovations in patent database grows at a high speed. More challenging technical problems require knowledge workers to make full use of the huge existing technology innovation knowledge base to propose new innovative solutions. Hence, it is critical to deliver the right knowledge to the right people at the right time. To improve innovation efficiency and effectiveness, this research explores the development of a new patent knowledge management system to satisfy the increasing demand of construction innovations. Design/methodology/approach: TRIZ-based patent knowledge management system (TPKMS) development involves the integration of construction patent knowledge management, theory of inventive problem-solving (TRIZ) theory, database techniques and computer programing technology. The contradiction matrix in TRIZ theory serves as the patent knowledge extraction framework, while SQL Server 2000 database management system is employed to manage the extracted patent knowledge, TRIZ and user account information. Visual C++ 6.0 is adopted as the development tool. Findings: The developed system to manage construction patent knowledge integrates TRIZ with the database design, enabling the system users to be more problem-focused, systematic and efficient. The system provides a heuristic environment to help improve the innovation effectiveness by motivating knowledge workers’ innovative thinking. Further development of the system is proposed in the context of the age of big data. Originality/value: A new TRIZ-based patent knowledge management system for construction technology innovation was developed.","author":[{"dropping-particle":"","family":"Ding","given":"Zhikun","non-dropping-particle":"","parse-names":false,"suffix":""},{"dropping-particle":"","family":"Jiang","given":"Shuanglong","non-dropping-particle":"","parse-names":false,"suffix":""},{"dropping-particle":"","family":"Ng","given":"Fungfai","non-dropping-particle":"","parse-names":false,"suffix":""},{"dropping-particle":"","family":"Zhu","given":"Menglian","non-dropping-particle":"","parse-names":false,"suffix":""}],"container-title":"Journal of Engineering, Design and Technology","id":"ITEM-1","issued":{"date-parts":[["2017"]]},"title":"A new TRIZ-based patent knowledge management system for construction technology innovation","type":"article-journal"},"uris":["http://www.mendeley.com/documents/?uuid=a481a610-ab3e-4692-9a23-f229d26f77f5"]}],"mendeley":{"formattedCitation":"(Ding et al., 2017)","manualFormatting":" Ding et al., 2017)","plainTextFormattedCitation":"(Ding et al., 2017)","previouslyFormattedCitation":"(Ding &lt;i&gt;et al.&lt;/i&gt;, 2017)"},"properties":{"noteIndex":0},"schema":"https://github.com/citation-style-language/schema/raw/master/csl-citation.json"}</w:instrText>
      </w:r>
      <w:r w:rsidR="008E1FC2" w:rsidRPr="00F9129E">
        <w:rPr>
          <w:rFonts w:ascii="Times New Roman" w:hAnsi="Times New Roman" w:cs="Times New Roman"/>
          <w:szCs w:val="21"/>
        </w:rPr>
        <w:fldChar w:fldCharType="separate"/>
      </w:r>
      <w:r w:rsidR="007F71DE">
        <w:rPr>
          <w:rFonts w:ascii="Times New Roman" w:hAnsi="Times New Roman" w:cs="Times New Roman" w:hint="eastAsia"/>
          <w:noProof/>
          <w:szCs w:val="21"/>
        </w:rPr>
        <w:t xml:space="preserve"> </w:t>
      </w:r>
      <w:r w:rsidR="002D11A8" w:rsidRPr="007F71DE">
        <w:rPr>
          <w:rFonts w:ascii="Times New Roman" w:hAnsi="Times New Roman" w:cs="Times New Roman"/>
          <w:noProof/>
          <w:szCs w:val="21"/>
        </w:rPr>
        <w:t>Ding et al., 2017)</w:t>
      </w:r>
      <w:r w:rsidR="008E1FC2" w:rsidRPr="00F9129E">
        <w:rPr>
          <w:rFonts w:ascii="Times New Roman" w:hAnsi="Times New Roman" w:cs="Times New Roman"/>
          <w:szCs w:val="21"/>
        </w:rPr>
        <w:fldChar w:fldCharType="end"/>
      </w:r>
      <w:r w:rsidR="008E1FC2" w:rsidRPr="00F9129E">
        <w:rPr>
          <w:rFonts w:ascii="Times New Roman" w:eastAsia="Times New Roman" w:hAnsi="Times New Roman" w:cs="Times New Roman"/>
          <w:kern w:val="0"/>
          <w:szCs w:val="21"/>
        </w:rPr>
        <w:t>.</w:t>
      </w:r>
      <w:r w:rsidR="009C7A7B" w:rsidRPr="00F9129E">
        <w:rPr>
          <w:rFonts w:ascii="Times New Roman" w:hAnsi="Times New Roman" w:cs="Times New Roman" w:hint="eastAsia"/>
          <w:kern w:val="0"/>
          <w:szCs w:val="21"/>
        </w:rPr>
        <w:t xml:space="preserve"> </w:t>
      </w:r>
      <w:r w:rsidR="0048331A">
        <w:rPr>
          <w:rFonts w:ascii="Times New Roman" w:hAnsi="Times New Roman" w:cs="Times New Roman" w:hint="eastAsia"/>
          <w:szCs w:val="21"/>
        </w:rPr>
        <w:t>Other</w:t>
      </w:r>
      <w:r w:rsidR="008E1FC2" w:rsidRPr="00F9129E">
        <w:rPr>
          <w:rFonts w:ascii="Times New Roman" w:hAnsi="Times New Roman" w:cs="Times New Roman" w:hint="eastAsia"/>
          <w:szCs w:val="21"/>
        </w:rPr>
        <w:t xml:space="preserve"> </w:t>
      </w:r>
      <w:r w:rsidR="0048331A">
        <w:rPr>
          <w:rFonts w:ascii="Times New Roman" w:hAnsi="Times New Roman" w:cs="Times New Roman" w:hint="eastAsia"/>
          <w:szCs w:val="21"/>
        </w:rPr>
        <w:t>f</w:t>
      </w:r>
      <w:r w:rsidR="008E1FC2" w:rsidRPr="00F9129E">
        <w:rPr>
          <w:rFonts w:ascii="Times New Roman" w:hAnsi="Times New Roman" w:cs="Times New Roman" w:hint="eastAsia"/>
          <w:szCs w:val="21"/>
        </w:rPr>
        <w:t xml:space="preserve">unctional </w:t>
      </w:r>
      <w:r w:rsidR="0048331A">
        <w:rPr>
          <w:rFonts w:ascii="Times New Roman" w:hAnsi="Times New Roman" w:cs="Times New Roman" w:hint="eastAsia"/>
          <w:szCs w:val="21"/>
        </w:rPr>
        <w:t>m</w:t>
      </w:r>
      <w:r w:rsidR="008E1FC2" w:rsidRPr="00F9129E">
        <w:rPr>
          <w:rFonts w:ascii="Times New Roman" w:hAnsi="Times New Roman" w:cs="Times New Roman" w:hint="eastAsia"/>
          <w:szCs w:val="21"/>
        </w:rPr>
        <w:t>odeling</w:t>
      </w:r>
      <w:r w:rsidR="002823B2" w:rsidRPr="00F9129E">
        <w:rPr>
          <w:rFonts w:ascii="Times New Roman" w:hAnsi="Times New Roman" w:cs="Times New Roman" w:hint="eastAsia"/>
          <w:szCs w:val="21"/>
        </w:rPr>
        <w:t xml:space="preserve"> widely recognized as </w:t>
      </w:r>
      <w:r w:rsidR="0048331A">
        <w:rPr>
          <w:rFonts w:ascii="Times New Roman" w:hAnsi="Times New Roman" w:cs="Times New Roman" w:hint="eastAsia"/>
          <w:szCs w:val="21"/>
        </w:rPr>
        <w:t xml:space="preserve">the </w:t>
      </w:r>
      <w:r w:rsidR="002823B2" w:rsidRPr="00F9129E">
        <w:rPr>
          <w:rFonts w:ascii="Times New Roman" w:hAnsi="Times New Roman" w:cs="Times New Roman" w:hint="eastAsia"/>
          <w:szCs w:val="21"/>
        </w:rPr>
        <w:t>Functional Decomposition and Morphology (FDM),</w:t>
      </w:r>
      <w:r w:rsidR="008E1FC2" w:rsidRPr="00F9129E">
        <w:rPr>
          <w:rFonts w:ascii="Times New Roman" w:hAnsi="Times New Roman" w:cs="Times New Roman" w:hint="eastAsia"/>
          <w:szCs w:val="21"/>
        </w:rPr>
        <w:t xml:space="preserve"> helps to highlight the functional relationships between system components</w:t>
      </w:r>
      <w:r w:rsidR="002823B2" w:rsidRPr="00F9129E">
        <w:rPr>
          <w:rFonts w:ascii="Times New Roman" w:hAnsi="Times New Roman" w:cs="Times New Roman"/>
          <w:szCs w:val="21"/>
        </w:rPr>
        <w:t xml:space="preserve"> </w:t>
      </w:r>
      <w:r w:rsidR="00081BF2">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{"citationItems":[{"id":"ITEM-1","itemData":{"DOI":"10.1016/j.cad.2011.12.006","ISBN":"978-3-319-99006-4","ISSN":"01663615","abstract":"Patents provide a wealth of information about design concepts, their physical realization, and their relationship to prior designs in the form of citations. Patents can provide useful input for several goals of next-generation computer-aided design (CAD) systems, yet more efficient tools are needed to facilitate patent search and ranking. In this paper, a novel framework is presented and implemented for classifying patents according to level of invention (LOI) as defined in the theory of inventive problem solving (TRIZ). Level of invention characterizes the creativity of a design concept based on the resolution of a design conflict and the disciplines used in resolving the conflict. The assessment of LOI for a series of patents provides a useful input for screening and ranking patents in databases to identify high-impact patents. However, the manual effort required for assigning LOI to each patent is laborious and time-consuming. In this paper, a novel method that combines text mining, natural language processing, creation of knowledge-transfer metrics, and application of machine learning approaches is presented and implemented for classifying patents according to LOI. Two case studies are presented in which LOI data is compiled for patents: dynamic magnetic information storage or retrieval using Giant Magnetoresistive (GMR) or Colossal Magnetoresistive (CMR) sensors formed of multiple thin films (USPC 360/324) and arbitration for access to a channel (USPC 370/462). The peak performance in 5-fold stratified cross-validation was found to be 73.38% in the first case study and 77.12% for the second. © 2012 Elsevier Ltd. All rights reserved.","author":[{"dropping-particle":"","family":"Fiorineschi","given":"Lorenzo","non-dropping-particle":"","parse-names":false,"suffix":""},{"dropping-particle":"","family":"Frillici","given":"Francesco Saverio","non-dropping-particle":"","parse-names":false,"suffix":""},{"dropping-particle":"","family":"Rotini","given":"Federico","non-dropping-particle":"","parse-names":false,"suffix":""}],"container-title":"Computers in Industry","id":"ITEM-1","issue":"January","issued":{"date-parts":[["2020"]]},"page":"1-15","publisher":"Elsevier B.V.","title":"Enhancing functional decomposition and morphology with TRIZ: Literature review","type":"article-journal","volume":"115"},"uris":["http://www.mendeley.com/documents/?uuid=55a07237-3906-4db4-aaa0-74ca294ffff3"]}],"mendeley":{"formattedCitation":"(Fiorineschi et al., 2020)","plainTextFormattedCitation":"(Fiorineschi et al., 2020)","previouslyFormattedCitation":"(Fiorineschi, Frillici and Rotini, 2020)"},"properties":{"noteIndex":0},"schema":"https://github.com/citation-style-language/schema/raw/master/csl-citation.json"}</w:instrText>
      </w:r>
      <w:r w:rsidR="00081BF2">
        <w:rPr>
          <w:rFonts w:ascii="Times New Roman" w:hAnsi="Times New Roman" w:cs="Times New Roman"/>
          <w:szCs w:val="21"/>
        </w:rPr>
        <w:fldChar w:fldCharType="separate"/>
      </w:r>
      <w:r w:rsidR="007F71DE" w:rsidRPr="007F71DE">
        <w:rPr>
          <w:rFonts w:ascii="Times New Roman" w:hAnsi="Times New Roman" w:cs="Times New Roman"/>
          <w:noProof/>
          <w:szCs w:val="21"/>
        </w:rPr>
        <w:t>(Fiorineschi et al., 2020)</w:t>
      </w:r>
      <w:r w:rsidR="00081BF2">
        <w:rPr>
          <w:rFonts w:ascii="Times New Roman" w:hAnsi="Times New Roman" w:cs="Times New Roman"/>
          <w:szCs w:val="21"/>
        </w:rPr>
        <w:fldChar w:fldCharType="end"/>
      </w:r>
      <w:r w:rsidR="00135D7F" w:rsidRPr="00F9129E">
        <w:rPr>
          <w:rFonts w:ascii="Times New Roman" w:hAnsi="Times New Roman" w:cs="Times New Roman"/>
          <w:szCs w:val="21"/>
        </w:rPr>
        <w:t>.</w:t>
      </w:r>
      <w:r w:rsidR="008E1FC2" w:rsidRPr="00F9129E">
        <w:rPr>
          <w:rFonts w:ascii="Times New Roman" w:hAnsi="Times New Roman" w:cs="Times New Roman" w:hint="eastAsia"/>
          <w:szCs w:val="21"/>
        </w:rPr>
        <w:t xml:space="preserve"> </w:t>
      </w:r>
      <w:r w:rsidR="0048331A">
        <w:rPr>
          <w:rFonts w:ascii="Times New Roman" w:hAnsi="Times New Roman" w:cs="Times New Roman" w:hint="eastAsia"/>
          <w:szCs w:val="21"/>
        </w:rPr>
        <w:t>These a</w:t>
      </w:r>
      <w:r w:rsidR="008E1FC2" w:rsidRPr="00F9129E">
        <w:rPr>
          <w:rFonts w:ascii="Times New Roman" w:hAnsi="Times New Roman" w:cs="Times New Roman"/>
          <w:szCs w:val="21"/>
        </w:rPr>
        <w:t xml:space="preserve">chievements in </w:t>
      </w:r>
      <w:r>
        <w:rPr>
          <w:rFonts w:ascii="Times New Roman" w:hAnsi="Times New Roman" w:cs="Times New Roman" w:hint="eastAsia"/>
          <w:szCs w:val="21"/>
        </w:rPr>
        <w:t xml:space="preserve">the </w:t>
      </w:r>
      <w:r w:rsidR="008E1FC2" w:rsidRPr="00F9129E">
        <w:rPr>
          <w:rFonts w:ascii="Times New Roman" w:hAnsi="Times New Roman" w:cs="Times New Roman"/>
          <w:szCs w:val="21"/>
        </w:rPr>
        <w:t>functional analysis have led to the development of entity and relation characteristics within patents</w:t>
      </w:r>
      <w:r w:rsidR="008E1FC2" w:rsidRPr="00F9129E">
        <w:rPr>
          <w:rFonts w:ascii="Times New Roman" w:eastAsia="Times New Roman" w:hAnsi="Times New Roman" w:cs="Times New Roman"/>
          <w:kern w:val="0"/>
          <w:szCs w:val="21"/>
          <w:lang w:eastAsia="en-US"/>
        </w:rPr>
        <w:t xml:space="preserve"> </w:t>
      </w:r>
      <w:r w:rsidR="003718EB"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rPr>
        <w:instrText>ADDIN CSL_CITATION {"citationItems":[{"id":"ITEM-1","itemData":{"DOI":"10.1016/j.cad.2011.12.006","ISBN":"978-3-319-99006-4","ISSN":"01663615","abstract":"Patents provide a wealth of information about design concepts, their physical realization, and their relationship to prior designs in the form of citations. Patents can provide useful input for several goals of next-generation computer-aided design (CAD) systems, yet more efficient tools are needed to facilitate patent search and ranking. In this paper, a novel framework is presented and implemented for classifying patents according to level of invention (LOI) as defined in the theory of inventive problem solving (TRIZ). Level of invention characterizes the creativity of a design concept based on the resolution of a design conflict and the disciplines used in resolving the conflict. The assessment of LOI for a series of patents provides a useful input for screening and ranking patents in databases to identify high-impact patents. However, the manual effort required for assigning LOI to each patent is laborious and time-consuming. In this paper, a novel method that combines text mining, natural language processing, creation of knowledge-transfer metrics, and application of machine learning approaches is presented and implemented for classifying patents according to LOI. Two case studies are presented in which LOI data is compiled for patents: dynamic magnetic information storage or retrieval using Giant Magnetoresistive (GMR) or Colossal Magnetoresistive (CMR) sensors formed of multiple thin films (USPC 360/324) and arbitration for access to a channel (USPC 370/462). The peak performance in 5-fold stratified cross-validation was found to be 73.38% in the first case study and 77.12% for the second. © 2012 Elsevier Ltd. All rights reserved.","author":[{"dropping-particle":"","family":"Fiorineschi","given":"Lorenzo","non-dropping-particle":"","parse-names":false,"suffix":""},{"dropping-particle":"","family":"Frillici","given":"Francesco Saverio","non-dropping-particle":"","parse-names":false,"suffix":""},{"dropping-particle":"","family":"Rotini","given":"Federico","non-dropping-particle":"","parse-names":false,"suffix":""}],"container-title":"Computers in Industry","id":"ITEM-1","issue":"January","issued":{"date-parts":[["2020"]]},"page":"1-15","publisher":"Elsevier B.V.","title":"Enhancing functional decomposition and morphology with TRIZ: Literature review","type":"article-journal","volume":"115"},"uris":["http://www.mendeley.com/documents/?uuid=55a07237-3906-4db4-aaa0-74ca294ffff3"]}],"mendeley":{"formattedCitation":"(Fiorineschi et al., 2020)","plainTextFormattedCitation":"(Fiorineschi et al., 2020)","previouslyFormattedCitation":"(Fiorineschi, Frillici and Rotini, 2020)"},"properties":{"noteIndex":0},"schema":"https://github.com/citation-style-language/schema/raw/master/csl-citation.json"}</w:instrText>
      </w:r>
      <w:r w:rsidR="003718EB"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(Fiorineschi et al., 2020)</w:t>
      </w:r>
      <w:r w:rsidR="003718EB" w:rsidRPr="00F9129E">
        <w:rPr>
          <w:rFonts w:ascii="Times New Roman" w:eastAsia="Times New Roman" w:hAnsi="Times New Roman" w:cs="Times New Roman"/>
          <w:kern w:val="0"/>
          <w:szCs w:val="21"/>
          <w:lang w:eastAsia="en-US"/>
        </w:rPr>
        <w:fldChar w:fldCharType="end"/>
      </w:r>
      <w:r w:rsidR="003718EB" w:rsidRPr="00F9129E">
        <w:rPr>
          <w:rFonts w:ascii="Times New Roman" w:hAnsi="Times New Roman" w:cs="Times New Roman"/>
          <w:kern w:val="0"/>
          <w:szCs w:val="21"/>
        </w:rPr>
        <w:t>.</w:t>
      </w:r>
      <w:r w:rsidR="00E00787" w:rsidRPr="00E00787">
        <w:rPr>
          <w:rFonts w:ascii="Times New Roman" w:hAnsi="Times New Roman" w:cs="Times New Roman" w:hint="eastAsia"/>
          <w:kern w:val="0"/>
          <w:szCs w:val="21"/>
        </w:rPr>
        <w:t xml:space="preserve"> </w:t>
      </w:r>
      <w:r w:rsidR="00E00787">
        <w:rPr>
          <w:rFonts w:ascii="Times New Roman" w:hAnsi="Times New Roman" w:cs="Times New Roman" w:hint="eastAsia"/>
          <w:kern w:val="0"/>
          <w:szCs w:val="21"/>
        </w:rPr>
        <w:t>A</w:t>
      </w:r>
      <w:r w:rsidR="00E00787" w:rsidRPr="00F9129E">
        <w:rPr>
          <w:rFonts w:ascii="Times New Roman" w:eastAsia="Times New Roman" w:hAnsi="Times New Roman" w:cs="Times New Roman" w:hint="eastAsia"/>
          <w:kern w:val="0"/>
          <w:szCs w:val="21"/>
        </w:rPr>
        <w:t xml:space="preserve">pproaches related to </w:t>
      </w:r>
      <w:r w:rsidR="0048331A">
        <w:rPr>
          <w:rFonts w:ascii="Times New Roman" w:hAnsi="Times New Roman" w:cs="Times New Roman" w:hint="eastAsia"/>
          <w:kern w:val="0"/>
          <w:szCs w:val="21"/>
        </w:rPr>
        <w:t xml:space="preserve">the </w:t>
      </w:r>
      <w:r w:rsidR="00E00787" w:rsidRPr="00F9129E">
        <w:rPr>
          <w:rFonts w:ascii="Times New Roman" w:eastAsia="Times New Roman" w:hAnsi="Times New Roman" w:cs="Times New Roman" w:hint="eastAsia"/>
          <w:kern w:val="0"/>
          <w:szCs w:val="21"/>
        </w:rPr>
        <w:t xml:space="preserve">modern TRIZ are increasingly focusing on the functional features of patent texts, contributing to a deeper </w:t>
      </w:r>
      <w:r w:rsidR="00E00787" w:rsidRPr="00F9129E">
        <w:rPr>
          <w:rFonts w:ascii="Times New Roman" w:eastAsia="Times New Roman" w:hAnsi="Times New Roman" w:cs="Times New Roman" w:hint="eastAsia"/>
          <w:kern w:val="0"/>
          <w:szCs w:val="21"/>
        </w:rPr>
        <w:lastRenderedPageBreak/>
        <w:t>understanding of functional-centric semantic characteristics</w:t>
      </w:r>
      <w:r w:rsidR="00E00787" w:rsidRPr="00F9129E">
        <w:rPr>
          <w:rFonts w:ascii="Times New Roman" w:hAnsi="Times New Roman" w:cs="Times New Roman"/>
          <w:kern w:val="0"/>
          <w:szCs w:val="21"/>
        </w:rPr>
        <w:t xml:space="preserve"> </w:t>
      </w:r>
      <w:r w:rsidR="00E00787" w:rsidRPr="00F9129E">
        <w:rPr>
          <w:rFonts w:ascii="Times New Roman" w:eastAsia="Times New Roman" w:hAnsi="Times New Roman" w:cs="Times New Roman"/>
          <w:kern w:val="0"/>
          <w:szCs w:val="21"/>
          <w:lang w:eastAsia="en-US"/>
        </w:rPr>
        <w:fldChar w:fldCharType="begin" w:fldLock="1"/>
      </w:r>
      <w:r w:rsidR="007F71DE">
        <w:rPr>
          <w:rFonts w:ascii="Times New Roman" w:eastAsia="Times New Roman" w:hAnsi="Times New Roman" w:cs="Times New Roman"/>
          <w:kern w:val="0"/>
          <w:szCs w:val="21"/>
          <w:lang w:eastAsia="en-US"/>
        </w:rPr>
        <w:instrText>ADDIN CSL_CITATION {"citationItems":[{"id":"ITEM-1","itemData":{"DOI":"10.1016/j.eswa.2022.117942","ISSN":"09574174","abstract":"Patents are a significant source of information about inventions. However, understanding the content of a patent with the aim of using it for an automatic solution search is still an unsolved challenge. To achieve this purpose, a model based on the TRIZ theory (Altshuller, 1984) has been developed. This theory introduces the notion of contradiction, which is a reliable and domain-independent technique to formulate the problem solved by each patent through an opposition between parameters of a system. Each patent is considered a solution concept to a contradiction. Mining contradictions, therefore, means characterizing solution concepts. In this paper, we propose a new approach called PaTRIZ, a complete framework for patent analysis based on a combination of sentences and word-level deep neural networks. The word-level network, called ParaBERT, comprises a novel Conditional Random Field structure, developed to integrate syntactic information. The idea is to mine the patent's motivating problem (aka contradiction), which is fundamental to understanding the invention and identifying for which purpose it could be used. The models are evaluated on built-in real-world datasets.","author":[{"dropping-particle":"","family":"Guarino","given":"Guillaume","non-dropping-particle":"","parse-names":false,"suffix":""},{"dropping-particle":"","family":"Samet","given":"Ahmed","non-dropping-particle":"","parse-names":false,"suffix":""},{"dropping-particle":"","family":"Cavallucci","given":"Denis","non-dropping-particle":"","parse-names":false,"suffix":""}],"container-title":"Expert Systems with Applications","id":"ITEM-1","issue":"June","issued":{"date-parts":[["2022"]]},"page":"117942","publisher":"Elsevier Ltd","title":"PaTRIZ: A framework for mining TRIZ contradictions in patents","type":"article-journal","volume":"207"},"uris":["http://www.mendeley.com/documents/?uuid=a11e1619-50ed-48c4-a81e-8cf4efa227c7"]}],"mendeley":{"formattedCitation":"(Guarino et al., 2022)","plainTextFormattedCitation":"(Guarino et al., 2022)","previouslyFormattedCitation":"(Guarino, Samet and Cavallucci, 2022)"},"properties":{"noteIndex":0},"schema":"https://github.com/citation-style-language/schema/raw/master/csl-citation.json"}</w:instrText>
      </w:r>
      <w:r w:rsidR="00E00787" w:rsidRPr="00F9129E">
        <w:rPr>
          <w:rFonts w:ascii="Times New Roman" w:eastAsia="Times New Roman" w:hAnsi="Times New Roman" w:cs="Times New Roman"/>
          <w:kern w:val="0"/>
          <w:szCs w:val="21"/>
          <w:lang w:eastAsia="en-US"/>
        </w:rPr>
        <w:fldChar w:fldCharType="separate"/>
      </w:r>
      <w:r w:rsidR="007F71DE" w:rsidRPr="007F71DE">
        <w:rPr>
          <w:rFonts w:ascii="Times New Roman" w:eastAsia="Times New Roman" w:hAnsi="Times New Roman" w:cs="Times New Roman"/>
          <w:noProof/>
          <w:kern w:val="0"/>
          <w:szCs w:val="21"/>
          <w:lang w:eastAsia="en-US"/>
        </w:rPr>
        <w:t>(Guarino et al., 2022)</w:t>
      </w:r>
      <w:r w:rsidR="00E00787" w:rsidRPr="00F9129E">
        <w:rPr>
          <w:rFonts w:ascii="Times New Roman" w:eastAsia="Times New Roman" w:hAnsi="Times New Roman" w:cs="Times New Roman"/>
          <w:kern w:val="0"/>
          <w:szCs w:val="21"/>
          <w:lang w:eastAsia="en-US"/>
        </w:rPr>
        <w:fldChar w:fldCharType="end"/>
      </w:r>
      <w:r w:rsidR="00E00787" w:rsidRPr="00F9129E">
        <w:rPr>
          <w:rFonts w:ascii="Times New Roman" w:hAnsi="Times New Roman" w:cs="Times New Roman"/>
          <w:kern w:val="0"/>
          <w:szCs w:val="21"/>
        </w:rPr>
        <w:t>.</w:t>
      </w:r>
    </w:p>
    <w:p w14:paraId="75E8D6F2" w14:textId="3DB9BCFF" w:rsidR="005C3806" w:rsidRPr="009A5C72" w:rsidRDefault="003C462D" w:rsidP="009A5C72">
      <w:pPr>
        <w:spacing w:line="360" w:lineRule="auto"/>
        <w:ind w:firstLineChars="200" w:firstLine="420"/>
        <w:rPr>
          <w:rFonts w:ascii="Times New Roman" w:hAnsi="Times New Roman" w:cs="Times New Roman"/>
          <w:szCs w:val="21"/>
        </w:rPr>
      </w:pPr>
      <w:r w:rsidRPr="003C462D">
        <w:rPr>
          <w:rFonts w:ascii="Times New Roman" w:hAnsi="Times New Roman" w:cs="Times New Roman"/>
          <w:kern w:val="0"/>
          <w:szCs w:val="21"/>
        </w:rPr>
        <w:t xml:space="preserve">These </w:t>
      </w:r>
      <w:r w:rsidR="0048331A">
        <w:rPr>
          <w:rFonts w:ascii="Times New Roman" w:hAnsi="Times New Roman" w:cs="Times New Roman" w:hint="eastAsia"/>
          <w:kern w:val="0"/>
          <w:szCs w:val="21"/>
        </w:rPr>
        <w:t xml:space="preserve">aforementioned </w:t>
      </w:r>
      <w:r w:rsidRPr="003C462D">
        <w:rPr>
          <w:rFonts w:ascii="Times New Roman" w:hAnsi="Times New Roman" w:cs="Times New Roman"/>
          <w:kern w:val="0"/>
          <w:szCs w:val="21"/>
        </w:rPr>
        <w:t>attempts</w:t>
      </w:r>
      <w:r w:rsidR="0075620C">
        <w:rPr>
          <w:rFonts w:ascii="宋体" w:eastAsia="宋体" w:hAnsi="宋体" w:cs="宋体" w:hint="eastAsia"/>
          <w:kern w:val="0"/>
          <w:sz w:val="24"/>
          <w:szCs w:val="24"/>
        </w:rPr>
        <w:t xml:space="preserve"> </w:t>
      </w:r>
      <w:r w:rsidR="0048331A" w:rsidRPr="0048331A">
        <w:rPr>
          <w:rFonts w:ascii="Times New Roman" w:hAnsi="Times New Roman" w:cs="Times New Roman"/>
          <w:kern w:val="0"/>
          <w:szCs w:val="21"/>
        </w:rPr>
        <w:t>of abstracting</w:t>
      </w:r>
      <w:r w:rsidR="006A78FC">
        <w:rPr>
          <w:rFonts w:ascii="Times New Roman" w:hAnsi="Times New Roman" w:cs="Times New Roman" w:hint="eastAsia"/>
          <w:kern w:val="0"/>
          <w:szCs w:val="21"/>
        </w:rPr>
        <w:t xml:space="preserve"> functional</w:t>
      </w:r>
      <w:r w:rsidR="0048331A" w:rsidRPr="0048331A">
        <w:rPr>
          <w:rFonts w:ascii="Times New Roman" w:hAnsi="Times New Roman" w:cs="Times New Roman"/>
          <w:kern w:val="0"/>
          <w:szCs w:val="21"/>
        </w:rPr>
        <w:t xml:space="preserve"> concepts that align with TRIZ expertise</w:t>
      </w:r>
      <w:r w:rsidR="006A78FC">
        <w:rPr>
          <w:rFonts w:ascii="Times New Roman" w:hAnsi="Times New Roman" w:cs="Times New Roman" w:hint="eastAsia"/>
          <w:kern w:val="0"/>
          <w:szCs w:val="21"/>
        </w:rPr>
        <w:t xml:space="preserve"> or functional models</w:t>
      </w:r>
      <w:r w:rsidR="0048331A" w:rsidRPr="0048331A">
        <w:rPr>
          <w:rFonts w:ascii="Times New Roman" w:hAnsi="Times New Roman" w:cs="Times New Roman"/>
          <w:kern w:val="0"/>
          <w:szCs w:val="21"/>
        </w:rPr>
        <w:t>, the approaches have produced little</w:t>
      </w:r>
      <w:r w:rsidR="006A78FC">
        <w:rPr>
          <w:rFonts w:ascii="Times New Roman" w:hAnsi="Times New Roman" w:cs="Times New Roman" w:hint="eastAsia"/>
          <w:kern w:val="0"/>
          <w:szCs w:val="21"/>
        </w:rPr>
        <w:t xml:space="preserve"> achievements</w:t>
      </w:r>
      <w:r w:rsidR="0048331A" w:rsidRPr="0048331A">
        <w:rPr>
          <w:rFonts w:ascii="Times New Roman" w:hAnsi="Times New Roman" w:cs="Times New Roman"/>
          <w:kern w:val="0"/>
          <w:szCs w:val="21"/>
        </w:rPr>
        <w:t>. Relatively</w:t>
      </w:r>
      <w:r w:rsidR="006A78FC">
        <w:rPr>
          <w:rFonts w:ascii="Times New Roman" w:hAnsi="Times New Roman" w:cs="Times New Roman" w:hint="eastAsia"/>
          <w:kern w:val="0"/>
          <w:szCs w:val="21"/>
        </w:rPr>
        <w:t>,</w:t>
      </w:r>
      <w:r w:rsidR="0048331A" w:rsidRPr="0048331A">
        <w:rPr>
          <w:rFonts w:ascii="Times New Roman" w:hAnsi="Times New Roman" w:cs="Times New Roman"/>
          <w:kern w:val="0"/>
          <w:szCs w:val="21"/>
        </w:rPr>
        <w:t xml:space="preserve"> few systematic debates have yet </w:t>
      </w:r>
      <w:r w:rsidR="006A78FC">
        <w:rPr>
          <w:rFonts w:ascii="Times New Roman" w:hAnsi="Times New Roman" w:cs="Times New Roman" w:hint="eastAsia"/>
          <w:kern w:val="0"/>
          <w:szCs w:val="21"/>
        </w:rPr>
        <w:t xml:space="preserve">been </w:t>
      </w:r>
      <w:r w:rsidR="0048331A" w:rsidRPr="0048331A">
        <w:rPr>
          <w:rFonts w:ascii="Times New Roman" w:hAnsi="Times New Roman" w:cs="Times New Roman"/>
          <w:kern w:val="0"/>
          <w:szCs w:val="21"/>
        </w:rPr>
        <w:t>address</w:t>
      </w:r>
      <w:r w:rsidR="006A78FC">
        <w:rPr>
          <w:rFonts w:ascii="Times New Roman" w:hAnsi="Times New Roman" w:cs="Times New Roman" w:hint="eastAsia"/>
          <w:kern w:val="0"/>
          <w:szCs w:val="21"/>
        </w:rPr>
        <w:t>ed on</w:t>
      </w:r>
      <w:r w:rsidR="0048331A" w:rsidRPr="0048331A">
        <w:rPr>
          <w:rFonts w:ascii="Times New Roman" w:hAnsi="Times New Roman" w:cs="Times New Roman"/>
          <w:kern w:val="0"/>
          <w:szCs w:val="21"/>
        </w:rPr>
        <w:t xml:space="preserve"> the functional semantic features of patents. More effective techniques for semantic feature integration should also be thoroughly examined in order to strengthen the basis for the patent analysis</w:t>
      </w:r>
      <w:r w:rsidR="007C4FB3" w:rsidRPr="00F9129E">
        <w:rPr>
          <w:rFonts w:ascii="Times New Roman" w:hAnsi="Times New Roman" w:cs="Times New Roman"/>
          <w:kern w:val="0"/>
          <w:szCs w:val="21"/>
        </w:rPr>
        <w:t xml:space="preserve"> </w:t>
      </w:r>
      <w:r w:rsidR="007C4FB3" w:rsidRPr="00F9129E">
        <w:rPr>
          <w:rFonts w:ascii="Times New Roman" w:hAnsi="Times New Roman" w:cs="Times New Roman"/>
          <w:szCs w:val="21"/>
        </w:rPr>
        <w:fldChar w:fldCharType="begin" w:fldLock="1"/>
      </w:r>
      <w:r w:rsidR="007F71DE">
        <w:rPr>
          <w:rFonts w:ascii="Times New Roman" w:hAnsi="Times New Roman" w:cs="Times New Roman"/>
          <w:szCs w:val="21"/>
        </w:rPr>
        <w:instrText>ADDIN CSL_CITATION {"citationItems":[{"id":"ITEM-1","itemData":{"DOI":"10.1108/DTA-07-2020-0146","ISSN":"25149288","abstract":"Purpose: With the wealth of information available on the World Wide Web, it is difficult for anyone from a general user to the researcher to easily fulfill their information need. The main challenge is to categorize the documents systematically and also take into account more valuable data such as semantic information. The purpose of this paper is to develop a concept-based search system that leverages the external knowledge resources as the background knowledge for getting the accurate and efficient meaningful search results. Design/methodology/approach: The paper introduces the approach which is based on formal concept analysis (FCA) with the semantic information to support the document management in information retrieval (IR). To describe the semantic information of the documents, the system uses the popular knowledge resources WordNet and Wikipedia. By using FCA, the system creates the concept lattice as the concept hierarchy of the document and proposes the navigation algorithm for retrieving the hierarchy based on the user query. Findings: The semantic information of the document is based on the two external popular knowledge resources; the authors find that it will be more efficient to deal with the semantic mismatch problems of user need. Originality/value: The navigation algorithm proposed in this research is applied to the scientific articles of the National Science Foundation (NSF). The proposed system can enhance the integration and exploration of the scientific articles for the advancement of the Scientific and Engineering Research Community.","author":[{"dropping-particle":"","family":"Phyo","given":"Shwe Sin","non-dropping-particle":"","parse-names":false,"suffix":""}],"container-title":"Data Technologies and Applications","id":"ITEM-1","issue":"1","issued":{"date-parts":[["2022"]]},"page":"24-43","title":"Content analysis-based documentation and exploration of research articles","type":"article-journal","volume":"56"},"uris":["http://www.mendeley.com/documents/?uuid=4063222e-67af-44a1-a93e-9df63873b5a5"]}],"mendeley":{"formattedCitation":"(Phyo, 2022)","plainTextFormattedCitation":"(Phyo, 2022)","previouslyFormattedCitation":"(Phyo, 2022)"},"properties":{"noteIndex":0},"schema":"https://github.com/citation-style-language/schema/raw/master/csl-citation.json"}</w:instrText>
      </w:r>
      <w:r w:rsidR="007C4FB3" w:rsidRPr="00F9129E">
        <w:rPr>
          <w:rFonts w:ascii="Times New Roman" w:hAnsi="Times New Roman" w:cs="Times New Roman"/>
          <w:szCs w:val="21"/>
        </w:rPr>
        <w:fldChar w:fldCharType="separate"/>
      </w:r>
      <w:r w:rsidR="002D11A8" w:rsidRPr="002D11A8">
        <w:rPr>
          <w:rFonts w:ascii="Times New Roman" w:hAnsi="Times New Roman" w:cs="Times New Roman"/>
          <w:noProof/>
          <w:szCs w:val="21"/>
        </w:rPr>
        <w:t>(Phyo, 2022)</w:t>
      </w:r>
      <w:r w:rsidR="007C4FB3" w:rsidRPr="00F9129E">
        <w:rPr>
          <w:rFonts w:ascii="Times New Roman" w:hAnsi="Times New Roman" w:cs="Times New Roman"/>
          <w:szCs w:val="21"/>
        </w:rPr>
        <w:fldChar w:fldCharType="end"/>
      </w:r>
      <w:r w:rsidR="007C4FB3" w:rsidRPr="00F9129E">
        <w:rPr>
          <w:rFonts w:ascii="Times New Roman" w:hAnsi="Times New Roman" w:cs="Times New Roman"/>
          <w:kern w:val="0"/>
          <w:szCs w:val="21"/>
        </w:rPr>
        <w:t>.</w:t>
      </w:r>
      <w:r w:rsidR="009C7A7B" w:rsidRPr="00F9129E">
        <w:rPr>
          <w:rFonts w:ascii="Times New Roman" w:hAnsi="Times New Roman" w:cs="Times New Roman" w:hint="eastAsia"/>
          <w:szCs w:val="21"/>
        </w:rPr>
        <w:t xml:space="preserve"> </w:t>
      </w:r>
      <w:r w:rsidR="006A78FC">
        <w:rPr>
          <w:rFonts w:ascii="Times New Roman" w:hAnsi="Times New Roman" w:cs="Times New Roman" w:hint="eastAsia"/>
          <w:szCs w:val="21"/>
        </w:rPr>
        <w:t>Therefore, w</w:t>
      </w:r>
      <w:r w:rsidR="006A78FC" w:rsidRPr="006A78FC">
        <w:rPr>
          <w:rFonts w:ascii="Times New Roman" w:hAnsi="Times New Roman" w:cs="Times New Roman"/>
          <w:szCs w:val="21"/>
        </w:rPr>
        <w:t>e have developed and constructed a practical system, FOPNet, that combines TRIZ principles with patent knowledge graphs while accounting for the nuances and characteristics of patents in order to enhance</w:t>
      </w:r>
      <w:r w:rsidR="006A78FC">
        <w:rPr>
          <w:rFonts w:ascii="Times New Roman" w:hAnsi="Times New Roman" w:cs="Times New Roman" w:hint="eastAsia"/>
          <w:szCs w:val="21"/>
        </w:rPr>
        <w:t xml:space="preserve"> the</w:t>
      </w:r>
      <w:r w:rsidR="006A78FC" w:rsidRPr="006A78FC">
        <w:rPr>
          <w:rFonts w:ascii="Times New Roman" w:hAnsi="Times New Roman" w:cs="Times New Roman"/>
          <w:szCs w:val="21"/>
        </w:rPr>
        <w:t xml:space="preserve"> semantic </w:t>
      </w:r>
      <w:r w:rsidR="006A78FC">
        <w:rPr>
          <w:rFonts w:ascii="Times New Roman" w:hAnsi="Times New Roman" w:cs="Times New Roman" w:hint="eastAsia"/>
          <w:szCs w:val="21"/>
        </w:rPr>
        <w:t>understanding</w:t>
      </w:r>
      <w:r w:rsidR="006A78FC" w:rsidRPr="006A78FC">
        <w:rPr>
          <w:rFonts w:ascii="Times New Roman" w:hAnsi="Times New Roman" w:cs="Times New Roman"/>
          <w:szCs w:val="21"/>
        </w:rPr>
        <w:t>.</w:t>
      </w:r>
    </w:p>
    <w:p w14:paraId="02E157BF" w14:textId="0BE42639" w:rsidR="0012223A" w:rsidRPr="002A31D9" w:rsidRDefault="00830B0F" w:rsidP="002C2B5E">
      <w:pPr>
        <w:pStyle w:val="2"/>
        <w:spacing w:line="360" w:lineRule="auto"/>
        <w:rPr>
          <w:rFonts w:ascii="Times New Roman" w:hAnsi="Times New Roman" w:cs="Times New Roman"/>
        </w:rPr>
      </w:pPr>
      <w:r w:rsidRPr="002A31D9">
        <w:rPr>
          <w:rFonts w:ascii="Times New Roman" w:hAnsi="Times New Roman" w:cs="Times New Roman"/>
        </w:rPr>
        <w:t>Methodology</w:t>
      </w:r>
    </w:p>
    <w:p w14:paraId="77DD3A0C" w14:textId="71FBAC9F" w:rsidR="00316D97" w:rsidRDefault="00E44172" w:rsidP="00A01538">
      <w:pPr>
        <w:spacing w:line="360" w:lineRule="auto"/>
        <w:ind w:firstLineChars="200" w:firstLine="420"/>
        <w:rPr>
          <w:rFonts w:ascii="Times New Roman" w:eastAsia="宋体" w:hAnsi="Times New Roman" w:cs="Times New Roman"/>
          <w:szCs w:val="21"/>
        </w:rPr>
      </w:pPr>
      <w:r>
        <w:rPr>
          <w:rFonts w:ascii="Times New Roman" w:hAnsi="Times New Roman" w:cs="Times New Roman" w:hint="eastAsia"/>
        </w:rPr>
        <w:t>This</w:t>
      </w:r>
      <w:r w:rsidRPr="00C25A4A">
        <w:rPr>
          <w:rFonts w:ascii="Times New Roman" w:hAnsi="Times New Roman" w:cs="Times New Roman"/>
        </w:rPr>
        <w:t xml:space="preserve"> FOPNet methodology </w:t>
      </w:r>
      <w:r w:rsidR="002D4881">
        <w:rPr>
          <w:rFonts w:ascii="Times New Roman" w:hAnsi="Times New Roman" w:cs="Times New Roman" w:hint="eastAsia"/>
        </w:rPr>
        <w:t xml:space="preserve">consists </w:t>
      </w:r>
      <w:r>
        <w:rPr>
          <w:rFonts w:ascii="Times New Roman" w:hAnsi="Times New Roman" w:cs="Times New Roman" w:hint="eastAsia"/>
        </w:rPr>
        <w:t>of t</w:t>
      </w:r>
      <w:r w:rsidR="00C25A4A" w:rsidRPr="00C25A4A">
        <w:rPr>
          <w:rFonts w:ascii="Times New Roman" w:hAnsi="Times New Roman" w:cs="Times New Roman"/>
        </w:rPr>
        <w:t xml:space="preserve">he ontology design, </w:t>
      </w:r>
      <w:r w:rsidR="002D4881">
        <w:rPr>
          <w:rFonts w:ascii="Times New Roman" w:hAnsi="Times New Roman" w:cs="Times New Roman" w:hint="eastAsia"/>
        </w:rPr>
        <w:t>entity extraction, relation generation, knowledge completion and validation modules. As shown in F</w:t>
      </w:r>
      <w:r w:rsidR="00C25A4A" w:rsidRPr="00C25A4A">
        <w:rPr>
          <w:rFonts w:ascii="Times New Roman" w:hAnsi="Times New Roman" w:cs="Times New Roman"/>
        </w:rPr>
        <w:t>igure 1 below</w:t>
      </w:r>
      <w:r w:rsidR="002D4881">
        <w:rPr>
          <w:rFonts w:ascii="Times New Roman" w:hAnsi="Times New Roman" w:cs="Times New Roman" w:hint="eastAsia"/>
        </w:rPr>
        <w:t xml:space="preserve">, </w:t>
      </w:r>
      <w:r w:rsidR="00C25A4A" w:rsidRPr="00C25A4A">
        <w:rPr>
          <w:rFonts w:ascii="Times New Roman" w:hAnsi="Times New Roman" w:cs="Times New Roman"/>
        </w:rPr>
        <w:t>a complete illustration of the methodology</w:t>
      </w:r>
      <w:r w:rsidR="002D4881">
        <w:rPr>
          <w:rFonts w:ascii="Times New Roman" w:hAnsi="Times New Roman" w:cs="Times New Roman" w:hint="eastAsia"/>
        </w:rPr>
        <w:t xml:space="preserve"> has been provided.</w:t>
      </w:r>
      <w:r w:rsidR="002F5FFC">
        <w:rPr>
          <w:rFonts w:ascii="Times New Roman" w:hAnsi="Times New Roman" w:cs="Times New Roman" w:hint="eastAsia"/>
        </w:rPr>
        <w:t xml:space="preserve"> </w:t>
      </w:r>
      <w:r w:rsidR="002D4881">
        <w:rPr>
          <w:rFonts w:ascii="Times New Roman" w:hAnsi="Times New Roman" w:cs="Times New Roman" w:hint="eastAsia"/>
        </w:rPr>
        <w:t>Firstly, the</w:t>
      </w:r>
      <w:r w:rsidR="00C25A4A" w:rsidRPr="00C25A4A">
        <w:rPr>
          <w:rFonts w:ascii="Times New Roman" w:hAnsi="Times New Roman" w:cs="Times New Roman"/>
        </w:rPr>
        <w:t xml:space="preserve"> concepts, entities, and relations </w:t>
      </w:r>
      <w:r w:rsidR="002D4881">
        <w:rPr>
          <w:rFonts w:ascii="Times New Roman" w:hAnsi="Times New Roman" w:cs="Times New Roman" w:hint="eastAsia"/>
        </w:rPr>
        <w:t xml:space="preserve">related to </w:t>
      </w:r>
      <w:r w:rsidR="00C25A4A" w:rsidRPr="00C25A4A">
        <w:rPr>
          <w:rFonts w:ascii="Times New Roman" w:hAnsi="Times New Roman" w:cs="Times New Roman"/>
        </w:rPr>
        <w:t>the</w:t>
      </w:r>
      <w:r w:rsidR="002D4881">
        <w:rPr>
          <w:rFonts w:ascii="Times New Roman" w:hAnsi="Times New Roman" w:cs="Times New Roman" w:hint="eastAsia"/>
        </w:rPr>
        <w:t xml:space="preserve"> patent </w:t>
      </w:r>
      <w:r w:rsidR="00C25A4A" w:rsidRPr="00C25A4A">
        <w:rPr>
          <w:rFonts w:ascii="Times New Roman" w:hAnsi="Times New Roman" w:cs="Times New Roman"/>
        </w:rPr>
        <w:t xml:space="preserve">contents are specified by a well-defined ontology </w:t>
      </w:r>
      <w:r w:rsidR="002D4881">
        <w:rPr>
          <w:rFonts w:ascii="Times New Roman" w:hAnsi="Times New Roman" w:cs="Times New Roman" w:hint="eastAsia"/>
        </w:rPr>
        <w:t>named</w:t>
      </w:r>
      <w:r w:rsidR="00C25A4A" w:rsidRPr="00C25A4A">
        <w:rPr>
          <w:rFonts w:ascii="Times New Roman" w:hAnsi="Times New Roman" w:cs="Times New Roman"/>
        </w:rPr>
        <w:t xml:space="preserve"> the functional semantic ontology which is </w:t>
      </w:r>
      <w:r w:rsidR="002D4881">
        <w:rPr>
          <w:rFonts w:ascii="Times New Roman" w:hAnsi="Times New Roman" w:cs="Times New Roman" w:hint="eastAsia"/>
        </w:rPr>
        <w:t>derived from</w:t>
      </w:r>
      <w:r w:rsidR="00C25A4A" w:rsidRPr="00C25A4A">
        <w:rPr>
          <w:rFonts w:ascii="Times New Roman" w:hAnsi="Times New Roman" w:cs="Times New Roman"/>
        </w:rPr>
        <w:t xml:space="preserve"> the TRIZ functional modeling. </w:t>
      </w:r>
      <w:r w:rsidR="00C25A4A" w:rsidRPr="00C25A4A">
        <w:rPr>
          <w:rFonts w:ascii="Times New Roman" w:eastAsia="宋体" w:hAnsi="Times New Roman" w:cs="Times New Roman"/>
          <w:szCs w:val="21"/>
        </w:rPr>
        <w:t>Key entities, comprising</w:t>
      </w:r>
      <w:r w:rsidR="002F5FFC">
        <w:rPr>
          <w:rFonts w:ascii="Times New Roman" w:eastAsia="宋体" w:hAnsi="Times New Roman" w:cs="Times New Roman" w:hint="eastAsia"/>
          <w:szCs w:val="21"/>
        </w:rPr>
        <w:t xml:space="preserve"> the</w:t>
      </w:r>
      <w:r w:rsidR="00C25A4A" w:rsidRPr="00C25A4A">
        <w:rPr>
          <w:rFonts w:ascii="Times New Roman" w:eastAsia="宋体" w:hAnsi="Times New Roman" w:cs="Times New Roman"/>
          <w:szCs w:val="21"/>
        </w:rPr>
        <w:t xml:space="preserve"> </w:t>
      </w:r>
      <w:r w:rsidR="002F5FFC">
        <w:rPr>
          <w:rFonts w:ascii="Times New Roman" w:eastAsia="宋体" w:hAnsi="Times New Roman" w:cs="Times New Roman" w:hint="eastAsia"/>
          <w:szCs w:val="21"/>
        </w:rPr>
        <w:t>C</w:t>
      </w:r>
      <w:r w:rsidR="00C25A4A" w:rsidRPr="00C25A4A">
        <w:rPr>
          <w:rFonts w:ascii="Times New Roman" w:eastAsia="宋体" w:hAnsi="Times New Roman" w:cs="Times New Roman"/>
          <w:szCs w:val="21"/>
        </w:rPr>
        <w:t xml:space="preserve">omponent, </w:t>
      </w:r>
      <w:r w:rsidR="002F5FFC" w:rsidRPr="00C25A4A">
        <w:rPr>
          <w:rFonts w:ascii="Times New Roman" w:hAnsi="Times New Roman" w:cs="Times New Roman"/>
        </w:rPr>
        <w:t>Function (F), Object (O), and Property (P)</w:t>
      </w:r>
      <w:r w:rsidR="00C25A4A" w:rsidRPr="00C25A4A">
        <w:rPr>
          <w:rFonts w:ascii="Times New Roman" w:eastAsia="宋体" w:hAnsi="Times New Roman" w:cs="Times New Roman"/>
          <w:szCs w:val="21"/>
        </w:rPr>
        <w:t xml:space="preserve">, are </w:t>
      </w:r>
      <w:r w:rsidR="002F5FFC">
        <w:rPr>
          <w:rFonts w:ascii="Times New Roman" w:eastAsia="宋体" w:hAnsi="Times New Roman" w:cs="Times New Roman" w:hint="eastAsia"/>
          <w:szCs w:val="21"/>
        </w:rPr>
        <w:t xml:space="preserve">defined and substantively </w:t>
      </w:r>
      <w:r w:rsidR="00C25A4A" w:rsidRPr="00C25A4A">
        <w:rPr>
          <w:rFonts w:ascii="Times New Roman" w:eastAsia="宋体" w:hAnsi="Times New Roman" w:cs="Times New Roman"/>
          <w:szCs w:val="21"/>
        </w:rPr>
        <w:t xml:space="preserve">identified from the patents using the </w:t>
      </w:r>
      <w:r w:rsidR="002F5FFC">
        <w:rPr>
          <w:rFonts w:ascii="Times New Roman" w:eastAsia="宋体" w:hAnsi="Times New Roman" w:cs="Times New Roman" w:hint="eastAsia"/>
          <w:szCs w:val="21"/>
        </w:rPr>
        <w:t>named entity recognazition (</w:t>
      </w:r>
      <w:r w:rsidR="00C25A4A" w:rsidRPr="00C25A4A">
        <w:rPr>
          <w:rFonts w:ascii="Times New Roman" w:eastAsia="宋体" w:hAnsi="Times New Roman" w:cs="Times New Roman"/>
          <w:szCs w:val="21"/>
        </w:rPr>
        <w:t>NER</w:t>
      </w:r>
      <w:r w:rsidR="002F5FFC">
        <w:rPr>
          <w:rFonts w:ascii="Times New Roman" w:eastAsia="宋体" w:hAnsi="Times New Roman" w:cs="Times New Roman" w:hint="eastAsia"/>
          <w:szCs w:val="21"/>
        </w:rPr>
        <w:t>)</w:t>
      </w:r>
      <w:r w:rsidR="00C25A4A" w:rsidRPr="00C25A4A">
        <w:rPr>
          <w:rFonts w:ascii="Times New Roman" w:eastAsia="宋体" w:hAnsi="Times New Roman" w:cs="Times New Roman"/>
          <w:szCs w:val="21"/>
        </w:rPr>
        <w:t xml:space="preserve"> algorithms in the FOPNet Entity Extraction process. The next instance extension process </w:t>
      </w:r>
      <w:r w:rsidR="002F5FFC">
        <w:rPr>
          <w:rFonts w:ascii="Times New Roman" w:eastAsia="宋体" w:hAnsi="Times New Roman" w:cs="Times New Roman" w:hint="eastAsia"/>
          <w:szCs w:val="21"/>
        </w:rPr>
        <w:t>aligned with</w:t>
      </w:r>
      <w:r w:rsidR="00C25A4A" w:rsidRPr="00C25A4A">
        <w:rPr>
          <w:rFonts w:ascii="Times New Roman" w:eastAsia="宋体" w:hAnsi="Times New Roman" w:cs="Times New Roman"/>
          <w:szCs w:val="21"/>
        </w:rPr>
        <w:t xml:space="preserve"> the current ontolog</w:t>
      </w:r>
      <w:r w:rsidR="002F5FFC">
        <w:rPr>
          <w:rFonts w:ascii="Times New Roman" w:eastAsia="宋体" w:hAnsi="Times New Roman" w:cs="Times New Roman" w:hint="eastAsia"/>
          <w:szCs w:val="21"/>
        </w:rPr>
        <w:t>ical</w:t>
      </w:r>
      <w:r w:rsidR="00C25A4A" w:rsidRPr="00C25A4A">
        <w:rPr>
          <w:rFonts w:ascii="Times New Roman" w:eastAsia="宋体" w:hAnsi="Times New Roman" w:cs="Times New Roman"/>
          <w:szCs w:val="21"/>
        </w:rPr>
        <w:t xml:space="preserve"> structure by adding or expanding entity </w:t>
      </w:r>
      <w:r w:rsidR="002F5FFC">
        <w:rPr>
          <w:rFonts w:ascii="Times New Roman" w:eastAsia="宋体" w:hAnsi="Times New Roman" w:cs="Times New Roman" w:hint="eastAsia"/>
          <w:szCs w:val="21"/>
        </w:rPr>
        <w:t>synonyms and hypernyms</w:t>
      </w:r>
      <w:r w:rsidR="00C25A4A" w:rsidRPr="00C25A4A">
        <w:rPr>
          <w:rFonts w:ascii="Times New Roman" w:eastAsia="宋体" w:hAnsi="Times New Roman" w:cs="Times New Roman"/>
          <w:szCs w:val="21"/>
        </w:rPr>
        <w:t xml:space="preserve"> to provide </w:t>
      </w:r>
      <w:r w:rsidR="002F5FFC">
        <w:rPr>
          <w:rFonts w:ascii="Times New Roman" w:eastAsia="宋体" w:hAnsi="Times New Roman" w:cs="Times New Roman" w:hint="eastAsia"/>
          <w:szCs w:val="21"/>
        </w:rPr>
        <w:t xml:space="preserve">a </w:t>
      </w:r>
      <w:r w:rsidR="00C25A4A" w:rsidRPr="00C25A4A">
        <w:rPr>
          <w:rFonts w:ascii="Times New Roman" w:eastAsia="宋体" w:hAnsi="Times New Roman" w:cs="Times New Roman"/>
          <w:szCs w:val="21"/>
        </w:rPr>
        <w:t xml:space="preserve">thorough </w:t>
      </w:r>
      <w:r w:rsidR="002F5FFC">
        <w:rPr>
          <w:rFonts w:ascii="Times New Roman" w:eastAsia="宋体" w:hAnsi="Times New Roman" w:cs="Times New Roman" w:hint="eastAsia"/>
          <w:szCs w:val="21"/>
        </w:rPr>
        <w:t xml:space="preserve">semantic </w:t>
      </w:r>
      <w:r w:rsidR="00C25A4A" w:rsidRPr="00C25A4A">
        <w:rPr>
          <w:rFonts w:ascii="Times New Roman" w:eastAsia="宋体" w:hAnsi="Times New Roman" w:cs="Times New Roman"/>
          <w:szCs w:val="21"/>
        </w:rPr>
        <w:t>coverage of entities. Furthermore, relation types of recognized entities are specified and categorized</w:t>
      </w:r>
      <w:r w:rsidR="002F5FFC" w:rsidRPr="002F5FFC">
        <w:rPr>
          <w:rFonts w:ascii="Times New Roman" w:eastAsia="宋体" w:hAnsi="Times New Roman" w:cs="Times New Roman"/>
          <w:szCs w:val="21"/>
        </w:rPr>
        <w:t xml:space="preserve"> </w:t>
      </w:r>
      <w:r w:rsidR="002F5FFC" w:rsidRPr="00C25A4A">
        <w:rPr>
          <w:rFonts w:ascii="Times New Roman" w:eastAsia="宋体" w:hAnsi="Times New Roman" w:cs="Times New Roman"/>
          <w:szCs w:val="21"/>
        </w:rPr>
        <w:t>using pre-trained models</w:t>
      </w:r>
      <w:r w:rsidR="002F5FFC">
        <w:rPr>
          <w:rFonts w:ascii="Times New Roman" w:eastAsia="宋体" w:hAnsi="Times New Roman" w:cs="Times New Roman" w:hint="eastAsia"/>
          <w:szCs w:val="21"/>
        </w:rPr>
        <w:t xml:space="preserve"> (PTMs)</w:t>
      </w:r>
      <w:r w:rsidR="002F5FFC" w:rsidRPr="00C25A4A">
        <w:rPr>
          <w:rFonts w:ascii="Times New Roman" w:eastAsia="宋体" w:hAnsi="Times New Roman" w:cs="Times New Roman"/>
          <w:szCs w:val="21"/>
        </w:rPr>
        <w:t xml:space="preserve"> and deep learning algorithms</w:t>
      </w:r>
      <w:r w:rsidR="00C25A4A" w:rsidRPr="00C25A4A">
        <w:rPr>
          <w:rFonts w:ascii="Times New Roman" w:eastAsia="宋体" w:hAnsi="Times New Roman" w:cs="Times New Roman"/>
          <w:szCs w:val="21"/>
        </w:rPr>
        <w:t>, setting the stage for the later</w:t>
      </w:r>
      <w:r w:rsidR="002F5FFC">
        <w:rPr>
          <w:rFonts w:ascii="Times New Roman" w:eastAsia="宋体" w:hAnsi="Times New Roman" w:cs="Times New Roman" w:hint="eastAsia"/>
          <w:szCs w:val="21"/>
        </w:rPr>
        <w:t xml:space="preserve"> knowledge graph</w:t>
      </w:r>
      <w:r w:rsidR="00C25A4A" w:rsidRPr="00C25A4A">
        <w:rPr>
          <w:rFonts w:ascii="Times New Roman" w:eastAsia="宋体" w:hAnsi="Times New Roman" w:cs="Times New Roman"/>
          <w:szCs w:val="21"/>
        </w:rPr>
        <w:t xml:space="preserve"> construction. </w:t>
      </w:r>
      <w:r w:rsidR="002F5FFC">
        <w:rPr>
          <w:rFonts w:ascii="Times New Roman" w:eastAsia="宋体" w:hAnsi="Times New Roman" w:cs="Times New Roman" w:hint="eastAsia"/>
          <w:szCs w:val="21"/>
        </w:rPr>
        <w:t>Then p</w:t>
      </w:r>
      <w:r w:rsidR="00C25A4A" w:rsidRPr="00C25A4A">
        <w:rPr>
          <w:rFonts w:ascii="Times New Roman" w:eastAsia="宋体" w:hAnsi="Times New Roman" w:cs="Times New Roman"/>
          <w:szCs w:val="21"/>
        </w:rPr>
        <w:t>atent document</w:t>
      </w:r>
      <w:r w:rsidR="002F5FFC">
        <w:rPr>
          <w:rFonts w:ascii="Times New Roman" w:eastAsia="宋体" w:hAnsi="Times New Roman" w:cs="Times New Roman" w:hint="eastAsia"/>
          <w:szCs w:val="21"/>
        </w:rPr>
        <w:t>s</w:t>
      </w:r>
      <w:r w:rsidR="00C25A4A" w:rsidRPr="00C25A4A">
        <w:rPr>
          <w:rFonts w:ascii="Times New Roman" w:eastAsia="宋体" w:hAnsi="Times New Roman" w:cs="Times New Roman"/>
          <w:szCs w:val="21"/>
        </w:rPr>
        <w:t xml:space="preserve"> </w:t>
      </w:r>
      <w:r w:rsidR="002F5FFC">
        <w:rPr>
          <w:rFonts w:ascii="Times New Roman" w:eastAsia="宋体" w:hAnsi="Times New Roman" w:cs="Times New Roman" w:hint="eastAsia"/>
          <w:szCs w:val="21"/>
        </w:rPr>
        <w:t>are</w:t>
      </w:r>
      <w:r w:rsidR="00C25A4A" w:rsidRPr="00C25A4A">
        <w:rPr>
          <w:rFonts w:ascii="Times New Roman" w:eastAsia="宋体" w:hAnsi="Times New Roman" w:cs="Times New Roman"/>
          <w:szCs w:val="21"/>
        </w:rPr>
        <w:t xml:space="preserve"> parsed into organized semantic entities and relations, such as numerous </w:t>
      </w:r>
      <w:r w:rsidR="00C25A4A" w:rsidRPr="00C25A4A">
        <w:rPr>
          <w:rFonts w:ascii="Cambria Math" w:eastAsia="宋体" w:hAnsi="Cambria Math" w:cs="Cambria Math"/>
          <w:szCs w:val="21"/>
        </w:rPr>
        <w:t>⟨</w:t>
      </w:r>
      <w:r w:rsidR="00C25A4A" w:rsidRPr="00C25A4A">
        <w:rPr>
          <w:rFonts w:ascii="Times New Roman" w:eastAsia="宋体" w:hAnsi="Times New Roman" w:cs="Times New Roman"/>
          <w:szCs w:val="21"/>
        </w:rPr>
        <w:t>F, O, P</w:t>
      </w:r>
      <w:r w:rsidR="00C25A4A" w:rsidRPr="00C25A4A">
        <w:rPr>
          <w:rFonts w:ascii="Cambria Math" w:eastAsia="宋体" w:hAnsi="Cambria Math" w:cs="Cambria Math"/>
          <w:szCs w:val="21"/>
        </w:rPr>
        <w:t>⟩</w:t>
      </w:r>
      <w:r w:rsidR="00C25A4A" w:rsidRPr="00C25A4A">
        <w:rPr>
          <w:rFonts w:ascii="Times New Roman" w:eastAsia="宋体" w:hAnsi="Times New Roman" w:cs="Times New Roman"/>
          <w:szCs w:val="21"/>
        </w:rPr>
        <w:t xml:space="preserve"> triplets</w:t>
      </w:r>
      <w:r w:rsidR="008C3592">
        <w:rPr>
          <w:rFonts w:ascii="Times New Roman" w:eastAsia="宋体" w:hAnsi="Times New Roman" w:cs="Times New Roman" w:hint="eastAsia"/>
          <w:szCs w:val="21"/>
        </w:rPr>
        <w:t xml:space="preserve"> (i.e. FOPNet triplets)</w:t>
      </w:r>
      <w:r w:rsidR="00C25A4A" w:rsidRPr="00C25A4A">
        <w:rPr>
          <w:rFonts w:ascii="Times New Roman" w:eastAsia="宋体" w:hAnsi="Times New Roman" w:cs="Times New Roman"/>
          <w:szCs w:val="21"/>
        </w:rPr>
        <w:t xml:space="preserve"> or other multi-tuple forms.</w:t>
      </w:r>
      <w:r w:rsidR="00F77C90" w:rsidRPr="0082303C">
        <w:rPr>
          <w:rFonts w:ascii="Times New Roman" w:eastAsia="宋体" w:hAnsi="Times New Roman" w:cs="Times New Roman" w:hint="eastAsia"/>
          <w:szCs w:val="21"/>
        </w:rPr>
        <w:t xml:space="preserve"> </w:t>
      </w:r>
      <w:r w:rsidR="002F5FFC">
        <w:rPr>
          <w:rFonts w:ascii="Times New Roman" w:eastAsia="宋体" w:hAnsi="Times New Roman" w:cs="Times New Roman" w:hint="eastAsia"/>
          <w:szCs w:val="21"/>
        </w:rPr>
        <w:t>Moreover, m</w:t>
      </w:r>
      <w:r w:rsidR="002F5FFC" w:rsidRPr="00C25A4A">
        <w:rPr>
          <w:rFonts w:ascii="Times New Roman" w:eastAsia="宋体" w:hAnsi="Times New Roman" w:cs="Times New Roman"/>
          <w:szCs w:val="21"/>
        </w:rPr>
        <w:t xml:space="preserve">issing or ambiguous elements </w:t>
      </w:r>
      <w:r w:rsidR="002F5FFC">
        <w:rPr>
          <w:rFonts w:ascii="Times New Roman" w:eastAsia="宋体" w:hAnsi="Times New Roman" w:cs="Times New Roman" w:hint="eastAsia"/>
          <w:szCs w:val="21"/>
        </w:rPr>
        <w:t xml:space="preserve">of </w:t>
      </w:r>
      <w:r w:rsidR="008C3592">
        <w:rPr>
          <w:rFonts w:ascii="Cambria Math" w:eastAsia="宋体" w:hAnsi="Cambria Math" w:cs="Cambria Math" w:hint="eastAsia"/>
          <w:szCs w:val="21"/>
        </w:rPr>
        <w:t>FOPNet</w:t>
      </w:r>
      <w:r w:rsidR="00C25A4A" w:rsidRPr="00C25A4A">
        <w:rPr>
          <w:rFonts w:ascii="Times New Roman" w:eastAsia="宋体" w:hAnsi="Times New Roman" w:cs="Times New Roman"/>
          <w:szCs w:val="21"/>
        </w:rPr>
        <w:t xml:space="preserve"> triplets</w:t>
      </w:r>
      <w:r w:rsidR="002F5FFC">
        <w:rPr>
          <w:rFonts w:ascii="Times New Roman" w:eastAsia="宋体" w:hAnsi="Times New Roman" w:cs="Times New Roman" w:hint="eastAsia"/>
          <w:szCs w:val="21"/>
        </w:rPr>
        <w:t xml:space="preserve"> should be </w:t>
      </w:r>
      <w:r w:rsidR="00C25A4A" w:rsidRPr="00C25A4A">
        <w:rPr>
          <w:rFonts w:ascii="Times New Roman" w:eastAsia="宋体" w:hAnsi="Times New Roman" w:cs="Times New Roman"/>
          <w:szCs w:val="21"/>
        </w:rPr>
        <w:t xml:space="preserve">identified and </w:t>
      </w:r>
      <w:r w:rsidR="002F5FFC">
        <w:rPr>
          <w:rFonts w:ascii="Times New Roman" w:eastAsia="宋体" w:hAnsi="Times New Roman" w:cs="Times New Roman" w:hint="eastAsia"/>
          <w:szCs w:val="21"/>
        </w:rPr>
        <w:t>complemented using the</w:t>
      </w:r>
      <w:r w:rsidR="00C25A4A" w:rsidRPr="00C25A4A">
        <w:rPr>
          <w:rFonts w:ascii="Times New Roman" w:eastAsia="宋体" w:hAnsi="Times New Roman" w:cs="Times New Roman"/>
          <w:szCs w:val="21"/>
        </w:rPr>
        <w:t xml:space="preserve"> </w:t>
      </w:r>
      <w:r w:rsidR="002F5FFC" w:rsidRPr="00C25A4A">
        <w:rPr>
          <w:rFonts w:ascii="Times New Roman" w:eastAsia="宋体" w:hAnsi="Times New Roman" w:cs="Times New Roman"/>
          <w:szCs w:val="21"/>
        </w:rPr>
        <w:t xml:space="preserve">required </w:t>
      </w:r>
      <w:r w:rsidR="00C25A4A" w:rsidRPr="00C25A4A">
        <w:rPr>
          <w:rFonts w:ascii="Times New Roman" w:eastAsia="宋体" w:hAnsi="Times New Roman" w:cs="Times New Roman"/>
          <w:szCs w:val="21"/>
        </w:rPr>
        <w:t xml:space="preserve">knowledge completion </w:t>
      </w:r>
      <w:r w:rsidR="002F5FFC">
        <w:rPr>
          <w:rFonts w:ascii="Times New Roman" w:eastAsia="宋体" w:hAnsi="Times New Roman" w:cs="Times New Roman" w:hint="eastAsia"/>
          <w:szCs w:val="21"/>
        </w:rPr>
        <w:t>process</w:t>
      </w:r>
      <w:r w:rsidR="00C25A4A" w:rsidRPr="00C25A4A">
        <w:rPr>
          <w:rFonts w:ascii="Times New Roman" w:eastAsia="宋体" w:hAnsi="Times New Roman" w:cs="Times New Roman"/>
          <w:szCs w:val="21"/>
        </w:rPr>
        <w:t xml:space="preserve">. </w:t>
      </w:r>
    </w:p>
    <w:p w14:paraId="326C8FF2" w14:textId="0E15DD73" w:rsidR="00A01538" w:rsidRDefault="002C1B03" w:rsidP="00A01538">
      <w:pPr>
        <w:spacing w:line="360" w:lineRule="auto"/>
        <w:ind w:firstLineChars="200" w:firstLine="420"/>
        <w:rPr>
          <w:rFonts w:ascii="Times New Roman" w:eastAsia="宋体" w:hAnsi="Times New Roman" w:cs="Times New Roman"/>
          <w:szCs w:val="21"/>
        </w:rPr>
      </w:pPr>
      <w:r w:rsidRPr="002C1B03">
        <w:rPr>
          <w:rFonts w:ascii="Times New Roman" w:eastAsia="宋体" w:hAnsi="Times New Roman" w:cs="Times New Roman"/>
          <w:szCs w:val="21"/>
        </w:rPr>
        <w:t xml:space="preserve">To improve </w:t>
      </w:r>
      <w:r>
        <w:rPr>
          <w:rFonts w:ascii="Times New Roman" w:eastAsia="宋体" w:hAnsi="Times New Roman" w:cs="Times New Roman" w:hint="eastAsia"/>
          <w:szCs w:val="21"/>
        </w:rPr>
        <w:t xml:space="preserve">the FOPNet </w:t>
      </w:r>
      <w:r w:rsidRPr="002C1B03">
        <w:rPr>
          <w:rFonts w:ascii="Times New Roman" w:eastAsia="宋体" w:hAnsi="Times New Roman" w:cs="Times New Roman"/>
          <w:szCs w:val="21"/>
        </w:rPr>
        <w:t xml:space="preserve">completeness, key groupings or possible relationships </w:t>
      </w:r>
      <w:r>
        <w:rPr>
          <w:rFonts w:ascii="Times New Roman" w:eastAsia="宋体" w:hAnsi="Times New Roman" w:cs="Times New Roman" w:hint="eastAsia"/>
          <w:szCs w:val="21"/>
        </w:rPr>
        <w:t>should be</w:t>
      </w:r>
      <w:r w:rsidRPr="002C1B03">
        <w:rPr>
          <w:rFonts w:ascii="Times New Roman" w:eastAsia="宋体" w:hAnsi="Times New Roman" w:cs="Times New Roman"/>
          <w:szCs w:val="21"/>
        </w:rPr>
        <w:t xml:space="preserve"> found.</w:t>
      </w:r>
      <w:r>
        <w:rPr>
          <w:rFonts w:ascii="Times New Roman" w:eastAsia="宋体" w:hAnsi="Times New Roman" w:cs="Times New Roman" w:hint="eastAsia"/>
          <w:szCs w:val="21"/>
        </w:rPr>
        <w:t xml:space="preserve"> </w:t>
      </w:r>
      <w:r w:rsidRPr="002C1B03">
        <w:rPr>
          <w:rFonts w:ascii="Times New Roman" w:eastAsia="宋体" w:hAnsi="Times New Roman" w:cs="Times New Roman"/>
          <w:szCs w:val="21"/>
        </w:rPr>
        <w:t>The</w:t>
      </w:r>
      <w:r>
        <w:rPr>
          <w:rFonts w:ascii="Times New Roman" w:eastAsia="宋体" w:hAnsi="Times New Roman" w:cs="Times New Roman" w:hint="eastAsia"/>
          <w:szCs w:val="21"/>
        </w:rPr>
        <w:t>refore, the</w:t>
      </w:r>
      <w:r w:rsidRPr="002C1B03">
        <w:rPr>
          <w:rFonts w:ascii="Times New Roman" w:eastAsia="宋体" w:hAnsi="Times New Roman" w:cs="Times New Roman"/>
          <w:szCs w:val="21"/>
        </w:rPr>
        <w:t xml:space="preserve"> FOPNet is then completed by </w:t>
      </w:r>
      <w:r>
        <w:rPr>
          <w:rFonts w:ascii="Times New Roman" w:eastAsia="宋体" w:hAnsi="Times New Roman" w:cs="Times New Roman" w:hint="eastAsia"/>
          <w:szCs w:val="21"/>
        </w:rPr>
        <w:t xml:space="preserve">the </w:t>
      </w:r>
      <w:r w:rsidRPr="002C1B03">
        <w:rPr>
          <w:rFonts w:ascii="Times New Roman" w:eastAsia="宋体" w:hAnsi="Times New Roman" w:cs="Times New Roman"/>
          <w:szCs w:val="21"/>
        </w:rPr>
        <w:t>knowledge representation learning</w:t>
      </w:r>
      <w:r>
        <w:rPr>
          <w:rFonts w:ascii="Times New Roman" w:eastAsia="宋体" w:hAnsi="Times New Roman" w:cs="Times New Roman" w:hint="eastAsia"/>
          <w:szCs w:val="21"/>
        </w:rPr>
        <w:t xml:space="preserve"> algorithms</w:t>
      </w:r>
      <w:r w:rsidRPr="002C1B03">
        <w:rPr>
          <w:rFonts w:ascii="Times New Roman" w:eastAsia="宋体" w:hAnsi="Times New Roman" w:cs="Times New Roman"/>
          <w:szCs w:val="21"/>
        </w:rPr>
        <w:t xml:space="preserve"> which transform entities and relationships into continuous vectors so the model</w:t>
      </w:r>
      <w:r>
        <w:rPr>
          <w:rFonts w:ascii="Times New Roman" w:eastAsia="宋体" w:hAnsi="Times New Roman" w:cs="Times New Roman" w:hint="eastAsia"/>
          <w:szCs w:val="21"/>
        </w:rPr>
        <w:t>s</w:t>
      </w:r>
      <w:r w:rsidRPr="002C1B03">
        <w:rPr>
          <w:rFonts w:ascii="Times New Roman" w:eastAsia="宋体" w:hAnsi="Times New Roman" w:cs="Times New Roman"/>
          <w:szCs w:val="21"/>
        </w:rPr>
        <w:t xml:space="preserve"> can infer </w:t>
      </w:r>
      <w:r w:rsidRPr="002C1B03">
        <w:rPr>
          <w:rFonts w:ascii="Times New Roman" w:eastAsia="宋体" w:hAnsi="Times New Roman" w:cs="Times New Roman"/>
          <w:szCs w:val="21"/>
        </w:rPr>
        <w:lastRenderedPageBreak/>
        <w:t xml:space="preserve">associations that are not explicitly represented. </w:t>
      </w:r>
      <w:r>
        <w:rPr>
          <w:rFonts w:ascii="Times New Roman" w:eastAsia="宋体" w:hAnsi="Times New Roman" w:cs="Times New Roman" w:hint="eastAsia"/>
          <w:szCs w:val="21"/>
        </w:rPr>
        <w:t xml:space="preserve">The </w:t>
      </w:r>
      <w:r w:rsidRPr="002C1B03">
        <w:rPr>
          <w:rFonts w:ascii="Times New Roman" w:eastAsia="宋体" w:hAnsi="Times New Roman" w:cs="Times New Roman"/>
          <w:szCs w:val="21"/>
        </w:rPr>
        <w:t xml:space="preserve">FOPNet is thus able to build multi-dimensional links by automatically identifying entities that are functionally closely related or objects that are commonly associated through the use of association rule mining or community detection methods. </w:t>
      </w:r>
      <w:r w:rsidR="00B6160D" w:rsidRPr="00B6160D">
        <w:rPr>
          <w:rFonts w:ascii="Times New Roman" w:eastAsia="宋体" w:hAnsi="Times New Roman" w:cs="Times New Roman"/>
          <w:szCs w:val="21"/>
        </w:rPr>
        <w:t xml:space="preserve">Lastly, a comprehensive retrieval </w:t>
      </w:r>
      <w:r w:rsidR="00CD7782">
        <w:rPr>
          <w:rFonts w:ascii="Times New Roman" w:eastAsia="宋体" w:hAnsi="Times New Roman" w:cs="Times New Roman" w:hint="eastAsia"/>
          <w:szCs w:val="21"/>
        </w:rPr>
        <w:t xml:space="preserve">application </w:t>
      </w:r>
      <w:r w:rsidR="00B6160D" w:rsidRPr="00B6160D">
        <w:rPr>
          <w:rFonts w:ascii="Times New Roman" w:eastAsia="宋体" w:hAnsi="Times New Roman" w:cs="Times New Roman"/>
          <w:szCs w:val="21"/>
        </w:rPr>
        <w:t xml:space="preserve">is constructed to validate the </w:t>
      </w:r>
      <w:r w:rsidR="00B6160D">
        <w:rPr>
          <w:rFonts w:ascii="Times New Roman" w:eastAsia="宋体" w:hAnsi="Times New Roman" w:cs="Times New Roman" w:hint="eastAsia"/>
          <w:szCs w:val="21"/>
        </w:rPr>
        <w:t xml:space="preserve">FOPNet </w:t>
      </w:r>
      <w:r w:rsidR="00B6160D" w:rsidRPr="00B6160D">
        <w:rPr>
          <w:rFonts w:ascii="Times New Roman" w:eastAsia="宋体" w:hAnsi="Times New Roman" w:cs="Times New Roman"/>
          <w:szCs w:val="21"/>
        </w:rPr>
        <w:t xml:space="preserve">effectiveness and efficiency in real-world scenarios. </w:t>
      </w:r>
      <w:r w:rsidR="001553DE" w:rsidRPr="001553DE">
        <w:rPr>
          <w:rFonts w:ascii="Times New Roman" w:eastAsia="宋体" w:hAnsi="Times New Roman" w:cs="Times New Roman"/>
          <w:szCs w:val="21"/>
        </w:rPr>
        <w:t xml:space="preserve">During the validation phase, the system replicates </w:t>
      </w:r>
      <w:r w:rsidR="00A01538">
        <w:rPr>
          <w:rFonts w:ascii="Times New Roman" w:eastAsia="宋体" w:hAnsi="Times New Roman" w:cs="Times New Roman" w:hint="eastAsia"/>
          <w:szCs w:val="21"/>
        </w:rPr>
        <w:t xml:space="preserve">the </w:t>
      </w:r>
      <w:r w:rsidR="001553DE" w:rsidRPr="001553DE">
        <w:rPr>
          <w:rFonts w:ascii="Times New Roman" w:eastAsia="宋体" w:hAnsi="Times New Roman" w:cs="Times New Roman"/>
          <w:szCs w:val="21"/>
        </w:rPr>
        <w:t>semantic search in real-world contexts using knowledge matching metrics, recall and reranking algorithms, and large language model (</w:t>
      </w:r>
      <w:r w:rsidR="00A01538">
        <w:rPr>
          <w:rFonts w:ascii="Times New Roman" w:eastAsia="宋体" w:hAnsi="Times New Roman" w:cs="Times New Roman" w:hint="eastAsia"/>
          <w:szCs w:val="21"/>
        </w:rPr>
        <w:t>LLM</w:t>
      </w:r>
      <w:r w:rsidR="001553DE" w:rsidRPr="001553DE">
        <w:rPr>
          <w:rFonts w:ascii="Times New Roman" w:eastAsia="宋体" w:hAnsi="Times New Roman" w:cs="Times New Roman"/>
          <w:szCs w:val="21"/>
        </w:rPr>
        <w:t xml:space="preserve">) </w:t>
      </w:r>
      <w:r w:rsidR="00A01538">
        <w:rPr>
          <w:rFonts w:ascii="Times New Roman" w:eastAsia="宋体" w:hAnsi="Times New Roman" w:cs="Times New Roman" w:hint="eastAsia"/>
          <w:szCs w:val="21"/>
        </w:rPr>
        <w:t>augmented</w:t>
      </w:r>
      <w:r w:rsidR="001553DE" w:rsidRPr="001553DE">
        <w:rPr>
          <w:rFonts w:ascii="Times New Roman" w:eastAsia="宋体" w:hAnsi="Times New Roman" w:cs="Times New Roman"/>
          <w:szCs w:val="21"/>
        </w:rPr>
        <w:t xml:space="preserve"> techniques. </w:t>
      </w:r>
    </w:p>
    <w:p w14:paraId="495CA146" w14:textId="54835660" w:rsidR="002C1B03" w:rsidRPr="00B6160D" w:rsidRDefault="002C1B03" w:rsidP="00A01538">
      <w:pPr>
        <w:spacing w:line="360" w:lineRule="auto"/>
        <w:rPr>
          <w:rFonts w:ascii="Times New Roman" w:eastAsia="宋体" w:hAnsi="Times New Roman" w:cs="Times New Roman"/>
          <w:szCs w:val="21"/>
        </w:rPr>
      </w:pPr>
    </w:p>
    <w:p w14:paraId="26C74360" w14:textId="32F95AFA" w:rsidR="009B5C2E" w:rsidRPr="00F81B7D" w:rsidRDefault="00F81B7D" w:rsidP="00F81B7D">
      <w:pPr>
        <w:widowControl/>
        <w:jc w:val="left"/>
        <w:rPr>
          <w:rFonts w:ascii="宋体" w:eastAsia="宋体" w:hAnsi="宋体" w:cs="宋体" w:hint="eastAsia"/>
          <w:kern w:val="0"/>
          <w:sz w:val="24"/>
          <w:szCs w:val="24"/>
        </w:rPr>
      </w:pPr>
      <w:r w:rsidRPr="00F81B7D">
        <w:rPr>
          <w:rFonts w:ascii="宋体" w:eastAsia="宋体" w:hAnsi="宋体" w:cs="宋体"/>
          <w:noProof/>
          <w:kern w:val="0"/>
          <w:sz w:val="24"/>
          <w:szCs w:val="24"/>
        </w:rPr>
        <w:drawing>
          <wp:inline distT="0" distB="0" distL="0" distR="0" wp14:anchorId="75357629" wp14:editId="55033116">
            <wp:extent cx="5159512" cy="2754775"/>
            <wp:effectExtent l="0" t="0" r="3175"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4189" cy="2762611"/>
                    </a:xfrm>
                    <a:prstGeom prst="rect">
                      <a:avLst/>
                    </a:prstGeom>
                    <a:noFill/>
                    <a:ln>
                      <a:noFill/>
                    </a:ln>
                  </pic:spPr>
                </pic:pic>
              </a:graphicData>
            </a:graphic>
          </wp:inline>
        </w:drawing>
      </w:r>
    </w:p>
    <w:p w14:paraId="7F1D80B8" w14:textId="2A916997" w:rsidR="009E71C4" w:rsidRPr="00A300EC" w:rsidRDefault="00BD127B" w:rsidP="002C2B5E">
      <w:pPr>
        <w:spacing w:line="360" w:lineRule="auto"/>
        <w:jc w:val="center"/>
        <w:rPr>
          <w:rFonts w:ascii="Times New Roman" w:hAnsi="Times New Roman" w:cs="Times New Roman"/>
          <w:b/>
          <w:bCs/>
        </w:rPr>
      </w:pPr>
      <w:r w:rsidRPr="00A300EC">
        <w:rPr>
          <w:rFonts w:ascii="Times New Roman" w:hAnsi="Times New Roman" w:cs="Times New Roman"/>
          <w:b/>
          <w:bCs/>
        </w:rPr>
        <w:t>Figure 1</w:t>
      </w:r>
      <w:r w:rsidR="008A768A" w:rsidRPr="00A300EC">
        <w:rPr>
          <w:rFonts w:ascii="Times New Roman" w:hAnsi="Times New Roman" w:cs="Times New Roman" w:hint="eastAsia"/>
          <w:b/>
          <w:bCs/>
        </w:rPr>
        <w:t xml:space="preserve">. </w:t>
      </w:r>
      <w:r w:rsidRPr="00A300EC">
        <w:rPr>
          <w:rFonts w:ascii="Times New Roman" w:hAnsi="Times New Roman" w:cs="Times New Roman"/>
          <w:b/>
          <w:bCs/>
        </w:rPr>
        <w:t xml:space="preserve"> </w:t>
      </w:r>
      <w:r w:rsidR="000C223F" w:rsidRPr="00A300EC">
        <w:rPr>
          <w:rFonts w:ascii="Times New Roman" w:hAnsi="Times New Roman" w:cs="Times New Roman"/>
          <w:b/>
          <w:bCs/>
        </w:rPr>
        <w:t>Flowchart</w:t>
      </w:r>
      <w:r w:rsidR="000C223F" w:rsidRPr="00A300EC">
        <w:rPr>
          <w:rFonts w:ascii="Times New Roman" w:hAnsi="Times New Roman" w:cs="Times New Roman" w:hint="eastAsia"/>
          <w:b/>
          <w:bCs/>
        </w:rPr>
        <w:t xml:space="preserve"> of the FOPNet</w:t>
      </w:r>
      <w:r w:rsidRPr="00A300EC">
        <w:rPr>
          <w:rFonts w:ascii="Times New Roman" w:hAnsi="Times New Roman" w:cs="Times New Roman"/>
          <w:b/>
          <w:bCs/>
        </w:rPr>
        <w:t xml:space="preserve"> </w:t>
      </w:r>
      <w:r w:rsidR="000C223F" w:rsidRPr="00A300EC">
        <w:rPr>
          <w:rFonts w:ascii="Times New Roman" w:hAnsi="Times New Roman" w:cs="Times New Roman" w:hint="eastAsia"/>
          <w:b/>
          <w:bCs/>
        </w:rPr>
        <w:t>methodology</w:t>
      </w:r>
      <w:r w:rsidR="00A300EC" w:rsidRPr="00A300EC">
        <w:rPr>
          <w:rFonts w:ascii="Times New Roman" w:hAnsi="Times New Roman" w:cs="Times New Roman" w:hint="eastAsia"/>
          <w:b/>
          <w:bCs/>
        </w:rPr>
        <w:t>.</w:t>
      </w:r>
      <w:r w:rsidR="00B6160D">
        <w:rPr>
          <w:rFonts w:ascii="Times New Roman" w:hAnsi="Times New Roman" w:cs="Times New Roman" w:hint="eastAsia"/>
          <w:b/>
          <w:bCs/>
        </w:rPr>
        <w:t xml:space="preserve"> </w:t>
      </w:r>
    </w:p>
    <w:p w14:paraId="207628BF" w14:textId="77777777" w:rsidR="009E71C4" w:rsidRPr="00191B1F" w:rsidRDefault="009E71C4" w:rsidP="002C2B5E">
      <w:pPr>
        <w:spacing w:line="360" w:lineRule="auto"/>
        <w:rPr>
          <w:rFonts w:ascii="Times New Roman" w:eastAsia="宋体" w:hAnsi="Times New Roman" w:cs="Times New Roman"/>
          <w:szCs w:val="21"/>
        </w:rPr>
      </w:pPr>
    </w:p>
    <w:p w14:paraId="48D5AF80" w14:textId="052B3889" w:rsidR="00D44BC6" w:rsidRPr="002A31D9" w:rsidRDefault="00027B54" w:rsidP="002C2B5E">
      <w:pPr>
        <w:pStyle w:val="3"/>
        <w:spacing w:line="360" w:lineRule="auto"/>
        <w:rPr>
          <w:rFonts w:ascii="Times New Roman" w:hAnsi="Times New Roman" w:cs="Times New Roman"/>
        </w:rPr>
      </w:pPr>
      <w:r w:rsidRPr="002A31D9">
        <w:rPr>
          <w:rFonts w:ascii="Times New Roman" w:hAnsi="Times New Roman" w:cs="Times New Roman"/>
        </w:rPr>
        <w:t>Functional Semantic Ontology</w:t>
      </w:r>
    </w:p>
    <w:p w14:paraId="792CA401" w14:textId="5F008613" w:rsidR="00D37B73" w:rsidRPr="00D37B73" w:rsidRDefault="000C1063" w:rsidP="00D37B73">
      <w:pPr>
        <w:spacing w:line="360" w:lineRule="auto"/>
        <w:ind w:firstLineChars="200" w:firstLine="420"/>
        <w:rPr>
          <w:rFonts w:ascii="Times New Roman" w:hAnsi="Times New Roman" w:cs="Times New Roman"/>
        </w:rPr>
      </w:pPr>
      <w:r>
        <w:rPr>
          <w:rFonts w:ascii="Times New Roman" w:hAnsi="Times New Roman" w:cs="Times New Roman" w:hint="eastAsia"/>
        </w:rPr>
        <w:t>A</w:t>
      </w:r>
      <w:r w:rsidRPr="000C1063">
        <w:rPr>
          <w:rFonts w:ascii="Times New Roman" w:hAnsi="Times New Roman" w:cs="Times New Roman"/>
        </w:rPr>
        <w:t xml:space="preserve"> new patent ontology</w:t>
      </w:r>
      <w:r>
        <w:rPr>
          <w:rFonts w:ascii="Times New Roman" w:hAnsi="Times New Roman" w:cs="Times New Roman" w:hint="eastAsia"/>
        </w:rPr>
        <w:t xml:space="preserve"> called the functional semantic ontology</w:t>
      </w:r>
      <w:r w:rsidRPr="000C1063">
        <w:rPr>
          <w:rFonts w:ascii="Times New Roman" w:hAnsi="Times New Roman" w:cs="Times New Roman"/>
        </w:rPr>
        <w:t xml:space="preserve"> has been developed that illustrates the features of patent technology from both a macro and micro viewpoint. The novel ontology design distinguishes between hierarchical and synonymy links among words</w:t>
      </w:r>
      <w:r w:rsidR="000C223F" w:rsidRPr="002A31D9">
        <w:rPr>
          <w:rFonts w:ascii="Times New Roman" w:hAnsi="Times New Roman" w:cs="Times New Roman"/>
        </w:rPr>
        <w:t xml:space="preserve"> </w:t>
      </w:r>
      <w:r w:rsidR="000C223F" w:rsidRPr="002A31D9">
        <w:rPr>
          <w:rFonts w:ascii="Times New Roman" w:hAnsi="Times New Roman" w:cs="Times New Roman"/>
        </w:rPr>
        <w:fldChar w:fldCharType="begin" w:fldLock="1"/>
      </w:r>
      <w:r w:rsidR="007F71DE">
        <w:rPr>
          <w:rFonts w:ascii="Times New Roman" w:hAnsi="Times New Roman" w:cs="Times New Roman"/>
        </w:rPr>
        <w:instrText>ADDIN CSL_CITATION {"citationItems":[{"id":"ITEM-1","itemData":{"DOI":"10.1016/j.techfore.2022.121912","ISSN":"00401625","abstract":"Under the background of innovation-driven knowledge economy globalization, comprehensive and insightful patent technology information mining can help enterprises win the first-mover advantage in the increasingly fierce technology competition. However, existing machine learning-based methods do not entirely incorporate the characteristics of patent technology of technology composition and technology association at the micro-level and macro-level, making it difficult to mine detailed and comprehensive patent information. To fill this research gap, firstly, we conduct a comprehensive analysis from the micro-level technology composition perspective of patent documents and the macro-level technology association perspective of patent data involved in the technology field, and then we design a novel patent ontology that includes the entity of patent, function, solution and application field. Secondly, we create a patent heterogeneous network with the help of the proposed patent ontology and the technology association. Finally, to fully use the patent technology characteristics, we develop a heterogeneous graph embedding algorithm to embed this information into the patent representation, and the experiments done on non-perfluorinated proton exchange membrane patent data show that our method produces better patent representation than the comparable models. Furthermore, we utilize the patent representation to perform case study to confirm the method's reliability and practicability.","author":[{"dropping-particle":"","family":"Zhai","given":"Dongsheng","non-dropping-particle":"","parse-names":false,"suffix":""},{"dropping-particle":"","family":"Zhai","given":"Liang","non-dropping-particle":"","parse-names":false,"suffix":""},{"dropping-particle":"","family":"Li","given":"Mengyang","non-dropping-particle":"","parse-names":false,"suffix":""},{"dropping-particle":"","family":"He","given":"Xijun","non-dropping-particle":"","parse-names":false,"suffix":""},{"dropping-particle":"","family":"Xu","given":"Shuo","non-dropping-particle":"","parse-names":false,"suffix":""},{"dropping-particle":"","family":"Wang","given":"Feifei","non-dropping-particle":"","parse-names":false,"suffix":""}],"container-title":"Technological Forecasting and Social Change","id":"ITEM-1","issue":"100","issued":{"date-parts":[["2022"]]},"page":"121912","publisher":"Elsevier Inc.","title":"Patent representation learning with a novel design of patent ontology: Case study on PEM patents","type":"article-journal","volume":"183"},"uris":["http://www.mendeley.com/documents/?uuid=ddbd2b6e-f0a2-4a98-85d9-4ea718211ba2"]}],"mendeley":{"formattedCitation":"(Zhai et al., 2022)","plainTextFormattedCitation":"(Zhai et al., 2022)","previouslyFormattedCitation":"(Zhai &lt;i&gt;et al.&lt;/i&gt;, 2022)"},"properties":{"noteIndex":0},"schema":"https://github.com/citation-style-language/schema/raw/master/csl-citation.json"}</w:instrText>
      </w:r>
      <w:r w:rsidR="000C223F" w:rsidRPr="002A31D9">
        <w:rPr>
          <w:rFonts w:ascii="Times New Roman" w:hAnsi="Times New Roman" w:cs="Times New Roman"/>
        </w:rPr>
        <w:fldChar w:fldCharType="separate"/>
      </w:r>
      <w:r w:rsidR="002D11A8" w:rsidRPr="007F71DE">
        <w:rPr>
          <w:rFonts w:ascii="Times New Roman" w:hAnsi="Times New Roman" w:cs="Times New Roman"/>
          <w:noProof/>
        </w:rPr>
        <w:t>(Zhai et al., 2022)</w:t>
      </w:r>
      <w:r w:rsidR="000C223F" w:rsidRPr="002A31D9">
        <w:rPr>
          <w:rFonts w:ascii="Times New Roman" w:hAnsi="Times New Roman" w:cs="Times New Roman"/>
        </w:rPr>
        <w:fldChar w:fldCharType="end"/>
      </w:r>
      <w:r w:rsidR="0060195A" w:rsidRPr="002A31D9">
        <w:rPr>
          <w:rFonts w:ascii="Times New Roman" w:hAnsi="Times New Roman" w:cs="Times New Roman"/>
        </w:rPr>
        <w:t xml:space="preserve">. </w:t>
      </w:r>
      <w:r w:rsidRPr="000C1063">
        <w:rPr>
          <w:rFonts w:ascii="Times New Roman" w:hAnsi="Times New Roman" w:cs="Times New Roman"/>
        </w:rPr>
        <w:t>The ontology serves as a framework for organizing information and building the functional semantic structure, which describes the semantic relations of patents, by creating concepts, a collection of node types, and elements that represent entities like objects, functions, properties, and components</w:t>
      </w:r>
      <w:r>
        <w:rPr>
          <w:rFonts w:ascii="Times New Roman" w:hAnsi="Times New Roman" w:cs="Times New Roman" w:hint="eastAsia"/>
        </w:rPr>
        <w:t>, as seen in Figure 2</w:t>
      </w:r>
      <w:r w:rsidR="00FB5F2D" w:rsidRPr="00FB5F2D">
        <w:rPr>
          <w:rFonts w:ascii="Times New Roman" w:hAnsi="Times New Roman" w:cs="Times New Roman"/>
        </w:rPr>
        <w:t xml:space="preserve">. </w:t>
      </w:r>
      <w:r w:rsidR="00D37B73" w:rsidRPr="00D37B73">
        <w:rPr>
          <w:rFonts w:ascii="Times New Roman" w:hAnsi="Times New Roman" w:cs="Times New Roman"/>
        </w:rPr>
        <w:t xml:space="preserve">Through </w:t>
      </w:r>
      <w:r w:rsidR="00D37B73">
        <w:rPr>
          <w:rFonts w:ascii="Times New Roman" w:hAnsi="Times New Roman" w:cs="Times New Roman" w:hint="eastAsia"/>
        </w:rPr>
        <w:t>such</w:t>
      </w:r>
      <w:r w:rsidR="00D37B73" w:rsidRPr="00D37B73">
        <w:rPr>
          <w:rFonts w:ascii="Times New Roman" w:hAnsi="Times New Roman" w:cs="Times New Roman"/>
        </w:rPr>
        <w:t xml:space="preserve"> a unified semantic network, the ontology abstracts the "functional logic" present</w:t>
      </w:r>
      <w:r w:rsidR="00D37B73">
        <w:rPr>
          <w:rFonts w:ascii="Times New Roman" w:hAnsi="Times New Roman" w:cs="Times New Roman" w:hint="eastAsia"/>
        </w:rPr>
        <w:t>ed</w:t>
      </w:r>
      <w:r w:rsidR="00D37B73" w:rsidRPr="00D37B73">
        <w:rPr>
          <w:rFonts w:ascii="Times New Roman" w:hAnsi="Times New Roman" w:cs="Times New Roman"/>
        </w:rPr>
        <w:t xml:space="preserve"> in patents into basic entity</w:t>
      </w:r>
      <w:r w:rsidR="00D37B73">
        <w:rPr>
          <w:rFonts w:ascii="Times New Roman" w:hAnsi="Times New Roman" w:cs="Times New Roman" w:hint="eastAsia"/>
        </w:rPr>
        <w:t xml:space="preserve"> and relation</w:t>
      </w:r>
      <w:r w:rsidR="00D37B73" w:rsidRPr="00D37B73">
        <w:rPr>
          <w:rFonts w:ascii="Times New Roman" w:hAnsi="Times New Roman" w:cs="Times New Roman"/>
        </w:rPr>
        <w:t xml:space="preserve"> types, simplifying the </w:t>
      </w:r>
      <w:r w:rsidR="00D37B73">
        <w:rPr>
          <w:rFonts w:ascii="Times New Roman" w:hAnsi="Times New Roman" w:cs="Times New Roman" w:hint="eastAsia"/>
        </w:rPr>
        <w:lastRenderedPageBreak/>
        <w:t xml:space="preserve">semantic </w:t>
      </w:r>
      <w:r w:rsidR="00D37B73" w:rsidRPr="00D37B73">
        <w:rPr>
          <w:rFonts w:ascii="Times New Roman" w:hAnsi="Times New Roman" w:cs="Times New Roman"/>
        </w:rPr>
        <w:t>structure and enhancing the clarity of relationships.</w:t>
      </w:r>
      <w:r w:rsidR="00D37B73">
        <w:rPr>
          <w:rFonts w:ascii="Times New Roman" w:hAnsi="Times New Roman" w:cs="Times New Roman" w:hint="eastAsia"/>
        </w:rPr>
        <w:t xml:space="preserve"> </w:t>
      </w:r>
      <w:r w:rsidR="0070021E">
        <w:rPr>
          <w:rFonts w:ascii="Times New Roman" w:hAnsi="Times New Roman" w:cs="Times New Roman" w:hint="eastAsia"/>
        </w:rPr>
        <w:t xml:space="preserve">These </w:t>
      </w:r>
      <w:r w:rsidR="0070021E" w:rsidRPr="00FB5F2D">
        <w:rPr>
          <w:rFonts w:ascii="Times New Roman" w:hAnsi="Times New Roman" w:cs="Times New Roman"/>
          <w:szCs w:val="21"/>
        </w:rPr>
        <w:t>colored essential</w:t>
      </w:r>
      <w:r w:rsidR="0070021E">
        <w:rPr>
          <w:rFonts w:ascii="Times New Roman" w:hAnsi="Times New Roman" w:cs="Times New Roman" w:hint="eastAsia"/>
        </w:rPr>
        <w:t xml:space="preserve"> </w:t>
      </w:r>
      <w:r w:rsidR="0070021E" w:rsidRPr="0070021E">
        <w:rPr>
          <w:rFonts w:ascii="Times New Roman" w:hAnsi="Times New Roman" w:cs="Times New Roman"/>
        </w:rPr>
        <w:t>features are often dispersed across claim sections, forming complex semantic hierarchies and a range of interactions</w:t>
      </w:r>
      <w:r w:rsidR="0070021E" w:rsidRPr="0070021E">
        <w:rPr>
          <w:rFonts w:ascii="Times New Roman" w:hAnsi="Times New Roman" w:cs="Times New Roman"/>
          <w:szCs w:val="21"/>
        </w:rPr>
        <w:t xml:space="preserve"> </w:t>
      </w:r>
      <w:r w:rsidR="0070021E" w:rsidRPr="00FB5F2D">
        <w:rPr>
          <w:rFonts w:ascii="Times New Roman" w:hAnsi="Times New Roman" w:cs="Times New Roman"/>
          <w:szCs w:val="21"/>
        </w:rPr>
        <w:t>labeled on the connecting lines</w:t>
      </w:r>
      <w:r w:rsidR="00D37B73">
        <w:rPr>
          <w:rFonts w:ascii="Times New Roman" w:hAnsi="Times New Roman" w:cs="Times New Roman" w:hint="eastAsia"/>
          <w:szCs w:val="21"/>
        </w:rPr>
        <w:t xml:space="preserve"> (i.e. functionOf, propertyOf, relevant, have, classOf, subclassOf)</w:t>
      </w:r>
      <w:r w:rsidR="00D37B73">
        <w:rPr>
          <w:rFonts w:ascii="Times New Roman" w:hAnsi="Times New Roman" w:cs="Times New Roman" w:hint="eastAsia"/>
        </w:rPr>
        <w:t xml:space="preserve">.  </w:t>
      </w:r>
      <w:r w:rsidR="00D37B73" w:rsidRPr="00D37B73">
        <w:rPr>
          <w:rFonts w:ascii="Times New Roman" w:hAnsi="Times New Roman" w:cs="Times New Roman"/>
        </w:rPr>
        <w:t xml:space="preserve">By mapping each technological solution described in a patent to the relevant </w:t>
      </w:r>
      <w:r w:rsidR="00D37B73">
        <w:rPr>
          <w:rFonts w:ascii="Times New Roman" w:hAnsi="Times New Roman" w:cs="Times New Roman" w:hint="eastAsia"/>
        </w:rPr>
        <w:t>entities</w:t>
      </w:r>
      <w:r w:rsidR="00D37B73" w:rsidRPr="00D37B73">
        <w:rPr>
          <w:rFonts w:ascii="Times New Roman" w:hAnsi="Times New Roman" w:cs="Times New Roman"/>
        </w:rPr>
        <w:t xml:space="preserve"> together with their auxiliary concepts (</w:t>
      </w:r>
      <w:r w:rsidR="00D37B73">
        <w:rPr>
          <w:rFonts w:ascii="Times New Roman" w:hAnsi="Times New Roman" w:cs="Times New Roman" w:hint="eastAsia"/>
        </w:rPr>
        <w:t>Relation</w:t>
      </w:r>
      <w:r w:rsidR="00D37B73" w:rsidRPr="00D37B73">
        <w:rPr>
          <w:rFonts w:ascii="Times New Roman" w:hAnsi="Times New Roman" w:cs="Times New Roman"/>
        </w:rPr>
        <w:t>, Synonym, Hyponym) at the ontology level, a coherent structural foundation for</w:t>
      </w:r>
      <w:r w:rsidR="00D37B73">
        <w:rPr>
          <w:rFonts w:ascii="Times New Roman" w:hAnsi="Times New Roman" w:cs="Times New Roman" w:hint="eastAsia"/>
        </w:rPr>
        <w:t xml:space="preserve"> the subsequent</w:t>
      </w:r>
      <w:r w:rsidR="00D37B73" w:rsidRPr="00D37B73">
        <w:rPr>
          <w:rFonts w:ascii="Times New Roman" w:hAnsi="Times New Roman" w:cs="Times New Roman"/>
        </w:rPr>
        <w:t xml:space="preserve"> technical analysis</w:t>
      </w:r>
      <w:r w:rsidR="00D37B73">
        <w:rPr>
          <w:rFonts w:ascii="Times New Roman" w:hAnsi="Times New Roman" w:cs="Times New Roman" w:hint="eastAsia"/>
        </w:rPr>
        <w:t xml:space="preserve"> would be addressed</w:t>
      </w:r>
      <w:r w:rsidR="00D37B73" w:rsidRPr="00D37B73">
        <w:rPr>
          <w:rFonts w:ascii="Times New Roman" w:hAnsi="Times New Roman" w:cs="Times New Roman"/>
        </w:rPr>
        <w:t>.</w:t>
      </w:r>
    </w:p>
    <w:p w14:paraId="34837A3F" w14:textId="409CBE76" w:rsidR="0070021E" w:rsidRPr="00D37B73" w:rsidRDefault="0070021E" w:rsidP="00D37B73">
      <w:pPr>
        <w:spacing w:line="360" w:lineRule="auto"/>
        <w:ind w:firstLineChars="200" w:firstLine="420"/>
        <w:rPr>
          <w:rFonts w:ascii="Times New Roman" w:hAnsi="Times New Roman" w:cs="Times New Roman"/>
        </w:rPr>
      </w:pPr>
    </w:p>
    <w:p w14:paraId="4B31C44C" w14:textId="06CC0524" w:rsidR="00BD127B" w:rsidRPr="00FB5F2D" w:rsidRDefault="00D304E9" w:rsidP="00FB5F2D">
      <w:pPr>
        <w:spacing w:line="360" w:lineRule="auto"/>
        <w:ind w:firstLineChars="200" w:firstLine="420"/>
        <w:jc w:val="center"/>
        <w:rPr>
          <w:rFonts w:ascii="Times New Roman" w:eastAsia="宋体" w:hAnsi="Times New Roman" w:cs="Times New Roman"/>
          <w:szCs w:val="21"/>
        </w:rPr>
      </w:pPr>
      <w:r>
        <w:rPr>
          <w:noProof/>
        </w:rPr>
        <w:drawing>
          <wp:inline distT="0" distB="0" distL="0" distR="0" wp14:anchorId="2600D199" wp14:editId="2B8B29AE">
            <wp:extent cx="5081286" cy="2689301"/>
            <wp:effectExtent l="0" t="0" r="5080" b="0"/>
            <wp:docPr id="1534719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19622" name=""/>
                    <pic:cNvPicPr/>
                  </pic:nvPicPr>
                  <pic:blipFill>
                    <a:blip r:embed="rId9"/>
                    <a:stretch>
                      <a:fillRect/>
                    </a:stretch>
                  </pic:blipFill>
                  <pic:spPr>
                    <a:xfrm>
                      <a:off x="0" y="0"/>
                      <a:ext cx="5084880" cy="2691203"/>
                    </a:xfrm>
                    <a:prstGeom prst="rect">
                      <a:avLst/>
                    </a:prstGeom>
                  </pic:spPr>
                </pic:pic>
              </a:graphicData>
            </a:graphic>
          </wp:inline>
        </w:drawing>
      </w:r>
    </w:p>
    <w:p w14:paraId="769C9381" w14:textId="77777777" w:rsidR="000C1063" w:rsidRDefault="00BD127B" w:rsidP="000C1063">
      <w:pPr>
        <w:spacing w:line="360" w:lineRule="auto"/>
        <w:ind w:firstLineChars="200" w:firstLine="422"/>
        <w:jc w:val="center"/>
        <w:rPr>
          <w:rFonts w:ascii="Times New Roman" w:eastAsia="宋体" w:hAnsi="Times New Roman" w:cs="Times New Roman"/>
          <w:b/>
          <w:bCs/>
          <w:szCs w:val="21"/>
        </w:rPr>
      </w:pPr>
      <w:r w:rsidRPr="002A31D9">
        <w:rPr>
          <w:rFonts w:ascii="Times New Roman" w:eastAsia="宋体" w:hAnsi="Times New Roman" w:cs="Times New Roman"/>
          <w:b/>
          <w:bCs/>
          <w:szCs w:val="21"/>
        </w:rPr>
        <w:t xml:space="preserve">Figure </w:t>
      </w:r>
      <w:r w:rsidR="009655AB">
        <w:rPr>
          <w:rFonts w:ascii="Times New Roman" w:eastAsia="宋体" w:hAnsi="Times New Roman" w:cs="Times New Roman" w:hint="eastAsia"/>
          <w:b/>
          <w:bCs/>
          <w:szCs w:val="21"/>
        </w:rPr>
        <w:t>2</w:t>
      </w:r>
      <w:r w:rsidRPr="002A31D9">
        <w:rPr>
          <w:rFonts w:ascii="Times New Roman" w:eastAsia="宋体" w:hAnsi="Times New Roman" w:cs="Times New Roman"/>
          <w:b/>
          <w:bCs/>
          <w:szCs w:val="21"/>
        </w:rPr>
        <w:t xml:space="preserve"> Structural Diagram of </w:t>
      </w:r>
      <w:r w:rsidR="009655AB">
        <w:rPr>
          <w:rFonts w:ascii="Times New Roman" w:eastAsia="宋体" w:hAnsi="Times New Roman" w:cs="Times New Roman" w:hint="eastAsia"/>
          <w:b/>
          <w:bCs/>
          <w:szCs w:val="21"/>
        </w:rPr>
        <w:t xml:space="preserve">the </w:t>
      </w:r>
      <w:r w:rsidRPr="002A31D9">
        <w:rPr>
          <w:rFonts w:ascii="Times New Roman" w:eastAsia="宋体" w:hAnsi="Times New Roman" w:cs="Times New Roman"/>
          <w:b/>
          <w:bCs/>
          <w:szCs w:val="21"/>
        </w:rPr>
        <w:t>FOPNet Ontology Construction</w:t>
      </w:r>
      <w:r w:rsidR="000C1063">
        <w:rPr>
          <w:rFonts w:ascii="Times New Roman" w:eastAsia="宋体" w:hAnsi="Times New Roman" w:cs="Times New Roman" w:hint="eastAsia"/>
          <w:b/>
          <w:bCs/>
          <w:szCs w:val="21"/>
        </w:rPr>
        <w:t xml:space="preserve">. </w:t>
      </w:r>
    </w:p>
    <w:p w14:paraId="5E08FCA9" w14:textId="5E9D2B71" w:rsidR="00BD127B" w:rsidRPr="00BB77DC" w:rsidRDefault="000C1063" w:rsidP="00BB77DC">
      <w:pPr>
        <w:spacing w:line="276" w:lineRule="auto"/>
        <w:rPr>
          <w:rFonts w:ascii="Times New Roman" w:eastAsia="宋体" w:hAnsi="Times New Roman" w:cs="Times New Roman"/>
          <w:sz w:val="20"/>
          <w:szCs w:val="20"/>
        </w:rPr>
      </w:pPr>
      <w:r w:rsidRPr="00BB77DC">
        <w:rPr>
          <w:rFonts w:ascii="Times New Roman" w:eastAsia="宋体" w:hAnsi="Times New Roman" w:cs="Times New Roman" w:hint="eastAsia"/>
          <w:sz w:val="20"/>
          <w:szCs w:val="20"/>
        </w:rPr>
        <w:t xml:space="preserve">Notes: </w:t>
      </w:r>
      <w:r w:rsidR="001F152A" w:rsidRPr="00BB77DC">
        <w:rPr>
          <w:rFonts w:ascii="Times New Roman" w:eastAsia="宋体" w:hAnsi="Times New Roman" w:cs="Times New Roman" w:hint="eastAsia"/>
          <w:sz w:val="20"/>
          <w:szCs w:val="20"/>
        </w:rPr>
        <w:t>Component (Green)</w:t>
      </w:r>
      <w:r w:rsidR="001F152A">
        <w:rPr>
          <w:rFonts w:ascii="Times New Roman" w:eastAsia="宋体" w:hAnsi="Times New Roman" w:cs="Times New Roman" w:hint="eastAsia"/>
          <w:sz w:val="20"/>
          <w:szCs w:val="20"/>
        </w:rPr>
        <w:t xml:space="preserve"> are</w:t>
      </w:r>
      <w:r w:rsidR="001F152A" w:rsidRPr="00BB77DC">
        <w:rPr>
          <w:rFonts w:ascii="Times New Roman" w:eastAsia="宋体" w:hAnsi="Times New Roman" w:cs="Times New Roman" w:hint="eastAsia"/>
          <w:sz w:val="20"/>
          <w:szCs w:val="20"/>
        </w:rPr>
        <w:t xml:space="preserve"> </w:t>
      </w:r>
      <w:r w:rsidR="001F152A">
        <w:rPr>
          <w:rFonts w:ascii="Times New Roman" w:eastAsia="宋体" w:hAnsi="Times New Roman" w:cs="Times New Roman" w:hint="eastAsia"/>
          <w:sz w:val="20"/>
          <w:szCs w:val="20"/>
        </w:rPr>
        <w:t>s</w:t>
      </w:r>
      <w:r w:rsidR="001F152A" w:rsidRPr="00BB77DC">
        <w:rPr>
          <w:rFonts w:ascii="Times New Roman" w:eastAsia="宋体" w:hAnsi="Times New Roman" w:cs="Times New Roman" w:hint="eastAsia"/>
          <w:sz w:val="20"/>
          <w:szCs w:val="20"/>
        </w:rPr>
        <w:t>pecific parts or subsystems that are involved in</w:t>
      </w:r>
      <w:r w:rsidR="001F152A">
        <w:rPr>
          <w:rFonts w:ascii="Times New Roman" w:eastAsia="宋体" w:hAnsi="Times New Roman" w:cs="Times New Roman" w:hint="eastAsia"/>
          <w:sz w:val="20"/>
          <w:szCs w:val="20"/>
        </w:rPr>
        <w:t xml:space="preserve"> technical solutions</w:t>
      </w:r>
      <w:r w:rsidR="001F152A" w:rsidRPr="00BB77DC">
        <w:rPr>
          <w:rFonts w:ascii="Times New Roman" w:eastAsia="宋体" w:hAnsi="Times New Roman" w:cs="Times New Roman" w:hint="eastAsia"/>
          <w:sz w:val="20"/>
          <w:szCs w:val="20"/>
        </w:rPr>
        <w:t xml:space="preserve">. </w:t>
      </w:r>
      <w:r w:rsidR="001F152A">
        <w:rPr>
          <w:rFonts w:ascii="Times New Roman" w:eastAsia="宋体" w:hAnsi="Times New Roman" w:cs="Times New Roman" w:hint="eastAsia"/>
          <w:sz w:val="20"/>
          <w:szCs w:val="20"/>
        </w:rPr>
        <w:t>F</w:t>
      </w:r>
      <w:r w:rsidRPr="00BB77DC">
        <w:rPr>
          <w:rFonts w:ascii="Times New Roman" w:eastAsia="宋体" w:hAnsi="Times New Roman" w:cs="Times New Roman" w:hint="eastAsia"/>
          <w:sz w:val="20"/>
          <w:szCs w:val="20"/>
        </w:rPr>
        <w:t>unction (Blue)</w:t>
      </w:r>
      <w:r w:rsidR="00BB77DC">
        <w:rPr>
          <w:rFonts w:ascii="Times New Roman" w:eastAsia="宋体" w:hAnsi="Times New Roman" w:cs="Times New Roman" w:hint="eastAsia"/>
          <w:sz w:val="20"/>
          <w:szCs w:val="20"/>
        </w:rPr>
        <w:t xml:space="preserve"> r</w:t>
      </w:r>
      <w:r w:rsidRPr="00BB77DC">
        <w:rPr>
          <w:rFonts w:ascii="Times New Roman" w:eastAsia="宋体" w:hAnsi="Times New Roman" w:cs="Times New Roman" w:hint="eastAsia"/>
          <w:sz w:val="20"/>
          <w:szCs w:val="20"/>
        </w:rPr>
        <w:t>epresents the specific function</w:t>
      </w:r>
      <w:r w:rsidR="00BB77DC">
        <w:rPr>
          <w:rFonts w:ascii="Times New Roman" w:eastAsia="宋体" w:hAnsi="Times New Roman" w:cs="Times New Roman" w:hint="eastAsia"/>
          <w:sz w:val="20"/>
          <w:szCs w:val="20"/>
        </w:rPr>
        <w:t>;</w:t>
      </w:r>
      <w:r w:rsidRPr="00BB77DC">
        <w:rPr>
          <w:rFonts w:ascii="Times New Roman" w:eastAsia="宋体" w:hAnsi="Times New Roman" w:cs="Times New Roman" w:hint="eastAsia"/>
          <w:sz w:val="20"/>
          <w:szCs w:val="20"/>
        </w:rPr>
        <w:t xml:space="preserve"> </w:t>
      </w:r>
      <w:r w:rsidR="001F152A">
        <w:rPr>
          <w:rFonts w:ascii="Times New Roman" w:eastAsia="宋体" w:hAnsi="Times New Roman" w:cs="Times New Roman" w:hint="eastAsia"/>
          <w:sz w:val="20"/>
          <w:szCs w:val="20"/>
        </w:rPr>
        <w:t>O</w:t>
      </w:r>
      <w:r w:rsidRPr="00BB77DC">
        <w:rPr>
          <w:rFonts w:ascii="Times New Roman" w:eastAsia="宋体" w:hAnsi="Times New Roman" w:cs="Times New Roman" w:hint="eastAsia"/>
          <w:sz w:val="20"/>
          <w:szCs w:val="20"/>
        </w:rPr>
        <w:t>bject (Pink)</w:t>
      </w:r>
      <w:r w:rsidR="00BB77DC">
        <w:rPr>
          <w:rFonts w:ascii="Times New Roman" w:eastAsia="宋体" w:hAnsi="Times New Roman" w:cs="Times New Roman" w:hint="eastAsia"/>
          <w:sz w:val="20"/>
          <w:szCs w:val="20"/>
        </w:rPr>
        <w:t xml:space="preserve"> is that</w:t>
      </w:r>
      <w:r w:rsidR="00BB77DC" w:rsidRPr="00BB77DC">
        <w:rPr>
          <w:rFonts w:ascii="Times New Roman" w:eastAsia="宋体" w:hAnsi="Times New Roman" w:cs="Times New Roman" w:hint="eastAsia"/>
          <w:sz w:val="20"/>
          <w:szCs w:val="20"/>
        </w:rPr>
        <w:t xml:space="preserve"> </w:t>
      </w:r>
      <w:r w:rsidR="00BB77DC">
        <w:rPr>
          <w:rFonts w:ascii="Times New Roman" w:eastAsia="宋体" w:hAnsi="Times New Roman" w:cs="Times New Roman" w:hint="eastAsia"/>
          <w:sz w:val="20"/>
          <w:szCs w:val="20"/>
        </w:rPr>
        <w:t>t</w:t>
      </w:r>
      <w:r w:rsidRPr="00BB77DC">
        <w:rPr>
          <w:rFonts w:ascii="Times New Roman" w:eastAsia="宋体" w:hAnsi="Times New Roman" w:cs="Times New Roman" w:hint="eastAsia"/>
          <w:sz w:val="20"/>
          <w:szCs w:val="20"/>
        </w:rPr>
        <w:t>he entity or target upon which the function is implemented. Property (Red)</w:t>
      </w:r>
      <w:r w:rsidR="001F152A">
        <w:rPr>
          <w:rFonts w:ascii="Times New Roman" w:eastAsia="宋体" w:hAnsi="Times New Roman" w:cs="Times New Roman" w:hint="eastAsia"/>
          <w:sz w:val="20"/>
          <w:szCs w:val="20"/>
        </w:rPr>
        <w:t xml:space="preserve"> d</w:t>
      </w:r>
      <w:r w:rsidRPr="00BB77DC">
        <w:rPr>
          <w:rFonts w:ascii="Times New Roman" w:eastAsia="宋体" w:hAnsi="Times New Roman" w:cs="Times New Roman" w:hint="eastAsia"/>
          <w:sz w:val="20"/>
          <w:szCs w:val="20"/>
        </w:rPr>
        <w:t xml:space="preserve">escribes </w:t>
      </w:r>
      <w:r w:rsidR="001F152A" w:rsidRPr="00BB77DC">
        <w:rPr>
          <w:rFonts w:ascii="Times New Roman" w:eastAsia="宋体" w:hAnsi="Times New Roman" w:cs="Times New Roman" w:hint="eastAsia"/>
          <w:sz w:val="20"/>
          <w:szCs w:val="20"/>
        </w:rPr>
        <w:t>the object or functio</w:t>
      </w:r>
      <w:r w:rsidR="001F152A">
        <w:rPr>
          <w:rFonts w:ascii="Times New Roman" w:eastAsia="宋体" w:hAnsi="Times New Roman" w:cs="Times New Roman" w:hint="eastAsia"/>
          <w:sz w:val="20"/>
          <w:szCs w:val="20"/>
        </w:rPr>
        <w:t>n</w:t>
      </w:r>
      <w:r w:rsidRPr="00BB77DC">
        <w:rPr>
          <w:rFonts w:ascii="Times New Roman" w:eastAsia="宋体" w:hAnsi="Times New Roman" w:cs="Times New Roman" w:hint="eastAsia"/>
          <w:sz w:val="20"/>
          <w:szCs w:val="20"/>
        </w:rPr>
        <w:t xml:space="preserve"> characteristics.</w:t>
      </w:r>
      <w:r w:rsidR="00D37B73" w:rsidRPr="00BB77DC">
        <w:rPr>
          <w:rFonts w:ascii="Times New Roman" w:eastAsia="宋体" w:hAnsi="Times New Roman" w:cs="Times New Roman" w:hint="eastAsia"/>
          <w:sz w:val="20"/>
          <w:szCs w:val="20"/>
        </w:rPr>
        <w:t xml:space="preserve"> </w:t>
      </w:r>
      <w:r w:rsidRPr="00BB77DC">
        <w:rPr>
          <w:rFonts w:ascii="Times New Roman" w:eastAsia="宋体" w:hAnsi="Times New Roman" w:cs="Times New Roman" w:hint="eastAsia"/>
          <w:sz w:val="20"/>
          <w:szCs w:val="20"/>
        </w:rPr>
        <w:t>Synonym (Yellow)</w:t>
      </w:r>
      <w:r w:rsidR="001F152A">
        <w:rPr>
          <w:rFonts w:ascii="Times New Roman" w:eastAsia="宋体" w:hAnsi="Times New Roman" w:cs="Times New Roman" w:hint="eastAsia"/>
          <w:sz w:val="20"/>
          <w:szCs w:val="20"/>
        </w:rPr>
        <w:t xml:space="preserve"> represents</w:t>
      </w:r>
      <w:r w:rsidRPr="00BB77DC">
        <w:rPr>
          <w:rFonts w:ascii="Times New Roman" w:eastAsia="宋体" w:hAnsi="Times New Roman" w:cs="Times New Roman" w:hint="eastAsia"/>
          <w:sz w:val="20"/>
          <w:szCs w:val="20"/>
        </w:rPr>
        <w:t xml:space="preserve"> </w:t>
      </w:r>
      <w:r w:rsidR="001F152A">
        <w:rPr>
          <w:rFonts w:ascii="Times New Roman" w:eastAsia="宋体" w:hAnsi="Times New Roman" w:cs="Times New Roman" w:hint="eastAsia"/>
          <w:sz w:val="20"/>
          <w:szCs w:val="20"/>
        </w:rPr>
        <w:t>s</w:t>
      </w:r>
      <w:r w:rsidRPr="00BB77DC">
        <w:rPr>
          <w:rFonts w:ascii="Times New Roman" w:eastAsia="宋体" w:hAnsi="Times New Roman" w:cs="Times New Roman" w:hint="eastAsia"/>
          <w:sz w:val="20"/>
          <w:szCs w:val="20"/>
        </w:rPr>
        <w:t>emantic</w:t>
      </w:r>
      <w:r w:rsidR="001F152A">
        <w:rPr>
          <w:rFonts w:ascii="Times New Roman" w:eastAsia="宋体" w:hAnsi="Times New Roman" w:cs="Times New Roman" w:hint="eastAsia"/>
          <w:sz w:val="20"/>
          <w:szCs w:val="20"/>
        </w:rPr>
        <w:t xml:space="preserve"> </w:t>
      </w:r>
      <w:r w:rsidRPr="00BB77DC">
        <w:rPr>
          <w:rFonts w:ascii="Times New Roman" w:eastAsia="宋体" w:hAnsi="Times New Roman" w:cs="Times New Roman" w:hint="eastAsia"/>
          <w:sz w:val="20"/>
          <w:szCs w:val="20"/>
        </w:rPr>
        <w:t xml:space="preserve">extensions of </w:t>
      </w:r>
      <w:r w:rsidR="001F152A" w:rsidRPr="00BB77DC">
        <w:rPr>
          <w:rFonts w:ascii="Times New Roman" w:eastAsia="宋体" w:hAnsi="Times New Roman" w:cs="Times New Roman" w:hint="eastAsia"/>
          <w:sz w:val="20"/>
          <w:szCs w:val="20"/>
        </w:rPr>
        <w:t>function</w:t>
      </w:r>
      <w:r w:rsidRPr="00BB77DC">
        <w:rPr>
          <w:rFonts w:ascii="Times New Roman" w:eastAsia="宋体" w:hAnsi="Times New Roman" w:cs="Times New Roman" w:hint="eastAsia"/>
          <w:sz w:val="20"/>
          <w:szCs w:val="20"/>
        </w:rPr>
        <w:t>s or objects</w:t>
      </w:r>
      <w:r w:rsidR="001F152A">
        <w:rPr>
          <w:rFonts w:ascii="Times New Roman" w:eastAsia="宋体" w:hAnsi="Times New Roman" w:cs="Times New Roman" w:hint="eastAsia"/>
          <w:sz w:val="20"/>
          <w:szCs w:val="20"/>
        </w:rPr>
        <w:t>;</w:t>
      </w:r>
      <w:r w:rsidR="00D37B73" w:rsidRPr="00BB77DC">
        <w:rPr>
          <w:rFonts w:ascii="Times New Roman" w:eastAsia="宋体" w:hAnsi="Times New Roman" w:cs="Times New Roman" w:hint="eastAsia"/>
          <w:sz w:val="20"/>
          <w:szCs w:val="20"/>
        </w:rPr>
        <w:t xml:space="preserve"> </w:t>
      </w:r>
      <w:r w:rsidRPr="00BB77DC">
        <w:rPr>
          <w:rFonts w:ascii="Times New Roman" w:eastAsia="宋体" w:hAnsi="Times New Roman" w:cs="Times New Roman" w:hint="eastAsia"/>
          <w:sz w:val="20"/>
          <w:szCs w:val="20"/>
        </w:rPr>
        <w:t>Hyponym (Gray)</w:t>
      </w:r>
      <w:r w:rsidR="001F152A">
        <w:rPr>
          <w:rFonts w:ascii="Times New Roman" w:eastAsia="宋体" w:hAnsi="Times New Roman" w:cs="Times New Roman" w:hint="eastAsia"/>
          <w:sz w:val="20"/>
          <w:szCs w:val="20"/>
        </w:rPr>
        <w:t xml:space="preserve"> is the</w:t>
      </w:r>
      <w:r w:rsidRPr="00BB77DC">
        <w:rPr>
          <w:rFonts w:ascii="Times New Roman" w:eastAsia="宋体" w:hAnsi="Times New Roman" w:cs="Times New Roman" w:hint="eastAsia"/>
          <w:sz w:val="20"/>
          <w:szCs w:val="20"/>
        </w:rPr>
        <w:t xml:space="preserve"> </w:t>
      </w:r>
      <w:r w:rsidR="001F152A">
        <w:rPr>
          <w:rFonts w:ascii="Times New Roman" w:eastAsia="宋体" w:hAnsi="Times New Roman" w:cs="Times New Roman" w:hint="eastAsia"/>
          <w:sz w:val="20"/>
          <w:szCs w:val="20"/>
        </w:rPr>
        <w:t>h</w:t>
      </w:r>
      <w:r w:rsidRPr="00BB77DC">
        <w:rPr>
          <w:rFonts w:ascii="Times New Roman" w:eastAsia="宋体" w:hAnsi="Times New Roman" w:cs="Times New Roman" w:hint="eastAsia"/>
          <w:sz w:val="20"/>
          <w:szCs w:val="20"/>
        </w:rPr>
        <w:t>ierarchical refinement of functions or objects.</w:t>
      </w:r>
      <w:r w:rsidR="001F152A">
        <w:rPr>
          <w:rFonts w:ascii="Times New Roman" w:eastAsia="宋体" w:hAnsi="Times New Roman" w:cs="Times New Roman" w:hint="eastAsia"/>
          <w:sz w:val="20"/>
          <w:szCs w:val="20"/>
        </w:rPr>
        <w:t xml:space="preserve"> </w:t>
      </w:r>
    </w:p>
    <w:p w14:paraId="51099488" w14:textId="77777777" w:rsidR="00F30667" w:rsidRPr="00C32E82" w:rsidRDefault="00F30667" w:rsidP="00C32E82">
      <w:pPr>
        <w:spacing w:line="360" w:lineRule="auto"/>
        <w:ind w:firstLineChars="200" w:firstLine="422"/>
        <w:jc w:val="center"/>
        <w:rPr>
          <w:rFonts w:ascii="Times New Roman" w:eastAsia="宋体" w:hAnsi="Times New Roman" w:cs="Times New Roman"/>
          <w:b/>
          <w:bCs/>
          <w:szCs w:val="21"/>
        </w:rPr>
      </w:pPr>
    </w:p>
    <w:p w14:paraId="19D1D7F5" w14:textId="70639BBF" w:rsidR="00BD127B" w:rsidRPr="005147DD" w:rsidRDefault="00BD127B" w:rsidP="002C2B5E">
      <w:pPr>
        <w:pStyle w:val="3"/>
        <w:spacing w:line="360" w:lineRule="auto"/>
        <w:rPr>
          <w:rFonts w:ascii="Times New Roman" w:hAnsi="Times New Roman" w:cs="Times New Roman"/>
        </w:rPr>
      </w:pPr>
      <w:r w:rsidRPr="005147DD">
        <w:rPr>
          <w:rFonts w:ascii="Times New Roman" w:hAnsi="Times New Roman" w:cs="Times New Roman"/>
        </w:rPr>
        <w:t>Data Processing</w:t>
      </w:r>
      <w:r w:rsidR="00F3696E">
        <w:rPr>
          <w:rFonts w:ascii="Times New Roman" w:hAnsi="Times New Roman" w:cs="Times New Roman" w:hint="eastAsia"/>
        </w:rPr>
        <w:t xml:space="preserve"> Flow</w:t>
      </w:r>
    </w:p>
    <w:p w14:paraId="07406EDE" w14:textId="608938F5" w:rsidR="000E2DBE" w:rsidRDefault="00555800" w:rsidP="00BA080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Amounts</w:t>
      </w:r>
      <w:r w:rsidR="00993F82" w:rsidRPr="00FB5F2D">
        <w:rPr>
          <w:rFonts w:ascii="Times New Roman" w:eastAsia="宋体" w:hAnsi="Times New Roman" w:cs="Times New Roman"/>
          <w:szCs w:val="21"/>
        </w:rPr>
        <w:t xml:space="preserve"> of data ha</w:t>
      </w:r>
      <w:r>
        <w:rPr>
          <w:rFonts w:ascii="Times New Roman" w:eastAsia="宋体" w:hAnsi="Times New Roman" w:cs="Times New Roman" w:hint="eastAsia"/>
          <w:szCs w:val="21"/>
        </w:rPr>
        <w:t>ve</w:t>
      </w:r>
      <w:r w:rsidR="00993F82" w:rsidRPr="00FB5F2D">
        <w:rPr>
          <w:rFonts w:ascii="Times New Roman" w:eastAsia="宋体" w:hAnsi="Times New Roman" w:cs="Times New Roman"/>
          <w:szCs w:val="21"/>
        </w:rPr>
        <w:t xml:space="preserve"> been made publicly available, and the overall number of patent applications filed with the USPTO has expanded dramatically during the last few decades</w:t>
      </w:r>
      <w:r>
        <w:rPr>
          <w:rStyle w:val="af0"/>
          <w:rFonts w:ascii="Times New Roman" w:eastAsia="宋体" w:hAnsi="Times New Roman" w:cs="Times New Roman"/>
          <w:szCs w:val="21"/>
        </w:rPr>
        <w:footnoteReference w:id="1"/>
      </w:r>
      <w:r w:rsidR="00993F82" w:rsidRPr="00FB5F2D">
        <w:rPr>
          <w:rFonts w:ascii="Times New Roman" w:eastAsia="宋体" w:hAnsi="Times New Roman" w:cs="Times New Roman"/>
          <w:szCs w:val="21"/>
        </w:rPr>
        <w:t xml:space="preserve">. </w:t>
      </w:r>
      <w:r w:rsidR="00993F82">
        <w:rPr>
          <w:rFonts w:ascii="Times New Roman" w:eastAsia="宋体" w:hAnsi="Times New Roman" w:cs="Times New Roman" w:hint="eastAsia"/>
          <w:szCs w:val="21"/>
        </w:rPr>
        <w:t xml:space="preserve"> </w:t>
      </w:r>
      <w:r w:rsidR="0099494F" w:rsidRPr="00B6160D">
        <w:rPr>
          <w:rFonts w:ascii="Times New Roman" w:eastAsia="宋体" w:hAnsi="Times New Roman" w:cs="Times New Roman" w:hint="eastAsia"/>
          <w:szCs w:val="21"/>
        </w:rPr>
        <w:t xml:space="preserve">To meet the </w:t>
      </w:r>
      <w:r w:rsidR="0099494F">
        <w:rPr>
          <w:rFonts w:ascii="Times New Roman" w:eastAsia="宋体" w:hAnsi="Times New Roman" w:cs="Times New Roman" w:hint="eastAsia"/>
          <w:szCs w:val="21"/>
        </w:rPr>
        <w:t xml:space="preserve">successive </w:t>
      </w:r>
      <w:r w:rsidR="0099494F" w:rsidRPr="00B6160D">
        <w:rPr>
          <w:rFonts w:ascii="Times New Roman" w:eastAsia="宋体" w:hAnsi="Times New Roman" w:cs="Times New Roman" w:hint="eastAsia"/>
          <w:szCs w:val="21"/>
        </w:rPr>
        <w:t xml:space="preserve">requirements, </w:t>
      </w:r>
      <w:r w:rsidR="0099494F">
        <w:rPr>
          <w:rFonts w:ascii="Times New Roman" w:eastAsia="宋体" w:hAnsi="Times New Roman" w:cs="Times New Roman" w:hint="eastAsia"/>
          <w:szCs w:val="21"/>
        </w:rPr>
        <w:t>a</w:t>
      </w:r>
      <w:r w:rsidR="00B6160D" w:rsidRPr="00B6160D">
        <w:rPr>
          <w:rFonts w:ascii="Times New Roman" w:eastAsia="宋体" w:hAnsi="Times New Roman" w:cs="Times New Roman" w:hint="eastAsia"/>
          <w:szCs w:val="21"/>
        </w:rPr>
        <w:t xml:space="preserve"> sizable and diverse collection of </w:t>
      </w:r>
      <w:r w:rsidR="0099494F" w:rsidRPr="00FB5F2D">
        <w:rPr>
          <w:rFonts w:ascii="Times New Roman" w:eastAsia="宋体" w:hAnsi="Times New Roman" w:cs="Times New Roman"/>
          <w:szCs w:val="21"/>
        </w:rPr>
        <w:t>semi-structured</w:t>
      </w:r>
      <w:r w:rsidR="0099494F" w:rsidRPr="00B6160D">
        <w:rPr>
          <w:rFonts w:ascii="Times New Roman" w:eastAsia="宋体" w:hAnsi="Times New Roman" w:cs="Times New Roman" w:hint="eastAsia"/>
          <w:szCs w:val="21"/>
        </w:rPr>
        <w:t xml:space="preserve"> </w:t>
      </w:r>
      <w:r w:rsidR="00B6160D" w:rsidRPr="00B6160D">
        <w:rPr>
          <w:rFonts w:ascii="Times New Roman" w:eastAsia="宋体" w:hAnsi="Times New Roman" w:cs="Times New Roman" w:hint="eastAsia"/>
          <w:szCs w:val="21"/>
        </w:rPr>
        <w:t>patent data has been compiled</w:t>
      </w:r>
      <w:r w:rsidR="0099494F">
        <w:rPr>
          <w:rFonts w:ascii="Times New Roman" w:eastAsia="宋体" w:hAnsi="Times New Roman" w:cs="Times New Roman" w:hint="eastAsia"/>
          <w:szCs w:val="21"/>
        </w:rPr>
        <w:t xml:space="preserve"> and</w:t>
      </w:r>
      <w:r w:rsidR="00B6160D" w:rsidRPr="00B6160D">
        <w:rPr>
          <w:rFonts w:ascii="Times New Roman" w:eastAsia="宋体" w:hAnsi="Times New Roman" w:cs="Times New Roman" w:hint="eastAsia"/>
          <w:szCs w:val="21"/>
        </w:rPr>
        <w:t xml:space="preserve"> preprocessed to extract key content</w:t>
      </w:r>
      <w:r w:rsidR="008C3592">
        <w:rPr>
          <w:rFonts w:ascii="Times New Roman" w:eastAsia="宋体" w:hAnsi="Times New Roman" w:cs="Times New Roman" w:hint="eastAsia"/>
          <w:szCs w:val="21"/>
        </w:rPr>
        <w:t>s</w:t>
      </w:r>
      <w:r w:rsidR="00B6160D" w:rsidRPr="00B6160D">
        <w:rPr>
          <w:rFonts w:ascii="Times New Roman" w:eastAsia="宋体" w:hAnsi="Times New Roman" w:cs="Times New Roman" w:hint="eastAsia"/>
          <w:szCs w:val="21"/>
        </w:rPr>
        <w:t xml:space="preserve">, such as abstracts, titles, and keywords, which </w:t>
      </w:r>
      <w:r w:rsidR="00B6160D" w:rsidRPr="00B6160D">
        <w:rPr>
          <w:rFonts w:ascii="Times New Roman" w:eastAsia="宋体" w:hAnsi="Times New Roman" w:cs="Times New Roman" w:hint="eastAsia"/>
          <w:szCs w:val="21"/>
        </w:rPr>
        <w:lastRenderedPageBreak/>
        <w:t>are then</w:t>
      </w:r>
      <w:r w:rsidR="0099494F" w:rsidRPr="0099494F">
        <w:rPr>
          <w:rFonts w:ascii="Times New Roman" w:eastAsia="宋体" w:hAnsi="Times New Roman" w:cs="Times New Roman"/>
          <w:szCs w:val="21"/>
        </w:rPr>
        <w:t xml:space="preserve"> </w:t>
      </w:r>
      <w:r w:rsidR="0099494F" w:rsidRPr="00FB5F2D">
        <w:rPr>
          <w:rFonts w:ascii="Times New Roman" w:eastAsia="宋体" w:hAnsi="Times New Roman" w:cs="Times New Roman"/>
          <w:szCs w:val="21"/>
        </w:rPr>
        <w:t>covered in the parsed patent documents</w:t>
      </w:r>
      <w:r w:rsidR="00B6160D" w:rsidRPr="00B6160D">
        <w:rPr>
          <w:rFonts w:ascii="Times New Roman" w:eastAsia="宋体" w:hAnsi="Times New Roman" w:cs="Times New Roman" w:hint="eastAsia"/>
          <w:szCs w:val="21"/>
        </w:rPr>
        <w:t>.</w:t>
      </w:r>
      <w:r w:rsidR="00457977">
        <w:rPr>
          <w:rFonts w:ascii="Times New Roman" w:eastAsia="宋体" w:hAnsi="Times New Roman" w:cs="Times New Roman" w:hint="eastAsia"/>
          <w:szCs w:val="21"/>
        </w:rPr>
        <w:t xml:space="preserve"> </w:t>
      </w:r>
      <w:r w:rsidR="00FB5F2D" w:rsidRPr="00FB5F2D">
        <w:rPr>
          <w:rFonts w:ascii="Times New Roman" w:eastAsia="宋体" w:hAnsi="Times New Roman" w:cs="Times New Roman"/>
          <w:szCs w:val="21"/>
        </w:rPr>
        <w:t>T</w:t>
      </w:r>
      <w:r w:rsidR="00BB4211">
        <w:rPr>
          <w:rFonts w:ascii="Times New Roman" w:eastAsia="宋体" w:hAnsi="Times New Roman" w:cs="Times New Roman" w:hint="eastAsia"/>
          <w:szCs w:val="21"/>
        </w:rPr>
        <w:t xml:space="preserve">hen, </w:t>
      </w:r>
      <w:r w:rsidR="00BA0805">
        <w:rPr>
          <w:rFonts w:ascii="Times New Roman" w:eastAsia="宋体" w:hAnsi="Times New Roman" w:cs="Times New Roman" w:hint="eastAsia"/>
          <w:szCs w:val="21"/>
        </w:rPr>
        <w:t>t</w:t>
      </w:r>
      <w:r w:rsidR="00BA0805" w:rsidRPr="00FB5F2D">
        <w:rPr>
          <w:rFonts w:ascii="Times New Roman" w:eastAsia="宋体" w:hAnsi="Times New Roman" w:cs="Times New Roman"/>
          <w:szCs w:val="21"/>
        </w:rPr>
        <w:t>h</w:t>
      </w:r>
      <w:r w:rsidR="00BA0805">
        <w:rPr>
          <w:rFonts w:ascii="Times New Roman" w:eastAsia="宋体" w:hAnsi="Times New Roman" w:cs="Times New Roman" w:hint="eastAsia"/>
          <w:szCs w:val="21"/>
        </w:rPr>
        <w:t>e</w:t>
      </w:r>
      <w:r w:rsidR="00BA0805" w:rsidRPr="00FB5F2D">
        <w:rPr>
          <w:rFonts w:ascii="Times New Roman" w:eastAsia="宋体" w:hAnsi="Times New Roman" w:cs="Times New Roman"/>
          <w:szCs w:val="21"/>
        </w:rPr>
        <w:t xml:space="preserve"> Label Studio Toolkit</w:t>
      </w:r>
      <w:r w:rsidR="00BA0805" w:rsidRPr="00E83D87">
        <w:rPr>
          <w:rStyle w:val="af0"/>
        </w:rPr>
        <w:footnoteReference w:id="2"/>
      </w:r>
      <w:r w:rsidR="00BA0805" w:rsidRPr="00FB5F2D">
        <w:rPr>
          <w:rFonts w:ascii="Times New Roman" w:eastAsia="宋体" w:hAnsi="Times New Roman" w:cs="Times New Roman"/>
          <w:szCs w:val="21"/>
        </w:rPr>
        <w:t xml:space="preserve"> </w:t>
      </w:r>
      <w:r w:rsidR="00BA0805">
        <w:rPr>
          <w:rFonts w:ascii="Times New Roman" w:eastAsia="宋体" w:hAnsi="Times New Roman" w:cs="Times New Roman" w:hint="eastAsia"/>
          <w:szCs w:val="21"/>
        </w:rPr>
        <w:t xml:space="preserve">was utilized </w:t>
      </w:r>
      <w:r w:rsidR="00BA0805" w:rsidRPr="00FB5F2D">
        <w:rPr>
          <w:rFonts w:ascii="Times New Roman" w:eastAsia="宋体" w:hAnsi="Times New Roman" w:cs="Times New Roman"/>
          <w:szCs w:val="21"/>
        </w:rPr>
        <w:t>to automatically annotate the data.</w:t>
      </w:r>
      <w:r w:rsidR="00BA0805">
        <w:rPr>
          <w:rFonts w:ascii="Times New Roman" w:eastAsia="宋体" w:hAnsi="Times New Roman" w:cs="Times New Roman" w:hint="eastAsia"/>
          <w:szCs w:val="21"/>
        </w:rPr>
        <w:t xml:space="preserve"> F</w:t>
      </w:r>
      <w:r w:rsidR="00FB5F2D" w:rsidRPr="00FB5F2D">
        <w:rPr>
          <w:rFonts w:ascii="Times New Roman" w:eastAsia="宋体" w:hAnsi="Times New Roman" w:cs="Times New Roman"/>
          <w:szCs w:val="21"/>
        </w:rPr>
        <w:t xml:space="preserve">requent semantic </w:t>
      </w:r>
      <w:r w:rsidR="00BB4211">
        <w:rPr>
          <w:rFonts w:ascii="Times New Roman" w:eastAsia="宋体" w:hAnsi="Times New Roman" w:cs="Times New Roman" w:hint="eastAsia"/>
          <w:szCs w:val="21"/>
        </w:rPr>
        <w:t>type</w:t>
      </w:r>
      <w:r w:rsidR="00FB5F2D" w:rsidRPr="00FB5F2D">
        <w:rPr>
          <w:rFonts w:ascii="Times New Roman" w:eastAsia="宋体" w:hAnsi="Times New Roman" w:cs="Times New Roman"/>
          <w:szCs w:val="21"/>
        </w:rPr>
        <w:t xml:space="preserve">s identified in patent literature by parsing the patent claims </w:t>
      </w:r>
      <w:r w:rsidR="00BB4211" w:rsidRPr="00FB5F2D">
        <w:rPr>
          <w:rFonts w:ascii="Times New Roman" w:eastAsia="宋体" w:hAnsi="Times New Roman" w:cs="Times New Roman"/>
          <w:szCs w:val="21"/>
        </w:rPr>
        <w:t xml:space="preserve">have been constructed </w:t>
      </w:r>
      <w:r w:rsidR="00FB5F2D" w:rsidRPr="00FB5F2D">
        <w:rPr>
          <w:rFonts w:ascii="Times New Roman" w:eastAsia="宋体" w:hAnsi="Times New Roman" w:cs="Times New Roman"/>
          <w:szCs w:val="21"/>
        </w:rPr>
        <w:t>using the functional semantic ontology shown in Figure 2</w:t>
      </w:r>
      <w:r w:rsidR="00BB4211">
        <w:rPr>
          <w:rFonts w:ascii="Times New Roman" w:eastAsia="宋体" w:hAnsi="Times New Roman" w:cs="Times New Roman" w:hint="eastAsia"/>
          <w:szCs w:val="21"/>
        </w:rPr>
        <w:t xml:space="preserve">. </w:t>
      </w:r>
      <w:r w:rsidR="00BA0805">
        <w:rPr>
          <w:rFonts w:ascii="Times New Roman" w:eastAsia="宋体" w:hAnsi="Times New Roman" w:cs="Times New Roman" w:hint="eastAsia"/>
          <w:szCs w:val="21"/>
        </w:rPr>
        <w:t xml:space="preserve"> T</w:t>
      </w:r>
      <w:r w:rsidR="00BA0805" w:rsidRPr="00BA0805">
        <w:rPr>
          <w:rFonts w:ascii="Times New Roman" w:eastAsia="宋体" w:hAnsi="Times New Roman" w:cs="Times New Roman"/>
          <w:szCs w:val="21"/>
        </w:rPr>
        <w:t>he remote supervision assumption</w:t>
      </w:r>
      <w:r w:rsidR="00BA0805">
        <w:rPr>
          <w:rFonts w:ascii="Times New Roman" w:eastAsia="宋体" w:hAnsi="Times New Roman" w:cs="Times New Roman" w:hint="eastAsia"/>
          <w:szCs w:val="21"/>
        </w:rPr>
        <w:t xml:space="preserve"> was carried out</w:t>
      </w:r>
      <w:r w:rsidR="00BA0805" w:rsidRPr="00BA0805">
        <w:rPr>
          <w:rFonts w:ascii="Times New Roman" w:eastAsia="宋体" w:hAnsi="Times New Roman" w:cs="Times New Roman"/>
          <w:szCs w:val="21"/>
        </w:rPr>
        <w:t xml:space="preserve"> that the other unannotated sentences are initially constructed around small FOPNet triplets, especially the F, O, and P groups as the seeds.</w:t>
      </w:r>
      <w:r w:rsidR="00BA0805">
        <w:rPr>
          <w:rFonts w:ascii="Times New Roman" w:eastAsia="宋体" w:hAnsi="Times New Roman" w:cs="Times New Roman" w:hint="eastAsia"/>
          <w:szCs w:val="21"/>
        </w:rPr>
        <w:t xml:space="preserve"> </w:t>
      </w:r>
      <w:r w:rsidR="00FB5F2D" w:rsidRPr="00FB5F2D">
        <w:rPr>
          <w:rFonts w:ascii="Times New Roman" w:eastAsia="宋体" w:hAnsi="Times New Roman" w:cs="Times New Roman"/>
          <w:szCs w:val="21"/>
        </w:rPr>
        <w:t>In order to maximize and expand the original annotations, domain-specific trigger words (such "for," "having," "belonging to," etc.) were also established, and rules based on syntactic dependency relations were created:</w:t>
      </w:r>
    </w:p>
    <w:tbl>
      <w:tblPr>
        <w:tblStyle w:val="ac"/>
        <w:tblW w:w="0" w:type="auto"/>
        <w:tblBorders>
          <w:left w:val="none" w:sz="0" w:space="0" w:color="auto"/>
          <w:right w:val="none" w:sz="0" w:space="0" w:color="auto"/>
        </w:tblBorders>
        <w:tblLook w:val="04A0" w:firstRow="1" w:lastRow="0" w:firstColumn="1" w:lastColumn="0" w:noHBand="0" w:noVBand="1"/>
      </w:tblPr>
      <w:tblGrid>
        <w:gridCol w:w="8296"/>
      </w:tblGrid>
      <w:tr w:rsidR="000E2DBE" w14:paraId="0D7A69BA" w14:textId="77777777" w:rsidTr="00985BA0">
        <w:tc>
          <w:tcPr>
            <w:tcW w:w="8296" w:type="dxa"/>
          </w:tcPr>
          <w:p w14:paraId="4DE9E954" w14:textId="77777777" w:rsidR="000E2DBE" w:rsidRPr="007432AD" w:rsidRDefault="000E2DBE" w:rsidP="0095677A">
            <w:pPr>
              <w:rPr>
                <w:rFonts w:ascii="Times New Roman" w:hAnsi="Times New Roman" w:cs="Times New Roman"/>
              </w:rPr>
            </w:pPr>
            <w:r w:rsidRPr="007432AD">
              <w:rPr>
                <w:rFonts w:ascii="Times New Roman" w:hAnsi="Times New Roman" w:cs="Times New Roman"/>
              </w:rPr>
              <w:t>{</w:t>
            </w:r>
          </w:p>
          <w:p w14:paraId="0F13D540" w14:textId="28404FB5" w:rsidR="000E2DBE" w:rsidRPr="007432AD" w:rsidRDefault="000E2DBE" w:rsidP="00ED3977">
            <w:pPr>
              <w:rPr>
                <w:rFonts w:ascii="Times New Roman" w:hAnsi="Times New Roman" w:cs="Times New Roman"/>
                <w:highlight w:val="yellow"/>
              </w:rPr>
            </w:pPr>
            <w:r w:rsidRPr="007432AD">
              <w:rPr>
                <w:rFonts w:ascii="Times New Roman" w:hAnsi="Times New Roman" w:cs="Times New Roman"/>
              </w:rPr>
              <w:tab/>
              <w:t>"na": 0,</w:t>
            </w:r>
            <w:r w:rsidR="00ED3977" w:rsidRPr="007432AD">
              <w:rPr>
                <w:rFonts w:ascii="Times New Roman" w:hAnsi="Times New Roman" w:cs="Times New Roman"/>
              </w:rPr>
              <w:t xml:space="preserve"> </w:t>
            </w:r>
            <w:r w:rsidR="00ED3977" w:rsidRPr="007432AD">
              <w:rPr>
                <w:rFonts w:ascii="Times New Roman" w:hAnsi="Times New Roman" w:cs="Times New Roman"/>
                <w:highlight w:val="yellow"/>
              </w:rPr>
              <w:t xml:space="preserve"> </w:t>
            </w:r>
          </w:p>
          <w:p w14:paraId="4A953F7C" w14:textId="31D38254" w:rsidR="000E2DBE" w:rsidRPr="007432AD" w:rsidRDefault="000E2DBE" w:rsidP="00ED3977">
            <w:pPr>
              <w:rPr>
                <w:rFonts w:ascii="Times New Roman" w:hAnsi="Times New Roman" w:cs="Times New Roman"/>
              </w:rPr>
            </w:pPr>
            <w:r w:rsidRPr="007432AD">
              <w:rPr>
                <w:rFonts w:ascii="Times New Roman" w:hAnsi="Times New Roman" w:cs="Times New Roman"/>
              </w:rPr>
              <w:tab/>
              <w:t xml:space="preserve">"/component/object/classOf": </w:t>
            </w:r>
            <w:r w:rsidR="00ED3977" w:rsidRPr="007432AD">
              <w:rPr>
                <w:rFonts w:ascii="Times New Roman" w:hAnsi="Times New Roman" w:cs="Times New Roman"/>
              </w:rPr>
              <w:t>1</w:t>
            </w:r>
            <w:r w:rsidRPr="007432AD">
              <w:rPr>
                <w:rFonts w:ascii="Times New Roman" w:hAnsi="Times New Roman" w:cs="Times New Roman"/>
              </w:rPr>
              <w:t>,</w:t>
            </w:r>
            <w:r w:rsidR="00ED3977" w:rsidRPr="007432AD">
              <w:rPr>
                <w:rFonts w:ascii="Times New Roman" w:hAnsi="Times New Roman" w:cs="Times New Roman"/>
              </w:rPr>
              <w:t xml:space="preserve">  </w:t>
            </w:r>
          </w:p>
          <w:p w14:paraId="5AB15AF3" w14:textId="7AB8FC9F" w:rsidR="000E2DBE" w:rsidRPr="007432AD" w:rsidRDefault="000E2DBE" w:rsidP="0095677A">
            <w:pPr>
              <w:rPr>
                <w:rFonts w:ascii="Times New Roman" w:hAnsi="Times New Roman" w:cs="Times New Roman"/>
              </w:rPr>
            </w:pPr>
            <w:r w:rsidRPr="007432AD">
              <w:rPr>
                <w:rFonts w:ascii="Times New Roman" w:hAnsi="Times New Roman" w:cs="Times New Roman"/>
              </w:rPr>
              <w:tab/>
              <w:t xml:space="preserve">"/object/component/subClassOf": </w:t>
            </w:r>
            <w:r w:rsidR="00ED3977" w:rsidRPr="007432AD">
              <w:rPr>
                <w:rFonts w:ascii="Times New Roman" w:hAnsi="Times New Roman" w:cs="Times New Roman"/>
              </w:rPr>
              <w:t>2</w:t>
            </w:r>
            <w:r w:rsidRPr="007432AD">
              <w:rPr>
                <w:rFonts w:ascii="Times New Roman" w:hAnsi="Times New Roman" w:cs="Times New Roman"/>
              </w:rPr>
              <w:t>,</w:t>
            </w:r>
          </w:p>
          <w:p w14:paraId="60FB137D" w14:textId="37CF4BD2" w:rsidR="000E2DBE" w:rsidRPr="007432AD" w:rsidRDefault="000E2DBE" w:rsidP="0095677A">
            <w:pPr>
              <w:rPr>
                <w:rFonts w:ascii="Times New Roman" w:hAnsi="Times New Roman" w:cs="Times New Roman"/>
              </w:rPr>
            </w:pPr>
            <w:r w:rsidRPr="007432AD">
              <w:rPr>
                <w:rFonts w:ascii="Times New Roman" w:hAnsi="Times New Roman" w:cs="Times New Roman"/>
              </w:rPr>
              <w:tab/>
              <w:t xml:space="preserve">"/function/component/functionOf": </w:t>
            </w:r>
            <w:r w:rsidR="00ED3977" w:rsidRPr="007432AD">
              <w:rPr>
                <w:rFonts w:ascii="Times New Roman" w:hAnsi="Times New Roman" w:cs="Times New Roman"/>
              </w:rPr>
              <w:t>3</w:t>
            </w:r>
            <w:r w:rsidRPr="007432AD">
              <w:rPr>
                <w:rFonts w:ascii="Times New Roman" w:hAnsi="Times New Roman" w:cs="Times New Roman"/>
              </w:rPr>
              <w:t>,</w:t>
            </w:r>
          </w:p>
          <w:p w14:paraId="1B277BE1" w14:textId="5D47E9E1" w:rsidR="000E2DBE" w:rsidRPr="007432AD" w:rsidRDefault="000E2DBE" w:rsidP="0095677A">
            <w:pPr>
              <w:rPr>
                <w:rFonts w:ascii="Times New Roman" w:hAnsi="Times New Roman" w:cs="Times New Roman"/>
              </w:rPr>
            </w:pPr>
            <w:r w:rsidRPr="007432AD">
              <w:rPr>
                <w:rFonts w:ascii="Times New Roman" w:hAnsi="Times New Roman" w:cs="Times New Roman"/>
              </w:rPr>
              <w:tab/>
              <w:t xml:space="preserve">"/function/object/functionOf": </w:t>
            </w:r>
            <w:r w:rsidR="00ED3977" w:rsidRPr="007432AD">
              <w:rPr>
                <w:rFonts w:ascii="Times New Roman" w:hAnsi="Times New Roman" w:cs="Times New Roman"/>
              </w:rPr>
              <w:t>4</w:t>
            </w:r>
            <w:r w:rsidRPr="007432AD">
              <w:rPr>
                <w:rFonts w:ascii="Times New Roman" w:hAnsi="Times New Roman" w:cs="Times New Roman"/>
              </w:rPr>
              <w:t>,</w:t>
            </w:r>
          </w:p>
          <w:p w14:paraId="54C81591" w14:textId="0FAFC1B5" w:rsidR="000E2DBE" w:rsidRPr="007432AD" w:rsidRDefault="000E2DBE" w:rsidP="0095677A">
            <w:pPr>
              <w:rPr>
                <w:rFonts w:ascii="Times New Roman" w:hAnsi="Times New Roman" w:cs="Times New Roman"/>
              </w:rPr>
            </w:pPr>
            <w:r w:rsidRPr="007432AD">
              <w:rPr>
                <w:rFonts w:ascii="Times New Roman" w:hAnsi="Times New Roman" w:cs="Times New Roman"/>
              </w:rPr>
              <w:tab/>
              <w:t xml:space="preserve">"/property/component/propertyOf": </w:t>
            </w:r>
            <w:r w:rsidR="00ED3977" w:rsidRPr="007432AD">
              <w:rPr>
                <w:rFonts w:ascii="Times New Roman" w:hAnsi="Times New Roman" w:cs="Times New Roman"/>
              </w:rPr>
              <w:t>5</w:t>
            </w:r>
            <w:r w:rsidRPr="007432AD">
              <w:rPr>
                <w:rFonts w:ascii="Times New Roman" w:hAnsi="Times New Roman" w:cs="Times New Roman"/>
              </w:rPr>
              <w:t>,</w:t>
            </w:r>
          </w:p>
          <w:p w14:paraId="1AF049AC" w14:textId="64A704AF" w:rsidR="000E2DBE" w:rsidRPr="007432AD" w:rsidRDefault="000E2DBE" w:rsidP="0095677A">
            <w:pPr>
              <w:rPr>
                <w:rFonts w:ascii="Times New Roman" w:hAnsi="Times New Roman" w:cs="Times New Roman"/>
              </w:rPr>
            </w:pPr>
            <w:r w:rsidRPr="007432AD">
              <w:rPr>
                <w:rFonts w:ascii="Times New Roman" w:hAnsi="Times New Roman" w:cs="Times New Roman"/>
              </w:rPr>
              <w:tab/>
              <w:t xml:space="preserve">"/property/object/propertyOf": </w:t>
            </w:r>
            <w:r w:rsidR="00ED3977" w:rsidRPr="007432AD">
              <w:rPr>
                <w:rFonts w:ascii="Times New Roman" w:hAnsi="Times New Roman" w:cs="Times New Roman"/>
              </w:rPr>
              <w:t>6</w:t>
            </w:r>
            <w:r w:rsidRPr="007432AD">
              <w:rPr>
                <w:rFonts w:ascii="Times New Roman" w:hAnsi="Times New Roman" w:cs="Times New Roman"/>
              </w:rPr>
              <w:t>,</w:t>
            </w:r>
          </w:p>
          <w:p w14:paraId="0F4717D7" w14:textId="1CAF8790" w:rsidR="000E2DBE" w:rsidRPr="007432AD" w:rsidRDefault="000E2DBE" w:rsidP="0095677A">
            <w:pPr>
              <w:rPr>
                <w:rFonts w:ascii="Times New Roman" w:hAnsi="Times New Roman" w:cs="Times New Roman"/>
              </w:rPr>
            </w:pPr>
            <w:r w:rsidRPr="007432AD">
              <w:rPr>
                <w:rFonts w:ascii="Times New Roman" w:hAnsi="Times New Roman" w:cs="Times New Roman"/>
              </w:rPr>
              <w:tab/>
              <w:t>"/component/object/relev</w:t>
            </w:r>
            <w:r w:rsidR="00D304E9">
              <w:rPr>
                <w:rFonts w:ascii="Times New Roman" w:hAnsi="Times New Roman" w:cs="Times New Roman" w:hint="eastAsia"/>
              </w:rPr>
              <w:t>a</w:t>
            </w:r>
            <w:r w:rsidRPr="007432AD">
              <w:rPr>
                <w:rFonts w:ascii="Times New Roman" w:hAnsi="Times New Roman" w:cs="Times New Roman"/>
              </w:rPr>
              <w:t xml:space="preserve">nt": </w:t>
            </w:r>
            <w:r w:rsidR="00ED3977" w:rsidRPr="007432AD">
              <w:rPr>
                <w:rFonts w:ascii="Times New Roman" w:hAnsi="Times New Roman" w:cs="Times New Roman"/>
              </w:rPr>
              <w:t>7</w:t>
            </w:r>
            <w:r w:rsidRPr="007432AD">
              <w:rPr>
                <w:rFonts w:ascii="Times New Roman" w:hAnsi="Times New Roman" w:cs="Times New Roman"/>
              </w:rPr>
              <w:t>,</w:t>
            </w:r>
          </w:p>
          <w:p w14:paraId="356A4A1B" w14:textId="7907DCDD" w:rsidR="000E2DBE" w:rsidRPr="007432AD" w:rsidRDefault="000E2DBE" w:rsidP="0095677A">
            <w:pPr>
              <w:rPr>
                <w:rFonts w:ascii="Times New Roman" w:hAnsi="Times New Roman" w:cs="Times New Roman"/>
              </w:rPr>
            </w:pPr>
            <w:r w:rsidRPr="007432AD">
              <w:rPr>
                <w:rFonts w:ascii="Times New Roman" w:hAnsi="Times New Roman" w:cs="Times New Roman"/>
              </w:rPr>
              <w:tab/>
              <w:t>"/object/object/relev</w:t>
            </w:r>
            <w:r w:rsidR="007061C4" w:rsidRPr="007432AD">
              <w:rPr>
                <w:rFonts w:ascii="Times New Roman" w:hAnsi="Times New Roman" w:cs="Times New Roman"/>
              </w:rPr>
              <w:t>a</w:t>
            </w:r>
            <w:r w:rsidRPr="007432AD">
              <w:rPr>
                <w:rFonts w:ascii="Times New Roman" w:hAnsi="Times New Roman" w:cs="Times New Roman"/>
              </w:rPr>
              <w:t xml:space="preserve">nt": </w:t>
            </w:r>
            <w:r w:rsidR="00ED3977" w:rsidRPr="007432AD">
              <w:rPr>
                <w:rFonts w:ascii="Times New Roman" w:hAnsi="Times New Roman" w:cs="Times New Roman"/>
              </w:rPr>
              <w:t>8</w:t>
            </w:r>
          </w:p>
          <w:p w14:paraId="49A9ADB9" w14:textId="77777777" w:rsidR="000E2DBE" w:rsidRPr="00E061E4" w:rsidRDefault="000E2DBE" w:rsidP="0095677A">
            <w:pPr>
              <w:rPr>
                <w:rFonts w:hint="eastAsia"/>
              </w:rPr>
            </w:pPr>
            <w:r w:rsidRPr="007432AD">
              <w:rPr>
                <w:rFonts w:ascii="Times New Roman" w:hAnsi="Times New Roman" w:cs="Times New Roman"/>
              </w:rPr>
              <w:t>}</w:t>
            </w:r>
          </w:p>
        </w:tc>
      </w:tr>
    </w:tbl>
    <w:p w14:paraId="43AE91D1" w14:textId="77777777" w:rsidR="00BB4211" w:rsidRDefault="00BB4211" w:rsidP="003D08CE">
      <w:pPr>
        <w:spacing w:line="360" w:lineRule="auto"/>
        <w:ind w:firstLine="420"/>
        <w:rPr>
          <w:rFonts w:ascii="Times New Roman" w:eastAsia="宋体" w:hAnsi="Times New Roman" w:cs="Times New Roman"/>
          <w:szCs w:val="21"/>
        </w:rPr>
      </w:pPr>
    </w:p>
    <w:p w14:paraId="1B5458B4" w14:textId="4BEE69AA" w:rsidR="00F036B6" w:rsidRPr="003D08CE" w:rsidRDefault="00A77B64" w:rsidP="00495F1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D</w:t>
      </w:r>
      <w:r w:rsidRPr="00A77B64">
        <w:rPr>
          <w:rFonts w:ascii="Times New Roman" w:eastAsia="宋体" w:hAnsi="Times New Roman" w:cs="Times New Roman"/>
          <w:szCs w:val="21"/>
        </w:rPr>
        <w:t>uring the post-processing stage</w:t>
      </w:r>
      <w:r>
        <w:rPr>
          <w:rFonts w:ascii="Times New Roman" w:eastAsia="宋体" w:hAnsi="Times New Roman" w:cs="Times New Roman" w:hint="eastAsia"/>
          <w:szCs w:val="21"/>
        </w:rPr>
        <w:t>, a</w:t>
      </w:r>
      <w:r w:rsidRPr="00A77B64">
        <w:rPr>
          <w:rFonts w:ascii="Times New Roman" w:eastAsia="宋体" w:hAnsi="Times New Roman" w:cs="Times New Roman"/>
          <w:szCs w:val="21"/>
        </w:rPr>
        <w:t xml:space="preserve">nnotated entities and the relationships between </w:t>
      </w:r>
      <w:r w:rsidR="007A7FFA">
        <w:rPr>
          <w:rFonts w:ascii="Times New Roman" w:eastAsia="宋体" w:hAnsi="Times New Roman" w:cs="Times New Roman" w:hint="eastAsia"/>
          <w:szCs w:val="21"/>
        </w:rPr>
        <w:t>datasets</w:t>
      </w:r>
      <w:r w:rsidRPr="00A77B64">
        <w:rPr>
          <w:rFonts w:ascii="Times New Roman" w:eastAsia="宋体" w:hAnsi="Times New Roman" w:cs="Times New Roman"/>
          <w:szCs w:val="21"/>
        </w:rPr>
        <w:t xml:space="preserve"> are included in the result</w:t>
      </w:r>
      <w:r w:rsidR="007A7FFA">
        <w:rPr>
          <w:rFonts w:ascii="Times New Roman" w:eastAsia="宋体" w:hAnsi="Times New Roman" w:cs="Times New Roman" w:hint="eastAsia"/>
          <w:szCs w:val="21"/>
        </w:rPr>
        <w:t>s</w:t>
      </w:r>
      <w:r w:rsidRPr="00A77B64">
        <w:rPr>
          <w:rFonts w:ascii="Times New Roman" w:eastAsia="宋体" w:hAnsi="Times New Roman" w:cs="Times New Roman"/>
          <w:szCs w:val="21"/>
        </w:rPr>
        <w:t xml:space="preserve">. </w:t>
      </w:r>
      <w:r w:rsidR="00495F19" w:rsidRPr="00495F19">
        <w:rPr>
          <w:rFonts w:ascii="Times New Roman" w:eastAsia="宋体" w:hAnsi="Times New Roman" w:cs="Times New Roman" w:hint="eastAsia"/>
          <w:szCs w:val="21"/>
        </w:rPr>
        <w:t>An expected output format is shown in Figure 3. The annotated entities and related relations are included. Rule matching and greedy matching approaches would be used to improve and expand on the first annotation results. Rule matching creates relationships between entity pairs by examining linguistic patterns</w:t>
      </w:r>
      <w:r w:rsidRPr="00A77B64">
        <w:rPr>
          <w:rFonts w:ascii="Times New Roman" w:eastAsia="宋体" w:hAnsi="Times New Roman" w:cs="Times New Roman"/>
          <w:szCs w:val="21"/>
        </w:rPr>
        <w:t>. For instance, 'for' normally suggests a 'functionOf' relationship between an object and a function, whereas 'have' usually denotes a 'ownerOf' relationship between an object and a property</w:t>
      </w:r>
      <w:r w:rsidR="004F6F45" w:rsidRPr="004F6F45">
        <w:rPr>
          <w:rFonts w:ascii="Times New Roman" w:eastAsia="宋体" w:hAnsi="Times New Roman" w:cs="Times New Roman"/>
          <w:szCs w:val="21"/>
        </w:rPr>
        <w:t xml:space="preserve">. </w:t>
      </w:r>
      <w:r w:rsidRPr="003D08CE">
        <w:rPr>
          <w:rFonts w:ascii="Times New Roman" w:eastAsia="宋体" w:hAnsi="Times New Roman" w:cs="Times New Roman" w:hint="eastAsia"/>
          <w:szCs w:val="21"/>
        </w:rPr>
        <w:t>Preliminary semantic linkages between entity pairs are established by combining it with greedy matching technology to find the closest relationship trigger words.</w:t>
      </w:r>
      <w:r>
        <w:rPr>
          <w:rFonts w:ascii="Times New Roman" w:eastAsia="宋体" w:hAnsi="Times New Roman" w:cs="Times New Roman" w:hint="eastAsia"/>
          <w:szCs w:val="21"/>
        </w:rPr>
        <w:t xml:space="preserve"> </w:t>
      </w:r>
      <w:r w:rsidRPr="003D08CE">
        <w:rPr>
          <w:rFonts w:ascii="Times New Roman" w:eastAsia="宋体" w:hAnsi="Times New Roman" w:cs="Times New Roman" w:hint="eastAsia"/>
          <w:szCs w:val="21"/>
        </w:rPr>
        <w:t>The ability to swiftly and precisely identify these trigger words</w:t>
      </w:r>
      <w:r w:rsidRPr="003D08CE">
        <w:rPr>
          <w:rFonts w:ascii="Times New Roman" w:eastAsia="宋体" w:hAnsi="Times New Roman" w:cs="Times New Roman" w:hint="eastAsia"/>
          <w:szCs w:val="21"/>
        </w:rPr>
        <w:t>—</w:t>
      </w:r>
      <w:r w:rsidRPr="003D08CE">
        <w:rPr>
          <w:rFonts w:ascii="Times New Roman" w:eastAsia="宋体" w:hAnsi="Times New Roman" w:cs="Times New Roman" w:hint="eastAsia"/>
          <w:szCs w:val="21"/>
        </w:rPr>
        <w:t>such as "functionOf," "propertyOf," etc.</w:t>
      </w:r>
      <w:r w:rsidRPr="003D08CE">
        <w:rPr>
          <w:rFonts w:ascii="Times New Roman" w:eastAsia="宋体" w:hAnsi="Times New Roman" w:cs="Times New Roman" w:hint="eastAsia"/>
          <w:szCs w:val="21"/>
        </w:rPr>
        <w:t>—</w:t>
      </w:r>
      <w:r w:rsidRPr="003D08CE">
        <w:rPr>
          <w:rFonts w:ascii="Times New Roman" w:eastAsia="宋体" w:hAnsi="Times New Roman" w:cs="Times New Roman" w:hint="eastAsia"/>
          <w:szCs w:val="21"/>
        </w:rPr>
        <w:t>is essential for creating a knowledge graph since they specify the kind of link between entities.</w:t>
      </w:r>
      <w:r>
        <w:rPr>
          <w:rFonts w:ascii="Times New Roman" w:eastAsia="宋体" w:hAnsi="Times New Roman" w:cs="Times New Roman" w:hint="eastAsia"/>
          <w:szCs w:val="21"/>
        </w:rPr>
        <w:t xml:space="preserve"> </w:t>
      </w:r>
      <w:r w:rsidR="003D08CE" w:rsidRPr="003D08CE">
        <w:rPr>
          <w:rFonts w:ascii="Times New Roman" w:eastAsia="宋体" w:hAnsi="Times New Roman" w:cs="Times New Roman"/>
          <w:szCs w:val="21"/>
        </w:rPr>
        <w:t xml:space="preserve">The final annotated data was saved in JSON format for </w:t>
      </w:r>
      <w:r>
        <w:rPr>
          <w:rFonts w:ascii="Times New Roman" w:eastAsia="宋体" w:hAnsi="Times New Roman" w:cs="Times New Roman" w:hint="eastAsia"/>
          <w:szCs w:val="21"/>
        </w:rPr>
        <w:t xml:space="preserve">the </w:t>
      </w:r>
      <w:r w:rsidR="003D08CE" w:rsidRPr="003D08CE">
        <w:rPr>
          <w:rFonts w:ascii="Times New Roman" w:eastAsia="宋体" w:hAnsi="Times New Roman" w:cs="Times New Roman"/>
          <w:szCs w:val="21"/>
        </w:rPr>
        <w:t xml:space="preserve">future processing and model training </w:t>
      </w:r>
      <w:r>
        <w:rPr>
          <w:rFonts w:ascii="Times New Roman" w:eastAsia="宋体" w:hAnsi="Times New Roman" w:cs="Times New Roman" w:hint="eastAsia"/>
          <w:szCs w:val="21"/>
        </w:rPr>
        <w:t>if</w:t>
      </w:r>
      <w:r w:rsidR="003D08CE" w:rsidRPr="003D08CE">
        <w:rPr>
          <w:rFonts w:ascii="Times New Roman" w:eastAsia="宋体" w:hAnsi="Times New Roman" w:cs="Times New Roman"/>
          <w:szCs w:val="21"/>
        </w:rPr>
        <w:t xml:space="preserve"> the manual verification of the annotated results completed. </w:t>
      </w:r>
    </w:p>
    <w:p w14:paraId="6F013C64" w14:textId="24EDCBB2" w:rsidR="00BD127B" w:rsidRPr="002A31D9" w:rsidRDefault="005A24AC" w:rsidP="002C2B5E">
      <w:pPr>
        <w:widowControl/>
        <w:spacing w:line="360" w:lineRule="auto"/>
        <w:ind w:firstLine="420"/>
        <w:jc w:val="center"/>
        <w:rPr>
          <w:rFonts w:ascii="Times New Roman" w:eastAsia="宋体" w:hAnsi="Times New Roman" w:cs="Times New Roman"/>
          <w:szCs w:val="21"/>
        </w:rPr>
      </w:pPr>
      <w:r>
        <w:rPr>
          <w:noProof/>
        </w:rPr>
        <w:lastRenderedPageBreak/>
        <w:drawing>
          <wp:inline distT="0" distB="0" distL="0" distR="0" wp14:anchorId="49EA6BE0" wp14:editId="659F7427">
            <wp:extent cx="4626591" cy="2800129"/>
            <wp:effectExtent l="0" t="0" r="3175" b="635"/>
            <wp:docPr id="102536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63302" name=""/>
                    <pic:cNvPicPr/>
                  </pic:nvPicPr>
                  <pic:blipFill>
                    <a:blip r:embed="rId10"/>
                    <a:stretch>
                      <a:fillRect/>
                    </a:stretch>
                  </pic:blipFill>
                  <pic:spPr>
                    <a:xfrm>
                      <a:off x="0" y="0"/>
                      <a:ext cx="4632629" cy="2803784"/>
                    </a:xfrm>
                    <a:prstGeom prst="rect">
                      <a:avLst/>
                    </a:prstGeom>
                  </pic:spPr>
                </pic:pic>
              </a:graphicData>
            </a:graphic>
          </wp:inline>
        </w:drawing>
      </w:r>
    </w:p>
    <w:p w14:paraId="1D76C370" w14:textId="44D7D895" w:rsidR="00BD127B" w:rsidRPr="002A31D9" w:rsidRDefault="00BD127B" w:rsidP="002C2B5E">
      <w:pPr>
        <w:spacing w:line="360" w:lineRule="auto"/>
        <w:ind w:firstLine="227"/>
        <w:jc w:val="center"/>
        <w:rPr>
          <w:rFonts w:ascii="Times New Roman" w:hAnsi="Times New Roman" w:cs="Times New Roman"/>
          <w:b/>
          <w:bCs/>
          <w:szCs w:val="21"/>
        </w:rPr>
      </w:pPr>
      <w:r w:rsidRPr="002A31D9">
        <w:rPr>
          <w:rFonts w:ascii="Times New Roman" w:hAnsi="Times New Roman" w:cs="Times New Roman"/>
          <w:b/>
          <w:bCs/>
          <w:szCs w:val="21"/>
        </w:rPr>
        <w:t>Figure 3</w:t>
      </w:r>
      <w:r w:rsidR="004A3F8F">
        <w:rPr>
          <w:rFonts w:ascii="Times New Roman" w:hAnsi="Times New Roman" w:cs="Times New Roman" w:hint="eastAsia"/>
          <w:b/>
          <w:bCs/>
          <w:szCs w:val="21"/>
        </w:rPr>
        <w:t>.</w:t>
      </w:r>
      <w:r w:rsidRPr="002A31D9">
        <w:rPr>
          <w:rFonts w:ascii="Times New Roman" w:hAnsi="Times New Roman" w:cs="Times New Roman"/>
          <w:b/>
          <w:bCs/>
          <w:szCs w:val="21"/>
        </w:rPr>
        <w:t xml:space="preserve"> </w:t>
      </w:r>
      <w:r w:rsidR="002A099F">
        <w:rPr>
          <w:rFonts w:ascii="Times New Roman" w:hAnsi="Times New Roman" w:cs="Times New Roman" w:hint="eastAsia"/>
          <w:b/>
          <w:bCs/>
          <w:szCs w:val="21"/>
        </w:rPr>
        <w:t>GUI display of the FOPNet a</w:t>
      </w:r>
      <w:r w:rsidR="002A099F" w:rsidRPr="002A31D9">
        <w:rPr>
          <w:rFonts w:ascii="Times New Roman" w:hAnsi="Times New Roman" w:cs="Times New Roman"/>
          <w:b/>
          <w:bCs/>
          <w:szCs w:val="21"/>
        </w:rPr>
        <w:t>nnotation</w:t>
      </w:r>
      <w:r w:rsidR="002A099F">
        <w:rPr>
          <w:rFonts w:ascii="Times New Roman" w:hAnsi="Times New Roman" w:cs="Times New Roman" w:hint="eastAsia"/>
          <w:b/>
          <w:bCs/>
          <w:szCs w:val="21"/>
        </w:rPr>
        <w:t xml:space="preserve"> using</w:t>
      </w:r>
      <w:r w:rsidR="002A099F" w:rsidRPr="002A31D9">
        <w:rPr>
          <w:rFonts w:ascii="Times New Roman" w:hAnsi="Times New Roman" w:cs="Times New Roman"/>
          <w:b/>
          <w:bCs/>
          <w:szCs w:val="21"/>
        </w:rPr>
        <w:t xml:space="preserve"> </w:t>
      </w:r>
      <w:r w:rsidR="002A099F">
        <w:rPr>
          <w:rFonts w:ascii="Times New Roman" w:hAnsi="Times New Roman" w:cs="Times New Roman" w:hint="eastAsia"/>
          <w:b/>
          <w:bCs/>
          <w:szCs w:val="21"/>
        </w:rPr>
        <w:t xml:space="preserve">the </w:t>
      </w:r>
      <w:r w:rsidRPr="002A31D9">
        <w:rPr>
          <w:rFonts w:ascii="Times New Roman" w:hAnsi="Times New Roman" w:cs="Times New Roman"/>
          <w:b/>
          <w:bCs/>
          <w:szCs w:val="21"/>
        </w:rPr>
        <w:t>Label</w:t>
      </w:r>
      <w:r w:rsidR="002A099F">
        <w:rPr>
          <w:rFonts w:ascii="Times New Roman" w:hAnsi="Times New Roman" w:cs="Times New Roman" w:hint="eastAsia"/>
          <w:b/>
          <w:bCs/>
          <w:szCs w:val="21"/>
        </w:rPr>
        <w:t xml:space="preserve"> </w:t>
      </w:r>
      <w:r w:rsidRPr="002A31D9">
        <w:rPr>
          <w:rFonts w:ascii="Times New Roman" w:hAnsi="Times New Roman" w:cs="Times New Roman"/>
          <w:b/>
          <w:bCs/>
          <w:szCs w:val="21"/>
        </w:rPr>
        <w:t xml:space="preserve">Studio </w:t>
      </w:r>
      <w:r w:rsidR="002A099F">
        <w:rPr>
          <w:rFonts w:ascii="Times New Roman" w:hAnsi="Times New Roman" w:cs="Times New Roman" w:hint="eastAsia"/>
          <w:b/>
          <w:bCs/>
          <w:szCs w:val="21"/>
        </w:rPr>
        <w:t>Tool</w:t>
      </w:r>
      <w:r w:rsidRPr="002A31D9">
        <w:rPr>
          <w:rFonts w:ascii="Times New Roman" w:hAnsi="Times New Roman" w:cs="Times New Roman"/>
          <w:b/>
          <w:bCs/>
          <w:szCs w:val="21"/>
        </w:rPr>
        <w:t xml:space="preserve"> </w:t>
      </w:r>
    </w:p>
    <w:p w14:paraId="0DCB2F1D" w14:textId="4424C3FB" w:rsidR="00232D2A" w:rsidRPr="000E2DBE" w:rsidRDefault="00232D2A" w:rsidP="002C2B5E">
      <w:pPr>
        <w:widowControl/>
        <w:spacing w:line="360" w:lineRule="auto"/>
        <w:rPr>
          <w:rFonts w:ascii="Times New Roman" w:hAnsi="Times New Roman" w:cs="Times New Roman"/>
        </w:rPr>
      </w:pPr>
    </w:p>
    <w:p w14:paraId="3BA554B3" w14:textId="33A06862" w:rsidR="002A4881" w:rsidRPr="002A31D9" w:rsidRDefault="00027B54" w:rsidP="002C2B5E">
      <w:pPr>
        <w:pStyle w:val="3"/>
        <w:spacing w:line="360" w:lineRule="auto"/>
        <w:rPr>
          <w:rFonts w:ascii="Times New Roman" w:hAnsi="Times New Roman" w:cs="Times New Roman"/>
        </w:rPr>
      </w:pPr>
      <w:r w:rsidRPr="002A31D9">
        <w:rPr>
          <w:rFonts w:ascii="Times New Roman" w:hAnsi="Times New Roman" w:cs="Times New Roman"/>
        </w:rPr>
        <w:t>Entity Recognition</w:t>
      </w:r>
      <w:r w:rsidR="00AA6C12" w:rsidRPr="002A31D9">
        <w:rPr>
          <w:rFonts w:ascii="Times New Roman" w:hAnsi="Times New Roman" w:cs="Times New Roman"/>
        </w:rPr>
        <w:t xml:space="preserve"> and </w:t>
      </w:r>
      <w:r w:rsidR="004F62E6" w:rsidRPr="002A31D9">
        <w:rPr>
          <w:rFonts w:ascii="Times New Roman" w:hAnsi="Times New Roman" w:cs="Times New Roman"/>
        </w:rPr>
        <w:t>Extension</w:t>
      </w:r>
    </w:p>
    <w:p w14:paraId="14E086CD" w14:textId="514B3E91" w:rsidR="002A099F" w:rsidRPr="002A099F" w:rsidRDefault="002A099F" w:rsidP="002A099F">
      <w:pPr>
        <w:spacing w:line="360" w:lineRule="auto"/>
        <w:ind w:firstLineChars="200" w:firstLine="420"/>
        <w:rPr>
          <w:rFonts w:ascii="Times New Roman" w:eastAsia="宋体" w:hAnsi="Times New Roman" w:cs="Times New Roman"/>
          <w:szCs w:val="21"/>
        </w:rPr>
      </w:pPr>
      <w:r w:rsidRPr="002A099F">
        <w:rPr>
          <w:rFonts w:ascii="Times New Roman" w:hAnsi="Times New Roman" w:cs="Times New Roman"/>
          <w:szCs w:val="20"/>
        </w:rPr>
        <w:t>Named Entity Recognition (NER) is a foundational step in the development of FOPNet that assists in identifying significant items in sentences, which provide</w:t>
      </w:r>
      <w:r w:rsidR="00563AA7">
        <w:rPr>
          <w:rFonts w:ascii="Times New Roman" w:hAnsi="Times New Roman" w:cs="Times New Roman" w:hint="eastAsia"/>
          <w:szCs w:val="20"/>
        </w:rPr>
        <w:t>s</w:t>
      </w:r>
      <w:r w:rsidRPr="002A099F">
        <w:rPr>
          <w:rFonts w:ascii="Times New Roman" w:hAnsi="Times New Roman" w:cs="Times New Roman"/>
          <w:szCs w:val="20"/>
        </w:rPr>
        <w:t xml:space="preserve"> crucial contextual information</w:t>
      </w:r>
      <w:r w:rsidR="00563AA7">
        <w:rPr>
          <w:rFonts w:ascii="Times New Roman" w:hAnsi="Times New Roman" w:cs="Times New Roman" w:hint="eastAsia"/>
          <w:szCs w:val="20"/>
        </w:rPr>
        <w:t xml:space="preserve"> of patents</w:t>
      </w:r>
      <w:r w:rsidRPr="002A099F">
        <w:rPr>
          <w:rFonts w:ascii="Times New Roman" w:hAnsi="Times New Roman" w:cs="Times New Roman"/>
          <w:szCs w:val="20"/>
        </w:rPr>
        <w:t>. Traditional NER algorithms can be divided into three categories: rule-based, statistical, and deep learning</w:t>
      </w:r>
      <w:r w:rsidR="00563AA7">
        <w:rPr>
          <w:rFonts w:ascii="Times New Roman" w:hAnsi="Times New Roman" w:cs="Times New Roman" w:hint="eastAsia"/>
          <w:szCs w:val="20"/>
        </w:rPr>
        <w:t xml:space="preserve"> methods</w:t>
      </w:r>
      <w:r w:rsidRPr="002A099F">
        <w:rPr>
          <w:rFonts w:ascii="Times New Roman" w:hAnsi="Times New Roman" w:cs="Times New Roman"/>
          <w:szCs w:val="20"/>
        </w:rPr>
        <w:t xml:space="preserve">. </w:t>
      </w:r>
      <w:r w:rsidR="00563AA7">
        <w:rPr>
          <w:rFonts w:ascii="Times New Roman" w:hAnsi="Times New Roman" w:cs="Times New Roman" w:hint="eastAsia"/>
          <w:szCs w:val="20"/>
        </w:rPr>
        <w:t>R</w:t>
      </w:r>
      <w:r w:rsidRPr="002A099F">
        <w:rPr>
          <w:rFonts w:ascii="Times New Roman" w:hAnsi="Times New Roman" w:cs="Times New Roman"/>
          <w:szCs w:val="20"/>
        </w:rPr>
        <w:t>ule-based approaches relied on manually constructed rules and pattern matching, which worked well for structured data</w:t>
      </w:r>
      <w:r w:rsidR="00563AA7">
        <w:rPr>
          <w:rFonts w:ascii="Times New Roman" w:hAnsi="Times New Roman" w:cs="Times New Roman" w:hint="eastAsia"/>
          <w:szCs w:val="20"/>
        </w:rPr>
        <w:t>. H</w:t>
      </w:r>
      <w:r w:rsidRPr="002A099F">
        <w:rPr>
          <w:rFonts w:ascii="Times New Roman" w:hAnsi="Times New Roman" w:cs="Times New Roman"/>
          <w:szCs w:val="20"/>
        </w:rPr>
        <w:t xml:space="preserve">owever, as time went on, </w:t>
      </w:r>
      <w:r w:rsidR="00563AA7">
        <w:rPr>
          <w:rFonts w:ascii="Times New Roman" w:hAnsi="Times New Roman" w:cs="Times New Roman" w:hint="eastAsia"/>
          <w:szCs w:val="20"/>
        </w:rPr>
        <w:t xml:space="preserve">statistical </w:t>
      </w:r>
      <w:r w:rsidRPr="002A099F">
        <w:rPr>
          <w:rFonts w:ascii="Times New Roman" w:hAnsi="Times New Roman" w:cs="Times New Roman"/>
          <w:szCs w:val="20"/>
        </w:rPr>
        <w:t>machine learning techniques were increasingly applied to NER problems</w:t>
      </w:r>
      <w:r w:rsidR="004A487F">
        <w:rPr>
          <w:rFonts w:ascii="Times New Roman" w:hAnsi="Times New Roman" w:cs="Times New Roman" w:hint="eastAsia"/>
          <w:szCs w:val="20"/>
        </w:rPr>
        <w:t xml:space="preserve"> </w:t>
      </w:r>
      <w:r w:rsidR="00842C44">
        <w:rPr>
          <w:rFonts w:ascii="Times New Roman" w:hAnsi="Times New Roman" w:cs="Times New Roman" w:hint="eastAsia"/>
          <w:szCs w:val="20"/>
        </w:rPr>
        <w:t xml:space="preserve"> </w:t>
      </w:r>
      <w:r w:rsidR="00842C44" w:rsidRPr="002A31D9">
        <w:rPr>
          <w:rFonts w:ascii="Times New Roman" w:eastAsia="宋体" w:hAnsi="Times New Roman" w:cs="Times New Roman"/>
          <w:szCs w:val="20"/>
        </w:rPr>
        <w:fldChar w:fldCharType="begin" w:fldLock="1"/>
      </w:r>
      <w:r w:rsidR="007F71DE">
        <w:rPr>
          <w:rFonts w:ascii="Times New Roman" w:eastAsia="宋体" w:hAnsi="Times New Roman" w:cs="Times New Roman"/>
          <w:szCs w:val="20"/>
        </w:rPr>
        <w:instrText>ADDIN CSL_CITATION {"citationItems":[{"id":"ITEM-1","itemData":{"DOI":"10.18653/v1/p16-1101","abstract":"State-of-the-art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WSI corpus for part-of-speech (POS) tagging and CoNLL 2003 corpus for named entity recognition (NER). We obtain state-of-the-art performance on both datasets - 97.55% accuracy for POS tagging and 91.21% F1 for NER.","author":[{"dropping-particle":"","family":"Ma","given":"Xuezhe","non-dropping-particle":"","parse-names":false,"suffix":""},{"dropping-particle":"","family":"Hovy","given":"Eduard","non-dropping-particle":"","parse-names":false,"suffix":""}],"container-title":"54th Annual Meeting of the Association for Computational Linguistics, ACL 2016 - Long Papers","id":"ITEM-1","issued":{"date-parts":[["2016"]]},"title":"End-to-end sequence labeling via bi-directional LSTM-CNNs-CRF","type":"paper-conference","volume":"2"},"uris":["http://www.mendeley.com/documents/?uuid=4f5faaea-6eb1-3ee9-9471-42081e51d592","http://www.mendeley.com/documents/?uuid=a77fe44f-0e59-4bb4-9d9c-560e770800e0"]}],"mendeley":{"formattedCitation":"(Ma &amp; Hovy, 2016)","plainTextFormattedCitation":"(Ma &amp; Hovy, 2016)","previouslyFormattedCitation":"(Ma and Hovy, 2016)"},"properties":{"noteIndex":0},"schema":"https://github.com/citation-style-language/schema/raw/master/csl-citation.json"}</w:instrText>
      </w:r>
      <w:r w:rsidR="00842C44" w:rsidRPr="002A31D9">
        <w:rPr>
          <w:rFonts w:ascii="Times New Roman" w:eastAsia="宋体" w:hAnsi="Times New Roman" w:cs="Times New Roman"/>
          <w:szCs w:val="20"/>
        </w:rPr>
        <w:fldChar w:fldCharType="separate"/>
      </w:r>
      <w:r w:rsidR="007F71DE" w:rsidRPr="007F71DE">
        <w:rPr>
          <w:rFonts w:ascii="Times New Roman" w:eastAsia="宋体" w:hAnsi="Times New Roman" w:cs="Times New Roman"/>
          <w:noProof/>
          <w:szCs w:val="20"/>
        </w:rPr>
        <w:t>(Ma &amp; Hovy, 2016)</w:t>
      </w:r>
      <w:r w:rsidR="00842C44" w:rsidRPr="002A31D9">
        <w:rPr>
          <w:rFonts w:ascii="Times New Roman" w:eastAsia="宋体" w:hAnsi="Times New Roman" w:cs="Times New Roman"/>
          <w:szCs w:val="20"/>
        </w:rPr>
        <w:fldChar w:fldCharType="end"/>
      </w:r>
      <w:r w:rsidR="00C463D8" w:rsidRPr="00C463D8">
        <w:rPr>
          <w:rFonts w:ascii="Times New Roman" w:hAnsi="Times New Roman" w:cs="Times New Roman" w:hint="eastAsia"/>
          <w:szCs w:val="20"/>
        </w:rPr>
        <w:t xml:space="preserve">. </w:t>
      </w:r>
      <w:r w:rsidRPr="002A099F">
        <w:rPr>
          <w:rFonts w:ascii="Times New Roman" w:hAnsi="Times New Roman" w:cs="Times New Roman"/>
          <w:szCs w:val="20"/>
        </w:rPr>
        <w:t xml:space="preserve">Deep learning-based NER approaches have gained </w:t>
      </w:r>
      <w:r w:rsidR="00101225">
        <w:rPr>
          <w:rFonts w:ascii="Times New Roman" w:hAnsi="Times New Roman" w:cs="Times New Roman" w:hint="eastAsia"/>
          <w:szCs w:val="20"/>
        </w:rPr>
        <w:t>more</w:t>
      </w:r>
      <w:r w:rsidRPr="002A099F">
        <w:rPr>
          <w:rFonts w:ascii="Times New Roman" w:hAnsi="Times New Roman" w:cs="Times New Roman"/>
          <w:szCs w:val="20"/>
        </w:rPr>
        <w:t xml:space="preserve"> importance, especially those that use pre-trained language models like Bidirectional Encoder Representations from Transformers (BERT) and Bi-directional LSTM and Conditional Random Fields (BiLSTM-CRF)</w:t>
      </w:r>
      <w:r w:rsidR="004A487F">
        <w:rPr>
          <w:rFonts w:ascii="Times New Roman" w:hAnsi="Times New Roman" w:cs="Times New Roman" w:hint="eastAsia"/>
          <w:szCs w:val="20"/>
        </w:rPr>
        <w:t xml:space="preserve"> </w:t>
      </w:r>
      <w:r w:rsidR="00C64831" w:rsidRPr="002A31D9">
        <w:rPr>
          <w:rFonts w:ascii="Times New Roman" w:eastAsia="宋体" w:hAnsi="Times New Roman" w:cs="Times New Roman"/>
          <w:szCs w:val="20"/>
        </w:rPr>
        <w:fldChar w:fldCharType="begin" w:fldLock="1"/>
      </w:r>
      <w:r w:rsidR="007F71DE">
        <w:rPr>
          <w:rFonts w:ascii="Times New Roman" w:eastAsia="宋体" w:hAnsi="Times New Roman" w:cs="Times New Roman"/>
          <w:szCs w:val="20"/>
        </w:rPr>
        <w:instrText>ADDIN CSL_CITATION {"citationItems":[{"id":"ITEM-1","itemData":{"ISBN":"9781950737130","abstract":"We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 Wei","non-dropping-particle":"","parse-names":false,"suffix":""},{"dropping-particle":"","family":"Lee","given":"Kenton","non-dropping-particle":"","parse-names":false,"suffix":""},{"dropping-particle":"","family":"Toutanova","given":"Kristina","non-dropping-particle":"","parse-names":false,"suffix":""}],"container-title":"NAACL HLT 2019 - 2019 Conference of the North American Chapter of the Association for Computational Linguistics: Human Language Technologies - Proceedings of the Conference","id":"ITEM-1","issued":{"date-parts":[["2019"]]},"title":"BERT: Pre-training of deep bidirectional transformers for language understanding","type":"paper-conference"},"uris":["http://www.mendeley.com/documents/?uuid=d026097d-fb4e-4ab1-9503-9ada147b66f9"]}],"mendeley":{"formattedCitation":"(Devlin et al., 2019)","plainTextFormattedCitation":"(Devlin et al., 2019)","previouslyFormattedCitation":"(Devlin &lt;i&gt;et al.&lt;/i&gt;, 2019)"},"properties":{"noteIndex":0},"schema":"https://github.com/citation-style-language/schema/raw/master/csl-citation.json"}</w:instrText>
      </w:r>
      <w:r w:rsidR="00C64831" w:rsidRPr="002A31D9">
        <w:rPr>
          <w:rFonts w:ascii="Times New Roman" w:eastAsia="宋体" w:hAnsi="Times New Roman" w:cs="Times New Roman"/>
          <w:szCs w:val="20"/>
        </w:rPr>
        <w:fldChar w:fldCharType="separate"/>
      </w:r>
      <w:r w:rsidR="002D11A8" w:rsidRPr="007F71DE">
        <w:rPr>
          <w:rFonts w:ascii="Times New Roman" w:eastAsia="宋体" w:hAnsi="Times New Roman" w:cs="Times New Roman"/>
          <w:noProof/>
          <w:szCs w:val="20"/>
        </w:rPr>
        <w:t>(Devlin et al., 2019)</w:t>
      </w:r>
      <w:r w:rsidR="00C64831" w:rsidRPr="002A31D9">
        <w:rPr>
          <w:rFonts w:ascii="Times New Roman" w:eastAsia="宋体" w:hAnsi="Times New Roman" w:cs="Times New Roman"/>
          <w:szCs w:val="20"/>
        </w:rPr>
        <w:fldChar w:fldCharType="end"/>
      </w:r>
      <w:r w:rsidR="005A213A">
        <w:rPr>
          <w:rFonts w:ascii="Times New Roman" w:hAnsi="Times New Roman" w:cs="Times New Roman" w:hint="eastAsia"/>
          <w:szCs w:val="20"/>
        </w:rPr>
        <w:t>.</w:t>
      </w:r>
      <w:r>
        <w:rPr>
          <w:rFonts w:ascii="宋体" w:eastAsia="宋体" w:hAnsi="宋体" w:cs="宋体" w:hint="eastAsia"/>
          <w:kern w:val="0"/>
          <w:sz w:val="24"/>
          <w:szCs w:val="24"/>
        </w:rPr>
        <w:t xml:space="preserve"> </w:t>
      </w:r>
      <w:r w:rsidRPr="002A099F">
        <w:rPr>
          <w:rFonts w:ascii="Times New Roman" w:eastAsia="宋体" w:hAnsi="Times New Roman" w:cs="Times New Roman"/>
          <w:szCs w:val="21"/>
        </w:rPr>
        <w:t>An entity recognition model has been used to identify significant entities in the patent literature to ensure the logical consistency and scientific validity of the FOPNet</w:t>
      </w:r>
      <w:r w:rsidR="00300F3B">
        <w:rPr>
          <w:rFonts w:ascii="Times New Roman" w:eastAsia="宋体" w:hAnsi="Times New Roman" w:cs="Times New Roman" w:hint="eastAsia"/>
          <w:szCs w:val="21"/>
        </w:rPr>
        <w:t xml:space="preserve"> </w:t>
      </w:r>
      <w:r w:rsidR="00300F3B">
        <w:rPr>
          <w:rFonts w:ascii="Times New Roman" w:eastAsia="宋体" w:hAnsi="Times New Roman" w:cs="Times New Roman"/>
          <w:szCs w:val="21"/>
        </w:rPr>
        <w:fldChar w:fldCharType="begin" w:fldLock="1"/>
      </w:r>
      <w:r w:rsidR="007F71DE">
        <w:rPr>
          <w:rFonts w:ascii="Times New Roman" w:eastAsia="宋体" w:hAnsi="Times New Roman" w:cs="Times New Roman"/>
          <w:szCs w:val="21"/>
        </w:rPr>
        <w:instrText>ADDIN CSL_CITATION {"citationItems":[{"id":"ITEM-1","itemData":{"DOI":"https://doi.org/10.1016/j.joi.2023.101467","ISSN":"1751-1577","abstract":"The semantic text similarity (STS) estimation between patents is a critical issue for the patent portfolio analysis. Current methods such as keywords, co-word analysis and even the Subject-Action-Object (SAO) algorithms, are not quite reasonable for the patent similarity calculation due to the lack of fine-grained semantic knowledge, “property-parameter” features and flexible “functional or non-functional” combinations. In the meanwhile, standardized similarity datasets are also unavailable. In this paper, we have proposed a new kind of functional semantic knowledge (Function-Object-Property, i.e., FOP) instead of SAO triples, which can contribute directly to enhance the patent similarity. Moreover, patent STS datasets, including the matching dataset and the ranking dataset, have firstly been processed and released as benchmarks for the comparative evaluation. Preliminary results have demonstrated that FOP-based methods are more appropriate in the STS tasks incorporated with IPC codes, weights’ assignments and patent pre-trained vectors. To be further, the deep interaction-based models with the averaged FOP embeddings are recommended to be one of the most optimal choices of effectively improving the semantic learning capability. Finally, a new patent similarity calculation framework is summarized and successfully applied in the patent retrieval, which highlight that the proposed methodology serves as a dominant power in diverse patented STS tasks.","author":[{"dropping-particle":"","family":"Teng","given":"Hao","non-dropping-particle":"","parse-names":false,"suffix":""},{"dropping-particle":"","family":"Wang","given":"Nan","non-dropping-particle":"","parse-names":false,"suffix":""},{"dropping-particle":"","family":"Zhao","given":"Hongyu","non-dropping-particle":"","parse-names":false,"suffix":""},{"dropping-particle":"","family":"Hu","given":"Yingtong","non-dropping-particle":"","parse-names":false,"suffix":""},{"dropping-particle":"","family":"Jin","given":"Haitao","non-dropping-particle":"","parse-names":false,"suffix":""}],"container-title":"Journal of Informetrics","id":"ITEM-1","issue":"1","issued":{"date-parts":[["2024"]]},"page":"101467","title":"Enhancing semantic text similarity with functional semantic knowledge (FOP) in patents","type":"article-journal","volume":"18"},"uris":["http://www.mendeley.com/documents/?uuid=246caf4d-6290-4f09-ade5-8fa2e8eaf6a4"]}],"mendeley":{"formattedCitation":"(Teng et al., 2024)","plainTextFormattedCitation":"(Teng et al., 2024)","previouslyFormattedCitation":"(Teng &lt;i&gt;et al.&lt;/i&gt;, 2024)"},"properties":{"noteIndex":0},"schema":"https://github.com/citation-style-language/schema/raw/master/csl-citation.json"}</w:instrText>
      </w:r>
      <w:r w:rsidR="00300F3B">
        <w:rPr>
          <w:rFonts w:ascii="Times New Roman" w:eastAsia="宋体" w:hAnsi="Times New Roman" w:cs="Times New Roman"/>
          <w:szCs w:val="21"/>
        </w:rPr>
        <w:fldChar w:fldCharType="separate"/>
      </w:r>
      <w:r w:rsidR="002D11A8" w:rsidRPr="007F71DE">
        <w:rPr>
          <w:rFonts w:ascii="Times New Roman" w:eastAsia="宋体" w:hAnsi="Times New Roman" w:cs="Times New Roman"/>
          <w:noProof/>
          <w:szCs w:val="21"/>
        </w:rPr>
        <w:t>(Teng et al., 2024)</w:t>
      </w:r>
      <w:r w:rsidR="00300F3B">
        <w:rPr>
          <w:rFonts w:ascii="Times New Roman" w:eastAsia="宋体" w:hAnsi="Times New Roman" w:cs="Times New Roman"/>
          <w:szCs w:val="21"/>
        </w:rPr>
        <w:fldChar w:fldCharType="end"/>
      </w:r>
      <w:r w:rsidRPr="002A099F">
        <w:rPr>
          <w:rFonts w:ascii="Times New Roman" w:eastAsia="宋体" w:hAnsi="Times New Roman" w:cs="Times New Roman"/>
          <w:szCs w:val="21"/>
        </w:rPr>
        <w:t>. The functional entity (Function) typically appears as a verb or verb phrase in patents, while the object entity (Object) is typically considered</w:t>
      </w:r>
      <w:r w:rsidR="00300F3B">
        <w:rPr>
          <w:rFonts w:ascii="Times New Roman" w:eastAsia="宋体" w:hAnsi="Times New Roman" w:cs="Times New Roman" w:hint="eastAsia"/>
          <w:szCs w:val="21"/>
        </w:rPr>
        <w:t xml:space="preserve"> as</w:t>
      </w:r>
      <w:r w:rsidRPr="002A099F">
        <w:rPr>
          <w:rFonts w:ascii="Times New Roman" w:eastAsia="宋体" w:hAnsi="Times New Roman" w:cs="Times New Roman"/>
          <w:szCs w:val="21"/>
        </w:rPr>
        <w:t xml:space="preserve"> the object of the verb's direct action</w:t>
      </w:r>
      <w:r w:rsidR="00300F3B">
        <w:rPr>
          <w:rFonts w:ascii="Times New Roman" w:eastAsia="宋体" w:hAnsi="Times New Roman" w:cs="Times New Roman" w:hint="eastAsia"/>
          <w:szCs w:val="21"/>
        </w:rPr>
        <w:t xml:space="preserve"> with</w:t>
      </w:r>
      <w:r w:rsidRPr="002A099F">
        <w:rPr>
          <w:rFonts w:ascii="Times New Roman" w:eastAsia="宋体" w:hAnsi="Times New Roman" w:cs="Times New Roman"/>
          <w:szCs w:val="21"/>
        </w:rPr>
        <w:t xml:space="preserve"> the </w:t>
      </w:r>
      <w:r w:rsidR="00300F3B">
        <w:rPr>
          <w:rFonts w:ascii="Times New Roman" w:eastAsia="宋体" w:hAnsi="Times New Roman" w:cs="Times New Roman" w:hint="eastAsia"/>
          <w:szCs w:val="21"/>
        </w:rPr>
        <w:t>property (Property)</w:t>
      </w:r>
      <w:r w:rsidRPr="002A099F">
        <w:rPr>
          <w:rFonts w:ascii="Times New Roman" w:eastAsia="宋体" w:hAnsi="Times New Roman" w:cs="Times New Roman"/>
          <w:szCs w:val="21"/>
        </w:rPr>
        <w:t xml:space="preserve"> </w:t>
      </w:r>
      <w:r w:rsidR="00300F3B">
        <w:rPr>
          <w:rFonts w:ascii="Times New Roman" w:eastAsia="宋体" w:hAnsi="Times New Roman" w:cs="Times New Roman" w:hint="eastAsia"/>
          <w:szCs w:val="21"/>
        </w:rPr>
        <w:t>description</w:t>
      </w:r>
      <w:r w:rsidRPr="002A099F">
        <w:rPr>
          <w:rFonts w:ascii="Times New Roman" w:eastAsia="宋体" w:hAnsi="Times New Roman" w:cs="Times New Roman"/>
          <w:szCs w:val="21"/>
        </w:rPr>
        <w:t xml:space="preserve">. Methods such as </w:t>
      </w:r>
      <w:r w:rsidR="00420737">
        <w:rPr>
          <w:rFonts w:ascii="Times New Roman" w:eastAsia="宋体" w:hAnsi="Times New Roman" w:cs="Times New Roman" w:hint="eastAsia"/>
          <w:szCs w:val="21"/>
        </w:rPr>
        <w:t xml:space="preserve">term </w:t>
      </w:r>
      <w:r w:rsidRPr="002A099F">
        <w:rPr>
          <w:rFonts w:ascii="Times New Roman" w:eastAsia="宋体" w:hAnsi="Times New Roman" w:cs="Times New Roman"/>
          <w:szCs w:val="21"/>
        </w:rPr>
        <w:t xml:space="preserve">sorting, </w:t>
      </w:r>
      <w:r w:rsidR="00420737">
        <w:rPr>
          <w:rFonts w:ascii="Times New Roman" w:eastAsia="宋体" w:hAnsi="Times New Roman" w:cs="Times New Roman" w:hint="eastAsia"/>
          <w:szCs w:val="21"/>
        </w:rPr>
        <w:t>type correction</w:t>
      </w:r>
      <w:r w:rsidRPr="002A099F">
        <w:rPr>
          <w:rFonts w:ascii="Times New Roman" w:eastAsia="宋体" w:hAnsi="Times New Roman" w:cs="Times New Roman"/>
          <w:szCs w:val="21"/>
        </w:rPr>
        <w:t xml:space="preserve"> and deduplication were </w:t>
      </w:r>
      <w:r w:rsidR="00300F3B">
        <w:rPr>
          <w:rFonts w:ascii="Times New Roman" w:eastAsia="宋体" w:hAnsi="Times New Roman" w:cs="Times New Roman" w:hint="eastAsia"/>
          <w:szCs w:val="21"/>
        </w:rPr>
        <w:t xml:space="preserve">further </w:t>
      </w:r>
      <w:r w:rsidRPr="002A099F">
        <w:rPr>
          <w:rFonts w:ascii="Times New Roman" w:eastAsia="宋体" w:hAnsi="Times New Roman" w:cs="Times New Roman"/>
          <w:szCs w:val="21"/>
        </w:rPr>
        <w:t xml:space="preserve">employed to refine the results and increase the </w:t>
      </w:r>
      <w:r w:rsidR="00300F3B">
        <w:rPr>
          <w:rFonts w:ascii="Times New Roman" w:eastAsia="宋体" w:hAnsi="Times New Roman" w:cs="Times New Roman" w:hint="eastAsia"/>
          <w:szCs w:val="21"/>
        </w:rPr>
        <w:t xml:space="preserve">NER </w:t>
      </w:r>
      <w:r w:rsidRPr="002A099F">
        <w:rPr>
          <w:rFonts w:ascii="Times New Roman" w:eastAsia="宋体" w:hAnsi="Times New Roman" w:cs="Times New Roman"/>
          <w:szCs w:val="21"/>
        </w:rPr>
        <w:t>accuracy of the FOPNet.</w:t>
      </w:r>
      <w:r w:rsidR="007A7FFA">
        <w:rPr>
          <w:rFonts w:ascii="Times New Roman" w:eastAsia="宋体" w:hAnsi="Times New Roman" w:cs="Times New Roman" w:hint="eastAsia"/>
          <w:szCs w:val="21"/>
        </w:rPr>
        <w:t xml:space="preserve">  </w:t>
      </w:r>
    </w:p>
    <w:p w14:paraId="430F1B7B" w14:textId="57F40240" w:rsidR="00414554" w:rsidRPr="00414554" w:rsidRDefault="001A7F97" w:rsidP="001A7F97">
      <w:pPr>
        <w:spacing w:line="360" w:lineRule="auto"/>
        <w:ind w:firstLineChars="200" w:firstLine="420"/>
        <w:rPr>
          <w:rFonts w:ascii="Times New Roman" w:eastAsia="宋体" w:hAnsi="Times New Roman" w:cs="Times New Roman"/>
          <w:szCs w:val="20"/>
        </w:rPr>
      </w:pPr>
      <w:r w:rsidRPr="001A7F97">
        <w:rPr>
          <w:rFonts w:ascii="Times New Roman" w:eastAsia="宋体" w:hAnsi="Times New Roman" w:cs="Times New Roman"/>
          <w:szCs w:val="20"/>
        </w:rPr>
        <w:lastRenderedPageBreak/>
        <w:t xml:space="preserve">The patents' semantic coverage and domain relevance </w:t>
      </w:r>
      <w:r>
        <w:rPr>
          <w:rFonts w:ascii="Times New Roman" w:eastAsia="宋体" w:hAnsi="Times New Roman" w:cs="Times New Roman" w:hint="eastAsia"/>
          <w:szCs w:val="20"/>
        </w:rPr>
        <w:t>can be</w:t>
      </w:r>
      <w:r w:rsidRPr="001A7F97">
        <w:rPr>
          <w:rFonts w:ascii="Times New Roman" w:eastAsia="宋体" w:hAnsi="Times New Roman" w:cs="Times New Roman"/>
          <w:szCs w:val="20"/>
        </w:rPr>
        <w:t xml:space="preserve"> further enhanced by applying the WordNet extension technique. Using lexical semantic relationships, FOPNet terms' synonyms and hyponyms could be added. Words are sorted and extended into synsets using the WordNet library, and each synset signifies a collection of concepts that are synonymous or closely related. Synonyms of FOP</w:t>
      </w:r>
      <w:r w:rsidR="003E04E8">
        <w:rPr>
          <w:rFonts w:ascii="Times New Roman" w:eastAsia="宋体" w:hAnsi="Times New Roman" w:cs="Times New Roman" w:hint="eastAsia"/>
          <w:szCs w:val="20"/>
        </w:rPr>
        <w:t>Net</w:t>
      </w:r>
      <w:r w:rsidRPr="001A7F97">
        <w:rPr>
          <w:rFonts w:ascii="Times New Roman" w:eastAsia="宋体" w:hAnsi="Times New Roman" w:cs="Times New Roman"/>
          <w:szCs w:val="20"/>
        </w:rPr>
        <w:t xml:space="preserve"> entities could be increased by searching the WordNet, which would boost the accuracy of the subsequent entity matching.</w:t>
      </w:r>
      <w:r w:rsidR="004A487F" w:rsidRPr="004A487F">
        <w:rPr>
          <w:rFonts w:ascii="Times New Roman" w:eastAsia="宋体" w:hAnsi="Times New Roman" w:cs="Times New Roman" w:hint="eastAsia"/>
          <w:szCs w:val="20"/>
        </w:rPr>
        <w:t xml:space="preserve"> </w:t>
      </w:r>
      <w:r w:rsidRPr="001A7F97">
        <w:rPr>
          <w:rFonts w:ascii="Times New Roman" w:eastAsia="宋体" w:hAnsi="Times New Roman" w:cs="Times New Roman"/>
          <w:szCs w:val="20"/>
        </w:rPr>
        <w:t xml:space="preserve">In order to help locate concepts into more specific categories, </w:t>
      </w:r>
      <w:r w:rsidR="00420737">
        <w:rPr>
          <w:rFonts w:ascii="Times New Roman" w:eastAsia="宋体" w:hAnsi="Times New Roman" w:cs="Times New Roman" w:hint="eastAsia"/>
          <w:szCs w:val="20"/>
        </w:rPr>
        <w:t xml:space="preserve">the </w:t>
      </w:r>
      <w:r w:rsidRPr="001A7F97">
        <w:rPr>
          <w:rFonts w:ascii="Times New Roman" w:eastAsia="宋体" w:hAnsi="Times New Roman" w:cs="Times New Roman"/>
          <w:szCs w:val="20"/>
        </w:rPr>
        <w:t xml:space="preserve">WordNet also offers hierarchical links. As an illustration, "dog" is a hyponym of "animal," </w:t>
      </w:r>
      <w:r w:rsidR="00420737">
        <w:rPr>
          <w:rFonts w:ascii="Times New Roman" w:eastAsia="宋体" w:hAnsi="Times New Roman" w:cs="Times New Roman" w:hint="eastAsia"/>
          <w:szCs w:val="20"/>
        </w:rPr>
        <w:t xml:space="preserve">and </w:t>
      </w:r>
      <w:r w:rsidRPr="001A7F97">
        <w:rPr>
          <w:rFonts w:ascii="Times New Roman" w:eastAsia="宋体" w:hAnsi="Times New Roman" w:cs="Times New Roman"/>
          <w:szCs w:val="20"/>
        </w:rPr>
        <w:t>yet "poodle" is similar to "dog."</w:t>
      </w:r>
      <w:r w:rsidR="00420737">
        <w:rPr>
          <w:rFonts w:ascii="Times New Roman" w:eastAsia="宋体" w:hAnsi="Times New Roman" w:cs="Times New Roman" w:hint="eastAsia"/>
          <w:szCs w:val="20"/>
        </w:rPr>
        <w:t xml:space="preserve"> </w:t>
      </w:r>
      <w:r w:rsidRPr="001A7F97">
        <w:rPr>
          <w:rFonts w:ascii="Times New Roman" w:eastAsia="宋体" w:hAnsi="Times New Roman" w:cs="Times New Roman"/>
          <w:szCs w:val="20"/>
        </w:rPr>
        <w:t xml:space="preserve"> The subordinate terms of FOP</w:t>
      </w:r>
      <w:r w:rsidR="00420737">
        <w:rPr>
          <w:rFonts w:ascii="Times New Roman" w:eastAsia="宋体" w:hAnsi="Times New Roman" w:cs="Times New Roman" w:hint="eastAsia"/>
          <w:szCs w:val="20"/>
        </w:rPr>
        <w:t>Net</w:t>
      </w:r>
      <w:r w:rsidRPr="001A7F97">
        <w:rPr>
          <w:rFonts w:ascii="Times New Roman" w:eastAsia="宋体" w:hAnsi="Times New Roman" w:cs="Times New Roman"/>
          <w:szCs w:val="20"/>
        </w:rPr>
        <w:t xml:space="preserve"> entities can be retrieved using the process below, expanding the knowledge hierarchy and improving the capacity to understand finer-grained concepts and perform </w:t>
      </w:r>
      <w:r>
        <w:rPr>
          <w:rFonts w:ascii="Times New Roman" w:eastAsia="宋体" w:hAnsi="Times New Roman" w:cs="Times New Roman" w:hint="eastAsia"/>
          <w:szCs w:val="20"/>
        </w:rPr>
        <w:t xml:space="preserve">the </w:t>
      </w:r>
      <w:r w:rsidRPr="001A7F97">
        <w:rPr>
          <w:rFonts w:ascii="Times New Roman" w:eastAsia="宋体" w:hAnsi="Times New Roman" w:cs="Times New Roman"/>
          <w:szCs w:val="20"/>
        </w:rPr>
        <w:t xml:space="preserve">semantic analysis. The following </w:t>
      </w:r>
      <w:r>
        <w:rPr>
          <w:rFonts w:ascii="Times New Roman" w:eastAsia="宋体" w:hAnsi="Times New Roman" w:cs="Times New Roman" w:hint="eastAsia"/>
          <w:szCs w:val="20"/>
        </w:rPr>
        <w:t xml:space="preserve">algorithms have </w:t>
      </w:r>
      <w:r w:rsidRPr="001A7F97">
        <w:rPr>
          <w:rFonts w:ascii="Times New Roman" w:eastAsia="宋体" w:hAnsi="Times New Roman" w:cs="Times New Roman"/>
          <w:szCs w:val="20"/>
        </w:rPr>
        <w:t>outline</w:t>
      </w:r>
      <w:r>
        <w:rPr>
          <w:rFonts w:ascii="Times New Roman" w:eastAsia="宋体" w:hAnsi="Times New Roman" w:cs="Times New Roman" w:hint="eastAsia"/>
          <w:szCs w:val="20"/>
        </w:rPr>
        <w:t>d</w:t>
      </w:r>
      <w:r w:rsidRPr="001A7F97">
        <w:rPr>
          <w:rFonts w:ascii="Times New Roman" w:eastAsia="宋体" w:hAnsi="Times New Roman" w:cs="Times New Roman"/>
          <w:szCs w:val="20"/>
        </w:rPr>
        <w:t xml:space="preserve"> the procedure</w:t>
      </w:r>
      <w:r>
        <w:rPr>
          <w:rFonts w:ascii="Times New Roman" w:eastAsia="宋体" w:hAnsi="Times New Roman" w:cs="Times New Roman" w:hint="eastAsia"/>
          <w:szCs w:val="20"/>
        </w:rPr>
        <w:t>s</w:t>
      </w:r>
      <w:r w:rsidRPr="001A7F97">
        <w:rPr>
          <w:rFonts w:ascii="Times New Roman" w:eastAsia="宋体" w:hAnsi="Times New Roman" w:cs="Times New Roman"/>
          <w:szCs w:val="20"/>
        </w:rPr>
        <w:t xml:space="preserve"> for expanding synonyms and </w:t>
      </w:r>
      <w:r>
        <w:rPr>
          <w:rFonts w:ascii="Times New Roman" w:eastAsia="宋体" w:hAnsi="Times New Roman" w:cs="Times New Roman" w:hint="eastAsia"/>
          <w:szCs w:val="20"/>
        </w:rPr>
        <w:t>hyponyms</w:t>
      </w:r>
      <w:r w:rsidRPr="001A7F97">
        <w:rPr>
          <w:rFonts w:ascii="Times New Roman" w:eastAsia="宋体" w:hAnsi="Times New Roman" w:cs="Times New Roman"/>
          <w:szCs w:val="20"/>
        </w:rPr>
        <w:t xml:space="preserve"> for FOP</w:t>
      </w:r>
      <w:r w:rsidR="00420737">
        <w:rPr>
          <w:rFonts w:ascii="Times New Roman" w:eastAsia="宋体" w:hAnsi="Times New Roman" w:cs="Times New Roman" w:hint="eastAsia"/>
          <w:szCs w:val="20"/>
        </w:rPr>
        <w:t>Net</w:t>
      </w:r>
      <w:r w:rsidRPr="001A7F97">
        <w:rPr>
          <w:rFonts w:ascii="Times New Roman" w:eastAsia="宋体" w:hAnsi="Times New Roman" w:cs="Times New Roman"/>
          <w:szCs w:val="20"/>
        </w:rPr>
        <w:t xml:space="preserve"> entities</w:t>
      </w:r>
      <w:r w:rsidR="00414554" w:rsidRPr="00414554">
        <w:rPr>
          <w:rFonts w:ascii="Times New Roman" w:eastAsia="宋体" w:hAnsi="Times New Roman" w:cs="Times New Roman"/>
          <w:szCs w:val="20"/>
        </w:rPr>
        <w:t>:</w:t>
      </w:r>
    </w:p>
    <w:tbl>
      <w:tblPr>
        <w:tblStyle w:val="ac"/>
        <w:tblW w:w="0" w:type="auto"/>
        <w:tblBorders>
          <w:left w:val="none" w:sz="0" w:space="0" w:color="auto"/>
          <w:right w:val="none" w:sz="0" w:space="0" w:color="auto"/>
        </w:tblBorders>
        <w:tblLook w:val="04A0" w:firstRow="1" w:lastRow="0" w:firstColumn="1" w:lastColumn="0" w:noHBand="0" w:noVBand="1"/>
      </w:tblPr>
      <w:tblGrid>
        <w:gridCol w:w="8296"/>
      </w:tblGrid>
      <w:tr w:rsidR="0078630C" w14:paraId="1F47291D" w14:textId="77777777" w:rsidTr="0078630C">
        <w:tc>
          <w:tcPr>
            <w:tcW w:w="8296" w:type="dxa"/>
          </w:tcPr>
          <w:p w14:paraId="0C87ED24" w14:textId="77777777" w:rsidR="005E7028" w:rsidRPr="00C03902" w:rsidRDefault="005E7028" w:rsidP="005E7028">
            <w:pPr>
              <w:spacing w:line="360" w:lineRule="auto"/>
              <w:rPr>
                <w:rFonts w:ascii="Times New Roman" w:eastAsia="宋体" w:hAnsi="Times New Roman" w:cs="Times New Roman"/>
                <w:b/>
                <w:bCs/>
                <w:szCs w:val="20"/>
              </w:rPr>
            </w:pPr>
            <w:r w:rsidRPr="00C03902">
              <w:rPr>
                <w:rFonts w:ascii="Times New Roman" w:eastAsia="宋体" w:hAnsi="Times New Roman" w:cs="Times New Roman"/>
                <w:b/>
                <w:bCs/>
                <w:szCs w:val="20"/>
              </w:rPr>
              <w:t>Algorithm 1: Synonym Expansion</w:t>
            </w:r>
          </w:p>
          <w:p w14:paraId="00F36777" w14:textId="1C071FF3" w:rsidR="005E7028" w:rsidRPr="00C03902" w:rsidRDefault="005E7028" w:rsidP="005E7028">
            <w:pPr>
              <w:spacing w:line="360" w:lineRule="auto"/>
              <w:rPr>
                <w:rFonts w:ascii="Times New Roman" w:eastAsia="宋体" w:hAnsi="Times New Roman" w:cs="Times New Roman"/>
                <w:szCs w:val="20"/>
              </w:rPr>
            </w:pPr>
            <w:r w:rsidRPr="00C03902">
              <w:rPr>
                <w:rFonts w:ascii="Times New Roman" w:eastAsia="宋体" w:hAnsi="Times New Roman" w:cs="Times New Roman" w:hint="eastAsia"/>
                <w:szCs w:val="20"/>
              </w:rPr>
              <w:t>Input: A list of fop_entities.</w:t>
            </w:r>
          </w:p>
          <w:p w14:paraId="4A1D26D7" w14:textId="236C566D" w:rsidR="005E7028" w:rsidRPr="00C03902" w:rsidRDefault="005E7028" w:rsidP="005E7028">
            <w:pPr>
              <w:spacing w:line="360" w:lineRule="auto"/>
              <w:rPr>
                <w:rFonts w:ascii="Times New Roman" w:eastAsia="宋体" w:hAnsi="Times New Roman" w:cs="Times New Roman"/>
                <w:szCs w:val="20"/>
              </w:rPr>
            </w:pPr>
            <w:r w:rsidRPr="00C03902">
              <w:rPr>
                <w:rFonts w:ascii="Times New Roman" w:eastAsia="宋体" w:hAnsi="Times New Roman" w:cs="Times New Roman" w:hint="eastAsia"/>
                <w:szCs w:val="20"/>
              </w:rPr>
              <w:t>Output: A dictionary expanded_entities where each key is an entity and its value is a set of synonyms.</w:t>
            </w:r>
          </w:p>
          <w:p w14:paraId="5B67D39E" w14:textId="4D5A5F93"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expanded_entities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empty dictionary</w:t>
            </w:r>
          </w:p>
          <w:p w14:paraId="392E3DE6" w14:textId="61BB2BD8"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for each entity in fop_entities</w:t>
            </w:r>
            <w:r w:rsidR="00BB0276" w:rsidRPr="00C03902">
              <w:rPr>
                <w:rFonts w:ascii="Times New Roman" w:eastAsia="宋体" w:hAnsi="Times New Roman" w:cs="Times New Roman" w:hint="eastAsia"/>
                <w:i/>
                <w:iCs/>
                <w:szCs w:val="20"/>
              </w:rPr>
              <w:t>:</w:t>
            </w:r>
          </w:p>
          <w:p w14:paraId="3E0970CE" w14:textId="48D03A0D" w:rsidR="005E7028" w:rsidRPr="00C03902" w:rsidRDefault="005E7028" w:rsidP="00EB5F64">
            <w:pPr>
              <w:spacing w:line="360" w:lineRule="auto"/>
              <w:ind w:firstLineChars="100" w:firstLine="210"/>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synsets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get all synsets for entity</w:t>
            </w:r>
          </w:p>
          <w:p w14:paraId="0B3956EC" w14:textId="0D57BFBF"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    synonyms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empty set</w:t>
            </w:r>
          </w:p>
          <w:p w14:paraId="31C8452C" w14:textId="4CC5708C"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    for each synset in synsets</w:t>
            </w:r>
            <w:r w:rsidR="00BB0276" w:rsidRPr="00C03902">
              <w:rPr>
                <w:rFonts w:ascii="Times New Roman" w:eastAsia="宋体" w:hAnsi="Times New Roman" w:cs="Times New Roman" w:hint="eastAsia"/>
                <w:i/>
                <w:iCs/>
                <w:szCs w:val="20"/>
              </w:rPr>
              <w:t>:</w:t>
            </w:r>
          </w:p>
          <w:p w14:paraId="6B126D9E" w14:textId="4685760A"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    </w:t>
            </w:r>
            <w:r w:rsidR="00BB0276" w:rsidRPr="00C03902">
              <w:rPr>
                <w:rFonts w:ascii="Times New Roman" w:eastAsia="宋体" w:hAnsi="Times New Roman" w:cs="Times New Roman" w:hint="eastAsia"/>
                <w:i/>
                <w:iCs/>
                <w:szCs w:val="20"/>
              </w:rPr>
              <w:t xml:space="preserve">    </w:t>
            </w:r>
            <w:r w:rsidRPr="00C03902">
              <w:rPr>
                <w:rFonts w:ascii="Times New Roman" w:eastAsia="宋体" w:hAnsi="Times New Roman" w:cs="Times New Roman" w:hint="eastAsia"/>
                <w:i/>
                <w:iCs/>
                <w:szCs w:val="20"/>
              </w:rPr>
              <w:t>for each lemma in synset.lemmas()</w:t>
            </w:r>
            <w:r w:rsidR="00BB0276" w:rsidRPr="00C03902">
              <w:rPr>
                <w:rFonts w:ascii="Times New Roman" w:eastAsia="宋体" w:hAnsi="Times New Roman" w:cs="Times New Roman" w:hint="eastAsia"/>
                <w:i/>
                <w:iCs/>
                <w:szCs w:val="20"/>
              </w:rPr>
              <w:t>:</w:t>
            </w:r>
          </w:p>
          <w:p w14:paraId="3D042EED" w14:textId="29B6D886"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        </w:t>
            </w:r>
            <w:r w:rsidR="00BB0276" w:rsidRPr="00C03902">
              <w:rPr>
                <w:rFonts w:ascii="Times New Roman" w:eastAsia="宋体" w:hAnsi="Times New Roman" w:cs="Times New Roman" w:hint="eastAsia"/>
                <w:i/>
                <w:iCs/>
                <w:szCs w:val="20"/>
              </w:rPr>
              <w:t xml:space="preserve">    </w:t>
            </w:r>
            <w:r w:rsidRPr="00C03902">
              <w:rPr>
                <w:rFonts w:ascii="Times New Roman" w:eastAsia="宋体" w:hAnsi="Times New Roman" w:cs="Times New Roman" w:hint="eastAsia"/>
                <w:i/>
                <w:iCs/>
                <w:szCs w:val="20"/>
              </w:rPr>
              <w:t xml:space="preserve">synonyms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synonyms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{lemma.name()}</w:t>
            </w:r>
          </w:p>
          <w:p w14:paraId="6488FC8F" w14:textId="715789B3"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    expanded_entities[entity]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synonyms</w:t>
            </w:r>
          </w:p>
          <w:p w14:paraId="3E808417" w14:textId="6C7FD483"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return expanded_entities</w:t>
            </w:r>
          </w:p>
          <w:p w14:paraId="3D96412D" w14:textId="77777777" w:rsidR="005E7028" w:rsidRPr="005E7028" w:rsidRDefault="005E7028" w:rsidP="005E7028">
            <w:pPr>
              <w:spacing w:line="360" w:lineRule="auto"/>
              <w:rPr>
                <w:rFonts w:ascii="Times New Roman" w:eastAsia="宋体" w:hAnsi="Times New Roman" w:cs="Times New Roman"/>
                <w:b/>
                <w:bCs/>
                <w:szCs w:val="20"/>
              </w:rPr>
            </w:pPr>
            <w:r w:rsidRPr="005E7028">
              <w:rPr>
                <w:rFonts w:ascii="Times New Roman" w:eastAsia="宋体" w:hAnsi="Times New Roman" w:cs="Times New Roman" w:hint="eastAsia"/>
                <w:b/>
                <w:bCs/>
                <w:szCs w:val="20"/>
              </w:rPr>
              <w:t>Algorithm 2: Hyponym Expansion</w:t>
            </w:r>
          </w:p>
          <w:p w14:paraId="484F2141" w14:textId="5861628D" w:rsidR="005E7028" w:rsidRPr="005E7028" w:rsidRDefault="005E7028" w:rsidP="005E7028">
            <w:pPr>
              <w:spacing w:line="360" w:lineRule="auto"/>
              <w:rPr>
                <w:rFonts w:ascii="Times New Roman" w:eastAsia="宋体" w:hAnsi="Times New Roman" w:cs="Times New Roman"/>
                <w:szCs w:val="20"/>
              </w:rPr>
            </w:pPr>
            <w:r w:rsidRPr="005E7028">
              <w:rPr>
                <w:rFonts w:ascii="Times New Roman" w:eastAsia="宋体" w:hAnsi="Times New Roman" w:cs="Times New Roman" w:hint="eastAsia"/>
                <w:szCs w:val="20"/>
              </w:rPr>
              <w:t>Input: A list of fop_entities.</w:t>
            </w:r>
          </w:p>
          <w:p w14:paraId="1FEFB8A6" w14:textId="635849C9" w:rsidR="005E7028" w:rsidRPr="005E7028" w:rsidRDefault="005E7028" w:rsidP="005E7028">
            <w:pPr>
              <w:spacing w:line="360" w:lineRule="auto"/>
              <w:rPr>
                <w:rFonts w:ascii="Times New Roman" w:eastAsia="宋体" w:hAnsi="Times New Roman" w:cs="Times New Roman"/>
                <w:szCs w:val="20"/>
              </w:rPr>
            </w:pPr>
            <w:r w:rsidRPr="005E7028">
              <w:rPr>
                <w:rFonts w:ascii="Times New Roman" w:eastAsia="宋体" w:hAnsi="Times New Roman" w:cs="Times New Roman" w:hint="eastAsia"/>
                <w:szCs w:val="20"/>
              </w:rPr>
              <w:t>Output: A dictionary expanded_entities where each key is an entity and its value is a set of hyponyms.</w:t>
            </w:r>
          </w:p>
          <w:p w14:paraId="4A8B6F9A" w14:textId="5C4E4ED2"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expanded_entities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empty dictionary</w:t>
            </w:r>
          </w:p>
          <w:p w14:paraId="624542BB" w14:textId="62AC6D7E"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for each entity in fop_entities</w:t>
            </w:r>
            <w:r w:rsidR="00BB0276" w:rsidRPr="00C03902">
              <w:rPr>
                <w:rFonts w:ascii="Times New Roman" w:eastAsia="宋体" w:hAnsi="Times New Roman" w:cs="Times New Roman" w:hint="eastAsia"/>
                <w:i/>
                <w:iCs/>
                <w:szCs w:val="20"/>
              </w:rPr>
              <w:t>:</w:t>
            </w:r>
          </w:p>
          <w:p w14:paraId="161DED55" w14:textId="2C51522B" w:rsidR="005E7028" w:rsidRPr="00C03902" w:rsidRDefault="005E7028" w:rsidP="007A3D2C">
            <w:pPr>
              <w:spacing w:line="360" w:lineRule="auto"/>
              <w:ind w:firstLineChars="100" w:firstLine="210"/>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synsets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get all synsets for entity</w:t>
            </w:r>
          </w:p>
          <w:p w14:paraId="152690DA" w14:textId="24D2823D" w:rsidR="005E7028" w:rsidRPr="00C03902" w:rsidRDefault="005E7028" w:rsidP="007A3D2C">
            <w:pPr>
              <w:spacing w:line="360" w:lineRule="auto"/>
              <w:ind w:firstLineChars="100" w:firstLine="210"/>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hyponyms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empty set</w:t>
            </w:r>
          </w:p>
          <w:p w14:paraId="038FACCD" w14:textId="42C6D40D"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   </w:t>
            </w:r>
            <w:r w:rsidR="007A3D2C" w:rsidRPr="00C03902">
              <w:rPr>
                <w:rFonts w:ascii="Times New Roman" w:eastAsia="宋体" w:hAnsi="Times New Roman" w:cs="Times New Roman" w:hint="eastAsia"/>
                <w:i/>
                <w:iCs/>
                <w:szCs w:val="20"/>
              </w:rPr>
              <w:t xml:space="preserve"> </w:t>
            </w:r>
            <w:r w:rsidRPr="00C03902">
              <w:rPr>
                <w:rFonts w:ascii="Times New Roman" w:eastAsia="宋体" w:hAnsi="Times New Roman" w:cs="Times New Roman" w:hint="eastAsia"/>
                <w:i/>
                <w:iCs/>
                <w:szCs w:val="20"/>
              </w:rPr>
              <w:t>for each synset in synsets</w:t>
            </w:r>
            <w:r w:rsidR="00BB0276" w:rsidRPr="00C03902">
              <w:rPr>
                <w:rFonts w:ascii="Times New Roman" w:eastAsia="宋体" w:hAnsi="Times New Roman" w:cs="Times New Roman" w:hint="eastAsia"/>
                <w:i/>
                <w:iCs/>
                <w:szCs w:val="20"/>
              </w:rPr>
              <w:t>:</w:t>
            </w:r>
          </w:p>
          <w:p w14:paraId="39E4F164" w14:textId="09B22468"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      </w:t>
            </w:r>
            <w:r w:rsidR="007A3D2C" w:rsidRPr="00C03902">
              <w:rPr>
                <w:rFonts w:ascii="Times New Roman" w:eastAsia="宋体" w:hAnsi="Times New Roman" w:cs="Times New Roman" w:hint="eastAsia"/>
                <w:i/>
                <w:iCs/>
                <w:szCs w:val="20"/>
              </w:rPr>
              <w:t xml:space="preserve">  </w:t>
            </w:r>
            <w:r w:rsidRPr="00C03902">
              <w:rPr>
                <w:rFonts w:ascii="Times New Roman" w:eastAsia="宋体" w:hAnsi="Times New Roman" w:cs="Times New Roman" w:hint="eastAsia"/>
                <w:i/>
                <w:iCs/>
                <w:szCs w:val="20"/>
              </w:rPr>
              <w:t xml:space="preserve">hyponyms_of_synset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get all hyponyms of synset</w:t>
            </w:r>
          </w:p>
          <w:p w14:paraId="1F0D56A8" w14:textId="2638038A"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lastRenderedPageBreak/>
              <w:t xml:space="preserve">      </w:t>
            </w:r>
            <w:r w:rsidR="007A3D2C" w:rsidRPr="00C03902">
              <w:rPr>
                <w:rFonts w:ascii="Times New Roman" w:eastAsia="宋体" w:hAnsi="Times New Roman" w:cs="Times New Roman" w:hint="eastAsia"/>
                <w:i/>
                <w:iCs/>
                <w:szCs w:val="20"/>
              </w:rPr>
              <w:t xml:space="preserve">  </w:t>
            </w:r>
            <w:r w:rsidRPr="00C03902">
              <w:rPr>
                <w:rFonts w:ascii="Times New Roman" w:eastAsia="宋体" w:hAnsi="Times New Roman" w:cs="Times New Roman" w:hint="eastAsia"/>
                <w:i/>
                <w:iCs/>
                <w:szCs w:val="20"/>
              </w:rPr>
              <w:t xml:space="preserve">hyponyms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hyponyms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hyponyms_of_synset</w:t>
            </w:r>
          </w:p>
          <w:p w14:paraId="5DC22FE4" w14:textId="25E003B2" w:rsidR="005E7028" w:rsidRPr="00C03902" w:rsidRDefault="005E7028" w:rsidP="005E7028">
            <w:pPr>
              <w:spacing w:line="360" w:lineRule="auto"/>
              <w:rPr>
                <w:rFonts w:ascii="Times New Roman" w:eastAsia="宋体" w:hAnsi="Times New Roman" w:cs="Times New Roman"/>
                <w:i/>
                <w:iCs/>
                <w:szCs w:val="20"/>
              </w:rPr>
            </w:pPr>
            <w:r w:rsidRPr="00C03902">
              <w:rPr>
                <w:rFonts w:ascii="Times New Roman" w:eastAsia="宋体" w:hAnsi="Times New Roman" w:cs="Times New Roman" w:hint="eastAsia"/>
                <w:i/>
                <w:iCs/>
                <w:szCs w:val="20"/>
              </w:rPr>
              <w:t xml:space="preserve">   expanded_entities[entity] </w:t>
            </w:r>
            <w:r w:rsidRPr="00C03902">
              <w:rPr>
                <w:rFonts w:ascii="Times New Roman" w:eastAsia="宋体" w:hAnsi="Times New Roman" w:cs="Times New Roman" w:hint="eastAsia"/>
                <w:i/>
                <w:iCs/>
                <w:szCs w:val="20"/>
              </w:rPr>
              <w:t>←</w:t>
            </w:r>
            <w:r w:rsidRPr="00C03902">
              <w:rPr>
                <w:rFonts w:ascii="Times New Roman" w:eastAsia="宋体" w:hAnsi="Times New Roman" w:cs="Times New Roman" w:hint="eastAsia"/>
                <w:i/>
                <w:iCs/>
                <w:szCs w:val="20"/>
              </w:rPr>
              <w:t xml:space="preserve"> hyponyms</w:t>
            </w:r>
          </w:p>
          <w:p w14:paraId="65BD03C9" w14:textId="06889F52" w:rsidR="00B01392" w:rsidRPr="005E7028" w:rsidRDefault="005E7028" w:rsidP="005E7028">
            <w:pPr>
              <w:spacing w:line="360" w:lineRule="auto"/>
              <w:rPr>
                <w:rFonts w:ascii="Times New Roman" w:eastAsia="宋体" w:hAnsi="Times New Roman" w:cs="Times New Roman"/>
                <w:szCs w:val="20"/>
              </w:rPr>
            </w:pPr>
            <w:r w:rsidRPr="00C03902">
              <w:rPr>
                <w:rFonts w:ascii="Times New Roman" w:eastAsia="宋体" w:hAnsi="Times New Roman" w:cs="Times New Roman" w:hint="eastAsia"/>
                <w:i/>
                <w:iCs/>
                <w:szCs w:val="20"/>
              </w:rPr>
              <w:t>return expanded_entities</w:t>
            </w:r>
          </w:p>
        </w:tc>
      </w:tr>
    </w:tbl>
    <w:p w14:paraId="784F80F7" w14:textId="77777777" w:rsidR="00C463D8" w:rsidRPr="00C463D8" w:rsidRDefault="00C463D8" w:rsidP="00B01392">
      <w:pPr>
        <w:spacing w:line="360" w:lineRule="auto"/>
        <w:rPr>
          <w:rFonts w:ascii="Times New Roman" w:eastAsia="宋体" w:hAnsi="Times New Roman" w:cs="Times New Roman"/>
          <w:szCs w:val="20"/>
        </w:rPr>
      </w:pPr>
    </w:p>
    <w:p w14:paraId="1FE694D2" w14:textId="7CB33384" w:rsidR="006C3311" w:rsidRPr="002A31D9" w:rsidRDefault="00D44BC6" w:rsidP="002C2B5E">
      <w:pPr>
        <w:pStyle w:val="3"/>
        <w:spacing w:line="360" w:lineRule="auto"/>
        <w:rPr>
          <w:rFonts w:ascii="Times New Roman" w:hAnsi="Times New Roman" w:cs="Times New Roman"/>
        </w:rPr>
      </w:pPr>
      <w:r w:rsidRPr="002A31D9">
        <w:rPr>
          <w:rFonts w:ascii="Times New Roman" w:hAnsi="Times New Roman" w:cs="Times New Roman"/>
        </w:rPr>
        <w:t>FOPNet</w:t>
      </w:r>
      <w:r w:rsidR="009824D6" w:rsidRPr="002A31D9">
        <w:rPr>
          <w:rFonts w:ascii="Times New Roman" w:hAnsi="Times New Roman" w:cs="Times New Roman"/>
        </w:rPr>
        <w:t xml:space="preserve"> Relation Extraction</w:t>
      </w:r>
    </w:p>
    <w:p w14:paraId="2AF13BEC" w14:textId="740CEE45" w:rsidR="003573F2" w:rsidRPr="00DE72E5" w:rsidRDefault="006E39CF" w:rsidP="003573F2">
      <w:pPr>
        <w:spacing w:line="360" w:lineRule="auto"/>
        <w:ind w:firstLineChars="200" w:firstLine="420"/>
        <w:rPr>
          <w:rFonts w:ascii="Times New Roman" w:eastAsia="宋体" w:hAnsi="Times New Roman" w:cs="Times New Roman"/>
          <w:szCs w:val="20"/>
        </w:rPr>
      </w:pPr>
      <w:r w:rsidRPr="006E39CF">
        <w:rPr>
          <w:rFonts w:ascii="Times New Roman" w:eastAsia="宋体" w:hAnsi="Times New Roman" w:cs="Times New Roman"/>
          <w:szCs w:val="20"/>
        </w:rPr>
        <w:t xml:space="preserve">The relation extraction task is to identify semantic ties between items in patents. Most of the </w:t>
      </w:r>
      <w:r w:rsidR="004F0DB7">
        <w:rPr>
          <w:rFonts w:ascii="Times New Roman" w:eastAsia="宋体" w:hAnsi="Times New Roman" w:cs="Times New Roman" w:hint="eastAsia"/>
          <w:szCs w:val="20"/>
        </w:rPr>
        <w:t>datasets</w:t>
      </w:r>
      <w:r w:rsidRPr="006E39CF">
        <w:rPr>
          <w:rFonts w:ascii="Times New Roman" w:eastAsia="宋体" w:hAnsi="Times New Roman" w:cs="Times New Roman"/>
          <w:szCs w:val="20"/>
        </w:rPr>
        <w:t xml:space="preserve"> consist of entity pairs with </w:t>
      </w:r>
      <w:r w:rsidR="004F0DB7">
        <w:rPr>
          <w:rFonts w:ascii="Times New Roman" w:eastAsia="宋体" w:hAnsi="Times New Roman" w:cs="Times New Roman" w:hint="eastAsia"/>
          <w:szCs w:val="20"/>
        </w:rPr>
        <w:t xml:space="preserve">their </w:t>
      </w:r>
      <w:r w:rsidRPr="006E39CF">
        <w:rPr>
          <w:rFonts w:ascii="Times New Roman" w:eastAsia="宋体" w:hAnsi="Times New Roman" w:cs="Times New Roman"/>
          <w:szCs w:val="20"/>
        </w:rPr>
        <w:t xml:space="preserve">relations, often containing contextual information about the entities in a sentence fragment. </w:t>
      </w:r>
      <w:r w:rsidR="004F0DB7">
        <w:rPr>
          <w:rFonts w:ascii="Times New Roman" w:eastAsia="宋体" w:hAnsi="Times New Roman" w:cs="Times New Roman" w:hint="eastAsia"/>
          <w:szCs w:val="20"/>
        </w:rPr>
        <w:t>Recently</w:t>
      </w:r>
      <w:r w:rsidRPr="006E39CF">
        <w:rPr>
          <w:rFonts w:ascii="Times New Roman" w:eastAsia="宋体" w:hAnsi="Times New Roman" w:cs="Times New Roman"/>
          <w:szCs w:val="20"/>
        </w:rPr>
        <w:t>, the most widely used methods often use models based on BERT or GPT for</w:t>
      </w:r>
      <w:r w:rsidR="004F0DB7">
        <w:rPr>
          <w:rFonts w:ascii="Times New Roman" w:eastAsia="宋体" w:hAnsi="Times New Roman" w:cs="Times New Roman" w:hint="eastAsia"/>
          <w:szCs w:val="20"/>
        </w:rPr>
        <w:t xml:space="preserve"> the</w:t>
      </w:r>
      <w:r w:rsidRPr="006E39CF">
        <w:rPr>
          <w:rFonts w:ascii="Times New Roman" w:eastAsia="宋体" w:hAnsi="Times New Roman" w:cs="Times New Roman"/>
          <w:szCs w:val="20"/>
        </w:rPr>
        <w:t xml:space="preserve"> relation categorization or relation prediction</w:t>
      </w:r>
      <w:r w:rsidR="00A9205C" w:rsidRPr="00A9205C">
        <w:rPr>
          <w:rFonts w:ascii="Times New Roman" w:eastAsia="宋体" w:hAnsi="Times New Roman" w:cs="Times New Roman"/>
          <w:szCs w:val="20"/>
        </w:rPr>
        <w:t xml:space="preserve"> </w:t>
      </w:r>
      <w:r w:rsidR="00F63AB7" w:rsidRPr="002A31D9">
        <w:rPr>
          <w:rFonts w:ascii="Times New Roman" w:eastAsia="宋体" w:hAnsi="Times New Roman" w:cs="Times New Roman"/>
          <w:szCs w:val="20"/>
        </w:rPr>
        <w:fldChar w:fldCharType="begin" w:fldLock="1"/>
      </w:r>
      <w:r w:rsidR="007F71DE">
        <w:rPr>
          <w:rFonts w:ascii="Times New Roman" w:eastAsia="宋体" w:hAnsi="Times New Roman" w:cs="Times New Roman"/>
          <w:szCs w:val="20"/>
        </w:rPr>
        <w:instrText>ADDIN CSL_CITATION {"citationItems":[{"id":"ITEM-1","itemData":{"DOI":"10.18653/v1/d19-1371","abstract":"Obtaining large-scale annotated data for NLP tasks in the scientific domain is challenging and expensive. We release SCIBERT, a pretrained language model based on BERT (Devlin et al., 2019) to address the lack of high-quality, large-scale labeled scientific data. SCIBERT leverages unsupervised pretraining on a large multi-domain corpus of scientific publications to improve performance on downstream scientific NLP tasks. We evaluate on a suite of tasks including sequence tagging, sentence classification and dependency parsing, with datasets from a variety of scientific domains. We demonstrate statistically significant improvements over BERT and achieve new state-of-the-art results on several of these tasks. The code and pretrained models are available at https://github.com/allenai/scibert/.","author":[{"dropping-particle":"","family":"Beltagy","given":"Iz","non-dropping-particle":"","parse-names":false,"suffix":""},{"dropping-particle":"","family":"Lo","given":"Kyle","non-dropping-particle":"","parse-names":false,"suffix":""},{"dropping-particle":"","family":"Cohan","given":"Arman","non-dropping-particle":"","parse-names":false,"suffix":""}],"container-title":"EMNLP-IJCNLP 2019 - 2019 Conference on Empirical Methods in Natural Language Processing and 9th International Joint Conference on Natural Language Processing, Proceedings of the Conference","id":"ITEM-1","issued":{"date-parts":[["2019"]]},"title":"SCIBERT: A pretrained language model for scientific text","type":"paper-conference"},"uris":["http://www.mendeley.com/documents/?uuid=a92adb90-6902-4e30-841d-52f9a55b7508"]},{"id":"ITEM-2","itemData":{"ISBN":"9781950737130","abstract":"We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 Wei","non-dropping-particle":"","parse-names":false,"suffix":""},{"dropping-particle":"","family":"Lee","given":"Kenton","non-dropping-particle":"","parse-names":false,"suffix":""},{"dropping-particle":"","family":"Toutanova","given":"Kristina","non-dropping-particle":"","parse-names":false,"suffix":""}],"container-title":"NAACL HLT 2019 - 2019 Conference of the North American Chapter of the Association for Computational Linguistics: Human Language Technologies - Proceedings of the Conference","id":"ITEM-2","issued":{"date-parts":[["2019"]]},"title":"BERT: Pre-training of deep bidirectional transformers for language understanding","type":"paper-conference"},"uris":["http://www.mendeley.com/documents/?uuid=d026097d-fb4e-4ab1-9503-9ada147b66f9"]}],"mendeley":{"formattedCitation":"(Beltagy et al., 2019; Devlin et al., 2019)","plainTextFormattedCitation":"(Beltagy et al., 2019; Devlin et al., 2019)","previouslyFormattedCitation":"(Beltagy, Lo and Cohan, 2019; Devlin &lt;i&gt;et al.&lt;/i&gt;, 2019)"},"properties":{"noteIndex":0},"schema":"https://github.com/citation-style-language/schema/raw/master/csl-citation.json"}</w:instrText>
      </w:r>
      <w:r w:rsidR="00F63AB7" w:rsidRPr="002A31D9">
        <w:rPr>
          <w:rFonts w:ascii="Times New Roman" w:eastAsia="宋体" w:hAnsi="Times New Roman" w:cs="Times New Roman"/>
          <w:szCs w:val="20"/>
        </w:rPr>
        <w:fldChar w:fldCharType="separate"/>
      </w:r>
      <w:r w:rsidR="007F71DE" w:rsidRPr="007F71DE">
        <w:rPr>
          <w:rFonts w:ascii="Times New Roman" w:eastAsia="宋体" w:hAnsi="Times New Roman" w:cs="Times New Roman"/>
          <w:noProof/>
          <w:szCs w:val="20"/>
        </w:rPr>
        <w:t>(Beltagy et al., 2019; Devlin et al., 2019)</w:t>
      </w:r>
      <w:r w:rsidR="00F63AB7" w:rsidRPr="002A31D9">
        <w:rPr>
          <w:rFonts w:ascii="Times New Roman" w:eastAsia="宋体" w:hAnsi="Times New Roman" w:cs="Times New Roman"/>
          <w:szCs w:val="20"/>
        </w:rPr>
        <w:fldChar w:fldCharType="end"/>
      </w:r>
      <w:r w:rsidR="00F63AB7" w:rsidRPr="002A31D9">
        <w:rPr>
          <w:rFonts w:ascii="Times New Roman" w:eastAsia="宋体" w:hAnsi="Times New Roman" w:cs="Times New Roman"/>
          <w:szCs w:val="20"/>
        </w:rPr>
        <w:t>.</w:t>
      </w:r>
      <w:r w:rsidR="008B327B" w:rsidRPr="008B327B">
        <w:rPr>
          <w:rFonts w:ascii="宋体" w:eastAsia="宋体" w:hAnsi="宋体" w:cs="宋体"/>
          <w:kern w:val="0"/>
          <w:sz w:val="24"/>
          <w:szCs w:val="24"/>
        </w:rPr>
        <w:t xml:space="preserve"> </w:t>
      </w:r>
      <w:r w:rsidRPr="006E39CF">
        <w:rPr>
          <w:rFonts w:ascii="Times New Roman" w:eastAsia="宋体" w:hAnsi="Times New Roman" w:cs="Times New Roman"/>
          <w:szCs w:val="20"/>
        </w:rPr>
        <w:t xml:space="preserve">Deep semantic representations were customized by these models with the use of pre-trained tasks, providing a strong base for fine-tuning tasks. An overview of the FOPNet relation extraction workflow is shown in Figure 4. </w:t>
      </w:r>
      <w:r w:rsidR="004F0DB7" w:rsidRPr="007E513F">
        <w:rPr>
          <w:rFonts w:ascii="Times New Roman" w:eastAsia="宋体" w:hAnsi="Times New Roman" w:cs="Times New Roman"/>
          <w:szCs w:val="20"/>
        </w:rPr>
        <w:t>Pre-trained models</w:t>
      </w:r>
      <w:r w:rsidR="004F0DB7">
        <w:rPr>
          <w:rFonts w:ascii="Times New Roman" w:eastAsia="宋体" w:hAnsi="Times New Roman" w:cs="Times New Roman" w:hint="eastAsia"/>
          <w:szCs w:val="20"/>
        </w:rPr>
        <w:t xml:space="preserve"> (PTM)</w:t>
      </w:r>
      <w:r w:rsidR="004F0DB7" w:rsidRPr="007E513F">
        <w:rPr>
          <w:rFonts w:ascii="Times New Roman" w:eastAsia="宋体" w:hAnsi="Times New Roman" w:cs="Times New Roman"/>
          <w:szCs w:val="20"/>
        </w:rPr>
        <w:t xml:space="preserve"> can be dynamically replaced to provide strong semantic capabilities. These models can then be modified to meet specific categorization requirements, enhancing their generalization ability and overall performance</w:t>
      </w:r>
      <w:r w:rsidR="004F0DB7" w:rsidRPr="002A31D9">
        <w:rPr>
          <w:rFonts w:ascii="Times New Roman" w:eastAsia="宋体" w:hAnsi="Times New Roman" w:cs="Times New Roman"/>
          <w:szCs w:val="20"/>
        </w:rPr>
        <w:fldChar w:fldCharType="begin" w:fldLock="1"/>
      </w:r>
      <w:r w:rsidR="004F0DB7">
        <w:rPr>
          <w:rFonts w:ascii="Times New Roman" w:eastAsia="宋体" w:hAnsi="Times New Roman" w:cs="Times New Roman"/>
          <w:szCs w:val="20"/>
        </w:rPr>
        <w:instrText>ADDIN CSL_CITATION {"citationItems":[{"id":"ITEM-1","itemData":{"ISSN":"15337928","abstract":"Transfer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author":[{"dropping-particle":"","family":"Raffel","given":"Colin","non-dropping-particle":"","parse-names":false,"suffix":""},{"dropping-particle":"","family":"Shazeer","given":"Noam","non-dropping-particle":"","parse-names":false,"suffix":""},{"dropping-particle":"","family":"Roberts","given":"Adam","non-dropping-particle":"","parse-names":false,"suffix":""},{"dropping-particle":"","family":"Lee","given":"Katherine","non-dropping-particle":"","parse-names":false,"suffix":""},{"dropping-particle":"","family":"Narang","given":"Sharan","non-dropping-particle":"","parse-names":false,"suffix":""},{"dropping-particle":"","family":"Matena","given":"Michael","non-dropping-particle":"","parse-names":false,"suffix":""},{"dropping-particle":"","family":"Zhou","given":"Yanqi","non-dropping-particle":"","parse-names":false,"suffix":""},{"dropping-particle":"","family":"Li","given":"Wei","non-dropping-particle":"","parse-names":false,"suffix":""},{"dropping-particle":"","family":"Liu","given":"Peter J.","non-dropping-particle":"","parse-names":false,"suffix":""}],"container-title":"Journal of Machine Learning Research","id":"ITEM-1","issued":{"date-parts":[["2020"]]},"title":"Exploring the limits of transfer learning with a unified text-to-text transformer","type":"article-journal","volume":"21"},"uris":["http://www.mendeley.com/documents/?uuid=a5328346-1568-4c5b-b7d1-b97a800e76aa"]}],"mendeley":{"formattedCitation":"(Raffel et al., 2020)","plainTextFormattedCitation":"(Raffel et al., 2020)","previouslyFormattedCitation":"(Raffel &lt;i&gt;et al.&lt;/i&gt;, 2020)"},"properties":{"noteIndex":0},"schema":"https://github.com/citation-style-language/schema/raw/master/csl-citation.json"}</w:instrText>
      </w:r>
      <w:r w:rsidR="004F0DB7" w:rsidRPr="002A31D9">
        <w:rPr>
          <w:rFonts w:ascii="Times New Roman" w:eastAsia="宋体" w:hAnsi="Times New Roman" w:cs="Times New Roman"/>
          <w:szCs w:val="20"/>
        </w:rPr>
        <w:fldChar w:fldCharType="separate"/>
      </w:r>
      <w:r w:rsidR="004F0DB7" w:rsidRPr="007F71DE">
        <w:rPr>
          <w:rFonts w:ascii="Times New Roman" w:eastAsia="宋体" w:hAnsi="Times New Roman" w:cs="Times New Roman"/>
          <w:noProof/>
          <w:szCs w:val="20"/>
        </w:rPr>
        <w:t>(Raffel et al., 2020)</w:t>
      </w:r>
      <w:r w:rsidR="004F0DB7" w:rsidRPr="002A31D9">
        <w:rPr>
          <w:rFonts w:ascii="Times New Roman" w:eastAsia="宋体" w:hAnsi="Times New Roman" w:cs="Times New Roman"/>
          <w:szCs w:val="20"/>
        </w:rPr>
        <w:fldChar w:fldCharType="end"/>
      </w:r>
      <w:r w:rsidR="004F0DB7" w:rsidRPr="00A9205C">
        <w:rPr>
          <w:rFonts w:ascii="Times New Roman" w:eastAsia="宋体" w:hAnsi="Times New Roman" w:cs="Times New Roman" w:hint="eastAsia"/>
          <w:szCs w:val="20"/>
        </w:rPr>
        <w:t xml:space="preserve">. </w:t>
      </w:r>
      <w:r w:rsidR="003573F2">
        <w:rPr>
          <w:rFonts w:ascii="Times New Roman" w:eastAsia="宋体" w:hAnsi="Times New Roman" w:cs="Times New Roman" w:hint="eastAsia"/>
          <w:szCs w:val="20"/>
        </w:rPr>
        <w:t>O</w:t>
      </w:r>
      <w:r w:rsidR="003573F2" w:rsidRPr="00DE72E5">
        <w:rPr>
          <w:rFonts w:ascii="Times New Roman" w:eastAsia="宋体" w:hAnsi="Times New Roman" w:cs="Times New Roman"/>
          <w:szCs w:val="20"/>
        </w:rPr>
        <w:t>utput features from the pre-trained models are transferred to a higher-dimensional space by the fully connected layer, which qualifies them for the ensuing classification tasks. Based on the features that have been obtained, the entity relationship is predicted using the classification layer. With corresponding entity pairings, the outputs are often classified according to relation kinds. Then, the FOPNet can be implemented using most forms of entity relations</w:t>
      </w:r>
      <w:r w:rsidR="003573F2" w:rsidRPr="008B327B">
        <w:rPr>
          <w:rFonts w:ascii="Times New Roman" w:eastAsia="宋体" w:hAnsi="Times New Roman" w:cs="Times New Roman"/>
          <w:szCs w:val="20"/>
        </w:rPr>
        <w:t>.</w:t>
      </w:r>
    </w:p>
    <w:p w14:paraId="63C9D292" w14:textId="2F1DBB4A" w:rsidR="001120CB" w:rsidRPr="006E39CF" w:rsidRDefault="003573F2" w:rsidP="006E39CF">
      <w:pPr>
        <w:spacing w:line="360" w:lineRule="auto"/>
        <w:ind w:firstLineChars="200" w:firstLine="420"/>
        <w:rPr>
          <w:rFonts w:ascii="Times New Roman" w:eastAsia="宋体" w:hAnsi="Times New Roman" w:cs="Times New Roman"/>
          <w:szCs w:val="20"/>
        </w:rPr>
      </w:pPr>
      <w:r w:rsidRPr="007E513F">
        <w:rPr>
          <w:rFonts w:ascii="Times New Roman" w:eastAsia="宋体" w:hAnsi="Times New Roman" w:cs="Times New Roman"/>
          <w:szCs w:val="20"/>
        </w:rPr>
        <w:t>A range of pre-trained models can be employed to achieve this goal</w:t>
      </w:r>
      <w:r>
        <w:rPr>
          <w:rFonts w:ascii="Times New Roman" w:eastAsia="宋体" w:hAnsi="Times New Roman" w:cs="Times New Roman" w:hint="eastAsia"/>
          <w:szCs w:val="20"/>
        </w:rPr>
        <w:t xml:space="preserve"> of the relation extraction, which</w:t>
      </w:r>
      <w:r w:rsidRPr="007E513F">
        <w:rPr>
          <w:rFonts w:ascii="Times New Roman" w:eastAsia="宋体" w:hAnsi="Times New Roman" w:cs="Times New Roman"/>
          <w:szCs w:val="20"/>
        </w:rPr>
        <w:t xml:space="preserve"> captures contextual information to perform remarkably well in relation extraction tasks despite using a lot of computing resources</w:t>
      </w:r>
      <w:r w:rsidRPr="008B327B">
        <w:rPr>
          <w:rFonts w:ascii="Times New Roman" w:eastAsia="宋体" w:hAnsi="Times New Roman" w:cs="Times New Roman"/>
          <w:szCs w:val="20"/>
        </w:rPr>
        <w:t xml:space="preserve">. </w:t>
      </w:r>
      <w:r w:rsidRPr="00DE72E5">
        <w:rPr>
          <w:rFonts w:ascii="Times New Roman" w:eastAsia="宋体" w:hAnsi="Times New Roman" w:cs="Times New Roman"/>
          <w:szCs w:val="20"/>
        </w:rPr>
        <w:t xml:space="preserve">SciBERT is more effective in extracting scientific text terminology and relationships because it is a domain-specific variant of BERT that has already been trained on scientific literature. </w:t>
      </w:r>
      <w:r>
        <w:rPr>
          <w:rFonts w:ascii="Times New Roman" w:eastAsia="宋体" w:hAnsi="Times New Roman" w:cs="Times New Roman" w:hint="eastAsia"/>
          <w:szCs w:val="20"/>
        </w:rPr>
        <w:t xml:space="preserve">In constrast, </w:t>
      </w:r>
      <w:r w:rsidRPr="00DE72E5">
        <w:rPr>
          <w:rFonts w:ascii="Times New Roman" w:eastAsia="宋体" w:hAnsi="Times New Roman" w:cs="Times New Roman"/>
          <w:szCs w:val="20"/>
        </w:rPr>
        <w:t>TinyBERT is a lightweight distillation-based version of BERT that uses less processing resources while still performing well in relation extraction tasks. In 2018, OpenAI introduced the Transformer-based autoregressive language model</w:t>
      </w:r>
      <w:r>
        <w:rPr>
          <w:rFonts w:ascii="Times New Roman" w:eastAsia="宋体" w:hAnsi="Times New Roman" w:cs="Times New Roman" w:hint="eastAsia"/>
          <w:szCs w:val="20"/>
        </w:rPr>
        <w:t xml:space="preserve"> named </w:t>
      </w:r>
      <w:r w:rsidRPr="00DE72E5">
        <w:rPr>
          <w:rFonts w:ascii="Times New Roman" w:eastAsia="宋体" w:hAnsi="Times New Roman" w:cs="Times New Roman"/>
          <w:szCs w:val="20"/>
        </w:rPr>
        <w:t>GPT, which analyze</w:t>
      </w:r>
      <w:r>
        <w:rPr>
          <w:rFonts w:ascii="Times New Roman" w:eastAsia="宋体" w:hAnsi="Times New Roman" w:cs="Times New Roman" w:hint="eastAsia"/>
          <w:szCs w:val="20"/>
        </w:rPr>
        <w:t>d</w:t>
      </w:r>
      <w:r w:rsidRPr="00DE72E5">
        <w:rPr>
          <w:rFonts w:ascii="Times New Roman" w:eastAsia="宋体" w:hAnsi="Times New Roman" w:cs="Times New Roman"/>
          <w:szCs w:val="20"/>
        </w:rPr>
        <w:t xml:space="preserve"> text</w:t>
      </w:r>
      <w:r>
        <w:rPr>
          <w:rFonts w:ascii="Times New Roman" w:eastAsia="宋体" w:hAnsi="Times New Roman" w:cs="Times New Roman" w:hint="eastAsia"/>
          <w:szCs w:val="20"/>
        </w:rPr>
        <w:t>s</w:t>
      </w:r>
      <w:r w:rsidRPr="00DE72E5">
        <w:rPr>
          <w:rFonts w:ascii="Times New Roman" w:eastAsia="宋体" w:hAnsi="Times New Roman" w:cs="Times New Roman"/>
          <w:szCs w:val="20"/>
        </w:rPr>
        <w:t xml:space="preserve"> from left to right</w:t>
      </w:r>
      <w:r>
        <w:rPr>
          <w:rFonts w:ascii="Times New Roman" w:eastAsia="宋体" w:hAnsi="Times New Roman" w:cs="Times New Roman" w:hint="eastAsia"/>
          <w:szCs w:val="20"/>
        </w:rPr>
        <w:t>,</w:t>
      </w:r>
      <w:r w:rsidRPr="00DE72E5">
        <w:rPr>
          <w:rFonts w:ascii="Times New Roman" w:eastAsia="宋体" w:hAnsi="Times New Roman" w:cs="Times New Roman"/>
          <w:szCs w:val="20"/>
        </w:rPr>
        <w:t xml:space="preserve"> and generate</w:t>
      </w:r>
      <w:r>
        <w:rPr>
          <w:rFonts w:ascii="Times New Roman" w:eastAsia="宋体" w:hAnsi="Times New Roman" w:cs="Times New Roman" w:hint="eastAsia"/>
          <w:szCs w:val="20"/>
        </w:rPr>
        <w:t>d</w:t>
      </w:r>
      <w:r w:rsidRPr="00DE72E5">
        <w:rPr>
          <w:rFonts w:ascii="Times New Roman" w:eastAsia="宋体" w:hAnsi="Times New Roman" w:cs="Times New Roman"/>
          <w:szCs w:val="20"/>
        </w:rPr>
        <w:t xml:space="preserve"> coherent and flowing </w:t>
      </w:r>
      <w:r>
        <w:rPr>
          <w:rFonts w:ascii="Times New Roman" w:eastAsia="宋体" w:hAnsi="Times New Roman" w:cs="Times New Roman" w:hint="eastAsia"/>
          <w:szCs w:val="20"/>
        </w:rPr>
        <w:t>sequences</w:t>
      </w:r>
      <w:r w:rsidRPr="00DE72E5">
        <w:rPr>
          <w:rFonts w:ascii="Times New Roman" w:eastAsia="宋体" w:hAnsi="Times New Roman" w:cs="Times New Roman"/>
          <w:szCs w:val="20"/>
        </w:rPr>
        <w:t>. Additionally, the T5 (Text-to-Text Transfer Transformer) sequence-to-sequence model</w:t>
      </w:r>
      <w:r>
        <w:rPr>
          <w:rFonts w:ascii="Times New Roman" w:eastAsia="宋体" w:hAnsi="Times New Roman" w:cs="Times New Roman" w:hint="eastAsia"/>
          <w:szCs w:val="20"/>
        </w:rPr>
        <w:t xml:space="preserve"> was also utilized, which</w:t>
      </w:r>
      <w:r w:rsidRPr="00DE72E5">
        <w:rPr>
          <w:rFonts w:ascii="Times New Roman" w:eastAsia="宋体" w:hAnsi="Times New Roman" w:cs="Times New Roman"/>
          <w:szCs w:val="20"/>
        </w:rPr>
        <w:t xml:space="preserve"> flexibly </w:t>
      </w:r>
      <w:r>
        <w:rPr>
          <w:rFonts w:ascii="Times New Roman" w:eastAsia="宋体" w:hAnsi="Times New Roman" w:cs="Times New Roman" w:hint="eastAsia"/>
          <w:szCs w:val="20"/>
        </w:rPr>
        <w:t>treated the</w:t>
      </w:r>
      <w:r w:rsidRPr="00DE72E5">
        <w:rPr>
          <w:rFonts w:ascii="Times New Roman" w:eastAsia="宋体" w:hAnsi="Times New Roman" w:cs="Times New Roman"/>
          <w:szCs w:val="20"/>
        </w:rPr>
        <w:t xml:space="preserve"> relation extraction as text transformations without additional </w:t>
      </w:r>
      <w:r>
        <w:rPr>
          <w:rFonts w:ascii="Times New Roman" w:eastAsia="宋体" w:hAnsi="Times New Roman" w:cs="Times New Roman" w:hint="eastAsia"/>
          <w:szCs w:val="20"/>
        </w:rPr>
        <w:t>requirement</w:t>
      </w:r>
      <w:r w:rsidRPr="00DE72E5">
        <w:rPr>
          <w:rFonts w:ascii="Times New Roman" w:eastAsia="宋体" w:hAnsi="Times New Roman" w:cs="Times New Roman"/>
          <w:szCs w:val="20"/>
        </w:rPr>
        <w:t>s.</w:t>
      </w:r>
      <w:r>
        <w:rPr>
          <w:rFonts w:ascii="Times New Roman" w:eastAsia="宋体" w:hAnsi="Times New Roman" w:cs="Times New Roman" w:hint="eastAsia"/>
          <w:szCs w:val="20"/>
        </w:rPr>
        <w:t xml:space="preserve"> </w:t>
      </w:r>
      <w:r w:rsidR="006E39CF" w:rsidRPr="006E39CF">
        <w:rPr>
          <w:rFonts w:ascii="Times New Roman" w:eastAsia="宋体" w:hAnsi="Times New Roman" w:cs="Times New Roman"/>
          <w:szCs w:val="20"/>
        </w:rPr>
        <w:t xml:space="preserve">The </w:t>
      </w:r>
      <w:r w:rsidR="004F0DB7">
        <w:rPr>
          <w:rFonts w:ascii="Times New Roman" w:eastAsia="宋体" w:hAnsi="Times New Roman" w:cs="Times New Roman" w:hint="eastAsia"/>
          <w:szCs w:val="20"/>
        </w:rPr>
        <w:lastRenderedPageBreak/>
        <w:t>PTM</w:t>
      </w:r>
      <w:r w:rsidR="006E39CF" w:rsidRPr="006E39CF">
        <w:rPr>
          <w:rFonts w:ascii="Times New Roman" w:eastAsia="宋体" w:hAnsi="Times New Roman" w:cs="Times New Roman"/>
          <w:szCs w:val="20"/>
        </w:rPr>
        <w:t>-based relation extraction</w:t>
      </w:r>
      <w:r w:rsidR="004F0DB7">
        <w:rPr>
          <w:rFonts w:ascii="Times New Roman" w:eastAsia="宋体" w:hAnsi="Times New Roman" w:cs="Times New Roman" w:hint="eastAsia"/>
          <w:szCs w:val="20"/>
        </w:rPr>
        <w:t xml:space="preserve"> methods</w:t>
      </w:r>
      <w:r w:rsidR="006E39CF" w:rsidRPr="006E39CF">
        <w:rPr>
          <w:rFonts w:ascii="Times New Roman" w:eastAsia="宋体" w:hAnsi="Times New Roman" w:cs="Times New Roman"/>
          <w:szCs w:val="20"/>
        </w:rPr>
        <w:t xml:space="preserve">, which concentrate on categorized relationships at the technical function level, come after this procedure. </w:t>
      </w:r>
      <w:r w:rsidR="004F0DB7">
        <w:rPr>
          <w:rFonts w:ascii="Times New Roman" w:eastAsia="宋体" w:hAnsi="Times New Roman" w:cs="Times New Roman" w:hint="eastAsia"/>
          <w:szCs w:val="20"/>
        </w:rPr>
        <w:t xml:space="preserve">For example, </w:t>
      </w:r>
      <w:r w:rsidR="006E39CF" w:rsidRPr="006E39CF">
        <w:rPr>
          <w:rFonts w:ascii="Times New Roman" w:eastAsia="宋体" w:hAnsi="Times New Roman" w:cs="Times New Roman"/>
          <w:szCs w:val="20"/>
        </w:rPr>
        <w:t xml:space="preserve">FO (Function-Object), OF (Object-Function), FOP (Function-Object-Property), OFP (Object-Function-Property), and FP (Function-Property) are the </w:t>
      </w:r>
      <w:r w:rsidR="004F0DB7">
        <w:rPr>
          <w:rFonts w:ascii="Times New Roman" w:eastAsia="宋体" w:hAnsi="Times New Roman" w:cs="Times New Roman" w:hint="eastAsia"/>
          <w:szCs w:val="20"/>
        </w:rPr>
        <w:t xml:space="preserve">ordinary </w:t>
      </w:r>
      <w:r w:rsidR="006E39CF" w:rsidRPr="006E39CF">
        <w:rPr>
          <w:rFonts w:ascii="Times New Roman" w:eastAsia="宋体" w:hAnsi="Times New Roman" w:cs="Times New Roman"/>
          <w:szCs w:val="20"/>
        </w:rPr>
        <w:t>kinds</w:t>
      </w:r>
      <w:r w:rsidR="004F0DB7">
        <w:rPr>
          <w:rFonts w:ascii="Times New Roman" w:eastAsia="宋体" w:hAnsi="Times New Roman" w:cs="Times New Roman" w:hint="eastAsia"/>
          <w:szCs w:val="20"/>
        </w:rPr>
        <w:t xml:space="preserve"> of relations</w:t>
      </w:r>
      <w:r w:rsidR="006E39CF" w:rsidRPr="006E39CF">
        <w:rPr>
          <w:rFonts w:ascii="Times New Roman" w:eastAsia="宋体" w:hAnsi="Times New Roman" w:cs="Times New Roman"/>
          <w:szCs w:val="20"/>
        </w:rPr>
        <w:t xml:space="preserve"> that make up the "relevant" type.</w:t>
      </w:r>
      <w:r w:rsidR="004F0DB7">
        <w:rPr>
          <w:rFonts w:ascii="Times New Roman" w:eastAsia="宋体" w:hAnsi="Times New Roman" w:cs="Times New Roman" w:hint="eastAsia"/>
          <w:szCs w:val="20"/>
        </w:rPr>
        <w:t xml:space="preserve">  </w:t>
      </w:r>
    </w:p>
    <w:p w14:paraId="759FDE6A" w14:textId="0019408F" w:rsidR="008E11CB" w:rsidRPr="00AF06C0" w:rsidRDefault="009808B7" w:rsidP="00982596">
      <w:pPr>
        <w:spacing w:line="360" w:lineRule="auto"/>
        <w:rPr>
          <w:rFonts w:ascii="Times New Roman" w:eastAsia="宋体" w:hAnsi="Times New Roman" w:cs="Times New Roman"/>
          <w:szCs w:val="20"/>
          <w:highlight w:val="yellow"/>
        </w:rPr>
      </w:pPr>
      <w:r>
        <w:rPr>
          <w:noProof/>
        </w:rPr>
        <w:drawing>
          <wp:inline distT="0" distB="0" distL="0" distR="0" wp14:anchorId="7D9679DA" wp14:editId="4D3EDFB7">
            <wp:extent cx="5274310" cy="1483995"/>
            <wp:effectExtent l="0" t="0" r="2540" b="1905"/>
            <wp:docPr id="640904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04377" name=""/>
                    <pic:cNvPicPr/>
                  </pic:nvPicPr>
                  <pic:blipFill>
                    <a:blip r:embed="rId11"/>
                    <a:stretch>
                      <a:fillRect/>
                    </a:stretch>
                  </pic:blipFill>
                  <pic:spPr>
                    <a:xfrm>
                      <a:off x="0" y="0"/>
                      <a:ext cx="5274310" cy="1483995"/>
                    </a:xfrm>
                    <a:prstGeom prst="rect">
                      <a:avLst/>
                    </a:prstGeom>
                  </pic:spPr>
                </pic:pic>
              </a:graphicData>
            </a:graphic>
          </wp:inline>
        </w:drawing>
      </w:r>
    </w:p>
    <w:p w14:paraId="07EEF7AA" w14:textId="0A0DC284" w:rsidR="008E11CB" w:rsidRPr="00600FDB" w:rsidRDefault="008E11CB" w:rsidP="00BD3651">
      <w:pPr>
        <w:spacing w:line="360" w:lineRule="auto"/>
        <w:ind w:firstLineChars="200" w:firstLine="422"/>
        <w:jc w:val="center"/>
        <w:rPr>
          <w:rFonts w:ascii="Times New Roman" w:eastAsia="宋体" w:hAnsi="Times New Roman" w:cs="Times New Roman"/>
          <w:b/>
          <w:bCs/>
          <w:szCs w:val="20"/>
        </w:rPr>
      </w:pPr>
      <w:r w:rsidRPr="009F5683">
        <w:rPr>
          <w:rFonts w:ascii="Times New Roman" w:eastAsia="宋体" w:hAnsi="Times New Roman" w:cs="Times New Roman" w:hint="eastAsia"/>
          <w:b/>
          <w:bCs/>
          <w:szCs w:val="20"/>
        </w:rPr>
        <w:t>Figure 4</w:t>
      </w:r>
      <w:r w:rsidR="00600FDB" w:rsidRPr="009F5683">
        <w:rPr>
          <w:rFonts w:ascii="Times New Roman" w:eastAsia="宋体" w:hAnsi="Times New Roman" w:cs="Times New Roman" w:hint="eastAsia"/>
          <w:b/>
          <w:bCs/>
          <w:szCs w:val="20"/>
        </w:rPr>
        <w:t>.</w:t>
      </w:r>
      <w:r w:rsidRPr="009F5683">
        <w:rPr>
          <w:rFonts w:ascii="Times New Roman" w:eastAsia="宋体" w:hAnsi="Times New Roman" w:cs="Times New Roman" w:hint="eastAsia"/>
          <w:b/>
          <w:bCs/>
          <w:szCs w:val="20"/>
        </w:rPr>
        <w:t xml:space="preserve"> Flowchart of FOPNet Relation Extraction</w:t>
      </w:r>
    </w:p>
    <w:p w14:paraId="40126620" w14:textId="18FF8E2B" w:rsidR="004B7AF0" w:rsidRPr="008B327B" w:rsidRDefault="004B7AF0" w:rsidP="003573F2">
      <w:pPr>
        <w:spacing w:line="360" w:lineRule="auto"/>
        <w:rPr>
          <w:rFonts w:ascii="Times New Roman" w:eastAsia="宋体" w:hAnsi="Times New Roman" w:cs="Times New Roman"/>
          <w:szCs w:val="20"/>
        </w:rPr>
      </w:pPr>
    </w:p>
    <w:p w14:paraId="1D0931A6" w14:textId="26C571E3" w:rsidR="00D838DF" w:rsidRPr="002A31D9" w:rsidRDefault="00A9205C" w:rsidP="002C2B5E">
      <w:pPr>
        <w:pStyle w:val="3"/>
        <w:spacing w:line="360" w:lineRule="auto"/>
        <w:rPr>
          <w:rFonts w:ascii="Times New Roman" w:hAnsi="Times New Roman" w:cs="Times New Roman"/>
        </w:rPr>
      </w:pPr>
      <w:r>
        <w:rPr>
          <w:rFonts w:ascii="Times New Roman" w:hAnsi="Times New Roman" w:cs="Times New Roman" w:hint="eastAsia"/>
        </w:rPr>
        <w:t>FOPNet Knowledge</w:t>
      </w:r>
      <w:r w:rsidR="009824D6" w:rsidRPr="002A31D9">
        <w:rPr>
          <w:rFonts w:ascii="Times New Roman" w:hAnsi="Times New Roman" w:cs="Times New Roman"/>
        </w:rPr>
        <w:t xml:space="preserve"> Completion</w:t>
      </w:r>
    </w:p>
    <w:p w14:paraId="1C85B900" w14:textId="07BFA4A2" w:rsidR="00401453" w:rsidRPr="000D73DF" w:rsidRDefault="00DE72E5" w:rsidP="00DE72E5">
      <w:pPr>
        <w:spacing w:line="360" w:lineRule="auto"/>
        <w:ind w:firstLineChars="200" w:firstLine="420"/>
        <w:rPr>
          <w:rFonts w:ascii="Times New Roman" w:eastAsia="宋体" w:hAnsi="Times New Roman" w:cs="Times New Roman"/>
          <w:szCs w:val="20"/>
        </w:rPr>
      </w:pPr>
      <w:r w:rsidRPr="00DE72E5">
        <w:rPr>
          <w:rFonts w:ascii="Times New Roman" w:eastAsia="宋体" w:hAnsi="Times New Roman" w:cs="Times New Roman"/>
          <w:szCs w:val="20"/>
        </w:rPr>
        <w:t>Uncertain semantics or missing links may arise from patent circumstances containing incomplete definitions of functions (Function), objects (Object), or properties (Property). As a result, inadequate knowledge becomes a common issue wh</w:t>
      </w:r>
      <w:r w:rsidR="00BE416A">
        <w:rPr>
          <w:rFonts w:ascii="Times New Roman" w:eastAsia="宋体" w:hAnsi="Times New Roman" w:cs="Times New Roman" w:hint="eastAsia"/>
          <w:szCs w:val="20"/>
        </w:rPr>
        <w:t>ile</w:t>
      </w:r>
      <w:r w:rsidRPr="00DE72E5">
        <w:rPr>
          <w:rFonts w:ascii="Times New Roman" w:eastAsia="宋体" w:hAnsi="Times New Roman" w:cs="Times New Roman"/>
          <w:szCs w:val="20"/>
        </w:rPr>
        <w:t xml:space="preserve"> developing </w:t>
      </w:r>
      <w:r w:rsidR="00BE416A">
        <w:rPr>
          <w:rFonts w:ascii="Times New Roman" w:eastAsia="宋体" w:hAnsi="Times New Roman" w:cs="Times New Roman" w:hint="eastAsia"/>
          <w:szCs w:val="20"/>
        </w:rPr>
        <w:t xml:space="preserve">the </w:t>
      </w:r>
      <w:r w:rsidRPr="00DE72E5">
        <w:rPr>
          <w:rFonts w:ascii="Times New Roman" w:eastAsia="宋体" w:hAnsi="Times New Roman" w:cs="Times New Roman"/>
          <w:szCs w:val="20"/>
        </w:rPr>
        <w:t xml:space="preserve">FOPNet. </w:t>
      </w:r>
      <w:r w:rsidR="00BE416A" w:rsidRPr="00BE416A">
        <w:rPr>
          <w:rFonts w:ascii="Times New Roman" w:eastAsia="宋体" w:hAnsi="Times New Roman" w:cs="Times New Roman" w:hint="eastAsia"/>
          <w:szCs w:val="20"/>
        </w:rPr>
        <w:t xml:space="preserve">One major challenge is determining how to automatically infer probable functional semantic correlations from existing data. </w:t>
      </w:r>
      <w:r w:rsidRPr="00DE72E5">
        <w:rPr>
          <w:rFonts w:ascii="Times New Roman" w:eastAsia="宋体" w:hAnsi="Times New Roman" w:cs="Times New Roman"/>
          <w:szCs w:val="20"/>
        </w:rPr>
        <w:t xml:space="preserve">Various reasoning strategies, known as rule-based reasoning, path-based reasoning, and knowledge representation learning, have been employed to develop current knowledge completion systems. Additionally, </w:t>
      </w:r>
      <w:r w:rsidR="00BE416A">
        <w:rPr>
          <w:rFonts w:ascii="Times New Roman" w:eastAsia="宋体" w:hAnsi="Times New Roman" w:cs="Times New Roman" w:hint="eastAsia"/>
          <w:szCs w:val="20"/>
        </w:rPr>
        <w:t>some</w:t>
      </w:r>
      <w:r w:rsidRPr="00DE72E5">
        <w:rPr>
          <w:rFonts w:ascii="Times New Roman" w:eastAsia="宋体" w:hAnsi="Times New Roman" w:cs="Times New Roman"/>
          <w:szCs w:val="20"/>
        </w:rPr>
        <w:t xml:space="preserve"> approaches and materials have emerged to enhance knowledge graphs' completeness and resilience. Here</w:t>
      </w:r>
      <w:r w:rsidR="00BE416A">
        <w:rPr>
          <w:rFonts w:ascii="Times New Roman" w:eastAsia="宋体" w:hAnsi="Times New Roman" w:cs="Times New Roman" w:hint="eastAsia"/>
          <w:szCs w:val="20"/>
        </w:rPr>
        <w:t>in</w:t>
      </w:r>
      <w:r w:rsidRPr="00DE72E5">
        <w:rPr>
          <w:rFonts w:ascii="Times New Roman" w:eastAsia="宋体" w:hAnsi="Times New Roman" w:cs="Times New Roman"/>
          <w:szCs w:val="20"/>
        </w:rPr>
        <w:t xml:space="preserve">, </w:t>
      </w:r>
      <w:r w:rsidR="00BE416A" w:rsidRPr="00DE72E5">
        <w:rPr>
          <w:rFonts w:ascii="Times New Roman" w:eastAsia="宋体" w:hAnsi="Times New Roman" w:cs="Times New Roman"/>
          <w:szCs w:val="20"/>
        </w:rPr>
        <w:t xml:space="preserve">knowledge representation learning and </w:t>
      </w:r>
      <w:r w:rsidRPr="00DE72E5">
        <w:rPr>
          <w:rFonts w:ascii="Times New Roman" w:eastAsia="宋体" w:hAnsi="Times New Roman" w:cs="Times New Roman"/>
          <w:szCs w:val="20"/>
        </w:rPr>
        <w:t xml:space="preserve">association rule mining approaches are used to </w:t>
      </w:r>
      <w:r w:rsidR="00BE416A">
        <w:rPr>
          <w:rFonts w:ascii="Times New Roman" w:eastAsia="宋体" w:hAnsi="Times New Roman" w:cs="Times New Roman" w:hint="eastAsia"/>
          <w:szCs w:val="20"/>
        </w:rPr>
        <w:t>fulfill</w:t>
      </w:r>
      <w:r w:rsidRPr="00DE72E5">
        <w:rPr>
          <w:rFonts w:ascii="Times New Roman" w:eastAsia="宋体" w:hAnsi="Times New Roman" w:cs="Times New Roman"/>
          <w:szCs w:val="20"/>
        </w:rPr>
        <w:t xml:space="preserve"> the FOPNet.</w:t>
      </w:r>
    </w:p>
    <w:p w14:paraId="3E8B3BB7" w14:textId="4664D140" w:rsidR="00311E70" w:rsidRPr="00311E70" w:rsidRDefault="00DE72E5" w:rsidP="00311E70">
      <w:pPr>
        <w:spacing w:line="360" w:lineRule="auto"/>
        <w:ind w:firstLineChars="200" w:firstLine="420"/>
        <w:rPr>
          <w:rFonts w:ascii="Times New Roman" w:eastAsia="宋体" w:hAnsi="Times New Roman" w:cs="Times New Roman"/>
          <w:szCs w:val="20"/>
        </w:rPr>
      </w:pPr>
      <w:r w:rsidRPr="00DE72E5">
        <w:rPr>
          <w:rFonts w:ascii="Times New Roman" w:eastAsia="宋体" w:hAnsi="Times New Roman" w:cs="Times New Roman"/>
          <w:szCs w:val="20"/>
        </w:rPr>
        <w:t>Knowledge Graph Embedding (KGE) techniques, which represent entities and relationships as low-dimensional vectors, are now the primary method</w:t>
      </w:r>
      <w:r w:rsidR="00BE416A">
        <w:rPr>
          <w:rFonts w:ascii="Times New Roman" w:eastAsia="宋体" w:hAnsi="Times New Roman" w:cs="Times New Roman" w:hint="eastAsia"/>
          <w:szCs w:val="20"/>
        </w:rPr>
        <w:t>s</w:t>
      </w:r>
      <w:r w:rsidRPr="00DE72E5">
        <w:rPr>
          <w:rFonts w:ascii="Times New Roman" w:eastAsia="宋体" w:hAnsi="Times New Roman" w:cs="Times New Roman"/>
          <w:szCs w:val="20"/>
        </w:rPr>
        <w:t xml:space="preserve"> used in knowledge representation learning to extract pertinent high-dimensional sparse information. Through the embedding</w:t>
      </w:r>
      <w:r w:rsidR="00ED1A7D">
        <w:rPr>
          <w:rFonts w:ascii="Times New Roman" w:eastAsia="宋体" w:hAnsi="Times New Roman" w:cs="Times New Roman" w:hint="eastAsia"/>
          <w:szCs w:val="20"/>
        </w:rPr>
        <w:t xml:space="preserve"> vectors</w:t>
      </w:r>
      <w:r w:rsidRPr="00DE72E5">
        <w:rPr>
          <w:rFonts w:ascii="Times New Roman" w:eastAsia="宋体" w:hAnsi="Times New Roman" w:cs="Times New Roman"/>
          <w:szCs w:val="20"/>
        </w:rPr>
        <w:t xml:space="preserve"> of objects and relationships into continuous vector spaces, </w:t>
      </w:r>
      <w:r w:rsidR="00BE416A">
        <w:rPr>
          <w:rFonts w:ascii="Times New Roman" w:eastAsia="宋体" w:hAnsi="Times New Roman" w:cs="Times New Roman" w:hint="eastAsia"/>
          <w:szCs w:val="20"/>
        </w:rPr>
        <w:t xml:space="preserve">the </w:t>
      </w:r>
      <w:r w:rsidRPr="00DE72E5">
        <w:rPr>
          <w:rFonts w:ascii="Times New Roman" w:eastAsia="宋体" w:hAnsi="Times New Roman" w:cs="Times New Roman"/>
          <w:szCs w:val="20"/>
        </w:rPr>
        <w:t xml:space="preserve">representation learning facilitates </w:t>
      </w:r>
      <w:r w:rsidR="00BE416A">
        <w:rPr>
          <w:rFonts w:ascii="Times New Roman" w:eastAsia="宋体" w:hAnsi="Times New Roman" w:cs="Times New Roman" w:hint="eastAsia"/>
          <w:szCs w:val="20"/>
        </w:rPr>
        <w:t xml:space="preserve">the </w:t>
      </w:r>
      <w:r w:rsidRPr="00DE72E5">
        <w:rPr>
          <w:rFonts w:ascii="Times New Roman" w:eastAsia="宋体" w:hAnsi="Times New Roman" w:cs="Times New Roman"/>
          <w:szCs w:val="20"/>
        </w:rPr>
        <w:t xml:space="preserve">knowledge reasoning and completion. Several well-known benchmarks, including </w:t>
      </w:r>
      <w:r w:rsidR="00BE416A">
        <w:rPr>
          <w:rFonts w:ascii="Times New Roman" w:eastAsia="宋体" w:hAnsi="Times New Roman" w:cs="Times New Roman" w:hint="eastAsia"/>
          <w:szCs w:val="20"/>
        </w:rPr>
        <w:t xml:space="preserve">the </w:t>
      </w:r>
      <w:r w:rsidRPr="00DE72E5">
        <w:rPr>
          <w:rFonts w:ascii="Times New Roman" w:eastAsia="宋体" w:hAnsi="Times New Roman" w:cs="Times New Roman"/>
          <w:szCs w:val="20"/>
        </w:rPr>
        <w:t>AIDA, MAG, FB15K</w:t>
      </w:r>
      <w:r w:rsidR="00B74E44">
        <w:rPr>
          <w:rFonts w:ascii="Times New Roman" w:eastAsia="宋体" w:hAnsi="Times New Roman" w:cs="Times New Roman" w:hint="eastAsia"/>
          <w:szCs w:val="20"/>
        </w:rPr>
        <w:t xml:space="preserve"> and</w:t>
      </w:r>
      <w:r w:rsidRPr="00DE72E5">
        <w:rPr>
          <w:rFonts w:ascii="Times New Roman" w:eastAsia="宋体" w:hAnsi="Times New Roman" w:cs="Times New Roman"/>
          <w:szCs w:val="20"/>
        </w:rPr>
        <w:t xml:space="preserve"> WN18, have garnered significant interest in translation-based learning models, such as </w:t>
      </w:r>
      <w:r w:rsidRPr="00DE72E5">
        <w:rPr>
          <w:rFonts w:ascii="Times New Roman" w:eastAsia="宋体" w:hAnsi="Times New Roman" w:cs="Times New Roman"/>
          <w:szCs w:val="20"/>
        </w:rPr>
        <w:lastRenderedPageBreak/>
        <w:t xml:space="preserve">those offered by TransE, TransH, RotatE, QuatE, </w:t>
      </w:r>
      <w:r w:rsidR="00BE416A">
        <w:rPr>
          <w:rFonts w:ascii="Times New Roman" w:eastAsia="宋体" w:hAnsi="Times New Roman" w:cs="Times New Roman" w:hint="eastAsia"/>
          <w:szCs w:val="20"/>
        </w:rPr>
        <w:t xml:space="preserve">HAKE </w:t>
      </w:r>
      <w:r w:rsidRPr="00DE72E5">
        <w:rPr>
          <w:rFonts w:ascii="Times New Roman" w:eastAsia="宋体" w:hAnsi="Times New Roman" w:cs="Times New Roman"/>
          <w:szCs w:val="20"/>
        </w:rPr>
        <w:t>and ComplEx</w:t>
      </w:r>
      <w:r w:rsidR="00BE416A" w:rsidRPr="00E83D87">
        <w:rPr>
          <w:rStyle w:val="af0"/>
        </w:rPr>
        <w:footnoteReference w:id="3"/>
      </w:r>
      <w:r w:rsidRPr="00DE72E5">
        <w:rPr>
          <w:rFonts w:ascii="Times New Roman" w:eastAsia="宋体" w:hAnsi="Times New Roman" w:cs="Times New Roman"/>
          <w:szCs w:val="20"/>
        </w:rPr>
        <w:t xml:space="preserve">. With </w:t>
      </w:r>
      <w:r w:rsidRPr="00DE72E5">
        <w:rPr>
          <w:rFonts w:ascii="Times New Roman" w:eastAsia="宋体" w:hAnsi="Times New Roman" w:cs="Times New Roman"/>
          <w:b/>
          <w:bCs/>
          <w:szCs w:val="20"/>
        </w:rPr>
        <w:t>ℎ</w:t>
      </w:r>
      <w:r w:rsidRPr="00DE72E5">
        <w:rPr>
          <w:rFonts w:ascii="Times New Roman" w:eastAsia="宋体" w:hAnsi="Times New Roman" w:cs="Times New Roman"/>
          <w:szCs w:val="20"/>
        </w:rPr>
        <w:t xml:space="preserve"> representing the head entity, </w:t>
      </w:r>
      <w:r w:rsidRPr="00DE72E5">
        <w:rPr>
          <w:rFonts w:ascii="Cambria Math" w:eastAsia="宋体" w:hAnsi="Cambria Math" w:cs="Cambria Math"/>
          <w:b/>
          <w:bCs/>
          <w:szCs w:val="20"/>
        </w:rPr>
        <w:t>𝑟</w:t>
      </w:r>
      <w:r w:rsidRPr="00DE72E5">
        <w:rPr>
          <w:rFonts w:ascii="Times New Roman" w:eastAsia="宋体" w:hAnsi="Times New Roman" w:cs="Times New Roman"/>
          <w:b/>
          <w:bCs/>
          <w:szCs w:val="20"/>
        </w:rPr>
        <w:t xml:space="preserve"> </w:t>
      </w:r>
      <w:r w:rsidRPr="00DE72E5">
        <w:rPr>
          <w:rFonts w:ascii="Times New Roman" w:eastAsia="宋体" w:hAnsi="Times New Roman" w:cs="Times New Roman"/>
          <w:szCs w:val="20"/>
        </w:rPr>
        <w:t xml:space="preserve">the relationship, and </w:t>
      </w:r>
      <w:r w:rsidRPr="00DE72E5">
        <w:rPr>
          <w:rFonts w:ascii="Cambria Math" w:eastAsia="宋体" w:hAnsi="Cambria Math" w:cs="Cambria Math"/>
          <w:szCs w:val="20"/>
        </w:rPr>
        <w:t>𝑡</w:t>
      </w:r>
      <w:r w:rsidRPr="00DE72E5">
        <w:rPr>
          <w:rFonts w:ascii="Times New Roman" w:eastAsia="宋体" w:hAnsi="Times New Roman" w:cs="Times New Roman"/>
          <w:szCs w:val="20"/>
        </w:rPr>
        <w:t xml:space="preserve"> the tail entity, these models guarantee that the triplet (</w:t>
      </w:r>
      <w:r w:rsidRPr="00DE72E5">
        <w:rPr>
          <w:rFonts w:ascii="Times New Roman" w:eastAsia="宋体" w:hAnsi="Times New Roman" w:cs="Times New Roman"/>
          <w:b/>
          <w:bCs/>
          <w:i/>
          <w:iCs/>
          <w:szCs w:val="20"/>
        </w:rPr>
        <w:t>h, r, t</w:t>
      </w:r>
      <w:r w:rsidRPr="00DE72E5">
        <w:rPr>
          <w:rFonts w:ascii="Times New Roman" w:eastAsia="宋体" w:hAnsi="Times New Roman" w:cs="Times New Roman"/>
          <w:szCs w:val="20"/>
        </w:rPr>
        <w:t xml:space="preserve">) fits the equation </w:t>
      </w:r>
      <w:r w:rsidRPr="00DE72E5">
        <w:rPr>
          <w:rFonts w:ascii="Times New Roman" w:eastAsia="宋体" w:hAnsi="Times New Roman" w:cs="Times New Roman"/>
          <w:b/>
          <w:bCs/>
          <w:szCs w:val="20"/>
        </w:rPr>
        <w:t>ℎ+</w:t>
      </w:r>
      <w:r w:rsidRPr="00DE72E5">
        <w:rPr>
          <w:rFonts w:ascii="Cambria Math" w:eastAsia="宋体" w:hAnsi="Cambria Math" w:cs="Cambria Math"/>
          <w:b/>
          <w:bCs/>
          <w:szCs w:val="20"/>
        </w:rPr>
        <w:t>𝑟</w:t>
      </w:r>
      <w:r w:rsidRPr="00DE72E5">
        <w:rPr>
          <w:rFonts w:ascii="Times New Roman" w:eastAsia="宋体" w:hAnsi="Times New Roman" w:cs="Times New Roman"/>
          <w:b/>
          <w:bCs/>
          <w:szCs w:val="20"/>
        </w:rPr>
        <w:t>≈</w:t>
      </w:r>
      <w:r w:rsidRPr="00DE72E5">
        <w:rPr>
          <w:rFonts w:ascii="Cambria Math" w:eastAsia="宋体" w:hAnsi="Cambria Math" w:cs="Cambria Math"/>
          <w:b/>
          <w:bCs/>
          <w:szCs w:val="20"/>
        </w:rPr>
        <w:t>𝑡</w:t>
      </w:r>
      <w:r w:rsidR="00ED1A7D">
        <w:rPr>
          <w:rFonts w:ascii="Times New Roman" w:eastAsia="宋体" w:hAnsi="Times New Roman" w:cs="Times New Roman" w:hint="eastAsia"/>
          <w:szCs w:val="20"/>
        </w:rPr>
        <w:t>, and</w:t>
      </w:r>
      <w:r w:rsidRPr="00DE72E5">
        <w:rPr>
          <w:rFonts w:ascii="Times New Roman" w:eastAsia="宋体" w:hAnsi="Times New Roman" w:cs="Times New Roman"/>
          <w:szCs w:val="20"/>
        </w:rPr>
        <w:t xml:space="preserve"> make it feasible to portray the semantic linkages between entities more effectively. </w:t>
      </w:r>
      <w:r w:rsidR="00311E70" w:rsidRPr="00DE72E5">
        <w:rPr>
          <w:rFonts w:ascii="Times New Roman" w:eastAsia="宋体" w:hAnsi="Times New Roman" w:cs="Times New Roman" w:hint="eastAsia"/>
          <w:szCs w:val="20"/>
        </w:rPr>
        <w:t xml:space="preserve">Among these models, </w:t>
      </w:r>
      <w:r w:rsidR="00311E70">
        <w:rPr>
          <w:rFonts w:ascii="Times New Roman" w:eastAsia="宋体" w:hAnsi="Times New Roman" w:cs="Times New Roman" w:hint="eastAsia"/>
          <w:szCs w:val="20"/>
        </w:rPr>
        <w:t xml:space="preserve">the </w:t>
      </w:r>
      <w:r w:rsidR="00311E70" w:rsidRPr="00DE72E5">
        <w:rPr>
          <w:rFonts w:ascii="Times New Roman" w:eastAsia="宋体" w:hAnsi="Times New Roman" w:cs="Times New Roman" w:hint="eastAsia"/>
          <w:szCs w:val="20"/>
        </w:rPr>
        <w:t xml:space="preserve">TransE </w:t>
      </w:r>
      <w:r w:rsidR="00311E70">
        <w:rPr>
          <w:rFonts w:ascii="Times New Roman" w:eastAsia="宋体" w:hAnsi="Times New Roman" w:cs="Times New Roman" w:hint="eastAsia"/>
          <w:szCs w:val="20"/>
        </w:rPr>
        <w:t xml:space="preserve">model </w:t>
      </w:r>
      <w:r w:rsidR="00311E70" w:rsidRPr="00DE72E5">
        <w:rPr>
          <w:rFonts w:ascii="Times New Roman" w:eastAsia="宋体" w:hAnsi="Times New Roman" w:cs="Times New Roman" w:hint="eastAsia"/>
          <w:szCs w:val="20"/>
        </w:rPr>
        <w:t xml:space="preserve">is one of the earliest and most fundamental </w:t>
      </w:r>
      <w:r w:rsidR="00311E70">
        <w:rPr>
          <w:rFonts w:ascii="Times New Roman" w:eastAsia="宋体" w:hAnsi="Times New Roman" w:cs="Times New Roman" w:hint="eastAsia"/>
          <w:szCs w:val="20"/>
        </w:rPr>
        <w:t>model</w:t>
      </w:r>
      <w:r w:rsidR="00311E70" w:rsidRPr="00DE72E5">
        <w:rPr>
          <w:rFonts w:ascii="Times New Roman" w:eastAsia="宋体" w:hAnsi="Times New Roman" w:cs="Times New Roman" w:hint="eastAsia"/>
          <w:szCs w:val="20"/>
        </w:rPr>
        <w:t xml:space="preserve">s. </w:t>
      </w:r>
      <w:r w:rsidR="00311E70">
        <w:rPr>
          <w:rFonts w:ascii="Times New Roman" w:eastAsia="宋体" w:hAnsi="Times New Roman" w:cs="Times New Roman" w:hint="eastAsia"/>
          <w:szCs w:val="20"/>
        </w:rPr>
        <w:t>A</w:t>
      </w:r>
      <w:r w:rsidR="00311E70" w:rsidRPr="00DE72E5">
        <w:rPr>
          <w:rFonts w:ascii="Times New Roman" w:eastAsia="宋体" w:hAnsi="Times New Roman" w:cs="Times New Roman" w:hint="eastAsia"/>
          <w:szCs w:val="20"/>
        </w:rPr>
        <w:t>ssuming that for a valid triplet (</w:t>
      </w:r>
      <w:r w:rsidR="00311E70" w:rsidRPr="00DE72E5">
        <w:rPr>
          <w:rFonts w:ascii="Times New Roman" w:eastAsia="宋体" w:hAnsi="Times New Roman" w:cs="Times New Roman" w:hint="eastAsia"/>
          <w:b/>
          <w:bCs/>
          <w:i/>
          <w:iCs/>
          <w:szCs w:val="20"/>
        </w:rPr>
        <w:t>h,r,t</w:t>
      </w:r>
      <w:r w:rsidR="00311E70" w:rsidRPr="00DE72E5">
        <w:rPr>
          <w:rFonts w:ascii="Times New Roman" w:eastAsia="宋体" w:hAnsi="Times New Roman" w:cs="Times New Roman" w:hint="eastAsia"/>
          <w:szCs w:val="20"/>
        </w:rPr>
        <w:t xml:space="preserve">), the embedding of the tail entity </w:t>
      </w:r>
      <w:r w:rsidR="00311E70" w:rsidRPr="00DE72E5">
        <w:rPr>
          <w:rFonts w:ascii="Times New Roman" w:eastAsia="宋体" w:hAnsi="Times New Roman" w:cs="Times New Roman" w:hint="eastAsia"/>
          <w:b/>
          <w:bCs/>
          <w:i/>
          <w:iCs/>
          <w:szCs w:val="20"/>
        </w:rPr>
        <w:t>t</w:t>
      </w:r>
      <w:r w:rsidR="00311E70" w:rsidRPr="00DE72E5">
        <w:rPr>
          <w:rFonts w:ascii="Times New Roman" w:eastAsia="宋体" w:hAnsi="Times New Roman" w:cs="Times New Roman" w:hint="eastAsia"/>
          <w:szCs w:val="20"/>
        </w:rPr>
        <w:t xml:space="preserve"> should be close to </w:t>
      </w:r>
      <w:r w:rsidR="00311E70" w:rsidRPr="00DE72E5">
        <w:rPr>
          <w:rFonts w:ascii="Times New Roman" w:eastAsia="宋体" w:hAnsi="Times New Roman" w:cs="Times New Roman" w:hint="eastAsia"/>
          <w:b/>
          <w:bCs/>
          <w:i/>
          <w:iCs/>
          <w:szCs w:val="20"/>
        </w:rPr>
        <w:t>h+r</w:t>
      </w:r>
      <w:r w:rsidR="00311E70" w:rsidRPr="00DE72E5">
        <w:rPr>
          <w:rFonts w:ascii="Times New Roman" w:eastAsia="宋体" w:hAnsi="Times New Roman" w:cs="Times New Roman" w:hint="eastAsia"/>
          <w:szCs w:val="20"/>
        </w:rPr>
        <w:t xml:space="preserve">. </w:t>
      </w:r>
      <w:r w:rsidR="00311E70">
        <w:rPr>
          <w:rFonts w:ascii="Times New Roman" w:eastAsia="宋体" w:hAnsi="Times New Roman" w:cs="Times New Roman" w:hint="eastAsia"/>
          <w:szCs w:val="20"/>
        </w:rPr>
        <w:t xml:space="preserve">This </w:t>
      </w:r>
      <w:r w:rsidR="00311E70" w:rsidRPr="00DE72E5">
        <w:rPr>
          <w:rFonts w:ascii="Times New Roman" w:eastAsia="宋体" w:hAnsi="Times New Roman" w:cs="Times New Roman" w:hint="eastAsia"/>
          <w:szCs w:val="20"/>
        </w:rPr>
        <w:t>struggles with more complex relational patterns</w:t>
      </w:r>
      <w:r w:rsidR="00311E70">
        <w:rPr>
          <w:rFonts w:ascii="Times New Roman" w:eastAsia="宋体" w:hAnsi="Times New Roman" w:cs="Times New Roman" w:hint="eastAsia"/>
          <w:szCs w:val="20"/>
        </w:rPr>
        <w:t xml:space="preserve">  even if s</w:t>
      </w:r>
      <w:r w:rsidR="00311E70" w:rsidRPr="00DE72E5">
        <w:rPr>
          <w:rFonts w:ascii="Times New Roman" w:eastAsia="宋体" w:hAnsi="Times New Roman" w:cs="Times New Roman" w:hint="eastAsia"/>
          <w:szCs w:val="20"/>
        </w:rPr>
        <w:t>imple and efficient for one-to-one relations</w:t>
      </w:r>
      <w:r w:rsidR="00311E70" w:rsidRPr="006643B2">
        <w:rPr>
          <w:rFonts w:ascii="Times New Roman" w:eastAsia="宋体" w:hAnsi="Times New Roman" w:cs="Times New Roman"/>
          <w:szCs w:val="20"/>
        </w:rPr>
        <w:t>.</w:t>
      </w:r>
      <w:r w:rsidR="00311E70">
        <w:rPr>
          <w:rFonts w:ascii="Times New Roman" w:eastAsia="宋体" w:hAnsi="Times New Roman" w:cs="Times New Roman" w:hint="eastAsia"/>
          <w:szCs w:val="20"/>
        </w:rPr>
        <w:t xml:space="preserve"> In contrast, the </w:t>
      </w:r>
      <w:r w:rsidR="00311E70" w:rsidRPr="00DE72E5">
        <w:rPr>
          <w:rFonts w:ascii="Times New Roman" w:eastAsia="宋体" w:hAnsi="Times New Roman" w:cs="Times New Roman"/>
          <w:szCs w:val="20"/>
        </w:rPr>
        <w:t xml:space="preserve">TransH </w:t>
      </w:r>
      <w:r w:rsidR="00311E70">
        <w:rPr>
          <w:rFonts w:ascii="Times New Roman" w:eastAsia="宋体" w:hAnsi="Times New Roman" w:cs="Times New Roman" w:hint="eastAsia"/>
          <w:szCs w:val="20"/>
        </w:rPr>
        <w:t xml:space="preserve">model </w:t>
      </w:r>
      <w:r w:rsidR="00311E70" w:rsidRPr="00DE72E5">
        <w:rPr>
          <w:rFonts w:ascii="Times New Roman" w:eastAsia="宋体" w:hAnsi="Times New Roman" w:cs="Times New Roman"/>
          <w:szCs w:val="20"/>
        </w:rPr>
        <w:t>improve</w:t>
      </w:r>
      <w:r w:rsidR="00311E70">
        <w:rPr>
          <w:rFonts w:ascii="Times New Roman" w:eastAsia="宋体" w:hAnsi="Times New Roman" w:cs="Times New Roman" w:hint="eastAsia"/>
          <w:szCs w:val="20"/>
        </w:rPr>
        <w:t>d</w:t>
      </w:r>
      <w:r w:rsidR="00311E70" w:rsidRPr="00DE72E5">
        <w:rPr>
          <w:rFonts w:ascii="Times New Roman" w:eastAsia="宋体" w:hAnsi="Times New Roman" w:cs="Times New Roman"/>
          <w:szCs w:val="20"/>
        </w:rPr>
        <w:t xml:space="preserve"> its capacity to describe many-to-many or hierarchical relations by allowing entities to have distinct representations for various relations by projecting them onto relation-specific hyperplanes</w:t>
      </w:r>
      <w:r w:rsidR="00311E70" w:rsidRPr="006643B2">
        <w:rPr>
          <w:rFonts w:ascii="Times New Roman" w:eastAsia="宋体" w:hAnsi="Times New Roman" w:cs="Times New Roman"/>
          <w:szCs w:val="20"/>
        </w:rPr>
        <w:t>.</w:t>
      </w:r>
      <w:r w:rsidR="00311E70">
        <w:rPr>
          <w:rFonts w:ascii="Times New Roman" w:eastAsia="宋体" w:hAnsi="Times New Roman" w:cs="Times New Roman" w:hint="eastAsia"/>
          <w:szCs w:val="20"/>
        </w:rPr>
        <w:t xml:space="preserve"> The </w:t>
      </w:r>
      <w:r w:rsidR="00311E70" w:rsidRPr="006643B2">
        <w:rPr>
          <w:rFonts w:ascii="Times New Roman" w:eastAsia="宋体" w:hAnsi="Times New Roman" w:cs="Times New Roman"/>
          <w:szCs w:val="20"/>
        </w:rPr>
        <w:t xml:space="preserve">ComplEx </w:t>
      </w:r>
      <w:r w:rsidR="00311E70">
        <w:rPr>
          <w:rFonts w:ascii="Times New Roman" w:eastAsia="宋体" w:hAnsi="Times New Roman" w:cs="Times New Roman" w:hint="eastAsia"/>
          <w:szCs w:val="20"/>
        </w:rPr>
        <w:t xml:space="preserve">model </w:t>
      </w:r>
      <w:r w:rsidR="00311E70" w:rsidRPr="006643B2">
        <w:rPr>
          <w:rFonts w:ascii="Times New Roman" w:eastAsia="宋体" w:hAnsi="Times New Roman" w:cs="Times New Roman"/>
          <w:szCs w:val="20"/>
        </w:rPr>
        <w:t>also leverage</w:t>
      </w:r>
      <w:r w:rsidR="00311E70">
        <w:rPr>
          <w:rFonts w:ascii="Times New Roman" w:eastAsia="宋体" w:hAnsi="Times New Roman" w:cs="Times New Roman" w:hint="eastAsia"/>
          <w:szCs w:val="20"/>
        </w:rPr>
        <w:t>d</w:t>
      </w:r>
      <w:r w:rsidR="00311E70" w:rsidRPr="006643B2">
        <w:rPr>
          <w:rFonts w:ascii="Times New Roman" w:eastAsia="宋体" w:hAnsi="Times New Roman" w:cs="Times New Roman"/>
          <w:szCs w:val="20"/>
        </w:rPr>
        <w:t xml:space="preserve"> complex-valued embeddings and particularly excel</w:t>
      </w:r>
      <w:r w:rsidR="00311E70">
        <w:rPr>
          <w:rFonts w:ascii="Times New Roman" w:eastAsia="宋体" w:hAnsi="Times New Roman" w:cs="Times New Roman" w:hint="eastAsia"/>
          <w:szCs w:val="20"/>
        </w:rPr>
        <w:t>ed</w:t>
      </w:r>
      <w:r w:rsidR="00311E70" w:rsidRPr="006643B2">
        <w:rPr>
          <w:rFonts w:ascii="Times New Roman" w:eastAsia="宋体" w:hAnsi="Times New Roman" w:cs="Times New Roman"/>
          <w:szCs w:val="20"/>
        </w:rPr>
        <w:t xml:space="preserve"> at modeling asymmetric relations, making it suitable for large-scale knowledge graphs.</w:t>
      </w:r>
      <w:r w:rsidR="00311E70">
        <w:rPr>
          <w:rFonts w:ascii="Times New Roman" w:eastAsia="宋体" w:hAnsi="Times New Roman" w:cs="Times New Roman" w:hint="eastAsia"/>
          <w:szCs w:val="20"/>
        </w:rPr>
        <w:t xml:space="preserve"> The </w:t>
      </w:r>
      <w:r w:rsidR="00311E70" w:rsidRPr="006643B2">
        <w:rPr>
          <w:rFonts w:ascii="Times New Roman" w:eastAsia="宋体" w:hAnsi="Times New Roman" w:cs="Times New Roman"/>
          <w:szCs w:val="20"/>
        </w:rPr>
        <w:t>RotatE introduce</w:t>
      </w:r>
      <w:r w:rsidR="00311E70">
        <w:rPr>
          <w:rFonts w:ascii="Times New Roman" w:eastAsia="宋体" w:hAnsi="Times New Roman" w:cs="Times New Roman" w:hint="eastAsia"/>
          <w:szCs w:val="20"/>
        </w:rPr>
        <w:t>d</w:t>
      </w:r>
      <w:r w:rsidR="00311E70" w:rsidRPr="006643B2">
        <w:rPr>
          <w:rFonts w:ascii="Times New Roman" w:eastAsia="宋体" w:hAnsi="Times New Roman" w:cs="Times New Roman"/>
          <w:szCs w:val="20"/>
        </w:rPr>
        <w:t xml:space="preserve"> a more expressive mechanism by treating relations as rotations in the complex vector space, capturing various relation patterns like symmetry, antisymmetry</w:t>
      </w:r>
      <w:r w:rsidR="00311E70">
        <w:rPr>
          <w:rFonts w:ascii="Times New Roman" w:eastAsia="宋体" w:hAnsi="Times New Roman" w:cs="Times New Roman" w:hint="eastAsia"/>
          <w:szCs w:val="20"/>
        </w:rPr>
        <w:t xml:space="preserve"> </w:t>
      </w:r>
      <w:r w:rsidR="00311E70" w:rsidRPr="006643B2">
        <w:rPr>
          <w:rFonts w:ascii="Times New Roman" w:eastAsia="宋体" w:hAnsi="Times New Roman" w:cs="Times New Roman"/>
          <w:szCs w:val="20"/>
        </w:rPr>
        <w:t>and inversion.</w:t>
      </w:r>
      <w:r w:rsidR="00311E70">
        <w:rPr>
          <w:rFonts w:ascii="Times New Roman" w:eastAsia="宋体" w:hAnsi="Times New Roman" w:cs="Times New Roman" w:hint="eastAsia"/>
          <w:szCs w:val="20"/>
        </w:rPr>
        <w:t xml:space="preserve"> </w:t>
      </w:r>
      <w:r w:rsidR="00311E70" w:rsidRPr="006643B2">
        <w:rPr>
          <w:rFonts w:ascii="Times New Roman" w:eastAsia="宋体" w:hAnsi="Times New Roman" w:cs="Times New Roman"/>
          <w:szCs w:val="20"/>
        </w:rPr>
        <w:t xml:space="preserve">Extending this idea, </w:t>
      </w:r>
      <w:r w:rsidR="00311E70">
        <w:rPr>
          <w:rFonts w:ascii="Times New Roman" w:eastAsia="宋体" w:hAnsi="Times New Roman" w:cs="Times New Roman" w:hint="eastAsia"/>
          <w:szCs w:val="20"/>
        </w:rPr>
        <w:t xml:space="preserve">the </w:t>
      </w:r>
      <w:r w:rsidR="00311E70" w:rsidRPr="006643B2">
        <w:rPr>
          <w:rFonts w:ascii="Times New Roman" w:eastAsia="宋体" w:hAnsi="Times New Roman" w:cs="Times New Roman"/>
          <w:szCs w:val="20"/>
        </w:rPr>
        <w:t>QuatE use</w:t>
      </w:r>
      <w:r w:rsidR="00311E70">
        <w:rPr>
          <w:rFonts w:ascii="Times New Roman" w:eastAsia="宋体" w:hAnsi="Times New Roman" w:cs="Times New Roman" w:hint="eastAsia"/>
          <w:szCs w:val="20"/>
        </w:rPr>
        <w:t>d</w:t>
      </w:r>
      <w:r w:rsidR="00311E70" w:rsidRPr="006643B2">
        <w:rPr>
          <w:rFonts w:ascii="Times New Roman" w:eastAsia="宋体" w:hAnsi="Times New Roman" w:cs="Times New Roman"/>
          <w:szCs w:val="20"/>
        </w:rPr>
        <w:t xml:space="preserve"> quaternions (four-dimensional numbers) for embedding entities and relations, enabling it to represent even more intricate semantic interactions across dimensions.</w:t>
      </w:r>
    </w:p>
    <w:p w14:paraId="1C9B4C16" w14:textId="5017DD22" w:rsidR="00201478" w:rsidRPr="004B7AF0" w:rsidRDefault="00DE72E5" w:rsidP="00201478">
      <w:pPr>
        <w:spacing w:line="360" w:lineRule="auto"/>
        <w:ind w:firstLineChars="200" w:firstLine="420"/>
        <w:rPr>
          <w:rFonts w:ascii="Times New Roman" w:eastAsia="宋体" w:hAnsi="Times New Roman" w:cs="Times New Roman"/>
          <w:szCs w:val="20"/>
        </w:rPr>
      </w:pPr>
      <w:r w:rsidRPr="00DE72E5">
        <w:rPr>
          <w:rFonts w:ascii="Times New Roman" w:eastAsia="宋体" w:hAnsi="Times New Roman" w:cs="Times New Roman"/>
          <w:szCs w:val="20"/>
        </w:rPr>
        <w:t xml:space="preserve">Moreover, the multi-relation reasoning processes can be used to further enhance their ability to </w:t>
      </w:r>
      <w:r w:rsidR="00ED1A7D">
        <w:rPr>
          <w:rFonts w:ascii="Times New Roman" w:eastAsia="宋体" w:hAnsi="Times New Roman" w:cs="Times New Roman" w:hint="eastAsia"/>
          <w:szCs w:val="20"/>
        </w:rPr>
        <w:t>construct</w:t>
      </w:r>
      <w:r w:rsidRPr="00DE72E5">
        <w:rPr>
          <w:rFonts w:ascii="Times New Roman" w:eastAsia="宋体" w:hAnsi="Times New Roman" w:cs="Times New Roman"/>
          <w:szCs w:val="20"/>
        </w:rPr>
        <w:t xml:space="preserve"> large knowledge networks.</w:t>
      </w:r>
      <w:r>
        <w:rPr>
          <w:rFonts w:ascii="Times New Roman" w:eastAsia="宋体" w:hAnsi="Times New Roman" w:cs="Times New Roman" w:hint="eastAsia"/>
          <w:szCs w:val="20"/>
        </w:rPr>
        <w:t xml:space="preserve"> </w:t>
      </w:r>
      <w:r w:rsidRPr="00DE72E5">
        <w:rPr>
          <w:rFonts w:ascii="Times New Roman" w:eastAsia="宋体" w:hAnsi="Times New Roman" w:cs="Times New Roman"/>
          <w:szCs w:val="20"/>
        </w:rPr>
        <w:t xml:space="preserve">In the FOPNet, the relationships between Function, Object, and Property </w:t>
      </w:r>
      <w:r w:rsidR="00ED1A7D">
        <w:rPr>
          <w:rFonts w:ascii="Times New Roman" w:eastAsia="宋体" w:hAnsi="Times New Roman" w:cs="Times New Roman" w:hint="eastAsia"/>
          <w:szCs w:val="20"/>
        </w:rPr>
        <w:t xml:space="preserve">entites </w:t>
      </w:r>
      <w:r w:rsidRPr="00DE72E5">
        <w:rPr>
          <w:rFonts w:ascii="Times New Roman" w:eastAsia="宋体" w:hAnsi="Times New Roman" w:cs="Times New Roman"/>
          <w:szCs w:val="20"/>
        </w:rPr>
        <w:t xml:space="preserve">can be effectively modeled, which </w:t>
      </w:r>
      <w:r w:rsidR="00ED1A7D" w:rsidRPr="00DE72E5">
        <w:rPr>
          <w:rFonts w:ascii="Times New Roman" w:eastAsia="宋体" w:hAnsi="Times New Roman" w:cs="Times New Roman"/>
          <w:szCs w:val="20"/>
        </w:rPr>
        <w:t>further enrich</w:t>
      </w:r>
      <w:r w:rsidR="00ED1A7D">
        <w:rPr>
          <w:rFonts w:ascii="Times New Roman" w:eastAsia="宋体" w:hAnsi="Times New Roman" w:cs="Times New Roman" w:hint="eastAsia"/>
          <w:szCs w:val="20"/>
        </w:rPr>
        <w:t>es</w:t>
      </w:r>
      <w:r w:rsidR="00ED1A7D" w:rsidRPr="00DE72E5">
        <w:rPr>
          <w:rFonts w:ascii="Times New Roman" w:eastAsia="宋体" w:hAnsi="Times New Roman" w:cs="Times New Roman"/>
          <w:szCs w:val="20"/>
        </w:rPr>
        <w:t xml:space="preserve"> entity representations by aggregating information from neighboring entities</w:t>
      </w:r>
      <w:r w:rsidR="00ED1A7D">
        <w:rPr>
          <w:rFonts w:ascii="Times New Roman" w:eastAsia="宋体" w:hAnsi="Times New Roman" w:cs="Times New Roman" w:hint="eastAsia"/>
          <w:szCs w:val="20"/>
        </w:rPr>
        <w:t>,</w:t>
      </w:r>
      <w:r w:rsidR="00ED1A7D" w:rsidRPr="00DE72E5">
        <w:rPr>
          <w:rFonts w:ascii="Times New Roman" w:eastAsia="宋体" w:hAnsi="Times New Roman" w:cs="Times New Roman"/>
          <w:szCs w:val="20"/>
        </w:rPr>
        <w:t xml:space="preserve"> </w:t>
      </w:r>
      <w:r w:rsidR="00ED1A7D">
        <w:rPr>
          <w:rFonts w:ascii="Times New Roman" w:eastAsia="宋体" w:hAnsi="Times New Roman" w:cs="Times New Roman" w:hint="eastAsia"/>
          <w:szCs w:val="20"/>
        </w:rPr>
        <w:t xml:space="preserve">could </w:t>
      </w:r>
      <w:r w:rsidR="00ED1A7D" w:rsidRPr="00DE72E5">
        <w:rPr>
          <w:rFonts w:ascii="Times New Roman" w:eastAsia="宋体" w:hAnsi="Times New Roman" w:cs="Times New Roman"/>
          <w:szCs w:val="20"/>
        </w:rPr>
        <w:t xml:space="preserve">improve </w:t>
      </w:r>
      <w:r w:rsidRPr="00DE72E5">
        <w:rPr>
          <w:rFonts w:ascii="Times New Roman" w:eastAsia="宋体" w:hAnsi="Times New Roman" w:cs="Times New Roman"/>
          <w:szCs w:val="20"/>
        </w:rPr>
        <w:t xml:space="preserve">the knowledge </w:t>
      </w:r>
      <w:r w:rsidR="00ED1A7D">
        <w:rPr>
          <w:rFonts w:ascii="Times New Roman" w:eastAsia="宋体" w:hAnsi="Times New Roman" w:cs="Times New Roman" w:hint="eastAsia"/>
          <w:szCs w:val="20"/>
        </w:rPr>
        <w:t>completion</w:t>
      </w:r>
      <w:r w:rsidRPr="00DE72E5">
        <w:rPr>
          <w:rFonts w:ascii="Times New Roman" w:eastAsia="宋体" w:hAnsi="Times New Roman" w:cs="Times New Roman"/>
          <w:szCs w:val="20"/>
        </w:rPr>
        <w:t>.</w:t>
      </w:r>
      <w:r w:rsidR="00ED1A7D" w:rsidRPr="00DE72E5">
        <w:rPr>
          <w:rFonts w:ascii="Times New Roman" w:eastAsia="宋体" w:hAnsi="Times New Roman" w:cs="Times New Roman"/>
          <w:szCs w:val="20"/>
        </w:rPr>
        <w:t xml:space="preserve"> </w:t>
      </w:r>
      <w:r w:rsidR="00201478" w:rsidRPr="00DE72E5">
        <w:rPr>
          <w:rFonts w:ascii="Times New Roman" w:eastAsia="宋体" w:hAnsi="Times New Roman" w:cs="Times New Roman"/>
          <w:szCs w:val="20"/>
        </w:rPr>
        <w:t xml:space="preserve">Missing or implicit connections among entities and relations can be predicted by </w:t>
      </w:r>
      <w:r w:rsidR="00ED1A7D">
        <w:rPr>
          <w:rFonts w:ascii="Times New Roman" w:eastAsia="宋体" w:hAnsi="Times New Roman" w:cs="Times New Roman" w:hint="eastAsia"/>
          <w:szCs w:val="20"/>
        </w:rPr>
        <w:t>employing</w:t>
      </w:r>
      <w:r w:rsidR="00201478" w:rsidRPr="00DE72E5">
        <w:rPr>
          <w:rFonts w:ascii="Times New Roman" w:eastAsia="宋体" w:hAnsi="Times New Roman" w:cs="Times New Roman"/>
          <w:szCs w:val="20"/>
        </w:rPr>
        <w:t xml:space="preserve"> </w:t>
      </w:r>
      <w:r w:rsidR="00ED1A7D">
        <w:rPr>
          <w:rFonts w:ascii="Times New Roman" w:eastAsia="宋体" w:hAnsi="Times New Roman" w:cs="Times New Roman" w:hint="eastAsia"/>
          <w:szCs w:val="20"/>
        </w:rPr>
        <w:t xml:space="preserve">such </w:t>
      </w:r>
      <w:r w:rsidR="00201478" w:rsidRPr="00DE72E5">
        <w:rPr>
          <w:rFonts w:ascii="Times New Roman" w:eastAsia="宋体" w:hAnsi="Times New Roman" w:cs="Times New Roman"/>
          <w:szCs w:val="20"/>
        </w:rPr>
        <w:t xml:space="preserve">an </w:t>
      </w:r>
      <w:r w:rsidR="00ED1A7D">
        <w:rPr>
          <w:rFonts w:ascii="Times New Roman" w:eastAsia="宋体" w:hAnsi="Times New Roman" w:cs="Times New Roman" w:hint="eastAsia"/>
          <w:szCs w:val="20"/>
        </w:rPr>
        <w:t>trained</w:t>
      </w:r>
      <w:r w:rsidR="00201478" w:rsidRPr="00DE72E5">
        <w:rPr>
          <w:rFonts w:ascii="Times New Roman" w:eastAsia="宋体" w:hAnsi="Times New Roman" w:cs="Times New Roman"/>
          <w:szCs w:val="20"/>
        </w:rPr>
        <w:t xml:space="preserve"> model.</w:t>
      </w:r>
      <w:r w:rsidR="00201478">
        <w:rPr>
          <w:rFonts w:ascii="Times New Roman" w:eastAsia="宋体" w:hAnsi="Times New Roman" w:cs="Times New Roman" w:hint="eastAsia"/>
          <w:szCs w:val="20"/>
        </w:rPr>
        <w:t xml:space="preserve"> </w:t>
      </w:r>
      <w:r w:rsidRPr="00DE72E5">
        <w:rPr>
          <w:rFonts w:ascii="Times New Roman" w:eastAsia="宋体" w:hAnsi="Times New Roman" w:cs="Times New Roman"/>
          <w:szCs w:val="20"/>
        </w:rPr>
        <w:t xml:space="preserve">The following process demonstrates how representation learning models can be applied for the FOPNet completion: </w:t>
      </w:r>
    </w:p>
    <w:tbl>
      <w:tblPr>
        <w:tblStyle w:val="ac"/>
        <w:tblW w:w="0" w:type="auto"/>
        <w:tblBorders>
          <w:left w:val="none" w:sz="0" w:space="0" w:color="auto"/>
          <w:right w:val="none" w:sz="0" w:space="0" w:color="auto"/>
        </w:tblBorders>
        <w:tblLook w:val="04A0" w:firstRow="1" w:lastRow="0" w:firstColumn="1" w:lastColumn="0" w:noHBand="0" w:noVBand="1"/>
      </w:tblPr>
      <w:tblGrid>
        <w:gridCol w:w="8296"/>
      </w:tblGrid>
      <w:tr w:rsidR="00201478" w14:paraId="5C3FDADD" w14:textId="77777777" w:rsidTr="009808B7">
        <w:tc>
          <w:tcPr>
            <w:tcW w:w="8296" w:type="dxa"/>
          </w:tcPr>
          <w:p w14:paraId="0CC2B579" w14:textId="77777777" w:rsidR="00201478" w:rsidRPr="000279BE" w:rsidRDefault="00201478" w:rsidP="009808B7">
            <w:pPr>
              <w:spacing w:line="360" w:lineRule="auto"/>
              <w:rPr>
                <w:rFonts w:ascii="Times New Roman" w:eastAsia="宋体" w:hAnsi="Times New Roman" w:cs="Times New Roman"/>
                <w:szCs w:val="20"/>
              </w:rPr>
            </w:pPr>
            <w:r w:rsidRPr="000279BE">
              <w:rPr>
                <w:rFonts w:ascii="Times New Roman" w:eastAsia="宋体" w:hAnsi="Times New Roman" w:cs="Times New Roman" w:hint="eastAsia"/>
                <w:szCs w:val="20"/>
              </w:rPr>
              <w:t>Input:</w:t>
            </w:r>
            <w:r>
              <w:rPr>
                <w:rFonts w:ascii="Times New Roman" w:eastAsia="宋体" w:hAnsi="Times New Roman" w:cs="Times New Roman" w:hint="eastAsia"/>
                <w:szCs w:val="20"/>
              </w:rPr>
              <w:t xml:space="preserve"> </w:t>
            </w:r>
            <w:r w:rsidRPr="000279BE">
              <w:rPr>
                <w:rFonts w:ascii="Times New Roman" w:eastAsia="宋体" w:hAnsi="Times New Roman" w:cs="Times New Roman" w:hint="eastAsia"/>
                <w:szCs w:val="20"/>
              </w:rPr>
              <w:t>Knowledge graph KG = (E, R, T) where E = entities, R = relations, T = triplets</w:t>
            </w:r>
            <w:r>
              <w:rPr>
                <w:rFonts w:ascii="Times New Roman" w:eastAsia="宋体" w:hAnsi="Times New Roman" w:cs="Times New Roman" w:hint="eastAsia"/>
                <w:szCs w:val="20"/>
              </w:rPr>
              <w:t>,</w:t>
            </w:r>
            <w:r w:rsidRPr="000279BE">
              <w:rPr>
                <w:rFonts w:ascii="Times New Roman" w:eastAsia="宋体" w:hAnsi="Times New Roman" w:cs="Times New Roman" w:hint="eastAsia"/>
                <w:szCs w:val="20"/>
              </w:rPr>
              <w:t>Number of training epochs</w:t>
            </w:r>
            <w:r>
              <w:rPr>
                <w:rFonts w:ascii="Times New Roman" w:eastAsia="宋体" w:hAnsi="Times New Roman" w:cs="Times New Roman" w:hint="eastAsia"/>
                <w:szCs w:val="20"/>
              </w:rPr>
              <w:t>,</w:t>
            </w:r>
            <w:r w:rsidRPr="000279BE">
              <w:rPr>
                <w:rFonts w:ascii="Times New Roman" w:eastAsia="宋体" w:hAnsi="Times New Roman" w:cs="Times New Roman" w:hint="eastAsia"/>
                <w:szCs w:val="20"/>
              </w:rPr>
              <w:t xml:space="preserve">Learning rate </w:t>
            </w:r>
            <w:r w:rsidRPr="002A3756">
              <w:rPr>
                <w:rFonts w:ascii="Times New Roman" w:eastAsia="宋体" w:hAnsi="Times New Roman" w:cs="Times New Roman" w:hint="eastAsia"/>
                <w:szCs w:val="20"/>
              </w:rPr>
              <w:t>α</w:t>
            </w:r>
          </w:p>
          <w:p w14:paraId="24B88F64" w14:textId="77777777" w:rsidR="00201478" w:rsidRPr="000279BE" w:rsidRDefault="00201478" w:rsidP="009808B7">
            <w:pPr>
              <w:spacing w:line="360" w:lineRule="auto"/>
              <w:rPr>
                <w:rFonts w:ascii="Times New Roman" w:eastAsia="宋体" w:hAnsi="Times New Roman" w:cs="Times New Roman"/>
                <w:szCs w:val="20"/>
              </w:rPr>
            </w:pPr>
            <w:r w:rsidRPr="000279BE">
              <w:rPr>
                <w:rFonts w:ascii="Times New Roman" w:eastAsia="宋体" w:hAnsi="Times New Roman" w:cs="Times New Roman" w:hint="eastAsia"/>
                <w:szCs w:val="20"/>
              </w:rPr>
              <w:t>Output:</w:t>
            </w:r>
            <w:r>
              <w:rPr>
                <w:rFonts w:ascii="Times New Roman" w:eastAsia="宋体" w:hAnsi="Times New Roman" w:cs="Times New Roman" w:hint="eastAsia"/>
                <w:szCs w:val="20"/>
              </w:rPr>
              <w:t xml:space="preserve"> </w:t>
            </w:r>
            <w:r w:rsidRPr="000279BE">
              <w:rPr>
                <w:rFonts w:ascii="Times New Roman" w:eastAsia="宋体" w:hAnsi="Times New Roman" w:cs="Times New Roman" w:hint="eastAsia"/>
                <w:szCs w:val="20"/>
              </w:rPr>
              <w:t xml:space="preserve">Learned entity embeddings </w:t>
            </w:r>
            <w:r w:rsidRPr="002A3756">
              <w:rPr>
                <w:rFonts w:ascii="Times New Roman" w:eastAsia="宋体" w:hAnsi="Times New Roman" w:cs="Times New Roman" w:hint="eastAsia"/>
                <w:b/>
                <w:bCs/>
                <w:i/>
                <w:iCs/>
                <w:szCs w:val="20"/>
              </w:rPr>
              <w:t>E_emb</w:t>
            </w:r>
            <w:r>
              <w:rPr>
                <w:rFonts w:ascii="Times New Roman" w:eastAsia="宋体" w:hAnsi="Times New Roman" w:cs="Times New Roman" w:hint="eastAsia"/>
                <w:szCs w:val="20"/>
              </w:rPr>
              <w:t>,</w:t>
            </w:r>
            <w:r w:rsidRPr="000279BE">
              <w:rPr>
                <w:rFonts w:ascii="Times New Roman" w:eastAsia="宋体" w:hAnsi="Times New Roman" w:cs="Times New Roman" w:hint="eastAsia"/>
                <w:szCs w:val="20"/>
              </w:rPr>
              <w:t xml:space="preserve">Learned relation embeddings </w:t>
            </w:r>
            <w:r w:rsidRPr="002A3756">
              <w:rPr>
                <w:rFonts w:ascii="Times New Roman" w:eastAsia="宋体" w:hAnsi="Times New Roman" w:cs="Times New Roman" w:hint="eastAsia"/>
                <w:b/>
                <w:bCs/>
                <w:i/>
                <w:iCs/>
                <w:szCs w:val="20"/>
              </w:rPr>
              <w:t>R_emb</w:t>
            </w:r>
          </w:p>
          <w:p w14:paraId="5761BE27" w14:textId="77777777" w:rsidR="00201478" w:rsidRPr="004B7AF0" w:rsidRDefault="00201478" w:rsidP="009808B7">
            <w:pPr>
              <w:spacing w:line="360" w:lineRule="auto"/>
              <w:rPr>
                <w:rFonts w:ascii="Times New Roman" w:eastAsia="宋体" w:hAnsi="Times New Roman" w:cs="Times New Roman"/>
                <w:b/>
                <w:bCs/>
                <w:szCs w:val="20"/>
              </w:rPr>
            </w:pPr>
            <w:r w:rsidRPr="004B7AF0">
              <w:rPr>
                <w:rFonts w:ascii="Times New Roman" w:eastAsia="宋体" w:hAnsi="Times New Roman" w:cs="Times New Roman" w:hint="eastAsia"/>
                <w:b/>
                <w:bCs/>
                <w:szCs w:val="20"/>
              </w:rPr>
              <w:t>Step 1: Embedding Initialization</w:t>
            </w:r>
          </w:p>
          <w:p w14:paraId="5BC8BB4D"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function INITIALIZE_EMBEDDINGS(KG):</w:t>
            </w:r>
          </w:p>
          <w:p w14:paraId="3EC670B5"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w:t>
            </w:r>
            <w:r w:rsidRPr="002A3756">
              <w:rPr>
                <w:rFonts w:ascii="Times New Roman" w:eastAsia="宋体" w:hAnsi="Times New Roman" w:cs="Times New Roman" w:hint="eastAsia"/>
                <w:b/>
                <w:bCs/>
                <w:i/>
                <w:iCs/>
                <w:szCs w:val="20"/>
              </w:rPr>
              <w:t>E_emb</w:t>
            </w:r>
            <w:r w:rsidRPr="004B7AF0">
              <w:rPr>
                <w:rFonts w:ascii="Times New Roman" w:eastAsia="宋体" w:hAnsi="Times New Roman" w:cs="Times New Roman" w:hint="eastAsia"/>
                <w:i/>
                <w:iCs/>
                <w:szCs w:val="20"/>
              </w:rPr>
              <w:t xml:space="preserve"> </w:t>
            </w:r>
            <w:r w:rsidRPr="004B7AF0">
              <w:rPr>
                <w:rFonts w:ascii="Times New Roman" w:eastAsia="宋体" w:hAnsi="Times New Roman" w:cs="Times New Roman" w:hint="eastAsia"/>
                <w:i/>
                <w:iCs/>
                <w:szCs w:val="20"/>
              </w:rPr>
              <w:t>←</w:t>
            </w:r>
            <w:r w:rsidRPr="004B7AF0">
              <w:rPr>
                <w:rFonts w:ascii="Times New Roman" w:eastAsia="宋体" w:hAnsi="Times New Roman" w:cs="Times New Roman" w:hint="eastAsia"/>
                <w:i/>
                <w:iCs/>
                <w:szCs w:val="20"/>
              </w:rPr>
              <w:t xml:space="preserve"> </w:t>
            </w:r>
            <w:r w:rsidRPr="002A3756">
              <w:rPr>
                <w:rFonts w:ascii="Times New Roman" w:eastAsia="宋体" w:hAnsi="Times New Roman" w:cs="Times New Roman" w:hint="eastAsia"/>
                <w:i/>
                <w:iCs/>
                <w:szCs w:val="20"/>
              </w:rPr>
              <w:t>empty</w:t>
            </w:r>
            <w:r w:rsidRPr="004B7AF0">
              <w:rPr>
                <w:rFonts w:ascii="Times New Roman" w:eastAsia="宋体" w:hAnsi="Times New Roman" w:cs="Times New Roman" w:hint="eastAsia"/>
                <w:i/>
                <w:iCs/>
                <w:szCs w:val="20"/>
              </w:rPr>
              <w:t xml:space="preserve"> dictionary</w:t>
            </w:r>
          </w:p>
          <w:p w14:paraId="5DDEB3A2"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w:t>
            </w:r>
            <w:r w:rsidRPr="002A3756">
              <w:rPr>
                <w:rFonts w:ascii="Times New Roman" w:eastAsia="宋体" w:hAnsi="Times New Roman" w:cs="Times New Roman" w:hint="eastAsia"/>
                <w:b/>
                <w:bCs/>
                <w:i/>
                <w:iCs/>
                <w:szCs w:val="20"/>
              </w:rPr>
              <w:t>R_emb</w:t>
            </w:r>
            <w:r w:rsidRPr="004B7AF0">
              <w:rPr>
                <w:rFonts w:ascii="Times New Roman" w:eastAsia="宋体" w:hAnsi="Times New Roman" w:cs="Times New Roman" w:hint="eastAsia"/>
                <w:i/>
                <w:iCs/>
                <w:szCs w:val="20"/>
              </w:rPr>
              <w:t xml:space="preserve"> </w:t>
            </w:r>
            <w:r w:rsidRPr="004B7AF0">
              <w:rPr>
                <w:rFonts w:ascii="Times New Roman" w:eastAsia="宋体" w:hAnsi="Times New Roman" w:cs="Times New Roman" w:hint="eastAsia"/>
                <w:i/>
                <w:iCs/>
                <w:szCs w:val="20"/>
              </w:rPr>
              <w:t>←</w:t>
            </w:r>
            <w:r w:rsidRPr="004B7AF0">
              <w:rPr>
                <w:rFonts w:ascii="Times New Roman" w:eastAsia="宋体" w:hAnsi="Times New Roman" w:cs="Times New Roman" w:hint="eastAsia"/>
                <w:i/>
                <w:iCs/>
                <w:szCs w:val="20"/>
              </w:rPr>
              <w:t xml:space="preserve"> empty dictionary</w:t>
            </w:r>
          </w:p>
          <w:p w14:paraId="439E2C90"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for each entity e in KG.E do</w:t>
            </w:r>
          </w:p>
          <w:p w14:paraId="26205A91"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i/>
                <w:iCs/>
                <w:szCs w:val="20"/>
              </w:rPr>
              <w:lastRenderedPageBreak/>
              <w:t xml:space="preserve">        </w:t>
            </w:r>
            <w:r w:rsidRPr="002A3756">
              <w:rPr>
                <w:rFonts w:ascii="Times New Roman" w:eastAsia="宋体" w:hAnsi="Times New Roman" w:cs="Times New Roman"/>
                <w:b/>
                <w:bCs/>
                <w:i/>
                <w:iCs/>
                <w:szCs w:val="20"/>
              </w:rPr>
              <w:t>E_emb</w:t>
            </w:r>
            <w:r w:rsidRPr="009808B7">
              <w:rPr>
                <w:rFonts w:ascii="Times New Roman" w:eastAsia="宋体" w:hAnsi="Times New Roman" w:cs="Times New Roman"/>
                <w:b/>
                <w:bCs/>
                <w:i/>
                <w:iCs/>
                <w:szCs w:val="20"/>
              </w:rPr>
              <w:t>[e]</w:t>
            </w:r>
            <w:r w:rsidRPr="009808B7">
              <w:rPr>
                <w:rFonts w:ascii="Times New Roman" w:eastAsia="宋体" w:hAnsi="Times New Roman" w:cs="Times New Roman"/>
                <w:i/>
                <w:iCs/>
                <w:szCs w:val="20"/>
              </w:rPr>
              <w:t xml:space="preserve"> </w:t>
            </w:r>
            <w:r w:rsidRPr="004B7AF0">
              <w:rPr>
                <w:rFonts w:ascii="Times New Roman" w:eastAsia="宋体" w:hAnsi="Times New Roman" w:cs="Times New Roman"/>
                <w:i/>
                <w:iCs/>
                <w:szCs w:val="20"/>
              </w:rPr>
              <w:t xml:space="preserve">← </w:t>
            </w:r>
            <w:r w:rsidRPr="002A3756">
              <w:rPr>
                <w:rFonts w:ascii="Times New Roman" w:eastAsia="宋体" w:hAnsi="Times New Roman" w:cs="Times New Roman"/>
                <w:b/>
                <w:bCs/>
                <w:i/>
                <w:iCs/>
                <w:szCs w:val="20"/>
              </w:rPr>
              <w:t>random</w:t>
            </w:r>
            <w:r w:rsidRPr="004B7AF0">
              <w:rPr>
                <w:rFonts w:ascii="Times New Roman" w:eastAsia="宋体" w:hAnsi="Times New Roman" w:cs="Times New Roman"/>
                <w:i/>
                <w:iCs/>
                <w:szCs w:val="20"/>
              </w:rPr>
              <w:t xml:space="preserve"> </w:t>
            </w:r>
            <w:r w:rsidRPr="002A3756">
              <w:rPr>
                <w:rFonts w:ascii="Times New Roman" w:eastAsia="宋体" w:hAnsi="Times New Roman" w:cs="Times New Roman"/>
                <w:b/>
                <w:bCs/>
                <w:i/>
                <w:iCs/>
                <w:szCs w:val="20"/>
              </w:rPr>
              <w:t>vector</w:t>
            </w:r>
            <w:r w:rsidRPr="004B7AF0">
              <w:rPr>
                <w:rFonts w:ascii="Times New Roman" w:eastAsia="宋体" w:hAnsi="Times New Roman" w:cs="Times New Roman"/>
                <w:i/>
                <w:iCs/>
                <w:szCs w:val="20"/>
              </w:rPr>
              <w:t xml:space="preserve"> </w:t>
            </w:r>
            <w:r w:rsidRPr="004B7AF0">
              <w:rPr>
                <w:rFonts w:ascii="Cambria Math" w:eastAsia="宋体" w:hAnsi="Cambria Math" w:cs="Cambria Math"/>
                <w:i/>
                <w:iCs/>
                <w:szCs w:val="20"/>
              </w:rPr>
              <w:t>∈</w:t>
            </w:r>
            <w:r w:rsidRPr="004B7AF0">
              <w:rPr>
                <w:rFonts w:ascii="Times New Roman" w:eastAsia="宋体" w:hAnsi="Times New Roman" w:cs="Times New Roman"/>
                <w:i/>
                <w:iCs/>
                <w:szCs w:val="20"/>
              </w:rPr>
              <w:t xml:space="preserve"> ℝ^d</w:t>
            </w:r>
          </w:p>
          <w:p w14:paraId="423F46BD"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for each relation r in KG.R do</w:t>
            </w:r>
          </w:p>
          <w:p w14:paraId="1089A73D"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i/>
                <w:iCs/>
                <w:szCs w:val="20"/>
              </w:rPr>
              <w:t xml:space="preserve">        </w:t>
            </w:r>
            <w:r w:rsidRPr="002A3756">
              <w:rPr>
                <w:rFonts w:ascii="Times New Roman" w:eastAsia="宋体" w:hAnsi="Times New Roman" w:cs="Times New Roman"/>
                <w:b/>
                <w:bCs/>
                <w:i/>
                <w:iCs/>
                <w:szCs w:val="20"/>
              </w:rPr>
              <w:t>R_em</w:t>
            </w:r>
            <w:r w:rsidRPr="009808B7">
              <w:rPr>
                <w:rFonts w:ascii="Times New Roman" w:eastAsia="宋体" w:hAnsi="Times New Roman" w:cs="Times New Roman"/>
                <w:b/>
                <w:bCs/>
                <w:i/>
                <w:iCs/>
                <w:szCs w:val="20"/>
              </w:rPr>
              <w:t>b[r]</w:t>
            </w:r>
            <w:r w:rsidRPr="004B7AF0">
              <w:rPr>
                <w:rFonts w:ascii="Times New Roman" w:eastAsia="宋体" w:hAnsi="Times New Roman" w:cs="Times New Roman"/>
                <w:i/>
                <w:iCs/>
                <w:szCs w:val="20"/>
              </w:rPr>
              <w:t xml:space="preserve"> ← </w:t>
            </w:r>
            <w:r w:rsidRPr="002A3756">
              <w:rPr>
                <w:rFonts w:ascii="Times New Roman" w:eastAsia="宋体" w:hAnsi="Times New Roman" w:cs="Times New Roman"/>
                <w:b/>
                <w:bCs/>
                <w:i/>
                <w:iCs/>
                <w:szCs w:val="20"/>
              </w:rPr>
              <w:t>random</w:t>
            </w:r>
            <w:r w:rsidRPr="004B7AF0">
              <w:rPr>
                <w:rFonts w:ascii="Times New Roman" w:eastAsia="宋体" w:hAnsi="Times New Roman" w:cs="Times New Roman"/>
                <w:i/>
                <w:iCs/>
                <w:szCs w:val="20"/>
              </w:rPr>
              <w:t xml:space="preserve"> </w:t>
            </w:r>
            <w:r w:rsidRPr="002A3756">
              <w:rPr>
                <w:rFonts w:ascii="Times New Roman" w:eastAsia="宋体" w:hAnsi="Times New Roman" w:cs="Times New Roman"/>
                <w:b/>
                <w:bCs/>
                <w:i/>
                <w:iCs/>
                <w:szCs w:val="20"/>
              </w:rPr>
              <w:t>vector</w:t>
            </w:r>
            <w:r w:rsidRPr="004B7AF0">
              <w:rPr>
                <w:rFonts w:ascii="Times New Roman" w:eastAsia="宋体" w:hAnsi="Times New Roman" w:cs="Times New Roman"/>
                <w:i/>
                <w:iCs/>
                <w:szCs w:val="20"/>
              </w:rPr>
              <w:t xml:space="preserve"> </w:t>
            </w:r>
            <w:r w:rsidRPr="004B7AF0">
              <w:rPr>
                <w:rFonts w:ascii="Cambria Math" w:eastAsia="宋体" w:hAnsi="Cambria Math" w:cs="Cambria Math"/>
                <w:i/>
                <w:iCs/>
                <w:szCs w:val="20"/>
              </w:rPr>
              <w:t>∈</w:t>
            </w:r>
            <w:r w:rsidRPr="004B7AF0">
              <w:rPr>
                <w:rFonts w:ascii="Times New Roman" w:eastAsia="宋体" w:hAnsi="Times New Roman" w:cs="Times New Roman"/>
                <w:i/>
                <w:iCs/>
                <w:szCs w:val="20"/>
              </w:rPr>
              <w:t xml:space="preserve"> ℝ^d</w:t>
            </w:r>
          </w:p>
          <w:p w14:paraId="0BE19C31"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return </w:t>
            </w:r>
            <w:r w:rsidRPr="002A3756">
              <w:rPr>
                <w:rFonts w:ascii="Times New Roman" w:eastAsia="宋体" w:hAnsi="Times New Roman" w:cs="Times New Roman" w:hint="eastAsia"/>
                <w:b/>
                <w:bCs/>
                <w:i/>
                <w:iCs/>
                <w:szCs w:val="20"/>
              </w:rPr>
              <w:t>E_emb</w:t>
            </w:r>
            <w:r w:rsidRPr="004B7AF0">
              <w:rPr>
                <w:rFonts w:ascii="Times New Roman" w:eastAsia="宋体" w:hAnsi="Times New Roman" w:cs="Times New Roman" w:hint="eastAsia"/>
                <w:i/>
                <w:iCs/>
                <w:szCs w:val="20"/>
              </w:rPr>
              <w:t xml:space="preserve">, </w:t>
            </w:r>
            <w:r w:rsidRPr="002A3756">
              <w:rPr>
                <w:rFonts w:ascii="Times New Roman" w:eastAsia="宋体" w:hAnsi="Times New Roman" w:cs="Times New Roman" w:hint="eastAsia"/>
                <w:b/>
                <w:bCs/>
                <w:i/>
                <w:iCs/>
                <w:szCs w:val="20"/>
              </w:rPr>
              <w:t>R_emb</w:t>
            </w:r>
          </w:p>
          <w:p w14:paraId="6931ACC9" w14:textId="77777777" w:rsidR="00201478" w:rsidRPr="004B7AF0" w:rsidRDefault="00201478" w:rsidP="009808B7">
            <w:pPr>
              <w:spacing w:line="360" w:lineRule="auto"/>
              <w:rPr>
                <w:rFonts w:ascii="Times New Roman" w:eastAsia="宋体" w:hAnsi="Times New Roman" w:cs="Times New Roman"/>
                <w:b/>
                <w:bCs/>
                <w:szCs w:val="20"/>
              </w:rPr>
            </w:pPr>
            <w:r w:rsidRPr="004B7AF0">
              <w:rPr>
                <w:rFonts w:ascii="Times New Roman" w:eastAsia="宋体" w:hAnsi="Times New Roman" w:cs="Times New Roman" w:hint="eastAsia"/>
                <w:b/>
                <w:bCs/>
                <w:szCs w:val="20"/>
              </w:rPr>
              <w:t>Step 2: Loss Computation</w:t>
            </w:r>
          </w:p>
          <w:p w14:paraId="31BE8292"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function CALCULATE_LOSS(h, r, t, </w:t>
            </w:r>
            <w:r w:rsidRPr="002A3756">
              <w:rPr>
                <w:rFonts w:ascii="Times New Roman" w:eastAsia="宋体" w:hAnsi="Times New Roman" w:cs="Times New Roman" w:hint="eastAsia"/>
                <w:b/>
                <w:bCs/>
                <w:i/>
                <w:iCs/>
                <w:szCs w:val="20"/>
              </w:rPr>
              <w:t>E_emb</w:t>
            </w:r>
            <w:r w:rsidRPr="004B7AF0">
              <w:rPr>
                <w:rFonts w:ascii="Times New Roman" w:eastAsia="宋体" w:hAnsi="Times New Roman" w:cs="Times New Roman" w:hint="eastAsia"/>
                <w:i/>
                <w:iCs/>
                <w:szCs w:val="20"/>
              </w:rPr>
              <w:t>,</w:t>
            </w:r>
            <w:r w:rsidRPr="002A3756">
              <w:rPr>
                <w:rFonts w:ascii="Times New Roman" w:eastAsia="宋体" w:hAnsi="Times New Roman" w:cs="Times New Roman" w:hint="eastAsia"/>
                <w:b/>
                <w:bCs/>
                <w:i/>
                <w:iCs/>
                <w:szCs w:val="20"/>
              </w:rPr>
              <w:t xml:space="preserve"> R_emb</w:t>
            </w:r>
            <w:r w:rsidRPr="004B7AF0">
              <w:rPr>
                <w:rFonts w:ascii="Times New Roman" w:eastAsia="宋体" w:hAnsi="Times New Roman" w:cs="Times New Roman" w:hint="eastAsia"/>
                <w:i/>
                <w:iCs/>
                <w:szCs w:val="20"/>
              </w:rPr>
              <w:t>):</w:t>
            </w:r>
          </w:p>
          <w:p w14:paraId="74A3F5ED"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i/>
                <w:iCs/>
                <w:szCs w:val="20"/>
              </w:rPr>
              <w:t xml:space="preserve">    return ‖</w:t>
            </w:r>
            <w:r w:rsidRPr="002A3756">
              <w:rPr>
                <w:rFonts w:ascii="Times New Roman" w:eastAsia="宋体" w:hAnsi="Times New Roman" w:cs="Times New Roman"/>
                <w:b/>
                <w:bCs/>
                <w:i/>
                <w:iCs/>
                <w:szCs w:val="20"/>
              </w:rPr>
              <w:t>E_emb</w:t>
            </w:r>
            <w:r w:rsidRPr="00FF7182">
              <w:rPr>
                <w:rFonts w:ascii="Times New Roman" w:eastAsia="宋体" w:hAnsi="Times New Roman" w:cs="Times New Roman"/>
                <w:b/>
                <w:bCs/>
                <w:i/>
                <w:iCs/>
                <w:szCs w:val="20"/>
              </w:rPr>
              <w:t>[h]</w:t>
            </w:r>
            <w:r w:rsidRPr="004B7AF0">
              <w:rPr>
                <w:rFonts w:ascii="Times New Roman" w:eastAsia="宋体" w:hAnsi="Times New Roman" w:cs="Times New Roman"/>
                <w:i/>
                <w:iCs/>
                <w:szCs w:val="20"/>
              </w:rPr>
              <w:t xml:space="preserve"> + </w:t>
            </w:r>
            <w:r w:rsidRPr="002A3756">
              <w:rPr>
                <w:rFonts w:ascii="Times New Roman" w:eastAsia="宋体" w:hAnsi="Times New Roman" w:cs="Times New Roman"/>
                <w:b/>
                <w:bCs/>
                <w:i/>
                <w:iCs/>
                <w:szCs w:val="20"/>
              </w:rPr>
              <w:t>R_emb</w:t>
            </w:r>
            <w:r w:rsidRPr="00FF7182">
              <w:rPr>
                <w:rFonts w:ascii="Times New Roman" w:eastAsia="宋体" w:hAnsi="Times New Roman" w:cs="Times New Roman"/>
                <w:b/>
                <w:bCs/>
                <w:i/>
                <w:iCs/>
                <w:szCs w:val="20"/>
              </w:rPr>
              <w:t>[r]</w:t>
            </w:r>
            <w:r w:rsidRPr="004B7AF0">
              <w:rPr>
                <w:rFonts w:ascii="Times New Roman" w:eastAsia="宋体" w:hAnsi="Times New Roman" w:cs="Times New Roman"/>
                <w:i/>
                <w:iCs/>
                <w:szCs w:val="20"/>
              </w:rPr>
              <w:t xml:space="preserve"> - </w:t>
            </w:r>
            <w:r w:rsidRPr="002A3756">
              <w:rPr>
                <w:rFonts w:ascii="Times New Roman" w:eastAsia="宋体" w:hAnsi="Times New Roman" w:cs="Times New Roman"/>
                <w:b/>
                <w:bCs/>
                <w:i/>
                <w:iCs/>
                <w:szCs w:val="20"/>
              </w:rPr>
              <w:t>E_emb</w:t>
            </w:r>
            <w:r w:rsidRPr="00FF7182">
              <w:rPr>
                <w:rFonts w:ascii="Times New Roman" w:eastAsia="宋体" w:hAnsi="Times New Roman" w:cs="Times New Roman"/>
                <w:b/>
                <w:bCs/>
                <w:i/>
                <w:iCs/>
                <w:szCs w:val="20"/>
              </w:rPr>
              <w:t>[t]</w:t>
            </w:r>
            <w:r w:rsidRPr="004B7AF0">
              <w:rPr>
                <w:rFonts w:ascii="Times New Roman" w:eastAsia="宋体" w:hAnsi="Times New Roman" w:cs="Times New Roman"/>
                <w:i/>
                <w:iCs/>
                <w:szCs w:val="20"/>
              </w:rPr>
              <w:t>‖₂</w:t>
            </w:r>
          </w:p>
          <w:p w14:paraId="511E6B99" w14:textId="77777777" w:rsidR="00201478" w:rsidRPr="004B7AF0" w:rsidRDefault="00201478" w:rsidP="009808B7">
            <w:pPr>
              <w:spacing w:line="360" w:lineRule="auto"/>
              <w:rPr>
                <w:rFonts w:ascii="Times New Roman" w:eastAsia="宋体" w:hAnsi="Times New Roman" w:cs="Times New Roman"/>
                <w:b/>
                <w:bCs/>
                <w:szCs w:val="20"/>
              </w:rPr>
            </w:pPr>
            <w:r w:rsidRPr="004B7AF0">
              <w:rPr>
                <w:rFonts w:ascii="Times New Roman" w:eastAsia="宋体" w:hAnsi="Times New Roman" w:cs="Times New Roman" w:hint="eastAsia"/>
                <w:b/>
                <w:bCs/>
                <w:szCs w:val="20"/>
              </w:rPr>
              <w:t>Step 3: Training Process</w:t>
            </w:r>
          </w:p>
          <w:p w14:paraId="1712B902"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function TRAIN(KG, epochs, </w:t>
            </w:r>
            <w:r w:rsidRPr="004B7AF0">
              <w:rPr>
                <w:rFonts w:ascii="Times New Roman" w:eastAsia="宋体" w:hAnsi="Times New Roman" w:cs="Times New Roman" w:hint="eastAsia"/>
                <w:i/>
                <w:iCs/>
                <w:szCs w:val="20"/>
              </w:rPr>
              <w:t>α</w:t>
            </w:r>
            <w:r w:rsidRPr="004B7AF0">
              <w:rPr>
                <w:rFonts w:ascii="Times New Roman" w:eastAsia="宋体" w:hAnsi="Times New Roman" w:cs="Times New Roman" w:hint="eastAsia"/>
                <w:i/>
                <w:iCs/>
                <w:szCs w:val="20"/>
              </w:rPr>
              <w:t>):</w:t>
            </w:r>
          </w:p>
          <w:p w14:paraId="44502ED5"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w:t>
            </w:r>
            <w:r w:rsidRPr="002A3756">
              <w:rPr>
                <w:rFonts w:ascii="Times New Roman" w:eastAsia="宋体" w:hAnsi="Times New Roman" w:cs="Times New Roman" w:hint="eastAsia"/>
                <w:b/>
                <w:bCs/>
                <w:i/>
                <w:iCs/>
                <w:szCs w:val="20"/>
              </w:rPr>
              <w:t>E_emb</w:t>
            </w:r>
            <w:r w:rsidRPr="004B7AF0">
              <w:rPr>
                <w:rFonts w:ascii="Times New Roman" w:eastAsia="宋体" w:hAnsi="Times New Roman" w:cs="Times New Roman" w:hint="eastAsia"/>
                <w:i/>
                <w:iCs/>
                <w:szCs w:val="20"/>
              </w:rPr>
              <w:t xml:space="preserve">, </w:t>
            </w:r>
            <w:r w:rsidRPr="002A3756">
              <w:rPr>
                <w:rFonts w:ascii="Times New Roman" w:eastAsia="宋体" w:hAnsi="Times New Roman" w:cs="Times New Roman" w:hint="eastAsia"/>
                <w:b/>
                <w:bCs/>
                <w:i/>
                <w:iCs/>
                <w:szCs w:val="20"/>
              </w:rPr>
              <w:t>R_emb</w:t>
            </w:r>
            <w:r w:rsidRPr="004B7AF0">
              <w:rPr>
                <w:rFonts w:ascii="Times New Roman" w:eastAsia="宋体" w:hAnsi="Times New Roman" w:cs="Times New Roman" w:hint="eastAsia"/>
                <w:i/>
                <w:iCs/>
                <w:szCs w:val="20"/>
              </w:rPr>
              <w:t xml:space="preserve"> </w:t>
            </w:r>
            <w:r w:rsidRPr="004B7AF0">
              <w:rPr>
                <w:rFonts w:ascii="Times New Roman" w:eastAsia="宋体" w:hAnsi="Times New Roman" w:cs="Times New Roman" w:hint="eastAsia"/>
                <w:i/>
                <w:iCs/>
                <w:szCs w:val="20"/>
              </w:rPr>
              <w:t>←</w:t>
            </w:r>
            <w:r w:rsidRPr="004B7AF0">
              <w:rPr>
                <w:rFonts w:ascii="Times New Roman" w:eastAsia="宋体" w:hAnsi="Times New Roman" w:cs="Times New Roman" w:hint="eastAsia"/>
                <w:i/>
                <w:iCs/>
                <w:szCs w:val="20"/>
              </w:rPr>
              <w:t xml:space="preserve"> INITIALIZE_EMBEDDINGS(KG)</w:t>
            </w:r>
          </w:p>
          <w:p w14:paraId="5321888E"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for epoch = 1 to epochs do</w:t>
            </w:r>
          </w:p>
          <w:p w14:paraId="48808DFF"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total_loss </w:t>
            </w:r>
            <w:r w:rsidRPr="004B7AF0">
              <w:rPr>
                <w:rFonts w:ascii="Times New Roman" w:eastAsia="宋体" w:hAnsi="Times New Roman" w:cs="Times New Roman" w:hint="eastAsia"/>
                <w:i/>
                <w:iCs/>
                <w:szCs w:val="20"/>
              </w:rPr>
              <w:t>←</w:t>
            </w:r>
            <w:r w:rsidRPr="004B7AF0">
              <w:rPr>
                <w:rFonts w:ascii="Times New Roman" w:eastAsia="宋体" w:hAnsi="Times New Roman" w:cs="Times New Roman" w:hint="eastAsia"/>
                <w:i/>
                <w:iCs/>
                <w:szCs w:val="20"/>
              </w:rPr>
              <w:t xml:space="preserve"> 0</w:t>
            </w:r>
          </w:p>
          <w:p w14:paraId="06D44462"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for each triplet (h, r, t) in KG.T do</w:t>
            </w:r>
          </w:p>
          <w:p w14:paraId="185027CA"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loss </w:t>
            </w:r>
            <w:r w:rsidRPr="004B7AF0">
              <w:rPr>
                <w:rFonts w:ascii="Times New Roman" w:eastAsia="宋体" w:hAnsi="Times New Roman" w:cs="Times New Roman" w:hint="eastAsia"/>
                <w:i/>
                <w:iCs/>
                <w:szCs w:val="20"/>
              </w:rPr>
              <w:t>←</w:t>
            </w:r>
            <w:r w:rsidRPr="004B7AF0">
              <w:rPr>
                <w:rFonts w:ascii="Times New Roman" w:eastAsia="宋体" w:hAnsi="Times New Roman" w:cs="Times New Roman" w:hint="eastAsia"/>
                <w:i/>
                <w:iCs/>
                <w:szCs w:val="20"/>
              </w:rPr>
              <w:t xml:space="preserve"> CALCULATE_LOSS(h, r, t, </w:t>
            </w:r>
            <w:r w:rsidRPr="002A3756">
              <w:rPr>
                <w:rFonts w:ascii="Times New Roman" w:eastAsia="宋体" w:hAnsi="Times New Roman" w:cs="Times New Roman" w:hint="eastAsia"/>
                <w:b/>
                <w:bCs/>
                <w:i/>
                <w:iCs/>
                <w:szCs w:val="20"/>
              </w:rPr>
              <w:t>E_emb</w:t>
            </w:r>
            <w:r w:rsidRPr="004B7AF0">
              <w:rPr>
                <w:rFonts w:ascii="Times New Roman" w:eastAsia="宋体" w:hAnsi="Times New Roman" w:cs="Times New Roman" w:hint="eastAsia"/>
                <w:i/>
                <w:iCs/>
                <w:szCs w:val="20"/>
              </w:rPr>
              <w:t xml:space="preserve">, </w:t>
            </w:r>
            <w:r w:rsidRPr="002A3756">
              <w:rPr>
                <w:rFonts w:ascii="Times New Roman" w:eastAsia="宋体" w:hAnsi="Times New Roman" w:cs="Times New Roman" w:hint="eastAsia"/>
                <w:b/>
                <w:bCs/>
                <w:i/>
                <w:iCs/>
                <w:szCs w:val="20"/>
              </w:rPr>
              <w:t>R_emb</w:t>
            </w:r>
            <w:r w:rsidRPr="004B7AF0">
              <w:rPr>
                <w:rFonts w:ascii="Times New Roman" w:eastAsia="宋体" w:hAnsi="Times New Roman" w:cs="Times New Roman" w:hint="eastAsia"/>
                <w:i/>
                <w:iCs/>
                <w:szCs w:val="20"/>
              </w:rPr>
              <w:t>)</w:t>
            </w:r>
          </w:p>
          <w:p w14:paraId="56132F19"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total_loss </w:t>
            </w:r>
            <w:r w:rsidRPr="004B7AF0">
              <w:rPr>
                <w:rFonts w:ascii="Times New Roman" w:eastAsia="宋体" w:hAnsi="Times New Roman" w:cs="Times New Roman" w:hint="eastAsia"/>
                <w:i/>
                <w:iCs/>
                <w:szCs w:val="20"/>
              </w:rPr>
              <w:t>←</w:t>
            </w:r>
            <w:r w:rsidRPr="004B7AF0">
              <w:rPr>
                <w:rFonts w:ascii="Times New Roman" w:eastAsia="宋体" w:hAnsi="Times New Roman" w:cs="Times New Roman" w:hint="eastAsia"/>
                <w:i/>
                <w:iCs/>
                <w:szCs w:val="20"/>
              </w:rPr>
              <w:t xml:space="preserve"> total_loss + loss</w:t>
            </w:r>
          </w:p>
          <w:p w14:paraId="3902AD32"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 Gradient descent updates</w:t>
            </w:r>
          </w:p>
          <w:p w14:paraId="36BB2C35" w14:textId="0244C224"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i/>
                <w:iCs/>
                <w:szCs w:val="20"/>
              </w:rPr>
              <w:t xml:space="preserve">           </w:t>
            </w:r>
            <w:r w:rsidR="002A3756" w:rsidRPr="002A3756">
              <w:rPr>
                <w:rFonts w:ascii="Times New Roman" w:eastAsia="宋体" w:hAnsi="Times New Roman" w:cs="Times New Roman"/>
                <w:b/>
                <w:bCs/>
                <w:i/>
                <w:iCs/>
                <w:szCs w:val="20"/>
              </w:rPr>
              <w:t>E_emb</w:t>
            </w:r>
            <w:r w:rsidRPr="00FF7182">
              <w:rPr>
                <w:rFonts w:ascii="Times New Roman" w:eastAsia="宋体" w:hAnsi="Times New Roman" w:cs="Times New Roman"/>
                <w:b/>
                <w:bCs/>
                <w:i/>
                <w:iCs/>
                <w:szCs w:val="20"/>
              </w:rPr>
              <w:t>[h]</w:t>
            </w:r>
            <w:r w:rsidRPr="004B7AF0">
              <w:rPr>
                <w:rFonts w:ascii="Times New Roman" w:eastAsia="宋体" w:hAnsi="Times New Roman" w:cs="Times New Roman"/>
                <w:i/>
                <w:iCs/>
                <w:szCs w:val="20"/>
              </w:rPr>
              <w:t xml:space="preserve"> ←</w:t>
            </w:r>
            <w:r w:rsidRPr="002A3756">
              <w:rPr>
                <w:rFonts w:ascii="Times New Roman" w:eastAsia="宋体" w:hAnsi="Times New Roman" w:cs="Times New Roman"/>
                <w:b/>
                <w:bCs/>
                <w:i/>
                <w:iCs/>
                <w:szCs w:val="20"/>
              </w:rPr>
              <w:t xml:space="preserve"> </w:t>
            </w:r>
            <w:r w:rsidR="002A3756" w:rsidRPr="002A3756">
              <w:rPr>
                <w:rFonts w:ascii="Times New Roman" w:eastAsia="宋体" w:hAnsi="Times New Roman" w:cs="Times New Roman"/>
                <w:b/>
                <w:bCs/>
                <w:i/>
                <w:iCs/>
                <w:szCs w:val="20"/>
              </w:rPr>
              <w:t>E_emb</w:t>
            </w:r>
            <w:r w:rsidRPr="00FF7182">
              <w:rPr>
                <w:rFonts w:ascii="Times New Roman" w:eastAsia="宋体" w:hAnsi="Times New Roman" w:cs="Times New Roman"/>
                <w:b/>
                <w:bCs/>
                <w:i/>
                <w:iCs/>
                <w:szCs w:val="20"/>
              </w:rPr>
              <w:t xml:space="preserve">[h] </w:t>
            </w:r>
            <w:r w:rsidRPr="004B7AF0">
              <w:rPr>
                <w:rFonts w:ascii="Times New Roman" w:eastAsia="宋体" w:hAnsi="Times New Roman" w:cs="Times New Roman"/>
                <w:i/>
                <w:iCs/>
                <w:szCs w:val="20"/>
              </w:rPr>
              <w:t>- α</w:t>
            </w:r>
            <w:r w:rsidRPr="004B7AF0">
              <w:rPr>
                <w:rFonts w:ascii="Cambria Math" w:eastAsia="宋体" w:hAnsi="Cambria Math" w:cs="Cambria Math"/>
                <w:i/>
                <w:iCs/>
                <w:szCs w:val="20"/>
              </w:rPr>
              <w:t>∇</w:t>
            </w:r>
            <w:r w:rsidR="002A3756" w:rsidRPr="002A3756">
              <w:rPr>
                <w:rFonts w:ascii="Times New Roman" w:eastAsia="宋体" w:hAnsi="Times New Roman" w:cs="Times New Roman"/>
                <w:b/>
                <w:bCs/>
                <w:i/>
                <w:iCs/>
                <w:szCs w:val="20"/>
              </w:rPr>
              <w:t>E_</w:t>
            </w:r>
            <w:r w:rsidR="002A3756" w:rsidRPr="00FF7182">
              <w:rPr>
                <w:rFonts w:ascii="Times New Roman" w:eastAsia="宋体" w:hAnsi="Times New Roman" w:cs="Times New Roman"/>
                <w:i/>
                <w:iCs/>
                <w:szCs w:val="20"/>
              </w:rPr>
              <w:t>emb</w:t>
            </w:r>
            <w:r w:rsidRPr="00FF7182">
              <w:rPr>
                <w:rFonts w:ascii="Times New Roman" w:eastAsia="宋体" w:hAnsi="Times New Roman" w:cs="Times New Roman"/>
                <w:i/>
                <w:iCs/>
                <w:szCs w:val="20"/>
              </w:rPr>
              <w:t>h</w:t>
            </w:r>
          </w:p>
          <w:p w14:paraId="459BCD50"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i/>
                <w:iCs/>
                <w:szCs w:val="20"/>
              </w:rPr>
              <w:t xml:space="preserve">           </w:t>
            </w:r>
            <w:r w:rsidRPr="002A3756">
              <w:rPr>
                <w:rFonts w:ascii="Times New Roman" w:eastAsia="宋体" w:hAnsi="Times New Roman" w:cs="Times New Roman"/>
                <w:b/>
                <w:bCs/>
                <w:i/>
                <w:iCs/>
                <w:szCs w:val="20"/>
              </w:rPr>
              <w:t>R_emb</w:t>
            </w:r>
            <w:r w:rsidRPr="00FF7182">
              <w:rPr>
                <w:rFonts w:ascii="Times New Roman" w:eastAsia="宋体" w:hAnsi="Times New Roman" w:cs="Times New Roman"/>
                <w:b/>
                <w:bCs/>
                <w:i/>
                <w:iCs/>
                <w:szCs w:val="20"/>
              </w:rPr>
              <w:t>[r]</w:t>
            </w:r>
            <w:r w:rsidRPr="004B7AF0">
              <w:rPr>
                <w:rFonts w:ascii="Times New Roman" w:eastAsia="宋体" w:hAnsi="Times New Roman" w:cs="Times New Roman"/>
                <w:i/>
                <w:iCs/>
                <w:szCs w:val="20"/>
              </w:rPr>
              <w:t xml:space="preserve"> ← </w:t>
            </w:r>
            <w:r w:rsidRPr="002A3756">
              <w:rPr>
                <w:rFonts w:ascii="Times New Roman" w:eastAsia="宋体" w:hAnsi="Times New Roman" w:cs="Times New Roman"/>
                <w:b/>
                <w:bCs/>
                <w:i/>
                <w:iCs/>
                <w:szCs w:val="20"/>
              </w:rPr>
              <w:t>R_emb</w:t>
            </w:r>
            <w:r w:rsidRPr="00FF7182">
              <w:rPr>
                <w:rFonts w:ascii="Times New Roman" w:eastAsia="宋体" w:hAnsi="Times New Roman" w:cs="Times New Roman"/>
                <w:b/>
                <w:bCs/>
                <w:i/>
                <w:iCs/>
                <w:szCs w:val="20"/>
              </w:rPr>
              <w:t>[r]</w:t>
            </w:r>
            <w:r w:rsidRPr="004B7AF0">
              <w:rPr>
                <w:rFonts w:ascii="Times New Roman" w:eastAsia="宋体" w:hAnsi="Times New Roman" w:cs="Times New Roman"/>
                <w:i/>
                <w:iCs/>
                <w:szCs w:val="20"/>
              </w:rPr>
              <w:t xml:space="preserve"> - α</w:t>
            </w:r>
            <w:r w:rsidRPr="004B7AF0">
              <w:rPr>
                <w:rFonts w:ascii="Cambria Math" w:eastAsia="宋体" w:hAnsi="Cambria Math" w:cs="Cambria Math"/>
                <w:i/>
                <w:iCs/>
                <w:szCs w:val="20"/>
              </w:rPr>
              <w:t>∇</w:t>
            </w:r>
            <w:r w:rsidRPr="002A3756">
              <w:rPr>
                <w:rFonts w:ascii="Times New Roman" w:eastAsia="宋体" w:hAnsi="Times New Roman" w:cs="Times New Roman"/>
                <w:b/>
                <w:bCs/>
                <w:i/>
                <w:iCs/>
                <w:szCs w:val="20"/>
              </w:rPr>
              <w:t>R_emb</w:t>
            </w:r>
            <w:r w:rsidRPr="00FF7182">
              <w:rPr>
                <w:rFonts w:ascii="Times New Roman" w:eastAsia="宋体" w:hAnsi="Times New Roman" w:cs="Times New Roman"/>
                <w:b/>
                <w:bCs/>
                <w:i/>
                <w:iCs/>
                <w:szCs w:val="20"/>
              </w:rPr>
              <w:t>r</w:t>
            </w:r>
          </w:p>
          <w:p w14:paraId="05204AA9" w14:textId="67DA5603"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i/>
                <w:iCs/>
                <w:szCs w:val="20"/>
              </w:rPr>
              <w:t xml:space="preserve">          </w:t>
            </w:r>
            <w:r w:rsidRPr="002A3756">
              <w:rPr>
                <w:rFonts w:ascii="Times New Roman" w:eastAsia="宋体" w:hAnsi="Times New Roman" w:cs="Times New Roman"/>
                <w:b/>
                <w:bCs/>
                <w:i/>
                <w:iCs/>
                <w:szCs w:val="20"/>
              </w:rPr>
              <w:t xml:space="preserve"> </w:t>
            </w:r>
            <w:r w:rsidR="002A3756" w:rsidRPr="002A3756">
              <w:rPr>
                <w:rFonts w:ascii="Times New Roman" w:eastAsia="宋体" w:hAnsi="Times New Roman" w:cs="Times New Roman"/>
                <w:b/>
                <w:bCs/>
                <w:i/>
                <w:iCs/>
                <w:szCs w:val="20"/>
              </w:rPr>
              <w:t>E_emb</w:t>
            </w:r>
            <w:r w:rsidRPr="00FF7182">
              <w:rPr>
                <w:rFonts w:ascii="Times New Roman" w:eastAsia="宋体" w:hAnsi="Times New Roman" w:cs="Times New Roman"/>
                <w:b/>
                <w:bCs/>
                <w:i/>
                <w:iCs/>
                <w:szCs w:val="20"/>
              </w:rPr>
              <w:t>[t]</w:t>
            </w:r>
            <w:r w:rsidRPr="004B7AF0">
              <w:rPr>
                <w:rFonts w:ascii="Times New Roman" w:eastAsia="宋体" w:hAnsi="Times New Roman" w:cs="Times New Roman"/>
                <w:i/>
                <w:iCs/>
                <w:szCs w:val="20"/>
              </w:rPr>
              <w:t xml:space="preserve"> ← </w:t>
            </w:r>
            <w:r w:rsidRPr="002A3756">
              <w:rPr>
                <w:rFonts w:ascii="Times New Roman" w:eastAsia="宋体" w:hAnsi="Times New Roman" w:cs="Times New Roman"/>
                <w:b/>
                <w:bCs/>
                <w:i/>
                <w:iCs/>
                <w:szCs w:val="20"/>
              </w:rPr>
              <w:t>E_emb</w:t>
            </w:r>
            <w:r w:rsidRPr="00FF7182">
              <w:rPr>
                <w:rFonts w:ascii="Times New Roman" w:eastAsia="宋体" w:hAnsi="Times New Roman" w:cs="Times New Roman"/>
                <w:b/>
                <w:bCs/>
                <w:i/>
                <w:iCs/>
                <w:szCs w:val="20"/>
              </w:rPr>
              <w:t>[t]</w:t>
            </w:r>
            <w:r w:rsidRPr="004B7AF0">
              <w:rPr>
                <w:rFonts w:ascii="Times New Roman" w:eastAsia="宋体" w:hAnsi="Times New Roman" w:cs="Times New Roman"/>
                <w:i/>
                <w:iCs/>
                <w:szCs w:val="20"/>
              </w:rPr>
              <w:t xml:space="preserve"> - α</w:t>
            </w:r>
            <w:r w:rsidRPr="004B7AF0">
              <w:rPr>
                <w:rFonts w:ascii="Cambria Math" w:eastAsia="宋体" w:hAnsi="Cambria Math" w:cs="Cambria Math"/>
                <w:i/>
                <w:iCs/>
                <w:szCs w:val="20"/>
              </w:rPr>
              <w:t>∇</w:t>
            </w:r>
            <w:r w:rsidRPr="002A3756">
              <w:rPr>
                <w:rFonts w:ascii="Times New Roman" w:eastAsia="宋体" w:hAnsi="Times New Roman" w:cs="Times New Roman"/>
                <w:b/>
                <w:bCs/>
                <w:i/>
                <w:iCs/>
                <w:szCs w:val="20"/>
              </w:rPr>
              <w:t>E_emb</w:t>
            </w:r>
            <w:r w:rsidRPr="00FF7182">
              <w:rPr>
                <w:rFonts w:ascii="Times New Roman" w:eastAsia="宋体" w:hAnsi="Times New Roman" w:cs="Times New Roman"/>
                <w:b/>
                <w:bCs/>
                <w:i/>
                <w:iCs/>
                <w:szCs w:val="20"/>
              </w:rPr>
              <w:t>t</w:t>
            </w:r>
          </w:p>
          <w:p w14:paraId="42DCEBA5"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print("Epoch", epoch, "Loss:", total_loss)</w:t>
            </w:r>
          </w:p>
          <w:p w14:paraId="3048DFE6"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    return </w:t>
            </w:r>
            <w:r w:rsidRPr="002A3756">
              <w:rPr>
                <w:rFonts w:ascii="Times New Roman" w:eastAsia="宋体" w:hAnsi="Times New Roman" w:cs="Times New Roman" w:hint="eastAsia"/>
                <w:b/>
                <w:bCs/>
                <w:i/>
                <w:iCs/>
                <w:szCs w:val="20"/>
              </w:rPr>
              <w:t>E_emb</w:t>
            </w:r>
            <w:r w:rsidRPr="004B7AF0">
              <w:rPr>
                <w:rFonts w:ascii="Times New Roman" w:eastAsia="宋体" w:hAnsi="Times New Roman" w:cs="Times New Roman" w:hint="eastAsia"/>
                <w:i/>
                <w:iCs/>
                <w:szCs w:val="20"/>
              </w:rPr>
              <w:t xml:space="preserve">, </w:t>
            </w:r>
            <w:r w:rsidRPr="002A3756">
              <w:rPr>
                <w:rFonts w:ascii="Times New Roman" w:eastAsia="宋体" w:hAnsi="Times New Roman" w:cs="Times New Roman" w:hint="eastAsia"/>
                <w:b/>
                <w:bCs/>
                <w:i/>
                <w:iCs/>
                <w:szCs w:val="20"/>
              </w:rPr>
              <w:t>R_emb</w:t>
            </w:r>
          </w:p>
          <w:p w14:paraId="76C254EA" w14:textId="77777777" w:rsidR="00201478" w:rsidRPr="004B7AF0" w:rsidRDefault="00201478" w:rsidP="009808B7">
            <w:pPr>
              <w:spacing w:line="360" w:lineRule="auto"/>
              <w:rPr>
                <w:rFonts w:ascii="Times New Roman" w:eastAsia="宋体" w:hAnsi="Times New Roman" w:cs="Times New Roman"/>
                <w:b/>
                <w:bCs/>
                <w:szCs w:val="20"/>
              </w:rPr>
            </w:pPr>
            <w:r w:rsidRPr="004B7AF0">
              <w:rPr>
                <w:rFonts w:ascii="Times New Roman" w:eastAsia="宋体" w:hAnsi="Times New Roman" w:cs="Times New Roman" w:hint="eastAsia"/>
                <w:b/>
                <w:bCs/>
                <w:szCs w:val="20"/>
              </w:rPr>
              <w:t xml:space="preserve">Step 4: Relation </w:t>
            </w:r>
            <w:r>
              <w:rPr>
                <w:rFonts w:ascii="Times New Roman" w:eastAsia="宋体" w:hAnsi="Times New Roman" w:cs="Times New Roman" w:hint="eastAsia"/>
                <w:b/>
                <w:bCs/>
                <w:szCs w:val="20"/>
              </w:rPr>
              <w:t>Prediction</w:t>
            </w:r>
          </w:p>
          <w:p w14:paraId="18409776" w14:textId="77777777" w:rsidR="00201478" w:rsidRPr="004B7AF0" w:rsidRDefault="00201478" w:rsidP="009808B7">
            <w:pPr>
              <w:spacing w:line="360" w:lineRule="auto"/>
              <w:rPr>
                <w:rFonts w:ascii="Times New Roman" w:eastAsia="宋体" w:hAnsi="Times New Roman" w:cs="Times New Roman"/>
                <w:i/>
                <w:iCs/>
                <w:szCs w:val="20"/>
              </w:rPr>
            </w:pPr>
            <w:r w:rsidRPr="004B7AF0">
              <w:rPr>
                <w:rFonts w:ascii="Times New Roman" w:eastAsia="宋体" w:hAnsi="Times New Roman" w:cs="Times New Roman" w:hint="eastAsia"/>
                <w:i/>
                <w:iCs/>
                <w:szCs w:val="20"/>
              </w:rPr>
              <w:t xml:space="preserve">function INFER_RELATION(h, t, </w:t>
            </w:r>
            <w:r w:rsidRPr="002A3756">
              <w:rPr>
                <w:rFonts w:ascii="Times New Roman" w:eastAsia="宋体" w:hAnsi="Times New Roman" w:cs="Times New Roman" w:hint="eastAsia"/>
                <w:b/>
                <w:bCs/>
                <w:i/>
                <w:iCs/>
                <w:szCs w:val="20"/>
              </w:rPr>
              <w:t>E_emb</w:t>
            </w:r>
            <w:r w:rsidRPr="004B7AF0">
              <w:rPr>
                <w:rFonts w:ascii="Times New Roman" w:eastAsia="宋体" w:hAnsi="Times New Roman" w:cs="Times New Roman" w:hint="eastAsia"/>
                <w:i/>
                <w:iCs/>
                <w:szCs w:val="20"/>
              </w:rPr>
              <w:t xml:space="preserve">, </w:t>
            </w:r>
            <w:r w:rsidRPr="009808B7">
              <w:rPr>
                <w:rFonts w:ascii="Times New Roman" w:eastAsia="宋体" w:hAnsi="Times New Roman" w:cs="Times New Roman" w:hint="eastAsia"/>
                <w:b/>
                <w:bCs/>
                <w:i/>
                <w:iCs/>
                <w:szCs w:val="20"/>
              </w:rPr>
              <w:t>R_emb</w:t>
            </w:r>
            <w:r w:rsidRPr="004B7AF0">
              <w:rPr>
                <w:rFonts w:ascii="Times New Roman" w:eastAsia="宋体" w:hAnsi="Times New Roman" w:cs="Times New Roman" w:hint="eastAsia"/>
                <w:i/>
                <w:iCs/>
                <w:szCs w:val="20"/>
              </w:rPr>
              <w:t>):</w:t>
            </w:r>
          </w:p>
          <w:p w14:paraId="00FF467D" w14:textId="200AA932" w:rsidR="002A3756" w:rsidRPr="00034938" w:rsidRDefault="00201478" w:rsidP="00034938">
            <w:pPr>
              <w:spacing w:line="360" w:lineRule="auto"/>
              <w:ind w:firstLine="210"/>
              <w:rPr>
                <w:rFonts w:ascii="Times New Roman" w:eastAsia="宋体" w:hAnsi="Times New Roman" w:cs="Times New Roman"/>
                <w:i/>
                <w:iCs/>
                <w:szCs w:val="20"/>
              </w:rPr>
            </w:pPr>
            <w:r w:rsidRPr="004B7AF0">
              <w:rPr>
                <w:rFonts w:ascii="Times New Roman" w:eastAsia="宋体" w:hAnsi="Times New Roman" w:cs="Times New Roman"/>
                <w:i/>
                <w:iCs/>
                <w:szCs w:val="20"/>
              </w:rPr>
              <w:t>return</w:t>
            </w:r>
            <w:r w:rsidRPr="00FF7182">
              <w:rPr>
                <w:rFonts w:ascii="Times New Roman" w:eastAsia="宋体" w:hAnsi="Times New Roman" w:cs="Times New Roman"/>
                <w:szCs w:val="20"/>
              </w:rPr>
              <w:t xml:space="preserve"> argmin_r</w:t>
            </w:r>
            <w:r w:rsidRPr="004B7AF0">
              <w:rPr>
                <w:rFonts w:ascii="Times New Roman" w:eastAsia="宋体" w:hAnsi="Times New Roman" w:cs="Times New Roman"/>
                <w:i/>
                <w:iCs/>
                <w:szCs w:val="20"/>
              </w:rPr>
              <w:t xml:space="preserve"> ‖</w:t>
            </w:r>
            <w:r w:rsidRPr="002A3756">
              <w:rPr>
                <w:rFonts w:ascii="Times New Roman" w:eastAsia="宋体" w:hAnsi="Times New Roman" w:cs="Times New Roman"/>
                <w:b/>
                <w:bCs/>
                <w:i/>
                <w:iCs/>
                <w:szCs w:val="20"/>
              </w:rPr>
              <w:t>E_emb</w:t>
            </w:r>
            <w:r w:rsidRPr="00FF7182">
              <w:rPr>
                <w:rFonts w:ascii="Times New Roman" w:eastAsia="宋体" w:hAnsi="Times New Roman" w:cs="Times New Roman"/>
                <w:b/>
                <w:bCs/>
                <w:i/>
                <w:iCs/>
                <w:szCs w:val="20"/>
              </w:rPr>
              <w:t>[h]</w:t>
            </w:r>
            <w:r w:rsidRPr="004B7AF0">
              <w:rPr>
                <w:rFonts w:ascii="Times New Roman" w:eastAsia="宋体" w:hAnsi="Times New Roman" w:cs="Times New Roman"/>
                <w:i/>
                <w:iCs/>
                <w:szCs w:val="20"/>
              </w:rPr>
              <w:t xml:space="preserve"> + </w:t>
            </w:r>
            <w:r w:rsidRPr="002A3756">
              <w:rPr>
                <w:rFonts w:ascii="Times New Roman" w:eastAsia="宋体" w:hAnsi="Times New Roman" w:cs="Times New Roman"/>
                <w:b/>
                <w:bCs/>
                <w:i/>
                <w:iCs/>
                <w:szCs w:val="20"/>
              </w:rPr>
              <w:t>R_emb</w:t>
            </w:r>
            <w:r w:rsidRPr="00FF7182">
              <w:rPr>
                <w:rFonts w:ascii="Times New Roman" w:eastAsia="宋体" w:hAnsi="Times New Roman" w:cs="Times New Roman"/>
                <w:b/>
                <w:bCs/>
                <w:i/>
                <w:iCs/>
                <w:szCs w:val="20"/>
              </w:rPr>
              <w:t>[r]</w:t>
            </w:r>
            <w:r w:rsidRPr="004B7AF0">
              <w:rPr>
                <w:rFonts w:ascii="Times New Roman" w:eastAsia="宋体" w:hAnsi="Times New Roman" w:cs="Times New Roman"/>
                <w:i/>
                <w:iCs/>
                <w:szCs w:val="20"/>
              </w:rPr>
              <w:t xml:space="preserve"> - </w:t>
            </w:r>
            <w:r w:rsidRPr="002A3756">
              <w:rPr>
                <w:rFonts w:ascii="Times New Roman" w:eastAsia="宋体" w:hAnsi="Times New Roman" w:cs="Times New Roman"/>
                <w:b/>
                <w:bCs/>
                <w:i/>
                <w:iCs/>
                <w:szCs w:val="20"/>
              </w:rPr>
              <w:t>E_emb</w:t>
            </w:r>
            <w:r w:rsidRPr="00FF7182">
              <w:rPr>
                <w:rFonts w:ascii="Times New Roman" w:eastAsia="宋体" w:hAnsi="Times New Roman" w:cs="Times New Roman"/>
                <w:b/>
                <w:bCs/>
                <w:i/>
                <w:iCs/>
                <w:szCs w:val="20"/>
              </w:rPr>
              <w:t>[t]</w:t>
            </w:r>
            <w:r w:rsidRPr="004B7AF0">
              <w:rPr>
                <w:rFonts w:ascii="Times New Roman" w:eastAsia="宋体" w:hAnsi="Times New Roman" w:cs="Times New Roman"/>
                <w:i/>
                <w:iCs/>
                <w:szCs w:val="20"/>
              </w:rPr>
              <w:t>‖₂</w:t>
            </w:r>
          </w:p>
        </w:tc>
      </w:tr>
    </w:tbl>
    <w:p w14:paraId="7B67CCA4" w14:textId="77777777" w:rsidR="00DE72E5" w:rsidRDefault="00DE72E5" w:rsidP="00201478">
      <w:pPr>
        <w:spacing w:line="360" w:lineRule="auto"/>
        <w:rPr>
          <w:rFonts w:ascii="Times New Roman" w:eastAsia="宋体" w:hAnsi="Times New Roman" w:cs="Times New Roman"/>
          <w:szCs w:val="20"/>
        </w:rPr>
      </w:pPr>
    </w:p>
    <w:p w14:paraId="1148DCCF" w14:textId="5945768F" w:rsidR="004B7AF0" w:rsidRPr="00B4170A" w:rsidRDefault="00201478" w:rsidP="00517A72">
      <w:pPr>
        <w:spacing w:line="360" w:lineRule="auto"/>
        <w:ind w:firstLineChars="200" w:firstLine="420"/>
        <w:rPr>
          <w:rFonts w:ascii="Times New Roman" w:eastAsia="宋体" w:hAnsi="Times New Roman" w:cs="Times New Roman"/>
          <w:noProof/>
          <w:szCs w:val="21"/>
        </w:rPr>
      </w:pPr>
      <w:r w:rsidRPr="00201478">
        <w:rPr>
          <w:rFonts w:ascii="Times New Roman" w:eastAsia="宋体" w:hAnsi="Times New Roman" w:cs="Times New Roman"/>
          <w:noProof/>
          <w:szCs w:val="21"/>
        </w:rPr>
        <w:t xml:space="preserve">Moreover, association rule mining techniques are also essential to </w:t>
      </w:r>
      <w:r w:rsidR="00517A72">
        <w:rPr>
          <w:rFonts w:ascii="Times New Roman" w:eastAsia="宋体" w:hAnsi="Times New Roman" w:cs="Times New Roman" w:hint="eastAsia"/>
          <w:noProof/>
          <w:szCs w:val="21"/>
        </w:rPr>
        <w:t>the FOPNet knowledge</w:t>
      </w:r>
      <w:r w:rsidRPr="00201478">
        <w:rPr>
          <w:rFonts w:ascii="Times New Roman" w:eastAsia="宋体" w:hAnsi="Times New Roman" w:cs="Times New Roman"/>
          <w:noProof/>
          <w:szCs w:val="21"/>
        </w:rPr>
        <w:t xml:space="preserve"> mining in order to uncover </w:t>
      </w:r>
      <w:r w:rsidR="00517A72">
        <w:rPr>
          <w:rFonts w:ascii="Times New Roman" w:eastAsia="宋体" w:hAnsi="Times New Roman" w:cs="Times New Roman" w:hint="eastAsia"/>
          <w:noProof/>
          <w:szCs w:val="21"/>
        </w:rPr>
        <w:t>potential</w:t>
      </w:r>
      <w:r w:rsidRPr="00201478">
        <w:rPr>
          <w:rFonts w:ascii="Times New Roman" w:eastAsia="宋体" w:hAnsi="Times New Roman" w:cs="Times New Roman"/>
          <w:noProof/>
          <w:szCs w:val="21"/>
        </w:rPr>
        <w:t xml:space="preserve"> relationships between </w:t>
      </w:r>
      <w:r w:rsidR="00517A72">
        <w:rPr>
          <w:rFonts w:ascii="Times New Roman" w:eastAsia="宋体" w:hAnsi="Times New Roman" w:cs="Times New Roman" w:hint="eastAsia"/>
          <w:noProof/>
          <w:szCs w:val="21"/>
        </w:rPr>
        <w:t>knowledge nodes</w:t>
      </w:r>
      <w:r w:rsidRPr="00201478">
        <w:rPr>
          <w:rFonts w:ascii="Times New Roman" w:eastAsia="宋体" w:hAnsi="Times New Roman" w:cs="Times New Roman"/>
          <w:noProof/>
          <w:szCs w:val="21"/>
        </w:rPr>
        <w:t xml:space="preserve"> from a large volume of transactional data. As the amount of data increases, the classical Apriori technique becomes unsuitable for real-world applications due to its shortcomings, </w:t>
      </w:r>
      <w:r w:rsidR="00517A72">
        <w:rPr>
          <w:rFonts w:ascii="Times New Roman" w:eastAsia="宋体" w:hAnsi="Times New Roman" w:cs="Times New Roman" w:hint="eastAsia"/>
          <w:noProof/>
          <w:szCs w:val="21"/>
        </w:rPr>
        <w:t>such as</w:t>
      </w:r>
      <w:r w:rsidRPr="00201478">
        <w:rPr>
          <w:rFonts w:ascii="Times New Roman" w:eastAsia="宋体" w:hAnsi="Times New Roman" w:cs="Times New Roman"/>
          <w:noProof/>
          <w:szCs w:val="21"/>
        </w:rPr>
        <w:t xml:space="preserve"> the need for many database scans and the generation of a large number of candidate itemsets. To fully construct FOPNet, two conventional association rule mining algorithms, </w:t>
      </w:r>
      <w:r w:rsidR="00B14B02" w:rsidRPr="00201478">
        <w:rPr>
          <w:rFonts w:ascii="Times New Roman" w:eastAsia="宋体" w:hAnsi="Times New Roman" w:cs="Times New Roman"/>
          <w:noProof/>
          <w:szCs w:val="21"/>
        </w:rPr>
        <w:t>FP-Growth</w:t>
      </w:r>
      <w:r w:rsidR="00B14B02" w:rsidRPr="00E83D87">
        <w:rPr>
          <w:rStyle w:val="af0"/>
        </w:rPr>
        <w:footnoteReference w:id="4"/>
      </w:r>
      <w:r w:rsidR="00B14B02" w:rsidRPr="00201478">
        <w:rPr>
          <w:rFonts w:ascii="Times New Roman" w:eastAsia="宋体" w:hAnsi="Times New Roman" w:cs="Times New Roman"/>
          <w:noProof/>
          <w:szCs w:val="21"/>
        </w:rPr>
        <w:t xml:space="preserve"> </w:t>
      </w:r>
      <w:r w:rsidRPr="00201478">
        <w:rPr>
          <w:rFonts w:ascii="Times New Roman" w:eastAsia="宋体" w:hAnsi="Times New Roman" w:cs="Times New Roman"/>
          <w:noProof/>
          <w:szCs w:val="21"/>
        </w:rPr>
        <w:t>and</w:t>
      </w:r>
      <w:r w:rsidR="00B14B02" w:rsidRPr="00B14B02">
        <w:rPr>
          <w:rFonts w:ascii="Times New Roman" w:eastAsia="宋体" w:hAnsi="Times New Roman" w:cs="Times New Roman"/>
          <w:noProof/>
          <w:szCs w:val="21"/>
        </w:rPr>
        <w:t xml:space="preserve"> </w:t>
      </w:r>
      <w:r w:rsidR="00B14B02" w:rsidRPr="00201478">
        <w:rPr>
          <w:rFonts w:ascii="Times New Roman" w:eastAsia="宋体" w:hAnsi="Times New Roman" w:cs="Times New Roman"/>
          <w:noProof/>
          <w:szCs w:val="21"/>
        </w:rPr>
        <w:t>FP-MAX</w:t>
      </w:r>
      <w:r w:rsidR="00B14B02" w:rsidRPr="00E83D87">
        <w:rPr>
          <w:rStyle w:val="af0"/>
        </w:rPr>
        <w:footnoteReference w:id="5"/>
      </w:r>
      <w:r w:rsidRPr="00201478">
        <w:rPr>
          <w:rFonts w:ascii="Times New Roman" w:eastAsia="宋体" w:hAnsi="Times New Roman" w:cs="Times New Roman"/>
          <w:noProof/>
          <w:szCs w:val="21"/>
        </w:rPr>
        <w:t xml:space="preserve">, were selected for </w:t>
      </w:r>
      <w:r w:rsidR="00517A72">
        <w:rPr>
          <w:rFonts w:ascii="Times New Roman" w:eastAsia="宋体" w:hAnsi="Times New Roman" w:cs="Times New Roman" w:hint="eastAsia"/>
          <w:noProof/>
          <w:szCs w:val="21"/>
        </w:rPr>
        <w:t xml:space="preserve">the </w:t>
      </w:r>
      <w:r w:rsidRPr="00201478">
        <w:rPr>
          <w:rFonts w:ascii="Times New Roman" w:eastAsia="宋体" w:hAnsi="Times New Roman" w:cs="Times New Roman"/>
          <w:noProof/>
          <w:szCs w:val="21"/>
        </w:rPr>
        <w:t xml:space="preserve">efficiency of managing enormous </w:t>
      </w:r>
      <w:r w:rsidR="00517A72" w:rsidRPr="00201478">
        <w:rPr>
          <w:rFonts w:ascii="Times New Roman" w:eastAsia="宋体" w:hAnsi="Times New Roman" w:cs="Times New Roman"/>
          <w:noProof/>
          <w:szCs w:val="21"/>
        </w:rPr>
        <w:t>data</w:t>
      </w:r>
      <w:r w:rsidR="00517A72">
        <w:rPr>
          <w:rFonts w:ascii="Times New Roman" w:eastAsia="宋体" w:hAnsi="Times New Roman" w:cs="Times New Roman" w:hint="eastAsia"/>
          <w:noProof/>
          <w:szCs w:val="21"/>
        </w:rPr>
        <w:t>sets</w:t>
      </w:r>
      <w:r w:rsidRPr="00201478">
        <w:rPr>
          <w:rFonts w:ascii="Times New Roman" w:eastAsia="宋体" w:hAnsi="Times New Roman" w:cs="Times New Roman"/>
          <w:noProof/>
          <w:szCs w:val="21"/>
        </w:rPr>
        <w:t>. The FP</w:t>
      </w:r>
      <w:r w:rsidR="00517A72">
        <w:rPr>
          <w:rFonts w:ascii="Times New Roman" w:eastAsia="宋体" w:hAnsi="Times New Roman" w:cs="Times New Roman" w:hint="eastAsia"/>
          <w:noProof/>
          <w:szCs w:val="21"/>
        </w:rPr>
        <w:t>-</w:t>
      </w:r>
      <w:r w:rsidRPr="00201478">
        <w:rPr>
          <w:rFonts w:ascii="Times New Roman" w:eastAsia="宋体" w:hAnsi="Times New Roman" w:cs="Times New Roman"/>
          <w:noProof/>
          <w:szCs w:val="21"/>
        </w:rPr>
        <w:t xml:space="preserve">Growth method compresses raw data using a </w:t>
      </w:r>
      <w:r w:rsidRPr="00201478">
        <w:rPr>
          <w:rFonts w:ascii="Times New Roman" w:eastAsia="宋体" w:hAnsi="Times New Roman" w:cs="Times New Roman"/>
          <w:noProof/>
          <w:szCs w:val="21"/>
        </w:rPr>
        <w:lastRenderedPageBreak/>
        <w:t>"divide and conquer" strategy by building a small FP tree structur</w:t>
      </w:r>
      <w:r w:rsidR="00517A72">
        <w:rPr>
          <w:rFonts w:ascii="Times New Roman" w:eastAsia="宋体" w:hAnsi="Times New Roman" w:cs="Times New Roman" w:hint="eastAsia"/>
          <w:noProof/>
          <w:szCs w:val="21"/>
        </w:rPr>
        <w:t>e, which</w:t>
      </w:r>
      <w:r w:rsidRPr="00201478">
        <w:rPr>
          <w:rFonts w:ascii="Times New Roman" w:eastAsia="宋体" w:hAnsi="Times New Roman" w:cs="Times New Roman"/>
          <w:noProof/>
          <w:szCs w:val="21"/>
        </w:rPr>
        <w:t xml:space="preserve"> only requires two database scan</w:t>
      </w:r>
      <w:r w:rsidR="00517A72">
        <w:rPr>
          <w:rFonts w:ascii="Times New Roman" w:eastAsia="宋体" w:hAnsi="Times New Roman" w:cs="Times New Roman" w:hint="eastAsia"/>
          <w:noProof/>
          <w:szCs w:val="21"/>
        </w:rPr>
        <w:t>ning method</w:t>
      </w:r>
      <w:r w:rsidRPr="00201478">
        <w:rPr>
          <w:rFonts w:ascii="Times New Roman" w:eastAsia="宋体" w:hAnsi="Times New Roman" w:cs="Times New Roman"/>
          <w:noProof/>
          <w:szCs w:val="21"/>
        </w:rPr>
        <w:t>s: one to build the FP tree and another to check whether each item is supported.</w:t>
      </w:r>
      <w:r w:rsidR="00517A72">
        <w:rPr>
          <w:rFonts w:ascii="Times New Roman" w:eastAsia="宋体" w:hAnsi="Times New Roman" w:cs="Times New Roman" w:hint="eastAsia"/>
          <w:noProof/>
          <w:szCs w:val="21"/>
        </w:rPr>
        <w:t xml:space="preserve"> To be further</w:t>
      </w:r>
      <w:r w:rsidRPr="00201478">
        <w:rPr>
          <w:rFonts w:ascii="Times New Roman" w:eastAsia="宋体" w:hAnsi="Times New Roman" w:cs="Times New Roman"/>
          <w:noProof/>
          <w:szCs w:val="21"/>
        </w:rPr>
        <w:t xml:space="preserve">, conditional FP trees and conditional pattern bases are created recursively to mine every frequently occurring itemset. The main advantage of </w:t>
      </w:r>
      <w:r w:rsidR="00B14B02">
        <w:rPr>
          <w:rFonts w:ascii="Times New Roman" w:eastAsia="宋体" w:hAnsi="Times New Roman" w:cs="Times New Roman" w:hint="eastAsia"/>
          <w:noProof/>
          <w:szCs w:val="21"/>
        </w:rPr>
        <w:t xml:space="preserve">the </w:t>
      </w:r>
      <w:r w:rsidRPr="00201478">
        <w:rPr>
          <w:rFonts w:ascii="Times New Roman" w:eastAsia="宋体" w:hAnsi="Times New Roman" w:cs="Times New Roman"/>
          <w:noProof/>
          <w:szCs w:val="21"/>
        </w:rPr>
        <w:t>FP</w:t>
      </w:r>
      <w:r w:rsidR="00B14B02">
        <w:rPr>
          <w:rFonts w:ascii="Times New Roman" w:eastAsia="宋体" w:hAnsi="Times New Roman" w:cs="Times New Roman" w:hint="eastAsia"/>
          <w:noProof/>
          <w:szCs w:val="21"/>
        </w:rPr>
        <w:t>-</w:t>
      </w:r>
      <w:r w:rsidRPr="00201478">
        <w:rPr>
          <w:rFonts w:ascii="Times New Roman" w:eastAsia="宋体" w:hAnsi="Times New Roman" w:cs="Times New Roman"/>
          <w:noProof/>
          <w:szCs w:val="21"/>
        </w:rPr>
        <w:t xml:space="preserve">Growth is that, by avoiding the development of candidate itemsets, it drastically reduces </w:t>
      </w:r>
      <w:r w:rsidR="00B14B02">
        <w:rPr>
          <w:rFonts w:ascii="Times New Roman" w:eastAsia="宋体" w:hAnsi="Times New Roman" w:cs="Times New Roman" w:hint="eastAsia"/>
          <w:noProof/>
          <w:szCs w:val="21"/>
        </w:rPr>
        <w:t xml:space="preserve">the </w:t>
      </w:r>
      <w:r w:rsidRPr="00201478">
        <w:rPr>
          <w:rFonts w:ascii="Times New Roman" w:eastAsia="宋体" w:hAnsi="Times New Roman" w:cs="Times New Roman"/>
          <w:noProof/>
          <w:szCs w:val="21"/>
        </w:rPr>
        <w:t>computational cost.</w:t>
      </w:r>
      <w:r>
        <w:rPr>
          <w:rFonts w:ascii="Times New Roman" w:eastAsia="宋体" w:hAnsi="Times New Roman" w:cs="Times New Roman" w:hint="eastAsia"/>
          <w:noProof/>
          <w:szCs w:val="21"/>
        </w:rPr>
        <w:t xml:space="preserve"> </w:t>
      </w:r>
      <w:r w:rsidR="00B14B02">
        <w:rPr>
          <w:rFonts w:ascii="Times New Roman" w:eastAsia="宋体" w:hAnsi="Times New Roman" w:cs="Times New Roman" w:hint="eastAsia"/>
          <w:noProof/>
          <w:szCs w:val="21"/>
        </w:rPr>
        <w:t>In constrast, t</w:t>
      </w:r>
      <w:r w:rsidRPr="00201478">
        <w:rPr>
          <w:rFonts w:ascii="Times New Roman" w:eastAsia="宋体" w:hAnsi="Times New Roman" w:cs="Times New Roman"/>
          <w:noProof/>
          <w:szCs w:val="21"/>
        </w:rPr>
        <w:t>he FP-MAX algorithm</w:t>
      </w:r>
      <w:r w:rsidR="00B14B02">
        <w:rPr>
          <w:rFonts w:ascii="Times New Roman" w:eastAsia="宋体" w:hAnsi="Times New Roman" w:cs="Times New Roman" w:hint="eastAsia"/>
          <w:noProof/>
          <w:szCs w:val="21"/>
        </w:rPr>
        <w:t xml:space="preserve"> has put more </w:t>
      </w:r>
      <w:r w:rsidRPr="00201478">
        <w:rPr>
          <w:rFonts w:ascii="Times New Roman" w:eastAsia="宋体" w:hAnsi="Times New Roman" w:cs="Times New Roman"/>
          <w:noProof/>
          <w:szCs w:val="21"/>
        </w:rPr>
        <w:t>concentrat</w:t>
      </w:r>
      <w:r w:rsidR="00B14B02">
        <w:rPr>
          <w:rFonts w:ascii="Times New Roman" w:eastAsia="宋体" w:hAnsi="Times New Roman" w:cs="Times New Roman" w:hint="eastAsia"/>
          <w:noProof/>
          <w:szCs w:val="21"/>
        </w:rPr>
        <w:t>ion</w:t>
      </w:r>
      <w:r w:rsidRPr="00201478">
        <w:rPr>
          <w:rFonts w:ascii="Times New Roman" w:eastAsia="宋体" w:hAnsi="Times New Roman" w:cs="Times New Roman"/>
          <w:noProof/>
          <w:szCs w:val="21"/>
        </w:rPr>
        <w:t xml:space="preserve"> on the most frequent itemset</w:t>
      </w:r>
      <w:r w:rsidR="00B14B02">
        <w:rPr>
          <w:rFonts w:ascii="Times New Roman" w:eastAsia="宋体" w:hAnsi="Times New Roman" w:cs="Times New Roman" w:hint="eastAsia"/>
          <w:noProof/>
          <w:szCs w:val="21"/>
        </w:rPr>
        <w:t xml:space="preserve"> discovery</w:t>
      </w:r>
      <w:r>
        <w:rPr>
          <w:rFonts w:ascii="Times New Roman" w:eastAsia="宋体" w:hAnsi="Times New Roman" w:cs="Times New Roman" w:hint="eastAsia"/>
          <w:noProof/>
          <w:szCs w:val="21"/>
        </w:rPr>
        <w:t>,</w:t>
      </w:r>
      <w:r w:rsidRPr="00201478">
        <w:rPr>
          <w:rFonts w:ascii="Times New Roman" w:eastAsia="宋体" w:hAnsi="Times New Roman" w:cs="Times New Roman"/>
          <w:noProof/>
          <w:szCs w:val="21"/>
        </w:rPr>
        <w:t xml:space="preserve"> includ</w:t>
      </w:r>
      <w:r>
        <w:rPr>
          <w:rFonts w:ascii="Times New Roman" w:eastAsia="宋体" w:hAnsi="Times New Roman" w:cs="Times New Roman" w:hint="eastAsia"/>
          <w:noProof/>
          <w:szCs w:val="21"/>
        </w:rPr>
        <w:t>ing</w:t>
      </w:r>
      <w:r w:rsidRPr="00201478">
        <w:rPr>
          <w:rFonts w:ascii="Times New Roman" w:eastAsia="宋体" w:hAnsi="Times New Roman" w:cs="Times New Roman"/>
          <w:noProof/>
          <w:szCs w:val="21"/>
        </w:rPr>
        <w:t xml:space="preserve"> another pruning technique based on the FP tree, which increases </w:t>
      </w:r>
      <w:r>
        <w:rPr>
          <w:rFonts w:ascii="Times New Roman" w:eastAsia="宋体" w:hAnsi="Times New Roman" w:cs="Times New Roman" w:hint="eastAsia"/>
          <w:noProof/>
          <w:szCs w:val="21"/>
        </w:rPr>
        <w:t xml:space="preserve">the </w:t>
      </w:r>
      <w:r w:rsidRPr="00201478">
        <w:rPr>
          <w:rFonts w:ascii="Times New Roman" w:eastAsia="宋体" w:hAnsi="Times New Roman" w:cs="Times New Roman"/>
          <w:noProof/>
          <w:szCs w:val="21"/>
        </w:rPr>
        <w:t xml:space="preserve">efficiency by detecting and trimming search routes for </w:t>
      </w:r>
      <w:r w:rsidR="00B14B02" w:rsidRPr="00201478">
        <w:rPr>
          <w:rFonts w:ascii="Times New Roman" w:eastAsia="宋体" w:hAnsi="Times New Roman" w:cs="Times New Roman"/>
          <w:noProof/>
          <w:szCs w:val="21"/>
        </w:rPr>
        <w:t xml:space="preserve">early </w:t>
      </w:r>
      <w:r w:rsidRPr="00201478">
        <w:rPr>
          <w:rFonts w:ascii="Times New Roman" w:eastAsia="宋体" w:hAnsi="Times New Roman" w:cs="Times New Roman"/>
          <w:noProof/>
          <w:szCs w:val="21"/>
        </w:rPr>
        <w:t xml:space="preserve">non-maximum itemsets. </w:t>
      </w:r>
      <w:r w:rsidR="00B14B02">
        <w:rPr>
          <w:rFonts w:ascii="Times New Roman" w:eastAsia="宋体" w:hAnsi="Times New Roman" w:cs="Times New Roman" w:hint="eastAsia"/>
          <w:noProof/>
          <w:szCs w:val="21"/>
        </w:rPr>
        <w:t xml:space="preserve">The </w:t>
      </w:r>
      <w:r w:rsidRPr="00201478">
        <w:rPr>
          <w:rFonts w:ascii="Times New Roman" w:eastAsia="宋体" w:hAnsi="Times New Roman" w:cs="Times New Roman"/>
          <w:noProof/>
          <w:szCs w:val="21"/>
        </w:rPr>
        <w:t xml:space="preserve">FP-MAX is particularly well-suited for processing large datasets with complex patterns and can significantly reduce </w:t>
      </w:r>
      <w:r w:rsidR="00B14B02">
        <w:rPr>
          <w:rFonts w:ascii="Times New Roman" w:eastAsia="宋体" w:hAnsi="Times New Roman" w:cs="Times New Roman" w:hint="eastAsia"/>
          <w:noProof/>
          <w:szCs w:val="21"/>
        </w:rPr>
        <w:t xml:space="preserve">the </w:t>
      </w:r>
      <w:r w:rsidRPr="00201478">
        <w:rPr>
          <w:rFonts w:ascii="Times New Roman" w:eastAsia="宋体" w:hAnsi="Times New Roman" w:cs="Times New Roman"/>
          <w:noProof/>
          <w:szCs w:val="21"/>
        </w:rPr>
        <w:t xml:space="preserve">memory utilization. </w:t>
      </w:r>
      <w:r w:rsidR="00B14B02">
        <w:rPr>
          <w:rFonts w:ascii="Times New Roman" w:eastAsia="宋体" w:hAnsi="Times New Roman" w:cs="Times New Roman" w:hint="eastAsia"/>
          <w:noProof/>
          <w:szCs w:val="21"/>
        </w:rPr>
        <w:t>Implementing</w:t>
      </w:r>
      <w:r w:rsidRPr="00201478">
        <w:rPr>
          <w:rFonts w:ascii="Times New Roman" w:eastAsia="宋体" w:hAnsi="Times New Roman" w:cs="Times New Roman"/>
          <w:noProof/>
          <w:szCs w:val="21"/>
        </w:rPr>
        <w:t xml:space="preserve"> the effectiveness of two </w:t>
      </w:r>
      <w:r w:rsidR="00B14B02" w:rsidRPr="00201478">
        <w:rPr>
          <w:rFonts w:ascii="Times New Roman" w:eastAsia="宋体" w:hAnsi="Times New Roman" w:cs="Times New Roman"/>
          <w:noProof/>
          <w:szCs w:val="21"/>
        </w:rPr>
        <w:t>association mining</w:t>
      </w:r>
      <w:r w:rsidRPr="00201478">
        <w:rPr>
          <w:rFonts w:ascii="Times New Roman" w:eastAsia="宋体" w:hAnsi="Times New Roman" w:cs="Times New Roman"/>
          <w:noProof/>
          <w:szCs w:val="21"/>
        </w:rPr>
        <w:t xml:space="preserve"> approaches, </w:t>
      </w:r>
      <w:r w:rsidR="00B14B02">
        <w:rPr>
          <w:rFonts w:ascii="Times New Roman" w:eastAsia="宋体" w:hAnsi="Times New Roman" w:cs="Times New Roman" w:hint="eastAsia"/>
          <w:noProof/>
          <w:szCs w:val="21"/>
        </w:rPr>
        <w:t xml:space="preserve">the </w:t>
      </w:r>
      <w:r w:rsidRPr="00201478">
        <w:rPr>
          <w:rFonts w:ascii="Times New Roman" w:eastAsia="宋体" w:hAnsi="Times New Roman" w:cs="Times New Roman"/>
          <w:noProof/>
          <w:szCs w:val="21"/>
        </w:rPr>
        <w:t xml:space="preserve">FOPNet </w:t>
      </w:r>
      <w:r w:rsidR="00B14B02">
        <w:rPr>
          <w:rFonts w:ascii="Times New Roman" w:eastAsia="宋体" w:hAnsi="Times New Roman" w:cs="Times New Roman" w:hint="eastAsia"/>
          <w:noProof/>
          <w:szCs w:val="21"/>
        </w:rPr>
        <w:t xml:space="preserve">knowledge </w:t>
      </w:r>
      <w:r w:rsidR="00B14B02" w:rsidRPr="00201478">
        <w:rPr>
          <w:rFonts w:ascii="Times New Roman" w:eastAsia="宋体" w:hAnsi="Times New Roman" w:cs="Times New Roman"/>
          <w:noProof/>
          <w:szCs w:val="21"/>
        </w:rPr>
        <w:t xml:space="preserve">correction and completion </w:t>
      </w:r>
      <w:r w:rsidRPr="00201478">
        <w:rPr>
          <w:rFonts w:ascii="Times New Roman" w:eastAsia="宋体" w:hAnsi="Times New Roman" w:cs="Times New Roman"/>
          <w:noProof/>
          <w:szCs w:val="21"/>
        </w:rPr>
        <w:t xml:space="preserve">will </w:t>
      </w:r>
      <w:r w:rsidR="00B14B02">
        <w:rPr>
          <w:rFonts w:ascii="Times New Roman" w:eastAsia="宋体" w:hAnsi="Times New Roman" w:cs="Times New Roman" w:hint="eastAsia"/>
          <w:noProof/>
          <w:szCs w:val="21"/>
        </w:rPr>
        <w:t xml:space="preserve">be </w:t>
      </w:r>
      <w:r w:rsidRPr="00201478">
        <w:rPr>
          <w:rFonts w:ascii="Times New Roman" w:eastAsia="宋体" w:hAnsi="Times New Roman" w:cs="Times New Roman"/>
          <w:noProof/>
          <w:szCs w:val="21"/>
        </w:rPr>
        <w:t>incorporate</w:t>
      </w:r>
      <w:r w:rsidR="00B14B02">
        <w:rPr>
          <w:rFonts w:ascii="Times New Roman" w:eastAsia="宋体" w:hAnsi="Times New Roman" w:cs="Times New Roman" w:hint="eastAsia"/>
          <w:noProof/>
          <w:szCs w:val="21"/>
        </w:rPr>
        <w:t>d</w:t>
      </w:r>
      <w:r w:rsidR="00B14B02" w:rsidRPr="00B14B02">
        <w:rPr>
          <w:rFonts w:ascii="Times New Roman" w:eastAsia="宋体" w:hAnsi="Times New Roman" w:cs="Times New Roman" w:hint="eastAsia"/>
          <w:noProof/>
          <w:szCs w:val="21"/>
        </w:rPr>
        <w:t xml:space="preserve"> </w:t>
      </w:r>
      <w:r w:rsidR="00B14B02">
        <w:rPr>
          <w:rFonts w:ascii="Times New Roman" w:eastAsia="宋体" w:hAnsi="Times New Roman" w:cs="Times New Roman" w:hint="eastAsia"/>
          <w:noProof/>
          <w:szCs w:val="21"/>
        </w:rPr>
        <w:t>a</w:t>
      </w:r>
      <w:r w:rsidR="00B14B02" w:rsidRPr="00201478">
        <w:rPr>
          <w:rFonts w:ascii="Times New Roman" w:eastAsia="宋体" w:hAnsi="Times New Roman" w:cs="Times New Roman"/>
          <w:noProof/>
          <w:szCs w:val="21"/>
        </w:rPr>
        <w:t>s seen below</w:t>
      </w:r>
      <w:r w:rsidRPr="00201478">
        <w:rPr>
          <w:rFonts w:ascii="Times New Roman" w:eastAsia="宋体" w:hAnsi="Times New Roman" w:cs="Times New Roman"/>
          <w:noProof/>
          <w:szCs w:val="21"/>
        </w:rPr>
        <w:t>:</w:t>
      </w:r>
      <w:r w:rsidR="00B14B02" w:rsidRPr="00B14B02">
        <w:rPr>
          <w:rFonts w:ascii="Times New Roman" w:eastAsia="宋体" w:hAnsi="Times New Roman" w:cs="Times New Roman" w:hint="eastAsia"/>
          <w:noProof/>
          <w:szCs w:val="21"/>
        </w:rPr>
        <w:t xml:space="preserve"> </w:t>
      </w:r>
    </w:p>
    <w:tbl>
      <w:tblPr>
        <w:tblStyle w:val="ac"/>
        <w:tblW w:w="0" w:type="auto"/>
        <w:tblBorders>
          <w:left w:val="none" w:sz="0" w:space="0" w:color="auto"/>
          <w:right w:val="none" w:sz="0" w:space="0" w:color="auto"/>
        </w:tblBorders>
        <w:tblLook w:val="04A0" w:firstRow="1" w:lastRow="0" w:firstColumn="1" w:lastColumn="0" w:noHBand="0" w:noVBand="1"/>
      </w:tblPr>
      <w:tblGrid>
        <w:gridCol w:w="8296"/>
      </w:tblGrid>
      <w:tr w:rsidR="00401453" w14:paraId="4156C21A" w14:textId="77777777" w:rsidTr="0023385E">
        <w:tc>
          <w:tcPr>
            <w:tcW w:w="8296" w:type="dxa"/>
          </w:tcPr>
          <w:p w14:paraId="5811E3A3" w14:textId="62E34487" w:rsidR="00401453" w:rsidRPr="00731641" w:rsidRDefault="00731641" w:rsidP="00EB2494">
            <w:pPr>
              <w:spacing w:line="360" w:lineRule="auto"/>
              <w:jc w:val="left"/>
              <w:rPr>
                <w:rFonts w:ascii="Times New Roman" w:eastAsia="宋体" w:hAnsi="Times New Roman" w:cs="Times New Roman"/>
              </w:rPr>
            </w:pPr>
            <w:r w:rsidRPr="004B7AF0">
              <w:rPr>
                <w:rFonts w:ascii="Times New Roman" w:eastAsia="宋体" w:hAnsi="Times New Roman" w:cs="Times New Roman" w:hint="eastAsia"/>
                <w:b/>
                <w:bCs/>
                <w:szCs w:val="20"/>
              </w:rPr>
              <w:t xml:space="preserve"> </w:t>
            </w:r>
            <w:r w:rsidRPr="004B7AF0">
              <w:rPr>
                <w:rFonts w:ascii="Times New Roman" w:eastAsia="宋体" w:hAnsi="Times New Roman" w:cs="Times New Roman"/>
                <w:b/>
                <w:bCs/>
              </w:rPr>
              <w:t>## FP-Growth Algorithm</w:t>
            </w:r>
            <w:r w:rsidRPr="00731641">
              <w:rPr>
                <w:rFonts w:ascii="Times New Roman" w:eastAsia="宋体" w:hAnsi="Times New Roman" w:cs="Times New Roman"/>
              </w:rPr>
              <w:br/>
              <w:t>Input: Transaction database D, minimum support threshold min_Sup</w:t>
            </w:r>
            <w:r w:rsidRPr="00731641">
              <w:rPr>
                <w:rFonts w:ascii="Times New Roman" w:eastAsia="宋体" w:hAnsi="Times New Roman" w:cs="Times New Roman"/>
              </w:rPr>
              <w:br/>
              <w:t>Output: All frequent itemsets</w:t>
            </w:r>
            <w:r w:rsidRPr="00731641">
              <w:rPr>
                <w:rFonts w:ascii="Times New Roman" w:eastAsia="宋体" w:hAnsi="Times New Roman" w:cs="Times New Roman"/>
              </w:rPr>
              <w:br/>
            </w:r>
            <w:r w:rsidRPr="004B7AF0">
              <w:rPr>
                <w:rFonts w:ascii="Times New Roman" w:eastAsia="宋体" w:hAnsi="Times New Roman" w:cs="Times New Roman"/>
                <w:i/>
                <w:iCs/>
              </w:rPr>
              <w:t>Calculate the support for each item</w:t>
            </w:r>
            <w:r w:rsidRPr="004B7AF0">
              <w:rPr>
                <w:rFonts w:ascii="Times New Roman" w:eastAsia="宋体" w:hAnsi="Times New Roman" w:cs="Times New Roman"/>
                <w:i/>
                <w:iCs/>
              </w:rPr>
              <w:br/>
              <w:t>Remove items that have support less than min_sup</w:t>
            </w:r>
            <w:r w:rsidRPr="004B7AF0">
              <w:rPr>
                <w:rFonts w:ascii="Times New Roman" w:eastAsia="宋体" w:hAnsi="Times New Roman" w:cs="Times New Roman"/>
                <w:i/>
                <w:iCs/>
              </w:rPr>
              <w:br/>
              <w:t>Sort the remaining items in descending order of support</w:t>
            </w:r>
            <w:r w:rsidRPr="004B7AF0">
              <w:rPr>
                <w:rFonts w:ascii="Times New Roman" w:eastAsia="宋体" w:hAnsi="Times New Roman" w:cs="Times New Roman"/>
                <w:i/>
                <w:iCs/>
              </w:rPr>
              <w:br/>
              <w:t>Construct the FP-tree:</w:t>
            </w:r>
            <w:r w:rsidRPr="004B7AF0">
              <w:rPr>
                <w:rFonts w:ascii="Times New Roman" w:eastAsia="宋体" w:hAnsi="Times New Roman" w:cs="Times New Roman"/>
                <w:i/>
                <w:iCs/>
              </w:rPr>
              <w:br/>
              <w:t xml:space="preserve">    Create the root node of the FP-tree, labeled as null</w:t>
            </w:r>
            <w:r w:rsidRPr="004B7AF0">
              <w:rPr>
                <w:rFonts w:ascii="Times New Roman" w:eastAsia="宋体" w:hAnsi="Times New Roman" w:cs="Times New Roman"/>
                <w:i/>
                <w:iCs/>
              </w:rPr>
              <w:br/>
              <w:t xml:space="preserve">    For each transaction in the database:</w:t>
            </w:r>
            <w:r w:rsidRPr="004B7AF0">
              <w:rPr>
                <w:rFonts w:ascii="Times New Roman" w:eastAsia="宋体" w:hAnsi="Times New Roman" w:cs="Times New Roman"/>
                <w:i/>
                <w:iCs/>
              </w:rPr>
              <w:br/>
              <w:t xml:space="preserve">        - Remove infrequent items</w:t>
            </w:r>
            <w:r w:rsidRPr="004B7AF0">
              <w:rPr>
                <w:rFonts w:ascii="Times New Roman" w:eastAsia="宋体" w:hAnsi="Times New Roman" w:cs="Times New Roman"/>
                <w:i/>
                <w:iCs/>
              </w:rPr>
              <w:br/>
              <w:t xml:space="preserve">        - Sort the remaining items in descending order</w:t>
            </w:r>
            <w:r w:rsidRPr="004B7AF0">
              <w:rPr>
                <w:rFonts w:ascii="Times New Roman" w:eastAsia="宋体" w:hAnsi="Times New Roman" w:cs="Times New Roman"/>
                <w:i/>
                <w:iCs/>
              </w:rPr>
              <w:br/>
              <w:t xml:space="preserve">        - Insert the sorted items into the FP-tree</w:t>
            </w:r>
            <w:r w:rsidRPr="004B7AF0">
              <w:rPr>
                <w:rFonts w:ascii="Times New Roman" w:eastAsia="宋体" w:hAnsi="Times New Roman" w:cs="Times New Roman"/>
                <w:i/>
                <w:iCs/>
              </w:rPr>
              <w:br/>
              <w:t>Extract frequent itemsets from the FP-tree:</w:t>
            </w:r>
            <w:r w:rsidRPr="004B7AF0">
              <w:rPr>
                <w:rFonts w:ascii="Times New Roman" w:eastAsia="宋体" w:hAnsi="Times New Roman" w:cs="Times New Roman"/>
                <w:i/>
                <w:iCs/>
              </w:rPr>
              <w:br/>
              <w:t xml:space="preserve">    For each frequent item:</w:t>
            </w:r>
            <w:r w:rsidRPr="004B7AF0">
              <w:rPr>
                <w:rFonts w:ascii="Times New Roman" w:eastAsia="宋体" w:hAnsi="Times New Roman" w:cs="Times New Roman"/>
                <w:i/>
                <w:iCs/>
              </w:rPr>
              <w:br/>
              <w:t xml:space="preserve">        - Construct the conditional pattern base</w:t>
            </w:r>
            <w:r w:rsidRPr="004B7AF0">
              <w:rPr>
                <w:rFonts w:ascii="Times New Roman" w:eastAsia="宋体" w:hAnsi="Times New Roman" w:cs="Times New Roman"/>
                <w:i/>
                <w:iCs/>
              </w:rPr>
              <w:br/>
              <w:t xml:space="preserve">        - Construct the conditional FP-tree</w:t>
            </w:r>
            <w:r w:rsidRPr="004B7AF0">
              <w:rPr>
                <w:rFonts w:ascii="Times New Roman" w:eastAsia="宋体" w:hAnsi="Times New Roman" w:cs="Times New Roman"/>
                <w:i/>
                <w:iCs/>
              </w:rPr>
              <w:br/>
              <w:t xml:space="preserve">        - Recursively extract frequent itemsets from the conditional FP-tree</w:t>
            </w:r>
            <w:r w:rsidRPr="004B7AF0">
              <w:rPr>
                <w:rFonts w:ascii="Times New Roman" w:eastAsia="宋体" w:hAnsi="Times New Roman" w:cs="Times New Roman"/>
                <w:i/>
                <w:iCs/>
              </w:rPr>
              <w:br/>
              <w:t>Return all frequent itemsets</w:t>
            </w:r>
            <w:r w:rsidRPr="004B7AF0">
              <w:rPr>
                <w:rFonts w:ascii="Times New Roman" w:eastAsia="宋体" w:hAnsi="Times New Roman" w:cs="Times New Roman"/>
                <w:i/>
                <w:iCs/>
              </w:rPr>
              <w:br/>
            </w:r>
            <w:r w:rsidRPr="004B7AF0">
              <w:rPr>
                <w:rFonts w:ascii="Times New Roman" w:eastAsia="宋体" w:hAnsi="Times New Roman" w:cs="Times New Roman"/>
                <w:b/>
                <w:bCs/>
              </w:rPr>
              <w:t>## FP-MAX Algorithm</w:t>
            </w:r>
            <w:r w:rsidR="00201478" w:rsidRPr="00731641">
              <w:rPr>
                <w:rFonts w:ascii="Times New Roman" w:eastAsia="宋体" w:hAnsi="Times New Roman" w:cs="Times New Roman"/>
              </w:rPr>
              <w:t xml:space="preserve"> </w:t>
            </w:r>
            <w:r w:rsidRPr="00731641">
              <w:rPr>
                <w:rFonts w:ascii="Times New Roman" w:eastAsia="宋体" w:hAnsi="Times New Roman" w:cs="Times New Roman"/>
              </w:rPr>
              <w:br/>
              <w:t>Input: Transaction database D, minimum support threshold min_sup</w:t>
            </w:r>
            <w:r w:rsidRPr="00731641">
              <w:rPr>
                <w:rFonts w:ascii="Times New Roman" w:eastAsia="宋体" w:hAnsi="Times New Roman" w:cs="Times New Roman"/>
              </w:rPr>
              <w:br/>
              <w:t>Output: All maximal frequent itemsets</w:t>
            </w:r>
            <w:r w:rsidRPr="00731641">
              <w:rPr>
                <w:rFonts w:ascii="Times New Roman" w:eastAsia="宋体" w:hAnsi="Times New Roman" w:cs="Times New Roman"/>
              </w:rPr>
              <w:br/>
            </w:r>
            <w:r w:rsidRPr="004B7AF0">
              <w:rPr>
                <w:rFonts w:ascii="Times New Roman" w:eastAsia="宋体" w:hAnsi="Times New Roman" w:cs="Times New Roman"/>
                <w:i/>
                <w:iCs/>
              </w:rPr>
              <w:t>Construct the FP-tree:</w:t>
            </w:r>
            <w:r w:rsidRPr="004B7AF0">
              <w:rPr>
                <w:rFonts w:ascii="Times New Roman" w:eastAsia="宋体" w:hAnsi="Times New Roman" w:cs="Times New Roman"/>
                <w:i/>
                <w:iCs/>
              </w:rPr>
              <w:br/>
              <w:t xml:space="preserve">    Create the root node of the FP-tree, labeled as null</w:t>
            </w:r>
            <w:r w:rsidRPr="004B7AF0">
              <w:rPr>
                <w:rFonts w:ascii="Times New Roman" w:eastAsia="宋体" w:hAnsi="Times New Roman" w:cs="Times New Roman"/>
                <w:i/>
                <w:iCs/>
              </w:rPr>
              <w:br/>
              <w:t xml:space="preserve">    For each transaction in the database:</w:t>
            </w:r>
            <w:r w:rsidRPr="004B7AF0">
              <w:rPr>
                <w:rFonts w:ascii="Times New Roman" w:eastAsia="宋体" w:hAnsi="Times New Roman" w:cs="Times New Roman"/>
                <w:i/>
                <w:iCs/>
              </w:rPr>
              <w:br/>
            </w:r>
            <w:r w:rsidRPr="004B7AF0">
              <w:rPr>
                <w:rFonts w:ascii="Times New Roman" w:eastAsia="宋体" w:hAnsi="Times New Roman" w:cs="Times New Roman"/>
                <w:i/>
                <w:iCs/>
              </w:rPr>
              <w:lastRenderedPageBreak/>
              <w:t xml:space="preserve">        - Remove infrequent items</w:t>
            </w:r>
            <w:r w:rsidRPr="004B7AF0">
              <w:rPr>
                <w:rFonts w:ascii="Times New Roman" w:eastAsia="宋体" w:hAnsi="Times New Roman" w:cs="Times New Roman"/>
                <w:i/>
                <w:iCs/>
              </w:rPr>
              <w:br/>
              <w:t xml:space="preserve">        - Sort the remaining items in descending order of support</w:t>
            </w:r>
            <w:r w:rsidRPr="004B7AF0">
              <w:rPr>
                <w:rFonts w:ascii="Times New Roman" w:eastAsia="宋体" w:hAnsi="Times New Roman" w:cs="Times New Roman"/>
                <w:i/>
                <w:iCs/>
              </w:rPr>
              <w:br/>
              <w:t xml:space="preserve">        - Insert the sorted items into the FP-tree</w:t>
            </w:r>
            <w:r w:rsidRPr="004B7AF0">
              <w:rPr>
                <w:rFonts w:ascii="Times New Roman" w:eastAsia="宋体" w:hAnsi="Times New Roman" w:cs="Times New Roman"/>
                <w:i/>
                <w:iCs/>
              </w:rPr>
              <w:br/>
              <w:t>Extract maximal frequent itemsets from the FP-tree:</w:t>
            </w:r>
            <w:r w:rsidRPr="004B7AF0">
              <w:rPr>
                <w:rFonts w:ascii="Times New Roman" w:eastAsia="宋体" w:hAnsi="Times New Roman" w:cs="Times New Roman"/>
                <w:i/>
                <w:iCs/>
              </w:rPr>
              <w:br/>
              <w:t xml:space="preserve">    For each frequent item:</w:t>
            </w:r>
            <w:r w:rsidRPr="004B7AF0">
              <w:rPr>
                <w:rFonts w:ascii="Times New Roman" w:eastAsia="宋体" w:hAnsi="Times New Roman" w:cs="Times New Roman"/>
                <w:i/>
                <w:iCs/>
              </w:rPr>
              <w:br/>
              <w:t xml:space="preserve">        - Construct the conditional pattern base</w:t>
            </w:r>
            <w:r w:rsidRPr="004B7AF0">
              <w:rPr>
                <w:rFonts w:ascii="Times New Roman" w:eastAsia="宋体" w:hAnsi="Times New Roman" w:cs="Times New Roman"/>
                <w:i/>
                <w:iCs/>
              </w:rPr>
              <w:br/>
              <w:t xml:space="preserve">        - Construct the conditional FP-tree</w:t>
            </w:r>
            <w:r w:rsidRPr="004B7AF0">
              <w:rPr>
                <w:rFonts w:ascii="Times New Roman" w:eastAsia="宋体" w:hAnsi="Times New Roman" w:cs="Times New Roman"/>
                <w:i/>
                <w:iCs/>
              </w:rPr>
              <w:br/>
              <w:t xml:space="preserve">        - Recursively extract maximal frequent itemsets from the conditional FP-tree</w:t>
            </w:r>
            <w:r w:rsidRPr="004B7AF0">
              <w:rPr>
                <w:rFonts w:ascii="Times New Roman" w:eastAsia="宋体" w:hAnsi="Times New Roman" w:cs="Times New Roman"/>
                <w:i/>
                <w:iCs/>
              </w:rPr>
              <w:br/>
              <w:t>Return all maximal frequent itemsets</w:t>
            </w:r>
          </w:p>
        </w:tc>
      </w:tr>
    </w:tbl>
    <w:p w14:paraId="23193C7B" w14:textId="77777777" w:rsidR="00401453" w:rsidRPr="002A31D9" w:rsidRDefault="00401453" w:rsidP="002C2B5E">
      <w:pPr>
        <w:spacing w:line="360" w:lineRule="auto"/>
        <w:jc w:val="left"/>
        <w:rPr>
          <w:rFonts w:ascii="Times New Roman" w:eastAsia="宋体" w:hAnsi="Times New Roman" w:cs="Times New Roman"/>
          <w:szCs w:val="20"/>
        </w:rPr>
      </w:pPr>
    </w:p>
    <w:p w14:paraId="7478FE37" w14:textId="052CD932" w:rsidR="008D3D1C" w:rsidRPr="002A31D9" w:rsidRDefault="00830B0F" w:rsidP="002C2B5E">
      <w:pPr>
        <w:pStyle w:val="2"/>
        <w:spacing w:line="360" w:lineRule="auto"/>
        <w:rPr>
          <w:rFonts w:ascii="Times New Roman" w:hAnsi="Times New Roman" w:cs="Times New Roman"/>
        </w:rPr>
      </w:pPr>
      <w:r w:rsidRPr="002A31D9">
        <w:rPr>
          <w:rFonts w:ascii="Times New Roman" w:hAnsi="Times New Roman" w:cs="Times New Roman"/>
        </w:rPr>
        <w:t>Results and Discussions</w:t>
      </w:r>
    </w:p>
    <w:p w14:paraId="44A1B299" w14:textId="7018FF09" w:rsidR="008D3D1C" w:rsidRPr="002A31D9" w:rsidRDefault="00401453" w:rsidP="002C2B5E">
      <w:pPr>
        <w:pStyle w:val="3"/>
        <w:spacing w:line="360" w:lineRule="auto"/>
        <w:rPr>
          <w:rFonts w:ascii="Times New Roman" w:hAnsi="Times New Roman" w:cs="Times New Roman"/>
        </w:rPr>
      </w:pPr>
      <w:r>
        <w:rPr>
          <w:rFonts w:ascii="Times New Roman" w:hAnsi="Times New Roman" w:cs="Times New Roman" w:hint="eastAsia"/>
        </w:rPr>
        <w:t xml:space="preserve">Entity </w:t>
      </w:r>
      <w:r w:rsidR="00331EAC">
        <w:rPr>
          <w:rFonts w:ascii="Times New Roman" w:hAnsi="Times New Roman" w:cs="Times New Roman" w:hint="eastAsia"/>
        </w:rPr>
        <w:t>Recognition Results</w:t>
      </w:r>
    </w:p>
    <w:p w14:paraId="16E0A773" w14:textId="77777777" w:rsidR="00141E67" w:rsidRDefault="0085111D" w:rsidP="00141E67">
      <w:pPr>
        <w:spacing w:line="360" w:lineRule="auto"/>
        <w:ind w:firstLineChars="200" w:firstLine="420"/>
        <w:rPr>
          <w:rFonts w:ascii="Times New Roman" w:eastAsia="宋体" w:hAnsi="Times New Roman" w:cs="Times New Roman"/>
          <w:szCs w:val="20"/>
        </w:rPr>
      </w:pPr>
      <w:r w:rsidRPr="0085111D">
        <w:rPr>
          <w:rFonts w:ascii="Times New Roman" w:eastAsia="宋体" w:hAnsi="Times New Roman" w:cs="Times New Roman"/>
          <w:szCs w:val="20"/>
        </w:rPr>
        <w:t>The aim of these studies is to thoroughly assess the suggested models' entity recognition capabilities. Standard measures, such as F1-score, Precision, and Recall, were used to evaluate the performance. To give a more comprehensive examination of the outcomes, the weighted average of these measures was also computed. The recognition performance for each type of entity is shown separately in Table 1. The weighted average scores of 0.85, 0.89, and 0.87 show that all entity types perform similarly, according to the data.</w:t>
      </w:r>
      <w:r w:rsidRPr="0085111D">
        <w:rPr>
          <w:rFonts w:ascii="宋体" w:eastAsia="宋体" w:hAnsi="宋体" w:cs="宋体"/>
          <w:kern w:val="0"/>
          <w:sz w:val="24"/>
          <w:szCs w:val="24"/>
        </w:rPr>
        <w:t xml:space="preserve"> </w:t>
      </w:r>
    </w:p>
    <w:p w14:paraId="7FE171CA" w14:textId="125D0ABB" w:rsidR="00C21B40" w:rsidRPr="0085111D" w:rsidRDefault="00141E67" w:rsidP="00141E67">
      <w:pPr>
        <w:spacing w:line="360" w:lineRule="auto"/>
        <w:ind w:firstLineChars="200" w:firstLine="420"/>
        <w:rPr>
          <w:rFonts w:ascii="Times New Roman" w:hAnsi="Times New Roman" w:cs="Times New Roman" w:hint="eastAsia"/>
        </w:rPr>
      </w:pPr>
      <w:r w:rsidRPr="00141E67">
        <w:rPr>
          <w:rFonts w:ascii="Times New Roman" w:hAnsi="Times New Roman" w:cs="Times New Roman"/>
          <w:highlight w:val="yellow"/>
        </w:rPr>
        <w:t xml:space="preserve">Semantic extension improves the links between hyponym and synonyms, giving significant support for semantic matching at the conceptual and instance levels. This also encourages more thorough </w:t>
      </w:r>
      <w:proofErr w:type="gramStart"/>
      <w:r w:rsidRPr="00141E67">
        <w:rPr>
          <w:rFonts w:ascii="Times New Roman" w:hAnsi="Times New Roman" w:cs="Times New Roman"/>
          <w:highlight w:val="yellow"/>
        </w:rPr>
        <w:t>linkages.The</w:t>
      </w:r>
      <w:proofErr w:type="gramEnd"/>
      <w:r w:rsidRPr="00141E67">
        <w:rPr>
          <w:rFonts w:ascii="Times New Roman" w:hAnsi="Times New Roman" w:cs="Times New Roman"/>
          <w:highlight w:val="yellow"/>
        </w:rPr>
        <w:t xml:space="preserve"> hyponyms, synonyms, and hypernyms of the identified items were extracted when the WordNet program was </w:t>
      </w:r>
      <w:proofErr w:type="gramStart"/>
      <w:r w:rsidRPr="00141E67">
        <w:rPr>
          <w:rFonts w:ascii="Times New Roman" w:hAnsi="Times New Roman" w:cs="Times New Roman"/>
          <w:highlight w:val="yellow"/>
        </w:rPr>
        <w:t>applied.As</w:t>
      </w:r>
      <w:proofErr w:type="gramEnd"/>
      <w:r w:rsidRPr="00141E67">
        <w:rPr>
          <w:rFonts w:ascii="Times New Roman" w:hAnsi="Times New Roman" w:cs="Times New Roman"/>
          <w:highlight w:val="yellow"/>
        </w:rPr>
        <w:t xml:space="preserve"> shown in Table 2, the introduction of entity extensions considerably helps the interpretation and analysis of technical literature. This approach helps uncover broader variants and finer semantic hierarchies in patent material. The data in Table 2 displays the effects of expanding functional and attribute entities with FOPNet, including synonym extension and subword extension. These extension methods help strengthen the semantic expression ability of entities and further improve the information retrieval and analysis performance in technical literature. For example, subjunctive extensions can identify more particular actions or scenes, such as "constitute" or "position," whereas functional verbs like "compute" can be coupled </w:t>
      </w:r>
      <w:r w:rsidRPr="00141E67">
        <w:rPr>
          <w:rFonts w:ascii="Times New Roman" w:hAnsi="Times New Roman" w:cs="Times New Roman"/>
          <w:highlight w:val="yellow"/>
        </w:rPr>
        <w:lastRenderedPageBreak/>
        <w:t>with broader notions, such as "include" and "be</w:t>
      </w:r>
      <w:r w:rsidR="009659F9" w:rsidRPr="00CE3652">
        <w:rPr>
          <w:rFonts w:ascii="Times New Roman" w:hAnsi="Times New Roman" w:cs="Times New Roman"/>
          <w:highlight w:val="yellow"/>
        </w:rPr>
        <w:t>."</w:t>
      </w:r>
      <w:r w:rsidR="009659F9" w:rsidRPr="0038485C">
        <w:rPr>
          <w:rFonts w:ascii="Times New Roman" w:hAnsi="Times New Roman" w:cs="Times New Roman"/>
        </w:rPr>
        <w:t xml:space="preserve"> </w:t>
      </w:r>
    </w:p>
    <w:p w14:paraId="694FA9C2" w14:textId="4C5B2725" w:rsidR="003B448B" w:rsidRPr="000552F8" w:rsidRDefault="0023385E" w:rsidP="00BF5373">
      <w:pPr>
        <w:spacing w:line="360" w:lineRule="auto"/>
        <w:jc w:val="center"/>
        <w:rPr>
          <w:rFonts w:ascii="Times New Roman" w:eastAsia="等线" w:hAnsi="Times New Roman" w:cs="Times New Roman"/>
          <w:b/>
          <w:bCs/>
          <w14:ligatures w14:val="standardContextual"/>
        </w:rPr>
      </w:pPr>
      <w:r w:rsidRPr="000552F8">
        <w:rPr>
          <w:rFonts w:ascii="Times New Roman" w:eastAsia="等线" w:hAnsi="Times New Roman" w:cs="Times New Roman" w:hint="eastAsia"/>
          <w:b/>
          <w:bCs/>
          <w14:ligatures w14:val="standardContextual"/>
        </w:rPr>
        <w:t xml:space="preserve">Table </w:t>
      </w:r>
      <w:r w:rsidR="000552F8" w:rsidRPr="000552F8">
        <w:rPr>
          <w:rFonts w:ascii="Times New Roman" w:eastAsia="等线" w:hAnsi="Times New Roman" w:cs="Times New Roman" w:hint="eastAsia"/>
          <w:b/>
          <w:bCs/>
          <w14:ligatures w14:val="standardContextual"/>
        </w:rPr>
        <w:t>1</w:t>
      </w:r>
      <w:r w:rsidRPr="000552F8">
        <w:rPr>
          <w:rFonts w:ascii="Times New Roman" w:eastAsia="等线" w:hAnsi="Times New Roman" w:cs="Times New Roman" w:hint="eastAsia"/>
          <w:b/>
          <w:bCs/>
          <w14:ligatures w14:val="standardContextual"/>
        </w:rPr>
        <w:t xml:space="preserve"> </w:t>
      </w:r>
      <w:r w:rsidR="00A033B8" w:rsidRPr="000552F8">
        <w:rPr>
          <w:rFonts w:ascii="Times New Roman" w:eastAsia="等线" w:hAnsi="Times New Roman" w:cs="Times New Roman" w:hint="eastAsia"/>
          <w:b/>
          <w:bCs/>
          <w14:ligatures w14:val="standardContextual"/>
        </w:rPr>
        <w:t xml:space="preserve">Different entity recognition results using the proposed </w:t>
      </w:r>
      <w:r w:rsidR="00B712FB">
        <w:rPr>
          <w:rFonts w:ascii="Times New Roman" w:eastAsia="等线" w:hAnsi="Times New Roman" w:cs="Times New Roman" w:hint="eastAsia"/>
          <w:b/>
          <w:bCs/>
          <w14:ligatures w14:val="standardContextual"/>
        </w:rPr>
        <w:t>NER method</w:t>
      </w:r>
    </w:p>
    <w:tbl>
      <w:tblPr>
        <w:tblStyle w:val="4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tblGrid>
      <w:tr w:rsidR="00802C2F" w:rsidRPr="002A31D9" w14:paraId="086C59C2" w14:textId="77777777" w:rsidTr="00985BA0">
        <w:trPr>
          <w:jc w:val="center"/>
        </w:trPr>
        <w:tc>
          <w:tcPr>
            <w:tcW w:w="1659" w:type="dxa"/>
            <w:tcBorders>
              <w:top w:val="single" w:sz="4" w:space="0" w:color="000000" w:themeColor="text1"/>
              <w:bottom w:val="single" w:sz="4" w:space="0" w:color="000000" w:themeColor="text1"/>
            </w:tcBorders>
          </w:tcPr>
          <w:p w14:paraId="3C1D313F" w14:textId="77777777" w:rsidR="00802C2F" w:rsidRPr="000552F8" w:rsidRDefault="00802C2F" w:rsidP="00985BA0">
            <w:pPr>
              <w:spacing w:line="360" w:lineRule="auto"/>
              <w:jc w:val="center"/>
              <w:rPr>
                <w:rFonts w:ascii="Times New Roman" w:eastAsia="等线" w:hAnsi="Times New Roman" w:cs="Times New Roman"/>
                <w:b/>
                <w:bCs/>
              </w:rPr>
            </w:pPr>
            <w:r w:rsidRPr="000552F8">
              <w:rPr>
                <w:rFonts w:ascii="Times New Roman" w:eastAsia="等线" w:hAnsi="Times New Roman" w:cs="Times New Roman" w:hint="eastAsia"/>
                <w:b/>
                <w:bCs/>
              </w:rPr>
              <w:t>Entity Types</w:t>
            </w:r>
          </w:p>
        </w:tc>
        <w:tc>
          <w:tcPr>
            <w:tcW w:w="1659" w:type="dxa"/>
            <w:tcBorders>
              <w:top w:val="single" w:sz="4" w:space="0" w:color="000000" w:themeColor="text1"/>
              <w:bottom w:val="single" w:sz="4" w:space="0" w:color="000000" w:themeColor="text1"/>
            </w:tcBorders>
          </w:tcPr>
          <w:p w14:paraId="46F7206B" w14:textId="50F262C1" w:rsidR="00802C2F" w:rsidRPr="000552F8" w:rsidRDefault="00AA30A1" w:rsidP="00985BA0">
            <w:pPr>
              <w:spacing w:line="360" w:lineRule="auto"/>
              <w:jc w:val="center"/>
              <w:rPr>
                <w:rFonts w:ascii="Times New Roman" w:eastAsia="等线" w:hAnsi="Times New Roman" w:cs="Times New Roman"/>
                <w:b/>
                <w:bCs/>
              </w:rPr>
            </w:pPr>
            <w:r w:rsidRPr="000552F8">
              <w:rPr>
                <w:rFonts w:ascii="Times New Roman" w:eastAsia="等线" w:hAnsi="Times New Roman" w:cs="Times New Roman"/>
                <w:b/>
                <w:bCs/>
              </w:rPr>
              <w:t>Precision</w:t>
            </w:r>
          </w:p>
        </w:tc>
        <w:tc>
          <w:tcPr>
            <w:tcW w:w="1659" w:type="dxa"/>
            <w:tcBorders>
              <w:top w:val="single" w:sz="4" w:space="0" w:color="000000" w:themeColor="text1"/>
              <w:bottom w:val="single" w:sz="4" w:space="0" w:color="000000" w:themeColor="text1"/>
            </w:tcBorders>
          </w:tcPr>
          <w:p w14:paraId="11A37D3E" w14:textId="4B590468" w:rsidR="00802C2F" w:rsidRPr="000552F8" w:rsidRDefault="00AA30A1" w:rsidP="00985BA0">
            <w:pPr>
              <w:spacing w:line="360" w:lineRule="auto"/>
              <w:jc w:val="center"/>
              <w:rPr>
                <w:rFonts w:ascii="Times New Roman" w:eastAsia="等线" w:hAnsi="Times New Roman" w:cs="Times New Roman"/>
                <w:b/>
                <w:bCs/>
              </w:rPr>
            </w:pPr>
            <w:r w:rsidRPr="000552F8">
              <w:rPr>
                <w:rFonts w:ascii="Times New Roman" w:eastAsia="等线" w:hAnsi="Times New Roman" w:cs="Times New Roman"/>
                <w:b/>
                <w:bCs/>
              </w:rPr>
              <w:t>Recall</w:t>
            </w:r>
          </w:p>
        </w:tc>
        <w:tc>
          <w:tcPr>
            <w:tcW w:w="1659" w:type="dxa"/>
            <w:tcBorders>
              <w:top w:val="single" w:sz="4" w:space="0" w:color="000000" w:themeColor="text1"/>
              <w:bottom w:val="single" w:sz="4" w:space="0" w:color="000000" w:themeColor="text1"/>
            </w:tcBorders>
          </w:tcPr>
          <w:p w14:paraId="48087B3B" w14:textId="77777777" w:rsidR="00802C2F" w:rsidRPr="000552F8" w:rsidRDefault="00802C2F" w:rsidP="00985BA0">
            <w:pPr>
              <w:spacing w:line="360" w:lineRule="auto"/>
              <w:jc w:val="center"/>
              <w:rPr>
                <w:rFonts w:ascii="Times New Roman" w:eastAsia="等线" w:hAnsi="Times New Roman" w:cs="Times New Roman"/>
                <w:b/>
                <w:bCs/>
              </w:rPr>
            </w:pPr>
            <w:r w:rsidRPr="000552F8">
              <w:rPr>
                <w:rFonts w:ascii="Times New Roman" w:eastAsia="等线" w:hAnsi="Times New Roman" w:cs="Times New Roman"/>
                <w:b/>
                <w:bCs/>
              </w:rPr>
              <w:t>F1-score</w:t>
            </w:r>
          </w:p>
        </w:tc>
      </w:tr>
      <w:tr w:rsidR="00802C2F" w:rsidRPr="002A31D9" w14:paraId="5B37C0F3" w14:textId="77777777" w:rsidTr="00985BA0">
        <w:trPr>
          <w:jc w:val="center"/>
        </w:trPr>
        <w:tc>
          <w:tcPr>
            <w:tcW w:w="1659" w:type="dxa"/>
            <w:tcBorders>
              <w:top w:val="single" w:sz="4" w:space="0" w:color="000000" w:themeColor="text1"/>
            </w:tcBorders>
          </w:tcPr>
          <w:p w14:paraId="3FBC1A5A" w14:textId="77777777" w:rsidR="00802C2F" w:rsidRPr="000552F8" w:rsidRDefault="00802C2F" w:rsidP="00985BA0">
            <w:pPr>
              <w:spacing w:line="360" w:lineRule="auto"/>
              <w:jc w:val="center"/>
              <w:rPr>
                <w:rFonts w:ascii="Times New Roman" w:eastAsia="等线" w:hAnsi="Times New Roman" w:cs="Times New Roman"/>
              </w:rPr>
            </w:pPr>
            <w:r w:rsidRPr="000552F8">
              <w:rPr>
                <w:rFonts w:ascii="Times New Roman" w:eastAsia="等线" w:hAnsi="Times New Roman" w:cs="Times New Roman"/>
              </w:rPr>
              <w:t>Component</w:t>
            </w:r>
          </w:p>
        </w:tc>
        <w:tc>
          <w:tcPr>
            <w:tcW w:w="1659" w:type="dxa"/>
            <w:tcBorders>
              <w:top w:val="single" w:sz="4" w:space="0" w:color="000000" w:themeColor="text1"/>
            </w:tcBorders>
          </w:tcPr>
          <w:p w14:paraId="2E4BD559" w14:textId="638A1280" w:rsidR="00802C2F" w:rsidRPr="002A31D9" w:rsidRDefault="00BF5373" w:rsidP="00985BA0">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0.82</w:t>
            </w:r>
          </w:p>
        </w:tc>
        <w:tc>
          <w:tcPr>
            <w:tcW w:w="1659" w:type="dxa"/>
            <w:tcBorders>
              <w:top w:val="single" w:sz="4" w:space="0" w:color="000000" w:themeColor="text1"/>
            </w:tcBorders>
          </w:tcPr>
          <w:p w14:paraId="2E448B54" w14:textId="03141C6C" w:rsidR="00802C2F" w:rsidRPr="002A31D9" w:rsidRDefault="00BF5373" w:rsidP="00BF5373">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0.81</w:t>
            </w:r>
          </w:p>
        </w:tc>
        <w:tc>
          <w:tcPr>
            <w:tcW w:w="1659" w:type="dxa"/>
            <w:tcBorders>
              <w:top w:val="single" w:sz="4" w:space="0" w:color="000000" w:themeColor="text1"/>
            </w:tcBorders>
          </w:tcPr>
          <w:p w14:paraId="16A1E0BF" w14:textId="5DDBCF1D" w:rsidR="00802C2F" w:rsidRPr="002A31D9" w:rsidRDefault="00BF5373" w:rsidP="00985BA0">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0.82</w:t>
            </w:r>
          </w:p>
        </w:tc>
      </w:tr>
      <w:tr w:rsidR="00802C2F" w:rsidRPr="002A31D9" w14:paraId="1195FA04" w14:textId="77777777" w:rsidTr="00985BA0">
        <w:trPr>
          <w:jc w:val="center"/>
        </w:trPr>
        <w:tc>
          <w:tcPr>
            <w:tcW w:w="1659" w:type="dxa"/>
          </w:tcPr>
          <w:p w14:paraId="04F201A6" w14:textId="77777777" w:rsidR="00802C2F" w:rsidRPr="000552F8" w:rsidRDefault="00802C2F" w:rsidP="00985BA0">
            <w:pPr>
              <w:spacing w:line="360" w:lineRule="auto"/>
              <w:jc w:val="center"/>
              <w:rPr>
                <w:rFonts w:ascii="Times New Roman" w:eastAsia="等线" w:hAnsi="Times New Roman" w:cs="Times New Roman"/>
              </w:rPr>
            </w:pPr>
            <w:r w:rsidRPr="000552F8">
              <w:rPr>
                <w:rFonts w:ascii="Times New Roman" w:eastAsia="等线" w:hAnsi="Times New Roman" w:cs="Times New Roman"/>
              </w:rPr>
              <w:t>Object</w:t>
            </w:r>
          </w:p>
        </w:tc>
        <w:tc>
          <w:tcPr>
            <w:tcW w:w="1659" w:type="dxa"/>
          </w:tcPr>
          <w:p w14:paraId="5335E8D6" w14:textId="53ED09E8" w:rsidR="00802C2F" w:rsidRPr="002A31D9" w:rsidRDefault="00BF5373" w:rsidP="00985BA0">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0.87</w:t>
            </w:r>
          </w:p>
        </w:tc>
        <w:tc>
          <w:tcPr>
            <w:tcW w:w="1659" w:type="dxa"/>
          </w:tcPr>
          <w:p w14:paraId="56324809" w14:textId="2914481E" w:rsidR="00802C2F" w:rsidRPr="002A31D9" w:rsidRDefault="00BF5373" w:rsidP="00985BA0">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0.87</w:t>
            </w:r>
          </w:p>
        </w:tc>
        <w:tc>
          <w:tcPr>
            <w:tcW w:w="1659" w:type="dxa"/>
          </w:tcPr>
          <w:p w14:paraId="6202697E" w14:textId="70BDFC54" w:rsidR="00802C2F" w:rsidRPr="002A31D9" w:rsidRDefault="00BF5373" w:rsidP="00985BA0">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0.87</w:t>
            </w:r>
          </w:p>
        </w:tc>
      </w:tr>
      <w:tr w:rsidR="00BF5373" w:rsidRPr="002A31D9" w14:paraId="1D33AB82" w14:textId="77777777" w:rsidTr="00985BA0">
        <w:trPr>
          <w:jc w:val="center"/>
        </w:trPr>
        <w:tc>
          <w:tcPr>
            <w:tcW w:w="1659" w:type="dxa"/>
          </w:tcPr>
          <w:p w14:paraId="41A52CDE" w14:textId="0B29CCA9" w:rsidR="00BF5373" w:rsidRPr="000552F8" w:rsidRDefault="00AA30A1" w:rsidP="00BF5373">
            <w:pPr>
              <w:spacing w:line="360" w:lineRule="auto"/>
              <w:jc w:val="center"/>
              <w:rPr>
                <w:rFonts w:ascii="Times New Roman" w:eastAsia="等线" w:hAnsi="Times New Roman" w:cs="Times New Roman"/>
              </w:rPr>
            </w:pPr>
            <w:r>
              <w:rPr>
                <w:rFonts w:ascii="Times New Roman" w:eastAsia="等线" w:hAnsi="Times New Roman" w:cs="Times New Roman" w:hint="eastAsia"/>
              </w:rPr>
              <w:t>F</w:t>
            </w:r>
            <w:r w:rsidR="00BF5373" w:rsidRPr="000552F8">
              <w:rPr>
                <w:rFonts w:ascii="Times New Roman" w:eastAsia="等线" w:hAnsi="Times New Roman" w:cs="Times New Roman"/>
              </w:rPr>
              <w:t>unction</w:t>
            </w:r>
          </w:p>
        </w:tc>
        <w:tc>
          <w:tcPr>
            <w:tcW w:w="1659" w:type="dxa"/>
          </w:tcPr>
          <w:p w14:paraId="78B70A13" w14:textId="693AF6F7" w:rsidR="00BF5373" w:rsidRPr="002A31D9" w:rsidRDefault="00BF5373" w:rsidP="00BF5373">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0.81</w:t>
            </w:r>
          </w:p>
        </w:tc>
        <w:tc>
          <w:tcPr>
            <w:tcW w:w="1659" w:type="dxa"/>
          </w:tcPr>
          <w:p w14:paraId="210A7B68" w14:textId="19672FC9" w:rsidR="00BF5373" w:rsidRPr="002A31D9" w:rsidRDefault="00BF5373" w:rsidP="00BF5373">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0.90</w:t>
            </w:r>
          </w:p>
        </w:tc>
        <w:tc>
          <w:tcPr>
            <w:tcW w:w="1659" w:type="dxa"/>
          </w:tcPr>
          <w:p w14:paraId="2A2D0C0A" w14:textId="1569F108" w:rsidR="00BF5373" w:rsidRPr="002A31D9" w:rsidRDefault="00BF5373" w:rsidP="00BF5373">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0.85</w:t>
            </w:r>
          </w:p>
        </w:tc>
      </w:tr>
      <w:tr w:rsidR="00BF5373" w:rsidRPr="002A31D9" w14:paraId="4D4556A7" w14:textId="77777777" w:rsidTr="00985BA0">
        <w:trPr>
          <w:jc w:val="center"/>
        </w:trPr>
        <w:tc>
          <w:tcPr>
            <w:tcW w:w="1659" w:type="dxa"/>
          </w:tcPr>
          <w:p w14:paraId="4B673C85" w14:textId="77777777" w:rsidR="00BF5373" w:rsidRPr="000552F8" w:rsidRDefault="00BF5373" w:rsidP="00BF5373">
            <w:pPr>
              <w:spacing w:line="360" w:lineRule="auto"/>
              <w:jc w:val="center"/>
              <w:rPr>
                <w:rFonts w:ascii="Times New Roman" w:eastAsia="等线" w:hAnsi="Times New Roman" w:cs="Times New Roman"/>
              </w:rPr>
            </w:pPr>
            <w:r w:rsidRPr="000552F8">
              <w:rPr>
                <w:rFonts w:ascii="Times New Roman" w:eastAsia="等线" w:hAnsi="Times New Roman" w:cs="Times New Roman"/>
              </w:rPr>
              <w:t>Property</w:t>
            </w:r>
          </w:p>
        </w:tc>
        <w:tc>
          <w:tcPr>
            <w:tcW w:w="1659" w:type="dxa"/>
          </w:tcPr>
          <w:p w14:paraId="5289908F" w14:textId="681C3909" w:rsidR="00BF5373" w:rsidRPr="002A31D9" w:rsidRDefault="00BF5373" w:rsidP="00BF5373">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0.87</w:t>
            </w:r>
          </w:p>
        </w:tc>
        <w:tc>
          <w:tcPr>
            <w:tcW w:w="1659" w:type="dxa"/>
          </w:tcPr>
          <w:p w14:paraId="027B9A6A" w14:textId="26A0E7D2" w:rsidR="00BF5373" w:rsidRPr="002A31D9" w:rsidRDefault="00BF5373" w:rsidP="00BF5373">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 xml:space="preserve">0.92      </w:t>
            </w:r>
          </w:p>
        </w:tc>
        <w:tc>
          <w:tcPr>
            <w:tcW w:w="1659" w:type="dxa"/>
          </w:tcPr>
          <w:p w14:paraId="5ADF8D87" w14:textId="7D937537" w:rsidR="00BF5373" w:rsidRPr="002A31D9" w:rsidRDefault="00BF5373" w:rsidP="00BF5373">
            <w:pPr>
              <w:spacing w:line="360" w:lineRule="auto"/>
              <w:jc w:val="center"/>
              <w:rPr>
                <w:rFonts w:ascii="Times New Roman" w:eastAsia="等线" w:hAnsi="Times New Roman" w:cs="Times New Roman"/>
              </w:rPr>
            </w:pPr>
            <w:r w:rsidRPr="00BF5373">
              <w:rPr>
                <w:rFonts w:ascii="Times New Roman" w:eastAsia="等线" w:hAnsi="Times New Roman" w:cs="Times New Roman" w:hint="eastAsia"/>
              </w:rPr>
              <w:t>0.90</w:t>
            </w:r>
          </w:p>
        </w:tc>
      </w:tr>
      <w:tr w:rsidR="00802C2F" w:rsidRPr="002A31D9" w14:paraId="57B938E5" w14:textId="77777777" w:rsidTr="00985BA0">
        <w:trPr>
          <w:jc w:val="center"/>
        </w:trPr>
        <w:tc>
          <w:tcPr>
            <w:tcW w:w="1659" w:type="dxa"/>
            <w:tcBorders>
              <w:bottom w:val="single" w:sz="4" w:space="0" w:color="000000" w:themeColor="text1"/>
            </w:tcBorders>
          </w:tcPr>
          <w:p w14:paraId="02270ABB" w14:textId="04603FFD" w:rsidR="00802C2F" w:rsidRPr="000552F8" w:rsidRDefault="00802C2F" w:rsidP="00985BA0">
            <w:pPr>
              <w:spacing w:line="360" w:lineRule="auto"/>
              <w:jc w:val="center"/>
              <w:rPr>
                <w:rFonts w:ascii="Times New Roman" w:eastAsia="等线" w:hAnsi="Times New Roman" w:cs="Times New Roman"/>
              </w:rPr>
            </w:pPr>
            <w:r w:rsidRPr="000552F8">
              <w:rPr>
                <w:rFonts w:ascii="Times New Roman" w:eastAsia="等线" w:hAnsi="Times New Roman" w:cs="Times New Roman"/>
              </w:rPr>
              <w:t xml:space="preserve">Weighted </w:t>
            </w:r>
            <w:r w:rsidR="00B712FB">
              <w:rPr>
                <w:rFonts w:ascii="Times New Roman" w:eastAsia="等线" w:hAnsi="Times New Roman" w:cs="Times New Roman" w:hint="eastAsia"/>
              </w:rPr>
              <w:t>A</w:t>
            </w:r>
            <w:r w:rsidRPr="000552F8">
              <w:rPr>
                <w:rFonts w:ascii="Times New Roman" w:eastAsia="等线" w:hAnsi="Times New Roman" w:cs="Times New Roman"/>
              </w:rPr>
              <w:t>vg</w:t>
            </w:r>
          </w:p>
        </w:tc>
        <w:tc>
          <w:tcPr>
            <w:tcW w:w="1659" w:type="dxa"/>
            <w:tcBorders>
              <w:bottom w:val="single" w:sz="4" w:space="0" w:color="000000" w:themeColor="text1"/>
            </w:tcBorders>
          </w:tcPr>
          <w:p w14:paraId="2ED34B14" w14:textId="6804EE30" w:rsidR="00802C2F" w:rsidRPr="002A31D9" w:rsidRDefault="00F60B97" w:rsidP="00985BA0">
            <w:pPr>
              <w:spacing w:line="360" w:lineRule="auto"/>
              <w:jc w:val="center"/>
              <w:rPr>
                <w:rFonts w:ascii="Times New Roman" w:eastAsia="等线" w:hAnsi="Times New Roman" w:cs="Times New Roman"/>
              </w:rPr>
            </w:pPr>
            <w:r w:rsidRPr="00F60B97">
              <w:rPr>
                <w:rFonts w:ascii="Times New Roman" w:eastAsia="等线" w:hAnsi="Times New Roman" w:cs="Times New Roman"/>
              </w:rPr>
              <w:t>0.85</w:t>
            </w:r>
          </w:p>
        </w:tc>
        <w:tc>
          <w:tcPr>
            <w:tcW w:w="1659" w:type="dxa"/>
            <w:tcBorders>
              <w:bottom w:val="single" w:sz="4" w:space="0" w:color="000000" w:themeColor="text1"/>
            </w:tcBorders>
          </w:tcPr>
          <w:p w14:paraId="7AF3F902" w14:textId="5213F339" w:rsidR="00802C2F" w:rsidRPr="002A31D9" w:rsidRDefault="00F60B97" w:rsidP="00F60B97">
            <w:pPr>
              <w:spacing w:line="360" w:lineRule="auto"/>
              <w:jc w:val="center"/>
              <w:rPr>
                <w:rFonts w:ascii="Times New Roman" w:eastAsia="等线" w:hAnsi="Times New Roman" w:cs="Times New Roman"/>
              </w:rPr>
            </w:pPr>
            <w:r w:rsidRPr="00F60B97">
              <w:rPr>
                <w:rFonts w:ascii="Times New Roman" w:eastAsia="等线" w:hAnsi="Times New Roman" w:cs="Times New Roman"/>
              </w:rPr>
              <w:t>0.8</w:t>
            </w:r>
            <w:r w:rsidR="0023342D">
              <w:rPr>
                <w:rFonts w:ascii="Times New Roman" w:eastAsia="等线" w:hAnsi="Times New Roman" w:cs="Times New Roman" w:hint="eastAsia"/>
              </w:rPr>
              <w:t>9</w:t>
            </w:r>
          </w:p>
        </w:tc>
        <w:tc>
          <w:tcPr>
            <w:tcW w:w="1659" w:type="dxa"/>
            <w:tcBorders>
              <w:bottom w:val="single" w:sz="4" w:space="0" w:color="000000" w:themeColor="text1"/>
            </w:tcBorders>
          </w:tcPr>
          <w:p w14:paraId="7CA4C226" w14:textId="1A736D24" w:rsidR="00802C2F" w:rsidRPr="002A31D9" w:rsidRDefault="00F60B97" w:rsidP="00985BA0">
            <w:pPr>
              <w:spacing w:line="360" w:lineRule="auto"/>
              <w:jc w:val="center"/>
              <w:rPr>
                <w:rFonts w:ascii="Times New Roman" w:eastAsia="等线" w:hAnsi="Times New Roman" w:cs="Times New Roman"/>
              </w:rPr>
            </w:pPr>
            <w:r w:rsidRPr="00F60B97">
              <w:rPr>
                <w:rFonts w:ascii="Times New Roman" w:eastAsia="等线" w:hAnsi="Times New Roman" w:cs="Times New Roman"/>
              </w:rPr>
              <w:t>0.8</w:t>
            </w:r>
            <w:r w:rsidR="0023342D">
              <w:rPr>
                <w:rFonts w:ascii="Times New Roman" w:eastAsia="等线" w:hAnsi="Times New Roman" w:cs="Times New Roman" w:hint="eastAsia"/>
              </w:rPr>
              <w:t>7</w:t>
            </w:r>
          </w:p>
        </w:tc>
      </w:tr>
    </w:tbl>
    <w:p w14:paraId="1AB85A3C" w14:textId="77777777" w:rsidR="004239F6" w:rsidRDefault="004239F6" w:rsidP="002833A6">
      <w:pPr>
        <w:spacing w:line="360" w:lineRule="auto"/>
        <w:ind w:firstLineChars="200" w:firstLine="420"/>
        <w:rPr>
          <w:rFonts w:ascii="Times New Roman" w:eastAsia="等线" w:hAnsi="Times New Roman" w:cs="Times New Roman"/>
        </w:rPr>
      </w:pPr>
    </w:p>
    <w:p w14:paraId="0B9D7F83" w14:textId="3D930CDE" w:rsidR="0023385E" w:rsidRPr="000552F8" w:rsidRDefault="0023385E" w:rsidP="002C2B5E">
      <w:pPr>
        <w:spacing w:line="360" w:lineRule="auto"/>
        <w:jc w:val="center"/>
        <w:rPr>
          <w:rFonts w:ascii="Times New Roman" w:eastAsia="等线" w:hAnsi="Times New Roman" w:cs="Times New Roman"/>
          <w:b/>
          <w:bCs/>
          <w14:ligatures w14:val="standardContextual"/>
        </w:rPr>
      </w:pPr>
      <w:r w:rsidRPr="000552F8">
        <w:rPr>
          <w:rFonts w:ascii="Times New Roman" w:eastAsia="等线" w:hAnsi="Times New Roman" w:cs="Times New Roman" w:hint="eastAsia"/>
          <w:b/>
          <w:bCs/>
          <w14:ligatures w14:val="standardContextual"/>
        </w:rPr>
        <w:t xml:space="preserve">Table </w:t>
      </w:r>
      <w:r w:rsidR="000552F8">
        <w:rPr>
          <w:rFonts w:ascii="Times New Roman" w:eastAsia="等线" w:hAnsi="Times New Roman" w:cs="Times New Roman" w:hint="eastAsia"/>
          <w:b/>
          <w:bCs/>
          <w14:ligatures w14:val="standardContextual"/>
        </w:rPr>
        <w:t>2</w:t>
      </w:r>
      <w:r w:rsidR="007D1FEE" w:rsidRPr="000552F8">
        <w:rPr>
          <w:rFonts w:ascii="Times New Roman" w:eastAsia="等线" w:hAnsi="Times New Roman" w:cs="Times New Roman" w:hint="eastAsia"/>
          <w:b/>
          <w:bCs/>
          <w14:ligatures w14:val="standardContextual"/>
        </w:rPr>
        <w:t xml:space="preserve"> Entity extention results of the FOPNet</w:t>
      </w:r>
      <w:r w:rsidR="000552F8">
        <w:rPr>
          <w:rFonts w:ascii="Times New Roman" w:eastAsia="等线" w:hAnsi="Times New Roman" w:cs="Times New Roman" w:hint="eastAsia"/>
          <w:b/>
          <w:bCs/>
          <w14:ligatures w14:val="standardContextual"/>
        </w:rPr>
        <w:t>.</w:t>
      </w:r>
    </w:p>
    <w:tbl>
      <w:tblPr>
        <w:tblStyle w:val="31"/>
        <w:tblW w:w="8227"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095"/>
      </w:tblGrid>
      <w:tr w:rsidR="00C4041D" w:rsidRPr="002A31D9" w14:paraId="3BFB3A77" w14:textId="77777777" w:rsidTr="00C45F36">
        <w:tc>
          <w:tcPr>
            <w:tcW w:w="2132" w:type="dxa"/>
            <w:tcBorders>
              <w:top w:val="single" w:sz="4" w:space="0" w:color="auto"/>
              <w:bottom w:val="single" w:sz="4" w:space="0" w:color="auto"/>
            </w:tcBorders>
          </w:tcPr>
          <w:p w14:paraId="304A99EA" w14:textId="311272CE" w:rsidR="00C4041D" w:rsidRPr="000552F8" w:rsidRDefault="000552F8" w:rsidP="00351C30">
            <w:pPr>
              <w:widowControl/>
              <w:spacing w:line="360" w:lineRule="auto"/>
              <w:ind w:firstLine="0"/>
              <w:jc w:val="center"/>
              <w:rPr>
                <w:rFonts w:ascii="Times New Roman" w:eastAsia="宋体" w:hAnsi="Times New Roman" w:cs="Times New Roman"/>
                <w:b/>
                <w:bCs/>
                <w:sz w:val="18"/>
                <w:szCs w:val="20"/>
              </w:rPr>
            </w:pPr>
            <w:r>
              <w:rPr>
                <w:rFonts w:ascii="Times New Roman" w:eastAsia="宋体" w:hAnsi="Times New Roman" w:cs="Times New Roman" w:hint="eastAsia"/>
                <w:b/>
                <w:bCs/>
                <w:sz w:val="18"/>
                <w:szCs w:val="20"/>
              </w:rPr>
              <w:t>Entity Manipulation</w:t>
            </w:r>
          </w:p>
        </w:tc>
        <w:tc>
          <w:tcPr>
            <w:tcW w:w="6095" w:type="dxa"/>
            <w:tcBorders>
              <w:top w:val="single" w:sz="4" w:space="0" w:color="auto"/>
              <w:bottom w:val="single" w:sz="4" w:space="0" w:color="auto"/>
            </w:tcBorders>
          </w:tcPr>
          <w:p w14:paraId="38FF7A15" w14:textId="2C7ECD6B" w:rsidR="00C4041D" w:rsidRPr="000552F8" w:rsidRDefault="000552F8" w:rsidP="000552F8">
            <w:pPr>
              <w:widowControl/>
              <w:spacing w:line="360" w:lineRule="auto"/>
              <w:ind w:firstLineChars="600" w:firstLine="1084"/>
              <w:rPr>
                <w:rFonts w:ascii="Times New Roman" w:eastAsia="宋体" w:hAnsi="Times New Roman" w:cs="Times New Roman"/>
                <w:b/>
                <w:bCs/>
                <w:sz w:val="18"/>
                <w:szCs w:val="20"/>
              </w:rPr>
            </w:pPr>
            <w:r>
              <w:rPr>
                <w:rFonts w:ascii="Times New Roman" w:eastAsia="宋体" w:hAnsi="Times New Roman" w:cs="Times New Roman" w:hint="eastAsia"/>
                <w:b/>
                <w:bCs/>
                <w:sz w:val="18"/>
                <w:szCs w:val="20"/>
              </w:rPr>
              <w:t>Entities and the extentions</w:t>
            </w:r>
          </w:p>
        </w:tc>
      </w:tr>
      <w:tr w:rsidR="000552F8" w:rsidRPr="002A31D9" w14:paraId="0B00184A" w14:textId="77777777" w:rsidTr="00985BA0">
        <w:tc>
          <w:tcPr>
            <w:tcW w:w="8227" w:type="dxa"/>
            <w:gridSpan w:val="2"/>
          </w:tcPr>
          <w:p w14:paraId="1ACB797B" w14:textId="01192831" w:rsidR="000552F8" w:rsidRPr="0023385E" w:rsidRDefault="00E8283B" w:rsidP="00351C30">
            <w:pPr>
              <w:spacing w:line="360" w:lineRule="auto"/>
              <w:ind w:firstLine="315"/>
              <w:jc w:val="center"/>
              <w:rPr>
                <w:rFonts w:ascii="Times New Roman" w:hAnsi="Times New Roman" w:cs="Times New Roman"/>
                <w:sz w:val="18"/>
                <w:szCs w:val="20"/>
              </w:rPr>
            </w:pPr>
            <w:r>
              <w:rPr>
                <w:rFonts w:ascii="Times New Roman" w:eastAsia="宋体" w:hAnsi="Times New Roman" w:cs="Times New Roman"/>
                <w:b/>
                <w:bCs/>
                <w:sz w:val="18"/>
                <w:szCs w:val="20"/>
              </w:rPr>
              <w:t>Function</w:t>
            </w:r>
            <w:r w:rsidR="000552F8">
              <w:rPr>
                <w:rFonts w:ascii="Times New Roman" w:eastAsia="宋体" w:hAnsi="Times New Roman" w:cs="Times New Roman" w:hint="eastAsia"/>
                <w:b/>
                <w:bCs/>
                <w:sz w:val="18"/>
                <w:szCs w:val="20"/>
              </w:rPr>
              <w:t xml:space="preserve">: </w:t>
            </w:r>
            <w:r w:rsidR="000552F8" w:rsidRPr="000552F8">
              <w:rPr>
                <w:rFonts w:ascii="Times New Roman" w:eastAsia="宋体" w:hAnsi="Times New Roman" w:cs="Times New Roman"/>
                <w:b/>
                <w:bCs/>
                <w:sz w:val="18"/>
                <w:szCs w:val="20"/>
              </w:rPr>
              <w:t>comprising</w:t>
            </w:r>
          </w:p>
        </w:tc>
      </w:tr>
      <w:tr w:rsidR="00C4041D" w:rsidRPr="002A31D9" w14:paraId="13050DA0" w14:textId="77777777" w:rsidTr="00C45F36">
        <w:tc>
          <w:tcPr>
            <w:tcW w:w="2132" w:type="dxa"/>
          </w:tcPr>
          <w:p w14:paraId="6E66D362" w14:textId="77777777" w:rsidR="00C4041D" w:rsidRPr="00B712FB" w:rsidRDefault="00C4041D" w:rsidP="00B712FB">
            <w:pPr>
              <w:widowControl/>
              <w:spacing w:line="360" w:lineRule="auto"/>
              <w:ind w:firstLine="0"/>
              <w:rPr>
                <w:rFonts w:ascii="Times New Roman" w:eastAsia="宋体" w:hAnsi="Times New Roman" w:cs="Times New Roman"/>
                <w:b/>
                <w:bCs/>
                <w:sz w:val="18"/>
                <w:szCs w:val="20"/>
              </w:rPr>
            </w:pPr>
            <w:r w:rsidRPr="00B712FB">
              <w:rPr>
                <w:rFonts w:ascii="Times New Roman" w:eastAsia="宋体" w:hAnsi="Times New Roman" w:cs="Times New Roman"/>
                <w:b/>
                <w:bCs/>
                <w:sz w:val="18"/>
                <w:szCs w:val="20"/>
              </w:rPr>
              <w:t>Synonym Expansion</w:t>
            </w:r>
          </w:p>
        </w:tc>
        <w:tc>
          <w:tcPr>
            <w:tcW w:w="6095" w:type="dxa"/>
          </w:tcPr>
          <w:p w14:paraId="79C844D1" w14:textId="77777777" w:rsidR="00C4041D" w:rsidRPr="0023385E" w:rsidRDefault="00C4041D" w:rsidP="00B712FB">
            <w:pPr>
              <w:spacing w:line="360" w:lineRule="auto"/>
              <w:ind w:firstLine="0"/>
              <w:rPr>
                <w:rFonts w:ascii="Times New Roman" w:hAnsi="Times New Roman" w:cs="Times New Roman"/>
                <w:sz w:val="18"/>
                <w:szCs w:val="20"/>
              </w:rPr>
            </w:pPr>
            <w:r w:rsidRPr="0023385E">
              <w:rPr>
                <w:rFonts w:ascii="Times New Roman" w:hAnsi="Times New Roman" w:cs="Times New Roman"/>
                <w:sz w:val="18"/>
                <w:szCs w:val="20"/>
              </w:rPr>
              <w:t>{'make_up', 'constitute', 'be', 'contain', 'incorporate', 'represent', 'consist', 'comprise'}</w:t>
            </w:r>
          </w:p>
        </w:tc>
      </w:tr>
      <w:tr w:rsidR="00C4041D" w:rsidRPr="002A31D9" w14:paraId="7358E069" w14:textId="77777777" w:rsidTr="00B712FB">
        <w:tc>
          <w:tcPr>
            <w:tcW w:w="2132" w:type="dxa"/>
            <w:tcBorders>
              <w:bottom w:val="single" w:sz="4" w:space="0" w:color="auto"/>
            </w:tcBorders>
          </w:tcPr>
          <w:p w14:paraId="43E864CD" w14:textId="77777777" w:rsidR="00C4041D" w:rsidRPr="00B712FB" w:rsidRDefault="00C4041D" w:rsidP="00B712FB">
            <w:pPr>
              <w:widowControl/>
              <w:spacing w:line="360" w:lineRule="auto"/>
              <w:ind w:firstLine="0"/>
              <w:rPr>
                <w:rFonts w:ascii="Times New Roman" w:eastAsia="宋体" w:hAnsi="Times New Roman" w:cs="Times New Roman"/>
                <w:b/>
                <w:bCs/>
                <w:sz w:val="18"/>
                <w:szCs w:val="20"/>
              </w:rPr>
            </w:pPr>
            <w:r w:rsidRPr="00B712FB">
              <w:rPr>
                <w:rFonts w:ascii="Times New Roman" w:eastAsia="宋体" w:hAnsi="Times New Roman" w:cs="Times New Roman"/>
                <w:b/>
                <w:bCs/>
                <w:sz w:val="18"/>
                <w:szCs w:val="20"/>
              </w:rPr>
              <w:t>Hyponym Expansion</w:t>
            </w:r>
          </w:p>
        </w:tc>
        <w:tc>
          <w:tcPr>
            <w:tcW w:w="6095" w:type="dxa"/>
            <w:tcBorders>
              <w:bottom w:val="single" w:sz="4" w:space="0" w:color="auto"/>
            </w:tcBorders>
          </w:tcPr>
          <w:p w14:paraId="456FF6B9" w14:textId="77777777" w:rsidR="00C4041D" w:rsidRPr="0023385E" w:rsidRDefault="00C4041D" w:rsidP="00B712FB">
            <w:pPr>
              <w:spacing w:line="360" w:lineRule="auto"/>
              <w:ind w:firstLine="0"/>
              <w:rPr>
                <w:rFonts w:ascii="Times New Roman" w:hAnsi="Times New Roman" w:cs="Times New Roman"/>
                <w:sz w:val="18"/>
                <w:szCs w:val="20"/>
              </w:rPr>
            </w:pPr>
            <w:r w:rsidRPr="0023385E">
              <w:rPr>
                <w:rFonts w:ascii="Times New Roman" w:hAnsi="Times New Roman" w:cs="Times New Roman"/>
                <w:sz w:val="18"/>
                <w:szCs w:val="20"/>
              </w:rPr>
              <w:t>{'constitute', 'supplement', 'fall_into', 'present', 'pose', 'fall_under', 'straddle', 'compose', 'form', 'make', 'range'}</w:t>
            </w:r>
          </w:p>
        </w:tc>
      </w:tr>
      <w:tr w:rsidR="000552F8" w:rsidRPr="002A31D9" w14:paraId="73F1C3D1" w14:textId="77777777" w:rsidTr="00B712FB">
        <w:tc>
          <w:tcPr>
            <w:tcW w:w="8227" w:type="dxa"/>
            <w:gridSpan w:val="2"/>
            <w:tcBorders>
              <w:top w:val="single" w:sz="4" w:space="0" w:color="auto"/>
              <w:bottom w:val="nil"/>
            </w:tcBorders>
          </w:tcPr>
          <w:p w14:paraId="0383D793" w14:textId="2FD738A9" w:rsidR="000552F8" w:rsidRPr="000552F8" w:rsidRDefault="00E8283B" w:rsidP="00351C30">
            <w:pPr>
              <w:spacing w:line="360" w:lineRule="auto"/>
              <w:ind w:firstLine="315"/>
              <w:jc w:val="center"/>
              <w:rPr>
                <w:rFonts w:ascii="Times New Roman" w:eastAsia="宋体" w:hAnsi="Times New Roman" w:cs="Times New Roman"/>
                <w:b/>
                <w:bCs/>
                <w:sz w:val="18"/>
                <w:szCs w:val="20"/>
              </w:rPr>
            </w:pPr>
            <w:r>
              <w:rPr>
                <w:rFonts w:ascii="Times New Roman" w:eastAsia="宋体" w:hAnsi="Times New Roman" w:cs="Times New Roman"/>
                <w:b/>
                <w:bCs/>
                <w:sz w:val="18"/>
                <w:szCs w:val="20"/>
              </w:rPr>
              <w:t>Property</w:t>
            </w:r>
            <w:r w:rsidR="000552F8">
              <w:rPr>
                <w:rFonts w:ascii="Times New Roman" w:eastAsia="宋体" w:hAnsi="Times New Roman" w:cs="Times New Roman" w:hint="eastAsia"/>
                <w:b/>
                <w:bCs/>
                <w:sz w:val="18"/>
                <w:szCs w:val="20"/>
              </w:rPr>
              <w:t xml:space="preserve">: </w:t>
            </w:r>
            <w:r w:rsidR="000552F8" w:rsidRPr="000552F8">
              <w:rPr>
                <w:rFonts w:ascii="Times New Roman" w:eastAsia="宋体" w:hAnsi="Times New Roman" w:cs="Times New Roman"/>
                <w:b/>
                <w:bCs/>
                <w:sz w:val="18"/>
                <w:szCs w:val="20"/>
              </w:rPr>
              <w:t>resolution</w:t>
            </w:r>
          </w:p>
        </w:tc>
      </w:tr>
      <w:tr w:rsidR="00C4041D" w:rsidRPr="002A31D9" w14:paraId="0E34AD5E" w14:textId="77777777" w:rsidTr="00B712FB">
        <w:tc>
          <w:tcPr>
            <w:tcW w:w="2132" w:type="dxa"/>
            <w:tcBorders>
              <w:top w:val="nil"/>
            </w:tcBorders>
          </w:tcPr>
          <w:p w14:paraId="0B4D1C5B" w14:textId="77777777" w:rsidR="00C4041D" w:rsidRPr="00B712FB" w:rsidRDefault="00C4041D" w:rsidP="00B712FB">
            <w:pPr>
              <w:widowControl/>
              <w:spacing w:line="360" w:lineRule="auto"/>
              <w:ind w:firstLine="0"/>
              <w:rPr>
                <w:rFonts w:ascii="Times New Roman" w:eastAsia="宋体" w:hAnsi="Times New Roman" w:cs="Times New Roman"/>
                <w:b/>
                <w:bCs/>
                <w:sz w:val="18"/>
                <w:szCs w:val="20"/>
              </w:rPr>
            </w:pPr>
            <w:r w:rsidRPr="00B712FB">
              <w:rPr>
                <w:rFonts w:ascii="Times New Roman" w:eastAsia="宋体" w:hAnsi="Times New Roman" w:cs="Times New Roman"/>
                <w:b/>
                <w:bCs/>
                <w:sz w:val="18"/>
                <w:szCs w:val="20"/>
              </w:rPr>
              <w:t>Synonym Expansion</w:t>
            </w:r>
          </w:p>
        </w:tc>
        <w:tc>
          <w:tcPr>
            <w:tcW w:w="6095" w:type="dxa"/>
            <w:tcBorders>
              <w:top w:val="nil"/>
            </w:tcBorders>
          </w:tcPr>
          <w:p w14:paraId="2845860F" w14:textId="77777777" w:rsidR="00C4041D" w:rsidRPr="0023385E" w:rsidRDefault="00C4041D" w:rsidP="00B712FB">
            <w:pPr>
              <w:spacing w:line="360" w:lineRule="auto"/>
              <w:ind w:firstLine="0"/>
              <w:rPr>
                <w:rFonts w:ascii="Times New Roman" w:eastAsia="宋体" w:hAnsi="Times New Roman" w:cs="Times New Roman"/>
                <w:sz w:val="18"/>
                <w:szCs w:val="20"/>
              </w:rPr>
            </w:pPr>
            <w:r w:rsidRPr="0023385E">
              <w:rPr>
                <w:rFonts w:ascii="Times New Roman" w:eastAsia="宋体" w:hAnsi="Times New Roman" w:cs="Times New Roman"/>
                <w:sz w:val="18"/>
                <w:szCs w:val="20"/>
              </w:rPr>
              <w:t>{'solvent', 'firmness_of_purpose', 'resolution', 'firmness', 'resoluteness', 'result', 'answer', 'declaration', 'solution', 'resolving_power', 'closure', 'resolve', 'solving', 'resolving', 'settlement'}</w:t>
            </w:r>
          </w:p>
        </w:tc>
      </w:tr>
      <w:tr w:rsidR="00C4041D" w:rsidRPr="002A31D9" w14:paraId="1DC089E4" w14:textId="77777777" w:rsidTr="00C45F36">
        <w:tc>
          <w:tcPr>
            <w:tcW w:w="2132" w:type="dxa"/>
          </w:tcPr>
          <w:p w14:paraId="15EBA04E" w14:textId="77777777" w:rsidR="00C4041D" w:rsidRPr="00B712FB" w:rsidRDefault="00C4041D" w:rsidP="00B712FB">
            <w:pPr>
              <w:widowControl/>
              <w:spacing w:line="360" w:lineRule="auto"/>
              <w:ind w:firstLine="0"/>
              <w:rPr>
                <w:rFonts w:ascii="Times New Roman" w:eastAsia="宋体" w:hAnsi="Times New Roman" w:cs="Times New Roman"/>
                <w:b/>
                <w:bCs/>
                <w:sz w:val="18"/>
                <w:szCs w:val="20"/>
              </w:rPr>
            </w:pPr>
            <w:r w:rsidRPr="00B712FB">
              <w:rPr>
                <w:rFonts w:ascii="Times New Roman" w:eastAsia="宋体" w:hAnsi="Times New Roman" w:cs="Times New Roman"/>
                <w:b/>
                <w:bCs/>
                <w:sz w:val="18"/>
                <w:szCs w:val="20"/>
              </w:rPr>
              <w:t>Hyponym Expansion</w:t>
            </w:r>
          </w:p>
        </w:tc>
        <w:tc>
          <w:tcPr>
            <w:tcW w:w="6095" w:type="dxa"/>
          </w:tcPr>
          <w:p w14:paraId="0B7189CF" w14:textId="77777777" w:rsidR="00C4041D" w:rsidRPr="0023385E" w:rsidRDefault="00C4041D" w:rsidP="00B712FB">
            <w:pPr>
              <w:spacing w:line="360" w:lineRule="auto"/>
              <w:ind w:firstLine="0"/>
              <w:rPr>
                <w:rFonts w:ascii="Times New Roman" w:eastAsia="宋体" w:hAnsi="Times New Roman" w:cs="Times New Roman"/>
                <w:sz w:val="18"/>
                <w:szCs w:val="20"/>
              </w:rPr>
            </w:pPr>
            <w:r w:rsidRPr="0023385E">
              <w:rPr>
                <w:rFonts w:ascii="Times New Roman" w:eastAsia="宋体" w:hAnsi="Times New Roman" w:cs="Times New Roman"/>
                <w:sz w:val="18"/>
                <w:szCs w:val="20"/>
              </w:rPr>
              <w:t>{'possession', 'denouement', 'bullheadedness', 'stubbornness', 'willpower', 'obstinacy', 'self-will', 'stiffness', 'diagonalization', 'factoring', 'adamance', 'factorization', 'sturdiness', 'factorisation', 'determination', 'purpose', 'decision', 'joint_resolution', 'decisiveness', 'steadiness', 'diagonalisation', 'self-possession', 'obduracy', 'will_power', 'steadfastness', 'single-mindedness', 'pigheadedness', 'self-command', 'self-control', 'obstinance', 'unyieldingness'}</w:t>
            </w:r>
          </w:p>
        </w:tc>
      </w:tr>
    </w:tbl>
    <w:p w14:paraId="1848A5F8" w14:textId="77777777" w:rsidR="00401453" w:rsidRDefault="00401453" w:rsidP="002C2B5E">
      <w:pPr>
        <w:spacing w:line="360" w:lineRule="auto"/>
        <w:rPr>
          <w:rFonts w:ascii="Times New Roman" w:hAnsi="Times New Roman" w:cs="Times New Roman" w:hint="eastAsia"/>
        </w:rPr>
      </w:pPr>
    </w:p>
    <w:p w14:paraId="7A2DF5EF" w14:textId="03FFC9C8" w:rsidR="0038485C" w:rsidRPr="00141E67" w:rsidRDefault="00141E67" w:rsidP="00141E67">
      <w:pPr>
        <w:spacing w:line="360" w:lineRule="auto"/>
        <w:ind w:firstLineChars="200" w:firstLine="420"/>
        <w:rPr>
          <w:rFonts w:ascii="Times New Roman" w:hAnsi="Times New Roman" w:cs="Times New Roman" w:hint="eastAsia"/>
          <w:highlight w:val="yellow"/>
        </w:rPr>
      </w:pPr>
      <w:r w:rsidRPr="00141E67">
        <w:rPr>
          <w:rFonts w:ascii="Times New Roman" w:hAnsi="Times New Roman" w:cs="Times New Roman"/>
          <w:highlight w:val="yellow"/>
        </w:rPr>
        <w:t xml:space="preserve">Concept level matching, as seen below, is based on semantic hierarchy and aims to expand lower and </w:t>
      </w:r>
      <w:proofErr w:type="gramStart"/>
      <w:r w:rsidRPr="00141E67">
        <w:rPr>
          <w:rFonts w:ascii="Times New Roman" w:hAnsi="Times New Roman" w:cs="Times New Roman"/>
          <w:highlight w:val="yellow"/>
        </w:rPr>
        <w:t>higher level</w:t>
      </w:r>
      <w:proofErr w:type="gramEnd"/>
      <w:r w:rsidRPr="00141E67">
        <w:rPr>
          <w:rFonts w:ascii="Times New Roman" w:hAnsi="Times New Roman" w:cs="Times New Roman"/>
          <w:highlight w:val="yellow"/>
        </w:rPr>
        <w:t xml:space="preserve"> terms in order to provide a wider range of relationships. Instance level matching will focus on specific semantic instances, leveraging synonym extensions to improve matching accuracy and help algorithms in uncovering relevant meanings. Furthermore, instance level matching has eased cross-domain matching based on semantic similarity while generating more accurate results for practical applications. The various FOPNet knowledge matching levels are as follows:</w:t>
      </w:r>
    </w:p>
    <w:tbl>
      <w:tblPr>
        <w:tblStyle w:val="ac"/>
        <w:tblW w:w="0" w:type="auto"/>
        <w:tblBorders>
          <w:left w:val="none" w:sz="0" w:space="0" w:color="auto"/>
          <w:right w:val="none" w:sz="0" w:space="0" w:color="auto"/>
        </w:tblBorders>
        <w:tblLook w:val="04A0" w:firstRow="1" w:lastRow="0" w:firstColumn="1" w:lastColumn="0" w:noHBand="0" w:noVBand="1"/>
      </w:tblPr>
      <w:tblGrid>
        <w:gridCol w:w="8296"/>
      </w:tblGrid>
      <w:tr w:rsidR="00676193" w14:paraId="449BD6FC" w14:textId="77777777" w:rsidTr="00676193">
        <w:tc>
          <w:tcPr>
            <w:tcW w:w="8296" w:type="dxa"/>
          </w:tcPr>
          <w:p w14:paraId="346A8F8D" w14:textId="4C87326B" w:rsidR="00ED70A6" w:rsidRPr="00ED1AA4" w:rsidRDefault="00ED70A6" w:rsidP="002C2B5E">
            <w:pPr>
              <w:spacing w:line="360" w:lineRule="auto"/>
              <w:rPr>
                <w:rFonts w:ascii="Times New Roman" w:hAnsi="Times New Roman" w:cs="Times New Roman"/>
                <w:b/>
                <w:bCs/>
              </w:rPr>
            </w:pPr>
            <w:r w:rsidRPr="00ED1AA4">
              <w:rPr>
                <w:rFonts w:ascii="Times New Roman" w:hAnsi="Times New Roman" w:cs="Times New Roman"/>
                <w:b/>
                <w:bCs/>
              </w:rPr>
              <w:t>Example: Concept</w:t>
            </w:r>
            <w:r w:rsidR="00C33CFB" w:rsidRPr="00ED1AA4">
              <w:rPr>
                <w:rFonts w:ascii="Times New Roman" w:hAnsi="Times New Roman" w:cs="Times New Roman" w:hint="eastAsia"/>
                <w:b/>
                <w:bCs/>
              </w:rPr>
              <w:t>-</w:t>
            </w:r>
            <w:r w:rsidRPr="00ED1AA4">
              <w:rPr>
                <w:rFonts w:ascii="Times New Roman" w:hAnsi="Times New Roman" w:cs="Times New Roman"/>
                <w:b/>
                <w:bCs/>
              </w:rPr>
              <w:t>Level Matching</w:t>
            </w:r>
          </w:p>
          <w:p w14:paraId="1B0225D9" w14:textId="7BA64323" w:rsidR="00ED70A6" w:rsidRPr="00ED70A6" w:rsidRDefault="00ED70A6" w:rsidP="002C2B5E">
            <w:pPr>
              <w:spacing w:line="360" w:lineRule="auto"/>
              <w:rPr>
                <w:rFonts w:ascii="Times New Roman" w:hAnsi="Times New Roman" w:cs="Times New Roman"/>
              </w:rPr>
            </w:pPr>
            <w:r w:rsidRPr="009659F9">
              <w:rPr>
                <w:rFonts w:ascii="Times New Roman" w:hAnsi="Times New Roman" w:cs="Times New Roman"/>
                <w:highlight w:val="yellow"/>
              </w:rPr>
              <w:t>Assuming we encounter two root words, "calculating" and "resolution", while conducting patent information retrieval, the system can identify them through concept level matching.</w:t>
            </w:r>
          </w:p>
          <w:p w14:paraId="3C72A5B6" w14:textId="77777777" w:rsidR="00ED70A6" w:rsidRPr="00ED1AA4" w:rsidRDefault="00ED70A6" w:rsidP="00ED1AA4">
            <w:pPr>
              <w:spacing w:line="360" w:lineRule="auto"/>
              <w:ind w:left="360"/>
              <w:rPr>
                <w:rFonts w:ascii="Times New Roman" w:hAnsi="Times New Roman" w:cs="Times New Roman"/>
                <w:i/>
                <w:iCs/>
              </w:rPr>
            </w:pPr>
            <w:r w:rsidRPr="00ED1AA4">
              <w:rPr>
                <w:rFonts w:ascii="Times New Roman" w:hAnsi="Times New Roman" w:cs="Times New Roman"/>
                <w:i/>
                <w:iCs/>
              </w:rPr>
              <w:lastRenderedPageBreak/>
              <w:t>"Computing" is associated with its upper words like "or" and "be", so it can be more broadly matched to synonyms such as "contain" and "representative".</w:t>
            </w:r>
          </w:p>
          <w:p w14:paraId="154C1395" w14:textId="77777777" w:rsidR="00ED70A6" w:rsidRPr="00ED1AA4" w:rsidRDefault="00ED70A6" w:rsidP="00ED1AA4">
            <w:pPr>
              <w:spacing w:line="360" w:lineRule="auto"/>
              <w:ind w:left="360"/>
              <w:rPr>
                <w:rFonts w:ascii="Times New Roman" w:hAnsi="Times New Roman" w:cs="Times New Roman"/>
                <w:i/>
                <w:iCs/>
              </w:rPr>
            </w:pPr>
            <w:r w:rsidRPr="00ED1AA4">
              <w:rPr>
                <w:rFonts w:ascii="Times New Roman" w:hAnsi="Times New Roman" w:cs="Times New Roman"/>
                <w:i/>
                <w:iCs/>
              </w:rPr>
              <w:t>The upper level words of "resolution" include more abstract concepts such as "decision", "cognitive process", etc., which can be matched across different domains.</w:t>
            </w:r>
          </w:p>
          <w:p w14:paraId="1AB5B61E" w14:textId="73286971" w:rsidR="00ED70A6" w:rsidRPr="00ED1AA4" w:rsidRDefault="00ED70A6" w:rsidP="002C2B5E">
            <w:pPr>
              <w:spacing w:line="360" w:lineRule="auto"/>
              <w:rPr>
                <w:rFonts w:ascii="Times New Roman" w:hAnsi="Times New Roman" w:cs="Times New Roman"/>
                <w:b/>
                <w:bCs/>
              </w:rPr>
            </w:pPr>
            <w:r w:rsidRPr="00ED1AA4">
              <w:rPr>
                <w:rFonts w:ascii="Times New Roman" w:hAnsi="Times New Roman" w:cs="Times New Roman"/>
                <w:b/>
                <w:bCs/>
              </w:rPr>
              <w:t>Example: Instance</w:t>
            </w:r>
            <w:r w:rsidR="00C33CFB" w:rsidRPr="00ED1AA4">
              <w:rPr>
                <w:rFonts w:ascii="Times New Roman" w:hAnsi="Times New Roman" w:cs="Times New Roman" w:hint="eastAsia"/>
                <w:b/>
                <w:bCs/>
              </w:rPr>
              <w:t>-</w:t>
            </w:r>
            <w:r w:rsidRPr="00ED1AA4">
              <w:rPr>
                <w:rFonts w:ascii="Times New Roman" w:hAnsi="Times New Roman" w:cs="Times New Roman"/>
                <w:b/>
                <w:bCs/>
              </w:rPr>
              <w:t>Level Matching</w:t>
            </w:r>
          </w:p>
          <w:p w14:paraId="2297F427" w14:textId="5BC11E56" w:rsidR="00ED70A6" w:rsidRPr="00ED70A6" w:rsidRDefault="00ED70A6" w:rsidP="002C2B5E">
            <w:pPr>
              <w:spacing w:line="360" w:lineRule="auto"/>
              <w:rPr>
                <w:rFonts w:ascii="Times New Roman" w:hAnsi="Times New Roman" w:cs="Times New Roman"/>
              </w:rPr>
            </w:pPr>
            <w:r w:rsidRPr="00ED70A6">
              <w:rPr>
                <w:rFonts w:ascii="Times New Roman" w:hAnsi="Times New Roman" w:cs="Times New Roman"/>
              </w:rPr>
              <w:t>For example, in the case of "computing":</w:t>
            </w:r>
          </w:p>
          <w:p w14:paraId="3A7E3869" w14:textId="77777777" w:rsidR="00ED70A6" w:rsidRPr="00ED1AA4" w:rsidRDefault="00ED70A6" w:rsidP="00ED1AA4">
            <w:pPr>
              <w:tabs>
                <w:tab w:val="num" w:pos="720"/>
              </w:tabs>
              <w:spacing w:line="360" w:lineRule="auto"/>
              <w:ind w:left="360"/>
              <w:rPr>
                <w:rFonts w:ascii="Times New Roman" w:hAnsi="Times New Roman" w:cs="Times New Roman"/>
                <w:i/>
                <w:iCs/>
              </w:rPr>
            </w:pPr>
            <w:r w:rsidRPr="00ED1AA4">
              <w:rPr>
                <w:rFonts w:ascii="Times New Roman" w:hAnsi="Times New Roman" w:cs="Times New Roman"/>
                <w:i/>
                <w:iCs/>
              </w:rPr>
              <w:t>The homophones can be extended to "make up", "constitution", "be", etc., which can help us connect "computing" with these synonymous phrases in patent literature, especially in technical descriptions, and match them to specific technical steps or methods.</w:t>
            </w:r>
          </w:p>
          <w:p w14:paraId="112E9F24" w14:textId="5C2AA999" w:rsidR="00676193" w:rsidRPr="00C33CFB" w:rsidRDefault="00ED70A6" w:rsidP="00ED1AA4">
            <w:pPr>
              <w:tabs>
                <w:tab w:val="num" w:pos="720"/>
              </w:tabs>
              <w:spacing w:line="360" w:lineRule="auto"/>
              <w:ind w:left="360"/>
              <w:rPr>
                <w:rFonts w:ascii="Times New Roman" w:hAnsi="Times New Roman" w:cs="Times New Roman"/>
              </w:rPr>
            </w:pPr>
            <w:r w:rsidRPr="00ED1AA4">
              <w:rPr>
                <w:rFonts w:ascii="Times New Roman" w:hAnsi="Times New Roman" w:cs="Times New Roman"/>
                <w:i/>
                <w:iCs/>
              </w:rPr>
              <w:t>For "resolution", synonym extensions include "solution", "declaration", "settlement", etc. These synonymous phrases can be used to accurately identify solutions or decision-making processes in technical literature, improving the accuracy of semantic understanding.</w:t>
            </w:r>
          </w:p>
        </w:tc>
      </w:tr>
    </w:tbl>
    <w:p w14:paraId="668410D3" w14:textId="40399D8F" w:rsidR="00676193" w:rsidRDefault="00676193" w:rsidP="002C2B5E">
      <w:pPr>
        <w:spacing w:line="360" w:lineRule="auto"/>
        <w:ind w:firstLineChars="200" w:firstLine="420"/>
        <w:rPr>
          <w:rFonts w:ascii="Times New Roman" w:hAnsi="Times New Roman" w:cs="Times New Roman"/>
        </w:rPr>
      </w:pPr>
    </w:p>
    <w:p w14:paraId="54C0FB04" w14:textId="5D64D232" w:rsidR="00833360" w:rsidRPr="002A31D9" w:rsidRDefault="00676193" w:rsidP="002C2B5E">
      <w:pPr>
        <w:pStyle w:val="3"/>
        <w:spacing w:line="360" w:lineRule="auto"/>
        <w:rPr>
          <w:rFonts w:ascii="Times New Roman" w:hAnsi="Times New Roman" w:cs="Times New Roman"/>
        </w:rPr>
      </w:pPr>
      <w:r>
        <w:rPr>
          <w:rFonts w:ascii="Times New Roman" w:hAnsi="Times New Roman" w:cs="Times New Roman" w:hint="eastAsia"/>
        </w:rPr>
        <w:t>Relation Extraction Results</w:t>
      </w:r>
    </w:p>
    <w:p w14:paraId="1BE0018C" w14:textId="3D8AB9F6" w:rsidR="002B4DD4" w:rsidRDefault="002B4DD4" w:rsidP="00A24F94">
      <w:pPr>
        <w:spacing w:line="360" w:lineRule="auto"/>
        <w:ind w:firstLineChars="200" w:firstLine="420"/>
        <w:rPr>
          <w:rFonts w:ascii="Times New Roman" w:hAnsi="Times New Roman" w:cs="Times New Roman"/>
        </w:rPr>
      </w:pPr>
      <w:r w:rsidRPr="002B4DD4">
        <w:rPr>
          <w:rFonts w:ascii="Times New Roman" w:hAnsi="Times New Roman" w:cs="Times New Roman" w:hint="eastAsia"/>
        </w:rPr>
        <w:t xml:space="preserve">To develop the FOPNet, the semantic links between things must be adequately defined. Due to a considerable imbalance in sample quantities between relation types, the Micro F1 and AUC were selected as evaluation measures to give a comprehensive assessment of the performance of various </w:t>
      </w:r>
      <w:r>
        <w:rPr>
          <w:rFonts w:ascii="Times New Roman" w:hAnsi="Times New Roman" w:cs="Times New Roman" w:hint="eastAsia"/>
        </w:rPr>
        <w:t>PTM-based model</w:t>
      </w:r>
      <w:r w:rsidRPr="002B4DD4">
        <w:rPr>
          <w:rFonts w:ascii="Times New Roman" w:hAnsi="Times New Roman" w:cs="Times New Roman" w:hint="eastAsia"/>
        </w:rPr>
        <w:t>s in multi-class classification tasks</w:t>
      </w:r>
      <w:r w:rsidR="00A24F94" w:rsidRPr="00A24F94">
        <w:rPr>
          <w:rFonts w:ascii="Times New Roman" w:hAnsi="Times New Roman" w:cs="Times New Roman"/>
        </w:rPr>
        <w:t xml:space="preserve">. </w:t>
      </w:r>
    </w:p>
    <w:p w14:paraId="3E056B5D" w14:textId="3D5B7719" w:rsidR="002D642D" w:rsidRPr="00A24F94" w:rsidRDefault="00A24F94" w:rsidP="00141E67">
      <w:pPr>
        <w:spacing w:line="360" w:lineRule="auto"/>
        <w:ind w:firstLineChars="200" w:firstLine="420"/>
        <w:rPr>
          <w:rFonts w:ascii="Times New Roman" w:hAnsi="Times New Roman" w:cs="Times New Roman" w:hint="eastAsia"/>
        </w:rPr>
      </w:pPr>
      <w:r w:rsidRPr="00A24F94">
        <w:rPr>
          <w:rFonts w:ascii="Times New Roman" w:hAnsi="Times New Roman" w:cs="Times New Roman"/>
        </w:rPr>
        <w:t xml:space="preserve">Table 3 provides a concise review of the experimental results. The Micro F1 evaluates the overall effectiveness of </w:t>
      </w:r>
      <w:r w:rsidR="002B4DD4">
        <w:rPr>
          <w:rFonts w:ascii="Times New Roman" w:hAnsi="Times New Roman" w:cs="Times New Roman" w:hint="eastAsia"/>
        </w:rPr>
        <w:t xml:space="preserve">the </w:t>
      </w:r>
      <w:r w:rsidRPr="00A24F94">
        <w:rPr>
          <w:rFonts w:ascii="Times New Roman" w:hAnsi="Times New Roman" w:cs="Times New Roman"/>
        </w:rPr>
        <w:t xml:space="preserve">multi-class classification, whereas the AUC measures a model's ability to distinguish between the presence and absence of relationships. While an increase </w:t>
      </w:r>
      <w:r w:rsidR="002B4DD4">
        <w:rPr>
          <w:rFonts w:ascii="Times New Roman" w:hAnsi="Times New Roman" w:cs="Times New Roman" w:hint="eastAsia"/>
        </w:rPr>
        <w:t>of</w:t>
      </w:r>
      <w:r w:rsidRPr="00A24F94">
        <w:rPr>
          <w:rFonts w:ascii="Times New Roman" w:hAnsi="Times New Roman" w:cs="Times New Roman"/>
        </w:rPr>
        <w:t xml:space="preserve"> Micro F1 indicates </w:t>
      </w:r>
      <w:r w:rsidR="002B4DD4">
        <w:rPr>
          <w:rFonts w:ascii="Times New Roman" w:hAnsi="Times New Roman" w:cs="Times New Roman" w:hint="eastAsia"/>
        </w:rPr>
        <w:t xml:space="preserve">a </w:t>
      </w:r>
      <w:r w:rsidRPr="00A24F94">
        <w:rPr>
          <w:rFonts w:ascii="Times New Roman" w:hAnsi="Times New Roman" w:cs="Times New Roman"/>
        </w:rPr>
        <w:t xml:space="preserve">more consistent overall performance in </w:t>
      </w:r>
      <w:r w:rsidR="002B4DD4">
        <w:rPr>
          <w:rFonts w:ascii="Times New Roman" w:hAnsi="Times New Roman" w:cs="Times New Roman" w:hint="eastAsia"/>
        </w:rPr>
        <w:t xml:space="preserve">the </w:t>
      </w:r>
      <w:r w:rsidRPr="00A24F94">
        <w:rPr>
          <w:rFonts w:ascii="Times New Roman" w:hAnsi="Times New Roman" w:cs="Times New Roman"/>
        </w:rPr>
        <w:t xml:space="preserve">multi-category connection extraction, a higher AUC value </w:t>
      </w:r>
      <w:r w:rsidR="002B4DD4">
        <w:rPr>
          <w:rFonts w:ascii="Times New Roman" w:hAnsi="Times New Roman" w:cs="Times New Roman" w:hint="eastAsia"/>
        </w:rPr>
        <w:t>depict</w:t>
      </w:r>
      <w:r w:rsidRPr="00A24F94">
        <w:rPr>
          <w:rFonts w:ascii="Times New Roman" w:hAnsi="Times New Roman" w:cs="Times New Roman"/>
        </w:rPr>
        <w:t xml:space="preserve">s a strong ability </w:t>
      </w:r>
      <w:r w:rsidR="002B4DD4">
        <w:rPr>
          <w:rFonts w:ascii="Times New Roman" w:hAnsi="Times New Roman" w:cs="Times New Roman" w:hint="eastAsia"/>
        </w:rPr>
        <w:t xml:space="preserve">of models </w:t>
      </w:r>
      <w:r w:rsidRPr="00A24F94">
        <w:rPr>
          <w:rFonts w:ascii="Times New Roman" w:hAnsi="Times New Roman" w:cs="Times New Roman"/>
        </w:rPr>
        <w:t>to differentiate between positive and negative categories.</w:t>
      </w:r>
    </w:p>
    <w:p w14:paraId="2A332F6C" w14:textId="54A36F07" w:rsidR="00317D7A" w:rsidRPr="0079294E" w:rsidRDefault="00317D7A" w:rsidP="002C2B5E">
      <w:pPr>
        <w:spacing w:line="360" w:lineRule="auto"/>
        <w:ind w:firstLineChars="200" w:firstLine="420"/>
        <w:jc w:val="center"/>
        <w:rPr>
          <w:rFonts w:ascii="Times New Roman" w:hAnsi="Times New Roman" w:cs="Times New Roman"/>
          <w:b/>
          <w:bCs/>
        </w:rPr>
      </w:pPr>
      <w:r w:rsidRPr="0079294E">
        <w:rPr>
          <w:rFonts w:ascii="Times New Roman" w:hAnsi="Times New Roman" w:cs="Times New Roman" w:hint="eastAsia"/>
          <w:b/>
          <w:bCs/>
        </w:rPr>
        <w:t xml:space="preserve">Table </w:t>
      </w:r>
      <w:r w:rsidR="0079294E" w:rsidRPr="0079294E">
        <w:rPr>
          <w:rFonts w:ascii="Times New Roman" w:hAnsi="Times New Roman" w:cs="Times New Roman" w:hint="eastAsia"/>
          <w:b/>
          <w:bCs/>
        </w:rPr>
        <w:t>3</w:t>
      </w:r>
      <w:r w:rsidR="00AC7ECC" w:rsidRPr="0079294E">
        <w:rPr>
          <w:rFonts w:ascii="Times New Roman" w:hAnsi="Times New Roman" w:cs="Times New Roman" w:hint="eastAsia"/>
          <w:b/>
          <w:bCs/>
        </w:rPr>
        <w:t xml:space="preserve"> Relation extraction results using different pre-trained models</w:t>
      </w:r>
      <w:r w:rsidR="00B21F8B">
        <w:rPr>
          <w:rFonts w:ascii="Times New Roman" w:hAnsi="Times New Roman" w:cs="Times New Roman" w:hint="eastAsia"/>
          <w:b/>
          <w:bCs/>
        </w:rPr>
        <w:t>.</w:t>
      </w:r>
    </w:p>
    <w:tbl>
      <w:tblPr>
        <w:tblStyle w:val="ac"/>
        <w:tblW w:w="864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834"/>
        <w:gridCol w:w="8"/>
        <w:gridCol w:w="1184"/>
        <w:gridCol w:w="299"/>
        <w:gridCol w:w="928"/>
        <w:gridCol w:w="79"/>
        <w:gridCol w:w="915"/>
        <w:gridCol w:w="128"/>
        <w:gridCol w:w="954"/>
        <w:gridCol w:w="954"/>
        <w:gridCol w:w="83"/>
      </w:tblGrid>
      <w:tr w:rsidR="00C4041D" w:rsidRPr="002A31D9" w14:paraId="1F90B48E" w14:textId="77777777" w:rsidTr="00317D7A">
        <w:trPr>
          <w:trHeight w:val="276"/>
          <w:jc w:val="center"/>
        </w:trPr>
        <w:tc>
          <w:tcPr>
            <w:tcW w:w="4302" w:type="dxa"/>
            <w:gridSpan w:val="4"/>
            <w:tcBorders>
              <w:top w:val="single" w:sz="4" w:space="0" w:color="auto"/>
              <w:bottom w:val="nil"/>
            </w:tcBorders>
            <w:noWrap/>
          </w:tcPr>
          <w:p w14:paraId="2A794F6B" w14:textId="148C9931" w:rsidR="00C4041D" w:rsidRPr="0079294E" w:rsidRDefault="00676193" w:rsidP="002C2B5E">
            <w:pPr>
              <w:spacing w:line="360" w:lineRule="auto"/>
              <w:jc w:val="center"/>
              <w:rPr>
                <w:rFonts w:ascii="Times New Roman" w:eastAsia="宋体" w:hAnsi="Times New Roman" w:cs="Times New Roman"/>
                <w:b/>
                <w:bCs/>
                <w:szCs w:val="20"/>
              </w:rPr>
            </w:pPr>
            <w:r w:rsidRPr="0079294E">
              <w:rPr>
                <w:rFonts w:ascii="Times New Roman" w:eastAsia="宋体" w:hAnsi="Times New Roman" w:cs="Times New Roman" w:hint="eastAsia"/>
                <w:b/>
                <w:bCs/>
                <w:szCs w:val="20"/>
              </w:rPr>
              <w:t>Model Configurations</w:t>
            </w:r>
          </w:p>
        </w:tc>
        <w:tc>
          <w:tcPr>
            <w:tcW w:w="2221" w:type="dxa"/>
            <w:gridSpan w:val="4"/>
            <w:tcBorders>
              <w:top w:val="single" w:sz="4" w:space="0" w:color="auto"/>
              <w:bottom w:val="nil"/>
            </w:tcBorders>
            <w:noWrap/>
          </w:tcPr>
          <w:p w14:paraId="0AE874F8" w14:textId="77777777" w:rsidR="00C4041D" w:rsidRPr="0079294E" w:rsidRDefault="00C4041D" w:rsidP="002C2B5E">
            <w:pPr>
              <w:spacing w:line="360" w:lineRule="auto"/>
              <w:jc w:val="center"/>
              <w:rPr>
                <w:rFonts w:ascii="Times New Roman" w:eastAsia="宋体" w:hAnsi="Times New Roman" w:cs="Times New Roman"/>
                <w:b/>
                <w:bCs/>
                <w:szCs w:val="20"/>
              </w:rPr>
            </w:pPr>
            <w:r w:rsidRPr="0079294E">
              <w:rPr>
                <w:rFonts w:ascii="Times New Roman" w:hAnsi="Times New Roman" w:cs="Times New Roman"/>
                <w:b/>
                <w:bCs/>
              </w:rPr>
              <w:t>Before Data Augmentation (100 Entries)</w:t>
            </w:r>
          </w:p>
        </w:tc>
        <w:tc>
          <w:tcPr>
            <w:tcW w:w="2119" w:type="dxa"/>
            <w:gridSpan w:val="4"/>
            <w:tcBorders>
              <w:top w:val="single" w:sz="4" w:space="0" w:color="auto"/>
              <w:bottom w:val="nil"/>
            </w:tcBorders>
          </w:tcPr>
          <w:p w14:paraId="12DC114F" w14:textId="77777777" w:rsidR="00C4041D" w:rsidRPr="0079294E" w:rsidRDefault="00C4041D" w:rsidP="002C2B5E">
            <w:pPr>
              <w:spacing w:line="360" w:lineRule="auto"/>
              <w:jc w:val="center"/>
              <w:rPr>
                <w:rFonts w:ascii="Times New Roman" w:eastAsia="宋体" w:hAnsi="Times New Roman" w:cs="Times New Roman"/>
                <w:b/>
                <w:bCs/>
                <w:szCs w:val="20"/>
              </w:rPr>
            </w:pPr>
            <w:r w:rsidRPr="0079294E">
              <w:rPr>
                <w:rFonts w:ascii="Times New Roman" w:hAnsi="Times New Roman" w:cs="Times New Roman"/>
                <w:b/>
                <w:bCs/>
              </w:rPr>
              <w:t>After Data Augmentation (200 Entries)</w:t>
            </w:r>
          </w:p>
        </w:tc>
      </w:tr>
      <w:tr w:rsidR="00317D7A" w:rsidRPr="002A31D9" w14:paraId="2B988BA9" w14:textId="77777777" w:rsidTr="008B5515">
        <w:trPr>
          <w:trHeight w:val="276"/>
          <w:jc w:val="center"/>
        </w:trPr>
        <w:tc>
          <w:tcPr>
            <w:tcW w:w="1276" w:type="dxa"/>
            <w:tcBorders>
              <w:top w:val="nil"/>
              <w:bottom w:val="single" w:sz="4" w:space="0" w:color="auto"/>
            </w:tcBorders>
            <w:noWrap/>
            <w:hideMark/>
          </w:tcPr>
          <w:p w14:paraId="0D6B6F8D" w14:textId="0586F467" w:rsidR="00317D7A" w:rsidRPr="002A31D9" w:rsidRDefault="00317D7A" w:rsidP="008B5515">
            <w:pPr>
              <w:spacing w:line="360" w:lineRule="auto"/>
              <w:jc w:val="center"/>
              <w:rPr>
                <w:rFonts w:ascii="Times New Roman" w:eastAsia="宋体" w:hAnsi="Times New Roman" w:cs="Times New Roman"/>
                <w:szCs w:val="20"/>
              </w:rPr>
            </w:pPr>
            <w:r>
              <w:rPr>
                <w:rFonts w:ascii="Times New Roman" w:eastAsia="宋体" w:hAnsi="Times New Roman" w:cs="Times New Roman" w:hint="eastAsia"/>
                <w:szCs w:val="20"/>
              </w:rPr>
              <w:t>Pre</w:t>
            </w:r>
            <w:r w:rsidR="008B5515">
              <w:rPr>
                <w:rFonts w:ascii="Times New Roman" w:eastAsia="宋体" w:hAnsi="Times New Roman" w:cs="Times New Roman" w:hint="eastAsia"/>
                <w:szCs w:val="20"/>
              </w:rPr>
              <w:t>-</w:t>
            </w:r>
            <w:r>
              <w:rPr>
                <w:rFonts w:ascii="Times New Roman" w:eastAsia="宋体" w:hAnsi="Times New Roman" w:cs="Times New Roman" w:hint="eastAsia"/>
                <w:szCs w:val="20"/>
              </w:rPr>
              <w:t>trained</w:t>
            </w:r>
            <w:r w:rsidR="008B5515">
              <w:rPr>
                <w:rFonts w:ascii="Times New Roman" w:eastAsia="宋体" w:hAnsi="Times New Roman" w:cs="Times New Roman" w:hint="eastAsia"/>
                <w:szCs w:val="20"/>
              </w:rPr>
              <w:t xml:space="preserve"> Models</w:t>
            </w:r>
          </w:p>
        </w:tc>
        <w:tc>
          <w:tcPr>
            <w:tcW w:w="1842" w:type="dxa"/>
            <w:gridSpan w:val="2"/>
            <w:tcBorders>
              <w:top w:val="nil"/>
              <w:bottom w:val="single" w:sz="4" w:space="0" w:color="auto"/>
            </w:tcBorders>
            <w:noWrap/>
            <w:hideMark/>
          </w:tcPr>
          <w:p w14:paraId="25C40062" w14:textId="00D39B34"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batch_size</w:t>
            </w:r>
          </w:p>
        </w:tc>
        <w:tc>
          <w:tcPr>
            <w:tcW w:w="1184" w:type="dxa"/>
            <w:tcBorders>
              <w:top w:val="nil"/>
              <w:bottom w:val="single" w:sz="4" w:space="0" w:color="auto"/>
            </w:tcBorders>
          </w:tcPr>
          <w:p w14:paraId="6B4F8398" w14:textId="77777777"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max_epoch</w:t>
            </w:r>
          </w:p>
        </w:tc>
        <w:tc>
          <w:tcPr>
            <w:tcW w:w="1227" w:type="dxa"/>
            <w:gridSpan w:val="2"/>
            <w:tcBorders>
              <w:top w:val="nil"/>
              <w:bottom w:val="single" w:sz="4" w:space="0" w:color="auto"/>
            </w:tcBorders>
            <w:noWrap/>
            <w:hideMark/>
          </w:tcPr>
          <w:p w14:paraId="64784FCF" w14:textId="77777777"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AUC</w:t>
            </w:r>
          </w:p>
        </w:tc>
        <w:tc>
          <w:tcPr>
            <w:tcW w:w="994" w:type="dxa"/>
            <w:gridSpan w:val="2"/>
            <w:tcBorders>
              <w:top w:val="nil"/>
              <w:bottom w:val="single" w:sz="4" w:space="0" w:color="auto"/>
            </w:tcBorders>
            <w:noWrap/>
            <w:hideMark/>
          </w:tcPr>
          <w:p w14:paraId="769AA01F" w14:textId="77777777" w:rsidR="00317D7A" w:rsidRPr="002A31D9" w:rsidRDefault="00317D7A" w:rsidP="008B5515">
            <w:pPr>
              <w:spacing w:line="360" w:lineRule="auto"/>
              <w:rPr>
                <w:rFonts w:ascii="Times New Roman" w:eastAsia="宋体" w:hAnsi="Times New Roman" w:cs="Times New Roman"/>
                <w:szCs w:val="20"/>
              </w:rPr>
            </w:pPr>
            <w:r w:rsidRPr="002A31D9">
              <w:rPr>
                <w:rFonts w:ascii="Times New Roman" w:eastAsia="宋体" w:hAnsi="Times New Roman" w:cs="Times New Roman"/>
                <w:szCs w:val="20"/>
              </w:rPr>
              <w:t>Micro F1</w:t>
            </w:r>
          </w:p>
        </w:tc>
        <w:tc>
          <w:tcPr>
            <w:tcW w:w="1082" w:type="dxa"/>
            <w:gridSpan w:val="2"/>
            <w:tcBorders>
              <w:top w:val="nil"/>
              <w:bottom w:val="single" w:sz="4" w:space="0" w:color="auto"/>
            </w:tcBorders>
          </w:tcPr>
          <w:p w14:paraId="24FDC2FE" w14:textId="77777777"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AUC</w:t>
            </w:r>
          </w:p>
        </w:tc>
        <w:tc>
          <w:tcPr>
            <w:tcW w:w="1037" w:type="dxa"/>
            <w:gridSpan w:val="2"/>
            <w:tcBorders>
              <w:top w:val="nil"/>
              <w:bottom w:val="single" w:sz="4" w:space="0" w:color="auto"/>
            </w:tcBorders>
          </w:tcPr>
          <w:p w14:paraId="362E5C52" w14:textId="77777777"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Micro F1</w:t>
            </w:r>
          </w:p>
        </w:tc>
      </w:tr>
      <w:tr w:rsidR="00317D7A" w:rsidRPr="00DA5E5F" w14:paraId="5E0DB917" w14:textId="6BFA6EB8" w:rsidTr="008B5515">
        <w:trPr>
          <w:gridAfter w:val="1"/>
          <w:wAfter w:w="83" w:type="dxa"/>
          <w:trHeight w:val="276"/>
          <w:jc w:val="center"/>
        </w:trPr>
        <w:tc>
          <w:tcPr>
            <w:tcW w:w="1276" w:type="dxa"/>
            <w:tcBorders>
              <w:top w:val="single" w:sz="4" w:space="0" w:color="auto"/>
            </w:tcBorders>
            <w:noWrap/>
            <w:hideMark/>
          </w:tcPr>
          <w:p w14:paraId="16328C04" w14:textId="296A0FE3" w:rsidR="00317D7A" w:rsidRPr="002A31D9" w:rsidRDefault="008B5515" w:rsidP="002C2B5E">
            <w:pPr>
              <w:spacing w:line="360" w:lineRule="auto"/>
              <w:jc w:val="center"/>
              <w:rPr>
                <w:rFonts w:ascii="Times New Roman" w:eastAsia="宋体" w:hAnsi="Times New Roman" w:cs="Times New Roman"/>
                <w:szCs w:val="20"/>
              </w:rPr>
            </w:pPr>
            <w:r>
              <w:rPr>
                <w:rFonts w:ascii="Times New Roman" w:eastAsia="宋体" w:hAnsi="Times New Roman" w:cs="Times New Roman" w:hint="eastAsia"/>
                <w:szCs w:val="20"/>
              </w:rPr>
              <w:t>S</w:t>
            </w:r>
            <w:r w:rsidR="00317D7A" w:rsidRPr="002A31D9">
              <w:rPr>
                <w:rFonts w:ascii="Times New Roman" w:eastAsia="宋体" w:hAnsi="Times New Roman" w:cs="Times New Roman"/>
                <w:szCs w:val="20"/>
              </w:rPr>
              <w:t>cibert</w:t>
            </w:r>
          </w:p>
        </w:tc>
        <w:tc>
          <w:tcPr>
            <w:tcW w:w="1834" w:type="dxa"/>
            <w:vMerge w:val="restart"/>
            <w:tcBorders>
              <w:top w:val="single" w:sz="4" w:space="0" w:color="auto"/>
            </w:tcBorders>
          </w:tcPr>
          <w:p w14:paraId="2B44ECA4" w14:textId="77777777"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16</w:t>
            </w:r>
          </w:p>
          <w:p w14:paraId="0E372586" w14:textId="77777777"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16</w:t>
            </w:r>
          </w:p>
          <w:p w14:paraId="74A74644" w14:textId="77777777"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lastRenderedPageBreak/>
              <w:t>16</w:t>
            </w:r>
          </w:p>
          <w:p w14:paraId="16FEC196" w14:textId="503F8E92"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16</w:t>
            </w:r>
          </w:p>
        </w:tc>
        <w:tc>
          <w:tcPr>
            <w:tcW w:w="1491" w:type="dxa"/>
            <w:gridSpan w:val="3"/>
            <w:tcBorders>
              <w:top w:val="single" w:sz="4" w:space="0" w:color="auto"/>
            </w:tcBorders>
            <w:noWrap/>
          </w:tcPr>
          <w:p w14:paraId="46554F04" w14:textId="5CE890AC"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lastRenderedPageBreak/>
              <w:t>5</w:t>
            </w:r>
          </w:p>
        </w:tc>
        <w:tc>
          <w:tcPr>
            <w:tcW w:w="1007" w:type="dxa"/>
            <w:gridSpan w:val="2"/>
            <w:tcBorders>
              <w:top w:val="single" w:sz="4" w:space="0" w:color="auto"/>
            </w:tcBorders>
            <w:noWrap/>
          </w:tcPr>
          <w:p w14:paraId="51C516C8" w14:textId="53B6E005"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0.4521</w:t>
            </w:r>
          </w:p>
        </w:tc>
        <w:tc>
          <w:tcPr>
            <w:tcW w:w="1043" w:type="dxa"/>
            <w:gridSpan w:val="2"/>
            <w:tcBorders>
              <w:top w:val="single" w:sz="4" w:space="0" w:color="auto"/>
            </w:tcBorders>
          </w:tcPr>
          <w:p w14:paraId="1107D7B1" w14:textId="29BD02CC"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0.6749</w:t>
            </w:r>
          </w:p>
        </w:tc>
        <w:tc>
          <w:tcPr>
            <w:tcW w:w="954" w:type="dxa"/>
            <w:tcBorders>
              <w:top w:val="single" w:sz="4" w:space="0" w:color="auto"/>
            </w:tcBorders>
            <w:vAlign w:val="bottom"/>
          </w:tcPr>
          <w:p w14:paraId="74EA5D64" w14:textId="532123ED" w:rsidR="00317D7A" w:rsidRPr="00DA5E5F" w:rsidRDefault="00317D7A" w:rsidP="002C2B5E">
            <w:pPr>
              <w:spacing w:line="360" w:lineRule="auto"/>
              <w:jc w:val="center"/>
              <w:rPr>
                <w:rFonts w:ascii="Times New Roman" w:eastAsia="宋体" w:hAnsi="Times New Roman" w:cs="Times New Roman"/>
                <w:b/>
                <w:bCs/>
                <w:szCs w:val="20"/>
              </w:rPr>
            </w:pPr>
            <w:r w:rsidRPr="00DA5E5F">
              <w:rPr>
                <w:rFonts w:ascii="Times New Roman" w:eastAsia="等线" w:hAnsi="Times New Roman" w:cs="Times New Roman"/>
                <w:b/>
                <w:bCs/>
                <w:color w:val="000000"/>
                <w:kern w:val="0"/>
                <w:sz w:val="22"/>
              </w:rPr>
              <w:t>0.733</w:t>
            </w:r>
          </w:p>
        </w:tc>
        <w:tc>
          <w:tcPr>
            <w:tcW w:w="954" w:type="dxa"/>
            <w:tcBorders>
              <w:top w:val="single" w:sz="4" w:space="0" w:color="auto"/>
            </w:tcBorders>
            <w:vAlign w:val="bottom"/>
          </w:tcPr>
          <w:p w14:paraId="0176806F" w14:textId="396C1071" w:rsidR="00317D7A" w:rsidRPr="00DA5E5F" w:rsidRDefault="00317D7A" w:rsidP="002C2B5E">
            <w:pPr>
              <w:spacing w:line="360" w:lineRule="auto"/>
              <w:jc w:val="center"/>
              <w:rPr>
                <w:rFonts w:ascii="Times New Roman" w:eastAsia="等线" w:hAnsi="Times New Roman" w:cs="Times New Roman"/>
                <w:b/>
                <w:bCs/>
                <w:color w:val="000000"/>
                <w:kern w:val="0"/>
                <w:sz w:val="22"/>
              </w:rPr>
            </w:pPr>
            <w:r w:rsidRPr="00DA5E5F">
              <w:rPr>
                <w:rFonts w:ascii="Times New Roman" w:eastAsia="等线" w:hAnsi="Times New Roman" w:cs="Times New Roman"/>
                <w:b/>
                <w:bCs/>
                <w:color w:val="000000"/>
                <w:kern w:val="0"/>
                <w:sz w:val="22"/>
              </w:rPr>
              <w:t>0.7419</w:t>
            </w:r>
          </w:p>
        </w:tc>
      </w:tr>
      <w:tr w:rsidR="00317D7A" w:rsidRPr="002A31D9" w14:paraId="0ACED6F7" w14:textId="3A29D1E8" w:rsidTr="008B5515">
        <w:trPr>
          <w:gridAfter w:val="1"/>
          <w:wAfter w:w="83" w:type="dxa"/>
          <w:trHeight w:val="276"/>
          <w:jc w:val="center"/>
        </w:trPr>
        <w:tc>
          <w:tcPr>
            <w:tcW w:w="1276" w:type="dxa"/>
            <w:noWrap/>
            <w:hideMark/>
          </w:tcPr>
          <w:p w14:paraId="4F82999F" w14:textId="7018E9C7" w:rsidR="00317D7A" w:rsidRPr="002A31D9" w:rsidRDefault="008B5515" w:rsidP="002C2B5E">
            <w:pPr>
              <w:spacing w:line="360" w:lineRule="auto"/>
              <w:jc w:val="center"/>
              <w:rPr>
                <w:rFonts w:ascii="Times New Roman" w:eastAsia="宋体" w:hAnsi="Times New Roman" w:cs="Times New Roman"/>
                <w:szCs w:val="20"/>
              </w:rPr>
            </w:pPr>
            <w:r>
              <w:rPr>
                <w:rFonts w:ascii="Times New Roman" w:eastAsia="宋体" w:hAnsi="Times New Roman" w:cs="Times New Roman" w:hint="eastAsia"/>
                <w:szCs w:val="20"/>
              </w:rPr>
              <w:t>B</w:t>
            </w:r>
            <w:r w:rsidR="00317D7A" w:rsidRPr="002A31D9">
              <w:rPr>
                <w:rFonts w:ascii="Times New Roman" w:eastAsia="宋体" w:hAnsi="Times New Roman" w:cs="Times New Roman"/>
                <w:szCs w:val="20"/>
              </w:rPr>
              <w:t>ert</w:t>
            </w:r>
          </w:p>
        </w:tc>
        <w:tc>
          <w:tcPr>
            <w:tcW w:w="1834" w:type="dxa"/>
            <w:vMerge/>
          </w:tcPr>
          <w:p w14:paraId="600CF3AD" w14:textId="7914BA88" w:rsidR="00317D7A" w:rsidRPr="002A31D9" w:rsidRDefault="00317D7A" w:rsidP="002C2B5E">
            <w:pPr>
              <w:spacing w:line="360" w:lineRule="auto"/>
              <w:jc w:val="center"/>
              <w:rPr>
                <w:rFonts w:ascii="Times New Roman" w:eastAsia="宋体" w:hAnsi="Times New Roman" w:cs="Times New Roman"/>
                <w:szCs w:val="20"/>
              </w:rPr>
            </w:pPr>
          </w:p>
        </w:tc>
        <w:tc>
          <w:tcPr>
            <w:tcW w:w="1491" w:type="dxa"/>
            <w:gridSpan w:val="3"/>
            <w:noWrap/>
          </w:tcPr>
          <w:p w14:paraId="6BED28CF" w14:textId="4BC42F8D"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5</w:t>
            </w:r>
          </w:p>
        </w:tc>
        <w:tc>
          <w:tcPr>
            <w:tcW w:w="1007" w:type="dxa"/>
            <w:gridSpan w:val="2"/>
            <w:noWrap/>
          </w:tcPr>
          <w:p w14:paraId="04437BCC" w14:textId="01BF949F"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0.4764</w:t>
            </w:r>
          </w:p>
        </w:tc>
        <w:tc>
          <w:tcPr>
            <w:tcW w:w="1043" w:type="dxa"/>
            <w:gridSpan w:val="2"/>
          </w:tcPr>
          <w:p w14:paraId="2BF0F87C" w14:textId="2DB55BDF"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0.678</w:t>
            </w:r>
          </w:p>
        </w:tc>
        <w:tc>
          <w:tcPr>
            <w:tcW w:w="954" w:type="dxa"/>
            <w:vAlign w:val="bottom"/>
          </w:tcPr>
          <w:p w14:paraId="56796970" w14:textId="21925820"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等线" w:hAnsi="Times New Roman" w:cs="Times New Roman"/>
                <w:color w:val="000000"/>
                <w:kern w:val="0"/>
                <w:sz w:val="22"/>
              </w:rPr>
              <w:t>0.7079</w:t>
            </w:r>
          </w:p>
        </w:tc>
        <w:tc>
          <w:tcPr>
            <w:tcW w:w="954" w:type="dxa"/>
            <w:vAlign w:val="bottom"/>
          </w:tcPr>
          <w:p w14:paraId="716671DE" w14:textId="064B9381" w:rsidR="00317D7A" w:rsidRPr="002A31D9" w:rsidRDefault="00317D7A" w:rsidP="002C2B5E">
            <w:pPr>
              <w:spacing w:line="360" w:lineRule="auto"/>
              <w:jc w:val="center"/>
              <w:rPr>
                <w:rFonts w:ascii="Times New Roman" w:eastAsia="等线" w:hAnsi="Times New Roman" w:cs="Times New Roman"/>
                <w:color w:val="000000"/>
                <w:kern w:val="0"/>
                <w:sz w:val="22"/>
              </w:rPr>
            </w:pPr>
            <w:r w:rsidRPr="002A31D9">
              <w:rPr>
                <w:rFonts w:ascii="Times New Roman" w:eastAsia="等线" w:hAnsi="Times New Roman" w:cs="Times New Roman"/>
                <w:color w:val="000000"/>
                <w:kern w:val="0"/>
                <w:sz w:val="22"/>
              </w:rPr>
              <w:t>0.7403</w:t>
            </w:r>
          </w:p>
        </w:tc>
      </w:tr>
      <w:tr w:rsidR="00317D7A" w:rsidRPr="002A31D9" w14:paraId="5D797387" w14:textId="022B4CFC" w:rsidTr="008B5515">
        <w:trPr>
          <w:gridAfter w:val="1"/>
          <w:wAfter w:w="83" w:type="dxa"/>
          <w:trHeight w:val="276"/>
          <w:jc w:val="center"/>
        </w:trPr>
        <w:tc>
          <w:tcPr>
            <w:tcW w:w="1276" w:type="dxa"/>
            <w:noWrap/>
            <w:hideMark/>
          </w:tcPr>
          <w:p w14:paraId="3C197D13" w14:textId="0EF8E84E" w:rsidR="00317D7A" w:rsidRPr="002A31D9" w:rsidRDefault="008B5515" w:rsidP="002C2B5E">
            <w:pPr>
              <w:spacing w:line="360" w:lineRule="auto"/>
              <w:jc w:val="center"/>
              <w:rPr>
                <w:rFonts w:ascii="Times New Roman" w:eastAsia="宋体" w:hAnsi="Times New Roman" w:cs="Times New Roman"/>
                <w:szCs w:val="20"/>
              </w:rPr>
            </w:pPr>
            <w:r>
              <w:rPr>
                <w:rFonts w:ascii="Times New Roman" w:eastAsia="宋体" w:hAnsi="Times New Roman" w:cs="Times New Roman" w:hint="eastAsia"/>
                <w:szCs w:val="20"/>
              </w:rPr>
              <w:lastRenderedPageBreak/>
              <w:t>T</w:t>
            </w:r>
            <w:r w:rsidR="00317D7A" w:rsidRPr="002A31D9">
              <w:rPr>
                <w:rFonts w:ascii="Times New Roman" w:eastAsia="宋体" w:hAnsi="Times New Roman" w:cs="Times New Roman"/>
                <w:szCs w:val="20"/>
              </w:rPr>
              <w:t>5</w:t>
            </w:r>
          </w:p>
        </w:tc>
        <w:tc>
          <w:tcPr>
            <w:tcW w:w="1834" w:type="dxa"/>
            <w:vMerge/>
          </w:tcPr>
          <w:p w14:paraId="5739D2ED" w14:textId="795AFB73" w:rsidR="00317D7A" w:rsidRPr="002A31D9" w:rsidRDefault="00317D7A" w:rsidP="002C2B5E">
            <w:pPr>
              <w:spacing w:line="360" w:lineRule="auto"/>
              <w:jc w:val="center"/>
              <w:rPr>
                <w:rFonts w:ascii="Times New Roman" w:eastAsia="宋体" w:hAnsi="Times New Roman" w:cs="Times New Roman"/>
                <w:szCs w:val="20"/>
              </w:rPr>
            </w:pPr>
          </w:p>
        </w:tc>
        <w:tc>
          <w:tcPr>
            <w:tcW w:w="1491" w:type="dxa"/>
            <w:gridSpan w:val="3"/>
            <w:noWrap/>
          </w:tcPr>
          <w:p w14:paraId="605DA7B6" w14:textId="6964CAF4"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5</w:t>
            </w:r>
          </w:p>
        </w:tc>
        <w:tc>
          <w:tcPr>
            <w:tcW w:w="1007" w:type="dxa"/>
            <w:gridSpan w:val="2"/>
            <w:noWrap/>
          </w:tcPr>
          <w:p w14:paraId="03F7D440" w14:textId="1C66611B"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0.3912</w:t>
            </w:r>
          </w:p>
        </w:tc>
        <w:tc>
          <w:tcPr>
            <w:tcW w:w="1043" w:type="dxa"/>
            <w:gridSpan w:val="2"/>
          </w:tcPr>
          <w:p w14:paraId="55965AA3" w14:textId="1EA806DA"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0.6723</w:t>
            </w:r>
          </w:p>
        </w:tc>
        <w:tc>
          <w:tcPr>
            <w:tcW w:w="954" w:type="dxa"/>
            <w:vAlign w:val="bottom"/>
          </w:tcPr>
          <w:p w14:paraId="042012AF" w14:textId="2F1B9BF5"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等线" w:hAnsi="Times New Roman" w:cs="Times New Roman"/>
                <w:color w:val="000000"/>
                <w:kern w:val="0"/>
                <w:sz w:val="22"/>
              </w:rPr>
              <w:t>0.6103</w:t>
            </w:r>
          </w:p>
        </w:tc>
        <w:tc>
          <w:tcPr>
            <w:tcW w:w="954" w:type="dxa"/>
            <w:vAlign w:val="bottom"/>
          </w:tcPr>
          <w:p w14:paraId="5235126C" w14:textId="513AD9C6" w:rsidR="00317D7A" w:rsidRPr="002A31D9" w:rsidRDefault="00317D7A" w:rsidP="002C2B5E">
            <w:pPr>
              <w:spacing w:line="360" w:lineRule="auto"/>
              <w:jc w:val="center"/>
              <w:rPr>
                <w:rFonts w:ascii="Times New Roman" w:eastAsia="等线" w:hAnsi="Times New Roman" w:cs="Times New Roman"/>
                <w:color w:val="000000"/>
                <w:kern w:val="0"/>
                <w:sz w:val="22"/>
              </w:rPr>
            </w:pPr>
            <w:r w:rsidRPr="002A31D9">
              <w:rPr>
                <w:rFonts w:ascii="Times New Roman" w:eastAsia="等线" w:hAnsi="Times New Roman" w:cs="Times New Roman"/>
                <w:color w:val="000000"/>
                <w:kern w:val="0"/>
                <w:sz w:val="22"/>
              </w:rPr>
              <w:t>0.6952</w:t>
            </w:r>
          </w:p>
        </w:tc>
      </w:tr>
      <w:tr w:rsidR="00317D7A" w:rsidRPr="002A31D9" w14:paraId="2811A3AE" w14:textId="59109FE3" w:rsidTr="008B5515">
        <w:trPr>
          <w:gridAfter w:val="1"/>
          <w:wAfter w:w="83" w:type="dxa"/>
          <w:trHeight w:val="276"/>
          <w:jc w:val="center"/>
        </w:trPr>
        <w:tc>
          <w:tcPr>
            <w:tcW w:w="1276" w:type="dxa"/>
            <w:noWrap/>
            <w:hideMark/>
          </w:tcPr>
          <w:p w14:paraId="1751E57A" w14:textId="02DD4947" w:rsidR="00317D7A" w:rsidRPr="002A31D9" w:rsidRDefault="008B5515" w:rsidP="002C2B5E">
            <w:pPr>
              <w:spacing w:line="360" w:lineRule="auto"/>
              <w:jc w:val="center"/>
              <w:rPr>
                <w:rFonts w:ascii="Times New Roman" w:eastAsia="宋体" w:hAnsi="Times New Roman" w:cs="Times New Roman"/>
                <w:szCs w:val="20"/>
              </w:rPr>
            </w:pPr>
            <w:r>
              <w:rPr>
                <w:rFonts w:ascii="Times New Roman" w:eastAsia="宋体" w:hAnsi="Times New Roman" w:cs="Times New Roman" w:hint="eastAsia"/>
                <w:szCs w:val="20"/>
              </w:rPr>
              <w:t>GPT</w:t>
            </w:r>
            <w:r w:rsidR="005409AE">
              <w:rPr>
                <w:rFonts w:ascii="Times New Roman" w:eastAsia="宋体" w:hAnsi="Times New Roman" w:cs="Times New Roman" w:hint="eastAsia"/>
                <w:szCs w:val="20"/>
              </w:rPr>
              <w:t>-</w:t>
            </w:r>
            <w:r w:rsidR="00317D7A" w:rsidRPr="002A31D9">
              <w:rPr>
                <w:rFonts w:ascii="Times New Roman" w:eastAsia="宋体" w:hAnsi="Times New Roman" w:cs="Times New Roman"/>
                <w:szCs w:val="20"/>
              </w:rPr>
              <w:t>2</w:t>
            </w:r>
          </w:p>
        </w:tc>
        <w:tc>
          <w:tcPr>
            <w:tcW w:w="1834" w:type="dxa"/>
            <w:vMerge/>
          </w:tcPr>
          <w:p w14:paraId="37FD30F8" w14:textId="7C7D60DA" w:rsidR="00317D7A" w:rsidRPr="002A31D9" w:rsidRDefault="00317D7A" w:rsidP="002C2B5E">
            <w:pPr>
              <w:spacing w:line="360" w:lineRule="auto"/>
              <w:jc w:val="center"/>
              <w:rPr>
                <w:rFonts w:ascii="Times New Roman" w:eastAsia="宋体" w:hAnsi="Times New Roman" w:cs="Times New Roman"/>
                <w:szCs w:val="20"/>
              </w:rPr>
            </w:pPr>
          </w:p>
        </w:tc>
        <w:tc>
          <w:tcPr>
            <w:tcW w:w="1491" w:type="dxa"/>
            <w:gridSpan w:val="3"/>
            <w:noWrap/>
          </w:tcPr>
          <w:p w14:paraId="074C6F71" w14:textId="32D6A80D"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5</w:t>
            </w:r>
          </w:p>
        </w:tc>
        <w:tc>
          <w:tcPr>
            <w:tcW w:w="1007" w:type="dxa"/>
            <w:gridSpan w:val="2"/>
            <w:noWrap/>
          </w:tcPr>
          <w:p w14:paraId="1A5BF142" w14:textId="59C15D9D"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0.3886</w:t>
            </w:r>
          </w:p>
        </w:tc>
        <w:tc>
          <w:tcPr>
            <w:tcW w:w="1043" w:type="dxa"/>
            <w:gridSpan w:val="2"/>
          </w:tcPr>
          <w:p w14:paraId="54433516" w14:textId="6A314452"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宋体" w:hAnsi="Times New Roman" w:cs="Times New Roman"/>
                <w:szCs w:val="20"/>
              </w:rPr>
              <w:t>0.6667</w:t>
            </w:r>
          </w:p>
        </w:tc>
        <w:tc>
          <w:tcPr>
            <w:tcW w:w="954" w:type="dxa"/>
            <w:vAlign w:val="bottom"/>
          </w:tcPr>
          <w:p w14:paraId="31586B1A" w14:textId="7F16FA64" w:rsidR="00317D7A" w:rsidRPr="002A31D9" w:rsidRDefault="00317D7A" w:rsidP="002C2B5E">
            <w:pPr>
              <w:spacing w:line="360" w:lineRule="auto"/>
              <w:jc w:val="center"/>
              <w:rPr>
                <w:rFonts w:ascii="Times New Roman" w:eastAsia="宋体" w:hAnsi="Times New Roman" w:cs="Times New Roman"/>
                <w:szCs w:val="20"/>
              </w:rPr>
            </w:pPr>
            <w:r w:rsidRPr="002A31D9">
              <w:rPr>
                <w:rFonts w:ascii="Times New Roman" w:eastAsia="等线" w:hAnsi="Times New Roman" w:cs="Times New Roman"/>
                <w:color w:val="000000"/>
                <w:kern w:val="0"/>
                <w:sz w:val="22"/>
              </w:rPr>
              <w:t>0.5863</w:t>
            </w:r>
          </w:p>
        </w:tc>
        <w:tc>
          <w:tcPr>
            <w:tcW w:w="954" w:type="dxa"/>
            <w:vAlign w:val="bottom"/>
          </w:tcPr>
          <w:p w14:paraId="6DD2B276" w14:textId="2F90D127" w:rsidR="00317D7A" w:rsidRPr="002A31D9" w:rsidRDefault="00317D7A" w:rsidP="002C2B5E">
            <w:pPr>
              <w:spacing w:line="360" w:lineRule="auto"/>
              <w:jc w:val="center"/>
              <w:rPr>
                <w:rFonts w:ascii="Times New Roman" w:eastAsia="等线" w:hAnsi="Times New Roman" w:cs="Times New Roman"/>
                <w:color w:val="000000"/>
                <w:kern w:val="0"/>
                <w:sz w:val="22"/>
              </w:rPr>
            </w:pPr>
            <w:r w:rsidRPr="002A31D9">
              <w:rPr>
                <w:rFonts w:ascii="Times New Roman" w:eastAsia="等线" w:hAnsi="Times New Roman" w:cs="Times New Roman"/>
                <w:color w:val="000000"/>
                <w:kern w:val="0"/>
                <w:sz w:val="22"/>
              </w:rPr>
              <w:t>0.6809</w:t>
            </w:r>
          </w:p>
        </w:tc>
      </w:tr>
    </w:tbl>
    <w:p w14:paraId="469A904A" w14:textId="77777777" w:rsidR="00D05784" w:rsidRDefault="00D05784" w:rsidP="00D05784">
      <w:pPr>
        <w:spacing w:line="360" w:lineRule="auto"/>
        <w:ind w:firstLineChars="200" w:firstLine="420"/>
        <w:rPr>
          <w:rFonts w:ascii="Times New Roman" w:hAnsi="Times New Roman" w:cs="Times New Roman"/>
        </w:rPr>
      </w:pPr>
      <w:r w:rsidRPr="002E7F51">
        <w:rPr>
          <w:rFonts w:ascii="Times New Roman" w:eastAsia="宋体" w:hAnsi="Times New Roman" w:cs="Times New Roman"/>
          <w:szCs w:val="20"/>
        </w:rPr>
        <w:t xml:space="preserve">The efficacy of numerous </w:t>
      </w:r>
      <w:r>
        <w:rPr>
          <w:rFonts w:ascii="Times New Roman" w:eastAsia="宋体" w:hAnsi="Times New Roman" w:cs="Times New Roman" w:hint="eastAsia"/>
          <w:szCs w:val="20"/>
        </w:rPr>
        <w:t>PTM-based</w:t>
      </w:r>
      <w:r w:rsidRPr="002E7F51">
        <w:rPr>
          <w:rFonts w:ascii="Times New Roman" w:eastAsia="宋体" w:hAnsi="Times New Roman" w:cs="Times New Roman"/>
          <w:szCs w:val="20"/>
        </w:rPr>
        <w:t xml:space="preserve"> models throughout several training cycles </w:t>
      </w:r>
      <w:r>
        <w:rPr>
          <w:rFonts w:ascii="Times New Roman" w:eastAsia="宋体" w:hAnsi="Times New Roman" w:cs="Times New Roman" w:hint="eastAsia"/>
          <w:szCs w:val="20"/>
        </w:rPr>
        <w:t>has been</w:t>
      </w:r>
      <w:r w:rsidRPr="002E7F51">
        <w:rPr>
          <w:rFonts w:ascii="Times New Roman" w:eastAsia="宋体" w:hAnsi="Times New Roman" w:cs="Times New Roman"/>
          <w:szCs w:val="20"/>
        </w:rPr>
        <w:t xml:space="preserve"> </w:t>
      </w:r>
      <w:r>
        <w:rPr>
          <w:rFonts w:ascii="Times New Roman" w:eastAsia="宋体" w:hAnsi="Times New Roman" w:cs="Times New Roman" w:hint="eastAsia"/>
          <w:szCs w:val="20"/>
        </w:rPr>
        <w:t>illustrated</w:t>
      </w:r>
      <w:r w:rsidRPr="002E7F51">
        <w:rPr>
          <w:rFonts w:ascii="Times New Roman" w:eastAsia="宋体" w:hAnsi="Times New Roman" w:cs="Times New Roman"/>
          <w:szCs w:val="20"/>
        </w:rPr>
        <w:t xml:space="preserve"> in Figure 5. </w:t>
      </w:r>
      <w:r>
        <w:rPr>
          <w:rFonts w:ascii="Times New Roman" w:hAnsi="Times New Roman" w:cs="Times New Roman" w:hint="eastAsia"/>
        </w:rPr>
        <w:t>W</w:t>
      </w:r>
      <w:r w:rsidRPr="00A24F94">
        <w:rPr>
          <w:rFonts w:ascii="Times New Roman" w:hAnsi="Times New Roman" w:cs="Times New Roman"/>
        </w:rPr>
        <w:t xml:space="preserve">hen training data quantities rose, the AUC and Micro F1 metrics of all models </w:t>
      </w:r>
      <w:r>
        <w:rPr>
          <w:rFonts w:ascii="Times New Roman" w:hAnsi="Times New Roman" w:cs="Times New Roman" w:hint="eastAsia"/>
        </w:rPr>
        <w:t xml:space="preserve">could be </w:t>
      </w:r>
      <w:r w:rsidRPr="00A24F94">
        <w:rPr>
          <w:rFonts w:ascii="Times New Roman" w:hAnsi="Times New Roman" w:cs="Times New Roman"/>
        </w:rPr>
        <w:t xml:space="preserve">significantly improved. This improvement demonstrates that the model can learn additional contextual knowledge, improving its ability to classify relations. The </w:t>
      </w:r>
      <w:r>
        <w:rPr>
          <w:rFonts w:ascii="Times New Roman" w:hAnsi="Times New Roman" w:cs="Times New Roman" w:hint="eastAsia"/>
        </w:rPr>
        <w:t xml:space="preserve">preliminary results have shown that </w:t>
      </w:r>
      <w:r w:rsidRPr="00A24F94">
        <w:rPr>
          <w:rFonts w:ascii="Times New Roman" w:hAnsi="Times New Roman" w:cs="Times New Roman"/>
        </w:rPr>
        <w:t xml:space="preserve">best-performing models among those </w:t>
      </w:r>
      <w:r>
        <w:rPr>
          <w:rFonts w:ascii="Times New Roman" w:hAnsi="Times New Roman" w:cs="Times New Roman" w:hint="eastAsia"/>
        </w:rPr>
        <w:t>could be</w:t>
      </w:r>
      <w:r w:rsidRPr="00A24F94">
        <w:rPr>
          <w:rFonts w:ascii="Times New Roman" w:hAnsi="Times New Roman" w:cs="Times New Roman"/>
        </w:rPr>
        <w:t xml:space="preserve"> BERT-based and SciBERT-based models, which </w:t>
      </w:r>
      <w:r>
        <w:rPr>
          <w:rFonts w:ascii="Times New Roman" w:hAnsi="Times New Roman" w:cs="Times New Roman" w:hint="eastAsia"/>
        </w:rPr>
        <w:t xml:space="preserve">have also </w:t>
      </w:r>
      <w:r w:rsidRPr="00A24F94">
        <w:rPr>
          <w:rFonts w:ascii="Times New Roman" w:hAnsi="Times New Roman" w:cs="Times New Roman"/>
        </w:rPr>
        <w:t xml:space="preserve">demonstrated particularly noteworthy increases with more training data. </w:t>
      </w:r>
      <w:r>
        <w:rPr>
          <w:rFonts w:ascii="Times New Roman" w:hAnsi="Times New Roman" w:cs="Times New Roman" w:hint="eastAsia"/>
        </w:rPr>
        <w:t>Constratively</w:t>
      </w:r>
      <w:r w:rsidRPr="00A24F94">
        <w:rPr>
          <w:rFonts w:ascii="Times New Roman" w:hAnsi="Times New Roman" w:cs="Times New Roman"/>
        </w:rPr>
        <w:t>, the T5</w:t>
      </w:r>
      <w:r>
        <w:rPr>
          <w:rFonts w:ascii="Times New Roman" w:hAnsi="Times New Roman" w:cs="Times New Roman" w:hint="eastAsia"/>
        </w:rPr>
        <w:t>-based</w:t>
      </w:r>
      <w:r w:rsidRPr="00A24F94">
        <w:rPr>
          <w:rFonts w:ascii="Times New Roman" w:hAnsi="Times New Roman" w:cs="Times New Roman"/>
        </w:rPr>
        <w:t xml:space="preserve"> and GPT-2</w:t>
      </w:r>
      <w:r>
        <w:rPr>
          <w:rFonts w:ascii="Times New Roman" w:hAnsi="Times New Roman" w:cs="Times New Roman" w:hint="eastAsia"/>
        </w:rPr>
        <w:t>-based</w:t>
      </w:r>
      <w:r w:rsidRPr="00A24F94">
        <w:rPr>
          <w:rFonts w:ascii="Times New Roman" w:hAnsi="Times New Roman" w:cs="Times New Roman"/>
        </w:rPr>
        <w:t xml:space="preserve"> models </w:t>
      </w:r>
      <w:r w:rsidRPr="002B4DD4">
        <w:rPr>
          <w:rFonts w:ascii="Times New Roman" w:hAnsi="Times New Roman" w:cs="Times New Roman" w:hint="eastAsia"/>
        </w:rPr>
        <w:t>performed slightly worse although they performed better with more data, and of course, the differences among these models were significantly smaller.</w:t>
      </w:r>
      <w:r>
        <w:rPr>
          <w:rFonts w:ascii="Times New Roman" w:hAnsi="Times New Roman" w:cs="Times New Roman" w:hint="eastAsia"/>
        </w:rPr>
        <w:t xml:space="preserve"> </w:t>
      </w:r>
      <w:r w:rsidRPr="00A24F94">
        <w:rPr>
          <w:rFonts w:ascii="Times New Roman" w:hAnsi="Times New Roman" w:cs="Times New Roman"/>
        </w:rPr>
        <w:t>Although additional data increased their performance</w:t>
      </w:r>
      <w:r>
        <w:rPr>
          <w:rFonts w:ascii="Times New Roman" w:hAnsi="Times New Roman" w:cs="Times New Roman" w:hint="eastAsia"/>
        </w:rPr>
        <w:t>s</w:t>
      </w:r>
      <w:r w:rsidRPr="00A24F94">
        <w:rPr>
          <w:rFonts w:ascii="Times New Roman" w:hAnsi="Times New Roman" w:cs="Times New Roman"/>
        </w:rPr>
        <w:t>, it was significantly less than th</w:t>
      </w:r>
      <w:r>
        <w:rPr>
          <w:rFonts w:ascii="Times New Roman" w:hAnsi="Times New Roman" w:cs="Times New Roman" w:hint="eastAsia"/>
        </w:rPr>
        <w:t>ose</w:t>
      </w:r>
      <w:r w:rsidRPr="00A24F94">
        <w:rPr>
          <w:rFonts w:ascii="Times New Roman" w:hAnsi="Times New Roman" w:cs="Times New Roman"/>
        </w:rPr>
        <w:t xml:space="preserve"> of the BERT and SciBERT models.</w:t>
      </w:r>
      <w:r>
        <w:rPr>
          <w:rFonts w:ascii="Times New Roman" w:hAnsi="Times New Roman" w:cs="Times New Roman" w:hint="eastAsia"/>
        </w:rPr>
        <w:t xml:space="preserve"> </w:t>
      </w:r>
      <w:r w:rsidRPr="00A24F94">
        <w:rPr>
          <w:rFonts w:ascii="Times New Roman" w:hAnsi="Times New Roman" w:cs="Times New Roman"/>
        </w:rPr>
        <w:t xml:space="preserve">Overall, the AUC and Micro F1 metrics of each model have increased significantly with the amount of training data. </w:t>
      </w:r>
    </w:p>
    <w:p w14:paraId="327A05CE" w14:textId="77777777" w:rsidR="00141E67" w:rsidRPr="00141E67" w:rsidRDefault="00141E67" w:rsidP="00141E67">
      <w:pPr>
        <w:spacing w:line="360" w:lineRule="auto"/>
        <w:ind w:firstLineChars="200" w:firstLine="420"/>
        <w:rPr>
          <w:rFonts w:ascii="Times New Roman" w:eastAsia="宋体" w:hAnsi="Times New Roman" w:cs="Times New Roman"/>
          <w:szCs w:val="20"/>
          <w:highlight w:val="yellow"/>
        </w:rPr>
      </w:pPr>
      <w:r w:rsidRPr="00141E67">
        <w:rPr>
          <w:rFonts w:ascii="Times New Roman" w:eastAsia="宋体" w:hAnsi="Times New Roman" w:cs="Times New Roman"/>
          <w:szCs w:val="20"/>
          <w:highlight w:val="yellow"/>
        </w:rPr>
        <w:t>While BERT attained the greatest peak Micro-F1 score of 0.8514 in the third epoch, its performance declined dramatically in the fourth epoch due to potential learning rate instability. In contrast, SciBERT demonstrated continuous and constant improvements, reaching 0.8242 in the fourth epoch, virtually matching BERT’s peak. The T5 model experienced variations but earned its best score of 0.8514 in the third epoch, demonstrating potential for certain tasks. GPT-2, however, followed behind, with minimal progress and a poorer overall performance, making it a secondary alternative. These findings illustrate SciBERT’s robustness and BERT’s potential for peak performance given adequate training settings.</w:t>
      </w:r>
    </w:p>
    <w:p w14:paraId="199D53F3" w14:textId="0FC0A6E8" w:rsidR="002E7F51" w:rsidRPr="00D05784" w:rsidRDefault="00D05784" w:rsidP="00D05784">
      <w:pPr>
        <w:spacing w:line="360" w:lineRule="auto"/>
        <w:ind w:firstLineChars="200" w:firstLine="420"/>
        <w:rPr>
          <w:rFonts w:ascii="Times New Roman" w:hAnsi="Times New Roman" w:cs="Times New Roman"/>
        </w:rPr>
      </w:pPr>
      <w:r w:rsidRPr="00D05784">
        <w:rPr>
          <w:rFonts w:ascii="Times New Roman" w:hAnsi="Times New Roman" w:cs="Times New Roman" w:hint="eastAsia"/>
        </w:rPr>
        <w:t>This advancement indicates that Bert-based models can obtain more contextual knowledge to improve their relation classification abilities, implying that they are more effective and particularly well-suited to dealing with difficult semantic modeling difficulties in relation extraction tasks</w:t>
      </w:r>
      <w:r w:rsidRPr="002E7F51">
        <w:rPr>
          <w:rFonts w:ascii="Times New Roman" w:eastAsia="宋体" w:hAnsi="Times New Roman" w:cs="Times New Roman"/>
          <w:szCs w:val="20"/>
        </w:rPr>
        <w:t>.</w:t>
      </w:r>
    </w:p>
    <w:p w14:paraId="5F7B8357" w14:textId="425D206D" w:rsidR="002E7F51" w:rsidRDefault="002E7F51" w:rsidP="002E7F51">
      <w:pPr>
        <w:spacing w:line="360" w:lineRule="auto"/>
        <w:ind w:firstLineChars="200" w:firstLine="420"/>
        <w:jc w:val="center"/>
        <w:rPr>
          <w:rFonts w:ascii="Times New Roman" w:eastAsia="宋体" w:hAnsi="Times New Roman" w:cs="Times New Roman"/>
          <w:szCs w:val="20"/>
        </w:rPr>
      </w:pPr>
      <w:r>
        <w:rPr>
          <w:noProof/>
          <w:szCs w:val="21"/>
        </w:rPr>
        <w:lastRenderedPageBreak/>
        <w:drawing>
          <wp:inline distT="0" distB="0" distL="0" distR="0" wp14:anchorId="09B1CEC4" wp14:editId="0555EE87">
            <wp:extent cx="4549915" cy="3250018"/>
            <wp:effectExtent l="0" t="0" r="3175" b="7620"/>
            <wp:docPr id="2119680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80369" name="图片 21196803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3636" cy="3259819"/>
                    </a:xfrm>
                    <a:prstGeom prst="rect">
                      <a:avLst/>
                    </a:prstGeom>
                  </pic:spPr>
                </pic:pic>
              </a:graphicData>
            </a:graphic>
          </wp:inline>
        </w:drawing>
      </w:r>
    </w:p>
    <w:p w14:paraId="273FF202" w14:textId="5B340E04" w:rsidR="002E7F51" w:rsidRPr="002E7F51" w:rsidRDefault="002E7F51" w:rsidP="002E7F51">
      <w:pPr>
        <w:spacing w:line="360" w:lineRule="auto"/>
        <w:ind w:firstLineChars="200" w:firstLine="422"/>
        <w:jc w:val="center"/>
        <w:rPr>
          <w:rFonts w:ascii="Times New Roman" w:eastAsia="宋体" w:hAnsi="Times New Roman" w:cs="Times New Roman"/>
          <w:szCs w:val="20"/>
        </w:rPr>
      </w:pPr>
      <w:r w:rsidRPr="00600FDB">
        <w:rPr>
          <w:rFonts w:ascii="Times New Roman" w:eastAsia="宋体" w:hAnsi="Times New Roman" w:cs="Times New Roman"/>
          <w:b/>
          <w:bCs/>
          <w:noProof/>
          <w:szCs w:val="21"/>
        </w:rPr>
        <w:t xml:space="preserve">Figure </w:t>
      </w:r>
      <w:r w:rsidRPr="00600FDB">
        <w:rPr>
          <w:rFonts w:ascii="Times New Roman" w:eastAsia="宋体" w:hAnsi="Times New Roman" w:cs="Times New Roman" w:hint="eastAsia"/>
          <w:b/>
          <w:bCs/>
          <w:noProof/>
          <w:szCs w:val="21"/>
        </w:rPr>
        <w:t>5.</w:t>
      </w:r>
      <w:r w:rsidRPr="00600FDB">
        <w:rPr>
          <w:rFonts w:ascii="Times New Roman" w:eastAsia="宋体" w:hAnsi="Times New Roman" w:cs="Times New Roman"/>
          <w:b/>
          <w:bCs/>
          <w:noProof/>
          <w:szCs w:val="21"/>
        </w:rPr>
        <w:t xml:space="preserve"> </w:t>
      </w:r>
      <w:r w:rsidRPr="00600FDB">
        <w:rPr>
          <w:rFonts w:ascii="Times New Roman" w:eastAsia="宋体" w:hAnsi="Times New Roman" w:cs="Times New Roman" w:hint="eastAsia"/>
          <w:b/>
          <w:bCs/>
          <w:noProof/>
          <w:szCs w:val="21"/>
        </w:rPr>
        <w:t>Performance results of the m</w:t>
      </w:r>
      <w:r w:rsidRPr="00600FDB">
        <w:rPr>
          <w:rFonts w:ascii="Times New Roman" w:eastAsia="宋体" w:hAnsi="Times New Roman" w:cs="Times New Roman"/>
          <w:b/>
          <w:bCs/>
          <w:noProof/>
          <w:szCs w:val="21"/>
        </w:rPr>
        <w:t>ulti</w:t>
      </w:r>
      <w:r w:rsidRPr="00600FDB">
        <w:rPr>
          <w:rFonts w:ascii="Times New Roman" w:eastAsia="宋体" w:hAnsi="Times New Roman" w:cs="Times New Roman" w:hint="eastAsia"/>
          <w:b/>
          <w:bCs/>
          <w:noProof/>
          <w:szCs w:val="21"/>
        </w:rPr>
        <w:t xml:space="preserve">ple </w:t>
      </w:r>
      <w:r w:rsidRPr="00600FDB">
        <w:rPr>
          <w:rFonts w:ascii="Times New Roman" w:eastAsia="宋体" w:hAnsi="Times New Roman" w:cs="Times New Roman"/>
          <w:b/>
          <w:bCs/>
          <w:noProof/>
          <w:szCs w:val="21"/>
        </w:rPr>
        <w:t>training</w:t>
      </w:r>
      <w:r w:rsidRPr="00600FDB">
        <w:rPr>
          <w:rFonts w:ascii="Times New Roman" w:eastAsia="宋体" w:hAnsi="Times New Roman" w:cs="Times New Roman" w:hint="eastAsia"/>
          <w:b/>
          <w:bCs/>
          <w:noProof/>
          <w:szCs w:val="21"/>
        </w:rPr>
        <w:t xml:space="preserve"> epochs </w:t>
      </w:r>
      <w:r w:rsidRPr="00600FDB">
        <w:rPr>
          <w:rFonts w:ascii="Times New Roman" w:eastAsia="宋体" w:hAnsi="Times New Roman" w:cs="Times New Roman"/>
          <w:b/>
          <w:bCs/>
          <w:noProof/>
          <w:szCs w:val="21"/>
        </w:rPr>
        <w:t>of</w:t>
      </w:r>
      <w:r w:rsidRPr="00600FDB">
        <w:rPr>
          <w:rFonts w:ascii="Times New Roman" w:eastAsia="宋体" w:hAnsi="Times New Roman" w:cs="Times New Roman" w:hint="eastAsia"/>
          <w:b/>
          <w:bCs/>
          <w:noProof/>
          <w:szCs w:val="21"/>
        </w:rPr>
        <w:t xml:space="preserve"> these models.</w:t>
      </w:r>
    </w:p>
    <w:p w14:paraId="6F1DE46D" w14:textId="77777777" w:rsidR="00B21F8B" w:rsidRDefault="00B21F8B" w:rsidP="00A24F94">
      <w:pPr>
        <w:spacing w:line="360" w:lineRule="auto"/>
        <w:ind w:firstLineChars="200" w:firstLine="420"/>
        <w:rPr>
          <w:rFonts w:ascii="Times New Roman" w:eastAsia="宋体" w:hAnsi="Times New Roman" w:cs="Times New Roman"/>
          <w:szCs w:val="20"/>
        </w:rPr>
      </w:pPr>
    </w:p>
    <w:p w14:paraId="0EA9A85D" w14:textId="6CFF4BE2" w:rsidR="00A24F94" w:rsidRDefault="00A24F94" w:rsidP="00736DC4">
      <w:pPr>
        <w:spacing w:line="360" w:lineRule="auto"/>
        <w:ind w:firstLineChars="200" w:firstLine="420"/>
        <w:rPr>
          <w:rFonts w:ascii="Times New Roman" w:eastAsia="宋体" w:hAnsi="Times New Roman" w:cs="Times New Roman"/>
          <w:szCs w:val="20"/>
        </w:rPr>
      </w:pPr>
      <w:r w:rsidRPr="00A24F94">
        <w:rPr>
          <w:rFonts w:ascii="Times New Roman" w:eastAsia="宋体" w:hAnsi="Times New Roman" w:cs="Times New Roman"/>
          <w:szCs w:val="20"/>
        </w:rPr>
        <w:t xml:space="preserve">Entity nodes, related edges, and relevant extended nodes can all help to complete the process of developing a patent knowledge graph. The graph development method consists of two basic steps: importing entities (represented by </w:t>
      </w:r>
      <w:proofErr w:type="gramStart"/>
      <w:r w:rsidRPr="00A24F94">
        <w:rPr>
          <w:rFonts w:ascii="Times New Roman" w:eastAsia="宋体" w:hAnsi="Times New Roman" w:cs="Times New Roman"/>
          <w:szCs w:val="20"/>
        </w:rPr>
        <w:t>blue</w:t>
      </w:r>
      <w:r w:rsidR="00120399">
        <w:rPr>
          <w:rFonts w:ascii="Times New Roman" w:eastAsia="宋体" w:hAnsi="Times New Roman" w:cs="Times New Roman" w:hint="eastAsia"/>
          <w:szCs w:val="20"/>
        </w:rPr>
        <w:t>,red</w:t>
      </w:r>
      <w:proofErr w:type="gramEnd"/>
      <w:r w:rsidRPr="00A24F94">
        <w:rPr>
          <w:rFonts w:ascii="Times New Roman" w:eastAsia="宋体" w:hAnsi="Times New Roman" w:cs="Times New Roman"/>
          <w:szCs w:val="20"/>
        </w:rPr>
        <w:t>, purple, and green nodes) and establishing relation edges to connect the respective nodes. By merging these nodes and edges in th</w:t>
      </w:r>
      <w:r w:rsidR="00736DC4">
        <w:rPr>
          <w:rFonts w:ascii="Times New Roman" w:eastAsia="宋体" w:hAnsi="Times New Roman" w:cs="Times New Roman" w:hint="eastAsia"/>
          <w:szCs w:val="20"/>
        </w:rPr>
        <w:t>is</w:t>
      </w:r>
      <w:r w:rsidRPr="00A24F94">
        <w:rPr>
          <w:rFonts w:ascii="Times New Roman" w:eastAsia="宋体" w:hAnsi="Times New Roman" w:cs="Times New Roman"/>
          <w:szCs w:val="20"/>
        </w:rPr>
        <w:t xml:space="preserve"> preliminary result, a clear and understandable depiction of the overall structure of a patented claim </w:t>
      </w:r>
      <w:r w:rsidR="00736DC4">
        <w:rPr>
          <w:rFonts w:ascii="Times New Roman" w:eastAsia="宋体" w:hAnsi="Times New Roman" w:cs="Times New Roman" w:hint="eastAsia"/>
          <w:szCs w:val="20"/>
        </w:rPr>
        <w:t>could be</w:t>
      </w:r>
      <w:r w:rsidRPr="00A24F94">
        <w:rPr>
          <w:rFonts w:ascii="Times New Roman" w:eastAsia="宋体" w:hAnsi="Times New Roman" w:cs="Times New Roman"/>
          <w:szCs w:val="20"/>
        </w:rPr>
        <w:t xml:space="preserve"> obtained</w:t>
      </w:r>
      <w:r w:rsidR="00E56D41" w:rsidRPr="00E56D41">
        <w:rPr>
          <w:rFonts w:ascii="Times New Roman" w:eastAsia="宋体" w:hAnsi="Times New Roman" w:cs="Times New Roman"/>
          <w:szCs w:val="20"/>
        </w:rPr>
        <w:t>.</w:t>
      </w:r>
      <w:r w:rsidR="00736DC4">
        <w:rPr>
          <w:rFonts w:ascii="Times New Roman" w:eastAsia="宋体" w:hAnsi="Times New Roman" w:cs="Times New Roman" w:hint="eastAsia"/>
          <w:szCs w:val="20"/>
        </w:rPr>
        <w:t xml:space="preserve"> </w:t>
      </w:r>
      <w:r w:rsidR="00EC347A" w:rsidRPr="00EC347A">
        <w:rPr>
          <w:rFonts w:ascii="Times New Roman" w:eastAsia="宋体" w:hAnsi="Times New Roman" w:cs="Times New Roman" w:hint="eastAsia"/>
          <w:szCs w:val="20"/>
        </w:rPr>
        <w:t>To illustrate this</w:t>
      </w:r>
      <w:r w:rsidR="00736DC4">
        <w:rPr>
          <w:rFonts w:ascii="Times New Roman" w:eastAsia="宋体" w:hAnsi="Times New Roman" w:cs="Times New Roman" w:hint="eastAsia"/>
          <w:szCs w:val="20"/>
        </w:rPr>
        <w:t xml:space="preserve"> logic</w:t>
      </w:r>
      <w:r w:rsidR="00EC347A" w:rsidRPr="00EC347A">
        <w:rPr>
          <w:rFonts w:ascii="Times New Roman" w:eastAsia="宋体" w:hAnsi="Times New Roman" w:cs="Times New Roman" w:hint="eastAsia"/>
          <w:szCs w:val="20"/>
        </w:rPr>
        <w:t xml:space="preserve">, </w:t>
      </w:r>
      <w:r w:rsidR="00736DC4">
        <w:rPr>
          <w:rFonts w:ascii="Times New Roman" w:eastAsia="宋体" w:hAnsi="Times New Roman" w:cs="Times New Roman" w:hint="eastAsia"/>
          <w:szCs w:val="20"/>
        </w:rPr>
        <w:t>an exemplified patent claim was</w:t>
      </w:r>
      <w:r w:rsidR="00EC347A" w:rsidRPr="00EC347A">
        <w:rPr>
          <w:rFonts w:ascii="Times New Roman" w:eastAsia="宋体" w:hAnsi="Times New Roman" w:cs="Times New Roman" w:hint="eastAsia"/>
          <w:szCs w:val="20"/>
        </w:rPr>
        <w:t xml:space="preserve"> </w:t>
      </w:r>
      <w:r w:rsidR="00736DC4">
        <w:rPr>
          <w:rFonts w:ascii="Times New Roman" w:eastAsia="宋体" w:hAnsi="Times New Roman" w:cs="Times New Roman" w:hint="eastAsia"/>
          <w:szCs w:val="20"/>
        </w:rPr>
        <w:t>imported</w:t>
      </w:r>
      <w:r w:rsidR="00EC347A" w:rsidRPr="00EC347A">
        <w:rPr>
          <w:rFonts w:ascii="Times New Roman" w:eastAsia="宋体" w:hAnsi="Times New Roman" w:cs="Times New Roman" w:hint="eastAsia"/>
          <w:szCs w:val="20"/>
        </w:rPr>
        <w:t xml:space="preserve"> </w:t>
      </w:r>
      <w:r w:rsidR="00736DC4">
        <w:rPr>
          <w:rFonts w:ascii="Times New Roman" w:eastAsia="宋体" w:hAnsi="Times New Roman" w:cs="Times New Roman" w:hint="eastAsia"/>
          <w:szCs w:val="20"/>
        </w:rPr>
        <w:t>below</w:t>
      </w:r>
      <w:r w:rsidR="00EC347A" w:rsidRPr="00EC347A">
        <w:rPr>
          <w:rFonts w:ascii="Times New Roman" w:eastAsia="宋体" w:hAnsi="Times New Roman" w:cs="Times New Roman" w:hint="eastAsia"/>
          <w:szCs w:val="20"/>
        </w:rPr>
        <w:t>:</w:t>
      </w:r>
      <w:r w:rsidR="00DA5E5F">
        <w:rPr>
          <w:rFonts w:ascii="Times New Roman" w:eastAsia="宋体" w:hAnsi="Times New Roman" w:cs="Times New Roman" w:hint="eastAsia"/>
          <w:szCs w:val="20"/>
        </w:rPr>
        <w:t xml:space="preserve"> </w:t>
      </w:r>
    </w:p>
    <w:p w14:paraId="0F3B36D4" w14:textId="644037CD" w:rsidR="00A24F94" w:rsidRDefault="00EC347A" w:rsidP="00E56D41">
      <w:pPr>
        <w:spacing w:line="360" w:lineRule="auto"/>
        <w:ind w:firstLineChars="200" w:firstLine="420"/>
        <w:rPr>
          <w:rFonts w:ascii="宋体" w:eastAsia="宋体" w:hAnsi="宋体" w:cs="宋体" w:hint="eastAsia"/>
          <w:kern w:val="0"/>
          <w:sz w:val="24"/>
          <w:szCs w:val="24"/>
        </w:rPr>
      </w:pPr>
      <w:r w:rsidRPr="00EC347A">
        <w:rPr>
          <w:rFonts w:ascii="Times New Roman" w:eastAsia="宋体" w:hAnsi="Times New Roman" w:cs="Times New Roman" w:hint="eastAsia"/>
          <w:szCs w:val="20"/>
        </w:rPr>
        <w:t>"</w:t>
      </w:r>
      <w:r w:rsidRPr="00A24F94">
        <w:rPr>
          <w:rFonts w:ascii="Times New Roman" w:eastAsia="宋体" w:hAnsi="Times New Roman" w:cs="Times New Roman" w:hint="eastAsia"/>
          <w:i/>
          <w:iCs/>
          <w:szCs w:val="20"/>
        </w:rPr>
        <w:t>A system for managing soap, sanitizer, and lotion refills comprising: a first dispenser; the first dispenser having a first dispenser processor; a first dispenser memory; first dispenser communications circuitry; a first refill unit associated with the first refill dispenser; a master station; the master station having a master station processor; a master station memory; master station communications circuitry; logic stored in one of the first dispenser memory and the master station memory for determining one or more usage rates of the first refill unit in the first dispenser; logic stored in one of the first dispenser memory and the master station memory determining an expected depletion date for the first refill unit as a function of one or more usage rates for the first dispenser</w:t>
      </w:r>
      <w:r w:rsidRPr="00EC347A">
        <w:rPr>
          <w:rFonts w:ascii="Times New Roman" w:eastAsia="宋体" w:hAnsi="Times New Roman" w:cs="Times New Roman" w:hint="eastAsia"/>
          <w:szCs w:val="20"/>
        </w:rPr>
        <w:t>."</w:t>
      </w:r>
      <w:r w:rsidR="00E56D41" w:rsidRPr="00E56D41">
        <w:rPr>
          <w:rFonts w:ascii="宋体" w:eastAsia="宋体" w:hAnsi="宋体" w:cs="宋体"/>
          <w:kern w:val="0"/>
          <w:sz w:val="24"/>
          <w:szCs w:val="24"/>
        </w:rPr>
        <w:t xml:space="preserve"> </w:t>
      </w:r>
    </w:p>
    <w:p w14:paraId="3B2C58D2" w14:textId="076C2172" w:rsidR="00815D98" w:rsidRDefault="00120399" w:rsidP="00120399">
      <w:pPr>
        <w:widowControl/>
        <w:snapToGrid w:val="0"/>
        <w:spacing w:line="360" w:lineRule="auto"/>
        <w:ind w:firstLineChars="200" w:firstLine="420"/>
        <w:jc w:val="left"/>
        <w:rPr>
          <w:rFonts w:ascii="Times New Roman" w:eastAsia="宋体" w:hAnsi="Times New Roman" w:cs="Times New Roman"/>
          <w:noProof/>
          <w:spacing w:val="4"/>
          <w:szCs w:val="21"/>
        </w:rPr>
      </w:pPr>
      <w:r w:rsidRPr="00120399">
        <w:rPr>
          <w:rFonts w:ascii="Times New Roman" w:eastAsia="宋体" w:hAnsi="Times New Roman" w:cs="Times New Roman" w:hint="eastAsia"/>
          <w:szCs w:val="20"/>
        </w:rPr>
        <w:t xml:space="preserve">This result has been analyzed using the aformentioned relation extraction approaches to identify significant entities, relations, or other features in example. These items into a knowledge graph, with nodes representing entities and edges denoting their relationships. </w:t>
      </w:r>
      <w:proofErr w:type="gramStart"/>
      <w:r w:rsidRPr="00120399">
        <w:rPr>
          <w:rFonts w:ascii="Times New Roman" w:eastAsia="宋体" w:hAnsi="Times New Roman" w:cs="Times New Roman" w:hint="eastAsia"/>
          <w:szCs w:val="20"/>
        </w:rPr>
        <w:t>.The</w:t>
      </w:r>
      <w:proofErr w:type="gramEnd"/>
      <w:r w:rsidRPr="00120399">
        <w:rPr>
          <w:rFonts w:ascii="Times New Roman" w:eastAsia="宋体" w:hAnsi="Times New Roman" w:cs="Times New Roman" w:hint="eastAsia"/>
          <w:szCs w:val="20"/>
        </w:rPr>
        <w:t xml:space="preserve"> result of the </w:t>
      </w:r>
      <w:r w:rsidRPr="00120399">
        <w:rPr>
          <w:rFonts w:ascii="Times New Roman" w:eastAsia="宋体" w:hAnsi="Times New Roman" w:cs="Times New Roman" w:hint="eastAsia"/>
          <w:szCs w:val="20"/>
        </w:rPr>
        <w:lastRenderedPageBreak/>
        <w:t>relation extraction process, as shown in Figure 6, has been organized into a knowledge graph where nodes represent different entities (e.g., "object," "component," "function," "property") and edges denote the relationships between them.</w:t>
      </w:r>
    </w:p>
    <w:p w14:paraId="7F090D6F" w14:textId="42DC1D98" w:rsidR="00CB6026" w:rsidRPr="002A31D9" w:rsidRDefault="00107715" w:rsidP="002C2B5E">
      <w:pPr>
        <w:spacing w:line="360" w:lineRule="auto"/>
        <w:jc w:val="center"/>
        <w:rPr>
          <w:rFonts w:ascii="Times New Roman" w:hAnsi="Times New Roman" w:cs="Times New Roman"/>
          <w:szCs w:val="21"/>
        </w:rPr>
      </w:pPr>
      <w:r>
        <w:rPr>
          <w:noProof/>
        </w:rPr>
        <w:drawing>
          <wp:inline distT="0" distB="0" distL="0" distR="0" wp14:anchorId="3E687E2B" wp14:editId="49BD0612">
            <wp:extent cx="5274310" cy="2548890"/>
            <wp:effectExtent l="0" t="0" r="2540" b="3810"/>
            <wp:docPr id="1927136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36082" name=""/>
                    <pic:cNvPicPr/>
                  </pic:nvPicPr>
                  <pic:blipFill>
                    <a:blip r:embed="rId13"/>
                    <a:stretch>
                      <a:fillRect/>
                    </a:stretch>
                  </pic:blipFill>
                  <pic:spPr>
                    <a:xfrm>
                      <a:off x="0" y="0"/>
                      <a:ext cx="5274310" cy="2548890"/>
                    </a:xfrm>
                    <a:prstGeom prst="rect">
                      <a:avLst/>
                    </a:prstGeom>
                  </pic:spPr>
                </pic:pic>
              </a:graphicData>
            </a:graphic>
          </wp:inline>
        </w:drawing>
      </w:r>
      <w:r>
        <w:rPr>
          <w:noProof/>
        </w:rPr>
        <w:t xml:space="preserve"> </w:t>
      </w:r>
    </w:p>
    <w:p w14:paraId="27F591C0" w14:textId="5F4D1294" w:rsidR="00CB6026" w:rsidRDefault="00CB6026" w:rsidP="00DB75CC">
      <w:pPr>
        <w:spacing w:line="360" w:lineRule="auto"/>
        <w:jc w:val="center"/>
        <w:rPr>
          <w:rFonts w:ascii="Times New Roman" w:eastAsia="宋体" w:hAnsi="Times New Roman" w:cs="Times New Roman"/>
          <w:b/>
          <w:bCs/>
          <w:szCs w:val="20"/>
        </w:rPr>
      </w:pPr>
      <w:r w:rsidRPr="00600FDB">
        <w:rPr>
          <w:rFonts w:ascii="Times New Roman" w:eastAsia="宋体" w:hAnsi="Times New Roman" w:cs="Times New Roman"/>
          <w:b/>
          <w:bCs/>
          <w:szCs w:val="20"/>
        </w:rPr>
        <w:t xml:space="preserve">Figure </w:t>
      </w:r>
      <w:r w:rsidR="0009048E" w:rsidRPr="00600FDB">
        <w:rPr>
          <w:rFonts w:ascii="Times New Roman" w:eastAsia="宋体" w:hAnsi="Times New Roman" w:cs="Times New Roman" w:hint="eastAsia"/>
          <w:b/>
          <w:bCs/>
          <w:szCs w:val="20"/>
        </w:rPr>
        <w:t>6</w:t>
      </w:r>
      <w:r w:rsidR="00600FDB" w:rsidRPr="00600FDB">
        <w:rPr>
          <w:rFonts w:ascii="Times New Roman" w:eastAsia="宋体" w:hAnsi="Times New Roman" w:cs="Times New Roman" w:hint="eastAsia"/>
          <w:b/>
          <w:bCs/>
          <w:szCs w:val="20"/>
        </w:rPr>
        <w:t>.</w:t>
      </w:r>
      <w:r w:rsidRPr="00600FDB">
        <w:rPr>
          <w:rFonts w:ascii="Times New Roman" w:eastAsia="宋体" w:hAnsi="Times New Roman" w:cs="Times New Roman"/>
          <w:b/>
          <w:bCs/>
          <w:szCs w:val="20"/>
        </w:rPr>
        <w:t xml:space="preserve"> </w:t>
      </w:r>
      <w:r w:rsidRPr="00600FDB">
        <w:rPr>
          <w:rFonts w:ascii="Times New Roman" w:eastAsia="宋体" w:hAnsi="Times New Roman" w:cs="Times New Roman" w:hint="eastAsia"/>
          <w:b/>
          <w:bCs/>
          <w:szCs w:val="20"/>
        </w:rPr>
        <w:t xml:space="preserve"> Entity </w:t>
      </w:r>
      <w:r w:rsidR="00796501" w:rsidRPr="00600FDB">
        <w:rPr>
          <w:rFonts w:ascii="Times New Roman" w:eastAsia="宋体" w:hAnsi="Times New Roman" w:cs="Times New Roman" w:hint="eastAsia"/>
          <w:b/>
          <w:bCs/>
          <w:szCs w:val="20"/>
        </w:rPr>
        <w:t xml:space="preserve">&amp; Relation </w:t>
      </w:r>
      <w:r w:rsidRPr="00600FDB">
        <w:rPr>
          <w:rFonts w:ascii="Times New Roman" w:eastAsia="宋体" w:hAnsi="Times New Roman" w:cs="Times New Roman"/>
          <w:b/>
          <w:bCs/>
          <w:szCs w:val="20"/>
        </w:rPr>
        <w:t>Knowledge Extraction</w:t>
      </w:r>
      <w:r w:rsidRPr="00600FDB">
        <w:rPr>
          <w:rFonts w:ascii="Times New Roman" w:eastAsia="宋体" w:hAnsi="Times New Roman" w:cs="Times New Roman" w:hint="eastAsia"/>
          <w:b/>
          <w:bCs/>
          <w:szCs w:val="20"/>
        </w:rPr>
        <w:t xml:space="preserve"> of a patent</w:t>
      </w:r>
      <w:r w:rsidR="00600FDB">
        <w:rPr>
          <w:rFonts w:ascii="Times New Roman" w:eastAsia="宋体" w:hAnsi="Times New Roman" w:cs="Times New Roman" w:hint="eastAsia"/>
          <w:b/>
          <w:bCs/>
          <w:szCs w:val="20"/>
        </w:rPr>
        <w:t>.</w:t>
      </w:r>
    </w:p>
    <w:p w14:paraId="553590A1" w14:textId="77777777" w:rsidR="00600FDB" w:rsidRPr="00600FDB" w:rsidRDefault="00600FDB" w:rsidP="00DB75CC">
      <w:pPr>
        <w:spacing w:line="360" w:lineRule="auto"/>
        <w:jc w:val="center"/>
        <w:rPr>
          <w:rFonts w:ascii="Times New Roman" w:eastAsia="宋体" w:hAnsi="Times New Roman" w:cs="Times New Roman"/>
          <w:b/>
          <w:bCs/>
          <w:szCs w:val="20"/>
        </w:rPr>
      </w:pPr>
    </w:p>
    <w:p w14:paraId="6851F9BC" w14:textId="1BB68AF9" w:rsidR="00CB5EA8" w:rsidRPr="002B661E" w:rsidRDefault="00317D7A" w:rsidP="002B661E">
      <w:pPr>
        <w:pStyle w:val="3"/>
        <w:spacing w:line="360" w:lineRule="auto"/>
        <w:rPr>
          <w:rFonts w:ascii="Times New Roman" w:hAnsi="Times New Roman" w:cs="Times New Roman"/>
        </w:rPr>
      </w:pPr>
      <w:r>
        <w:rPr>
          <w:rFonts w:ascii="Times New Roman" w:hAnsi="Times New Roman" w:cs="Times New Roman" w:hint="eastAsia"/>
        </w:rPr>
        <w:t>Knowledge Completion Results</w:t>
      </w:r>
    </w:p>
    <w:p w14:paraId="48567745" w14:textId="676117BC" w:rsidR="00F236FF" w:rsidRDefault="00F236FF" w:rsidP="001602BF">
      <w:pPr>
        <w:spacing w:line="360" w:lineRule="auto"/>
        <w:ind w:firstLineChars="200" w:firstLine="420"/>
        <w:rPr>
          <w:rFonts w:ascii="Times New Roman" w:eastAsia="等线" w:hAnsi="Times New Roman" w:cs="Times New Roman"/>
        </w:rPr>
      </w:pPr>
      <w:r w:rsidRPr="00F236FF">
        <w:rPr>
          <w:rFonts w:ascii="Times New Roman" w:eastAsia="等线" w:hAnsi="Times New Roman" w:cs="Times New Roman" w:hint="eastAsia"/>
        </w:rPr>
        <w:t>To achieve the constraints of knowledge graph completeness, knowledge representation learning techniques are first used to forecast potential entities or relationships. Structured knowledge can be efficiently encoded into low-dimensional vector spaces using a variety of models and techniques to manage entity and relationship embeddings in knowledge graphs (KGs)</w:t>
      </w:r>
      <w:r>
        <w:rPr>
          <w:rFonts w:ascii="Times New Roman" w:eastAsia="等线" w:hAnsi="Times New Roman" w:cs="Times New Roman" w:hint="eastAsia"/>
        </w:rPr>
        <w:t xml:space="preserve">. Some </w:t>
      </w:r>
      <w:r w:rsidRPr="00F236FF">
        <w:rPr>
          <w:rFonts w:ascii="Times New Roman" w:eastAsia="等线" w:hAnsi="Times New Roman" w:cs="Times New Roman" w:hint="eastAsia"/>
        </w:rPr>
        <w:t>open-source toolbox</w:t>
      </w:r>
      <w:r>
        <w:rPr>
          <w:rFonts w:ascii="Times New Roman" w:eastAsia="等线" w:hAnsi="Times New Roman" w:cs="Times New Roman" w:hint="eastAsia"/>
        </w:rPr>
        <w:t>es</w:t>
      </w:r>
      <w:r w:rsidRPr="00F236FF">
        <w:rPr>
          <w:rFonts w:ascii="Times New Roman" w:eastAsia="等线" w:hAnsi="Times New Roman" w:cs="Times New Roman" w:hint="eastAsia"/>
        </w:rPr>
        <w:t xml:space="preserve"> for knowledge representation learning (KRL)</w:t>
      </w:r>
      <w:r w:rsidR="00DE27F2">
        <w:rPr>
          <w:rFonts w:ascii="Times New Roman" w:eastAsia="等线" w:hAnsi="Times New Roman" w:cs="Times New Roman" w:hint="eastAsia"/>
        </w:rPr>
        <w:t xml:space="preserve">, such as </w:t>
      </w:r>
      <w:r w:rsidR="00E56D41" w:rsidRPr="00E56D41">
        <w:rPr>
          <w:rFonts w:ascii="Times New Roman" w:eastAsia="等线" w:hAnsi="Times New Roman" w:cs="Times New Roman"/>
        </w:rPr>
        <w:t>NeuralKG</w:t>
      </w:r>
      <w:r w:rsidR="00DE27F2" w:rsidRPr="00E83D87">
        <w:rPr>
          <w:rStyle w:val="af0"/>
        </w:rPr>
        <w:footnoteReference w:id="6"/>
      </w:r>
      <w:r w:rsidR="00E56D41" w:rsidRPr="00E56D41">
        <w:rPr>
          <w:rFonts w:ascii="Times New Roman" w:eastAsia="等线" w:hAnsi="Times New Roman" w:cs="Times New Roman"/>
        </w:rPr>
        <w:t xml:space="preserve">, </w:t>
      </w:r>
      <w:r>
        <w:rPr>
          <w:rFonts w:ascii="Times New Roman" w:eastAsia="等线" w:hAnsi="Times New Roman" w:cs="Times New Roman" w:hint="eastAsia"/>
        </w:rPr>
        <w:t xml:space="preserve">make </w:t>
      </w:r>
      <w:r w:rsidR="00E56D41" w:rsidRPr="00E56D41">
        <w:rPr>
          <w:rFonts w:ascii="Times New Roman" w:eastAsia="等线" w:hAnsi="Times New Roman" w:cs="Times New Roman"/>
        </w:rPr>
        <w:t xml:space="preserve">it easier to complete subsequent tasks </w:t>
      </w:r>
      <w:r>
        <w:rPr>
          <w:rFonts w:ascii="Times New Roman" w:eastAsia="等线" w:hAnsi="Times New Roman" w:cs="Times New Roman" w:hint="eastAsia"/>
        </w:rPr>
        <w:t>as the</w:t>
      </w:r>
      <w:r w:rsidR="00E56D41" w:rsidRPr="00E56D41">
        <w:rPr>
          <w:rFonts w:ascii="Times New Roman" w:eastAsia="等线" w:hAnsi="Times New Roman" w:cs="Times New Roman"/>
        </w:rPr>
        <w:t xml:space="preserve"> link prediction and knowledge graph completion. </w:t>
      </w:r>
      <w:r w:rsidR="001602BF">
        <w:rPr>
          <w:rFonts w:ascii="Times New Roman" w:eastAsia="等线" w:hAnsi="Times New Roman" w:cs="Times New Roman" w:hint="eastAsia"/>
        </w:rPr>
        <w:t>The FOPNet KRL datasets were manipulated</w:t>
      </w:r>
      <w:r w:rsidR="001602BF" w:rsidRPr="00F236FF">
        <w:rPr>
          <w:rFonts w:ascii="Times New Roman" w:eastAsia="等线" w:hAnsi="Times New Roman" w:cs="Times New Roman" w:hint="eastAsia"/>
        </w:rPr>
        <w:t xml:space="preserve"> </w:t>
      </w:r>
      <w:r w:rsidR="001602BF">
        <w:rPr>
          <w:rFonts w:ascii="Times New Roman" w:eastAsia="等线" w:hAnsi="Times New Roman" w:cs="Times New Roman" w:hint="eastAsia"/>
        </w:rPr>
        <w:t xml:space="preserve">and </w:t>
      </w:r>
      <w:r w:rsidR="001602BF" w:rsidRPr="00F236FF">
        <w:rPr>
          <w:rFonts w:ascii="Times New Roman" w:eastAsia="等线" w:hAnsi="Times New Roman" w:cs="Times New Roman" w:hint="eastAsia"/>
        </w:rPr>
        <w:t>used for</w:t>
      </w:r>
      <w:r w:rsidR="001602BF">
        <w:rPr>
          <w:rFonts w:ascii="Times New Roman" w:eastAsia="等线" w:hAnsi="Times New Roman" w:cs="Times New Roman" w:hint="eastAsia"/>
        </w:rPr>
        <w:t xml:space="preserve"> the training and</w:t>
      </w:r>
      <w:r w:rsidR="001602BF" w:rsidRPr="00F236FF">
        <w:rPr>
          <w:rFonts w:ascii="Times New Roman" w:eastAsia="等线" w:hAnsi="Times New Roman" w:cs="Times New Roman" w:hint="eastAsia"/>
        </w:rPr>
        <w:t xml:space="preserve"> assessment</w:t>
      </w:r>
      <w:r w:rsidR="001602BF">
        <w:rPr>
          <w:rFonts w:ascii="Times New Roman" w:eastAsia="等线" w:hAnsi="Times New Roman" w:cs="Times New Roman" w:hint="eastAsia"/>
        </w:rPr>
        <w:t xml:space="preserve">, which </w:t>
      </w:r>
      <w:r w:rsidR="001602BF" w:rsidRPr="00F236FF">
        <w:rPr>
          <w:rFonts w:ascii="Times New Roman" w:eastAsia="等线" w:hAnsi="Times New Roman" w:cs="Times New Roman" w:hint="eastAsia"/>
        </w:rPr>
        <w:t>contain</w:t>
      </w:r>
      <w:r w:rsidR="001602BF">
        <w:rPr>
          <w:rFonts w:ascii="Times New Roman" w:eastAsia="等线" w:hAnsi="Times New Roman" w:cs="Times New Roman" w:hint="eastAsia"/>
        </w:rPr>
        <w:t>ed</w:t>
      </w:r>
      <w:r w:rsidR="001602BF" w:rsidRPr="00F236FF">
        <w:rPr>
          <w:rFonts w:ascii="Times New Roman" w:eastAsia="等线" w:hAnsi="Times New Roman" w:cs="Times New Roman" w:hint="eastAsia"/>
        </w:rPr>
        <w:t xml:space="preserve"> a lot of entities and relations suitable for assessing how well KRL models work</w:t>
      </w:r>
      <w:r w:rsidR="001602BF">
        <w:rPr>
          <w:rFonts w:ascii="Times New Roman" w:eastAsia="等线" w:hAnsi="Times New Roman" w:cs="Times New Roman" w:hint="eastAsia"/>
        </w:rPr>
        <w:t xml:space="preserve"> and would also be</w:t>
      </w:r>
      <w:r w:rsidR="001602BF" w:rsidRPr="00F236FF">
        <w:rPr>
          <w:rFonts w:ascii="Times New Roman" w:eastAsia="等线" w:hAnsi="Times New Roman" w:cs="Times New Roman" w:hint="eastAsia"/>
        </w:rPr>
        <w:t xml:space="preserve"> </w:t>
      </w:r>
      <w:r w:rsidR="001602BF">
        <w:rPr>
          <w:rFonts w:ascii="Times New Roman" w:eastAsia="等线" w:hAnsi="Times New Roman" w:cs="Times New Roman" w:hint="eastAsia"/>
        </w:rPr>
        <w:t>pu</w:t>
      </w:r>
      <w:r w:rsidRPr="00F236FF">
        <w:rPr>
          <w:rFonts w:ascii="Times New Roman" w:eastAsia="等线" w:hAnsi="Times New Roman" w:cs="Times New Roman" w:hint="eastAsia"/>
        </w:rPr>
        <w:t>blicly accessible. The following are the precise experimental steps:</w:t>
      </w:r>
    </w:p>
    <w:p w14:paraId="61CD0C8C" w14:textId="13695E00" w:rsidR="00F236FF" w:rsidRDefault="001602BF" w:rsidP="00F236FF">
      <w:pPr>
        <w:pStyle w:val="af7"/>
        <w:numPr>
          <w:ilvl w:val="0"/>
          <w:numId w:val="94"/>
        </w:numPr>
        <w:spacing w:line="360" w:lineRule="auto"/>
        <w:ind w:firstLineChars="0"/>
        <w:rPr>
          <w:rFonts w:ascii="Times New Roman" w:eastAsia="等线" w:hAnsi="Times New Roman" w:cs="Times New Roman"/>
        </w:rPr>
      </w:pPr>
      <w:r>
        <w:rPr>
          <w:rFonts w:ascii="Times New Roman" w:eastAsia="等线" w:hAnsi="Times New Roman" w:cs="Times New Roman" w:hint="eastAsia"/>
        </w:rPr>
        <w:t>D</w:t>
      </w:r>
      <w:r w:rsidR="00F236FF" w:rsidRPr="00F236FF">
        <w:rPr>
          <w:rFonts w:ascii="Times New Roman" w:eastAsia="等线" w:hAnsi="Times New Roman" w:cs="Times New Roman" w:hint="eastAsia"/>
        </w:rPr>
        <w:t xml:space="preserve">efining the loss function, wherein the embedding is optimized using a marginal based loss function with </w:t>
      </w:r>
      <w:r w:rsidR="00F236FF" w:rsidRPr="00F236FF">
        <w:rPr>
          <w:rFonts w:ascii="Times New Roman" w:eastAsia="等线" w:hAnsi="Times New Roman" w:cs="Times New Roman" w:hint="eastAsia"/>
          <w:i/>
          <w:iCs/>
        </w:rPr>
        <w:t>L2</w:t>
      </w:r>
      <w:r w:rsidR="00F236FF" w:rsidRPr="00F236FF">
        <w:rPr>
          <w:rFonts w:ascii="Times New Roman" w:eastAsia="等线" w:hAnsi="Times New Roman" w:cs="Times New Roman" w:hint="eastAsia"/>
        </w:rPr>
        <w:t xml:space="preserve"> normalization to guarantee that effective triples receive higher scores than damaged triples; </w:t>
      </w:r>
    </w:p>
    <w:p w14:paraId="205BBFCF" w14:textId="7C9CC169" w:rsidR="00F236FF" w:rsidRDefault="001602BF" w:rsidP="00F236FF">
      <w:pPr>
        <w:pStyle w:val="af7"/>
        <w:numPr>
          <w:ilvl w:val="0"/>
          <w:numId w:val="94"/>
        </w:numPr>
        <w:spacing w:line="360" w:lineRule="auto"/>
        <w:ind w:firstLineChars="0"/>
        <w:rPr>
          <w:rFonts w:ascii="Times New Roman" w:eastAsia="等线" w:hAnsi="Times New Roman" w:cs="Times New Roman"/>
        </w:rPr>
      </w:pPr>
      <w:r>
        <w:rPr>
          <w:rFonts w:ascii="Times New Roman" w:eastAsia="等线" w:hAnsi="Times New Roman" w:cs="Times New Roman" w:hint="eastAsia"/>
        </w:rPr>
        <w:t>E</w:t>
      </w:r>
      <w:r w:rsidR="00F236FF" w:rsidRPr="00F236FF">
        <w:rPr>
          <w:rFonts w:ascii="Times New Roman" w:eastAsia="等线" w:hAnsi="Times New Roman" w:cs="Times New Roman" w:hint="eastAsia"/>
        </w:rPr>
        <w:t xml:space="preserve">mbedding initialization, wherein entity and relationship embeddings are initialized as </w:t>
      </w:r>
      <w:r w:rsidR="00F236FF" w:rsidRPr="00F236FF">
        <w:rPr>
          <w:rFonts w:ascii="Times New Roman" w:eastAsia="等线" w:hAnsi="Times New Roman" w:cs="Times New Roman" w:hint="eastAsia"/>
        </w:rPr>
        <w:lastRenderedPageBreak/>
        <w:t xml:space="preserve">randomly generated vectors in a continuous vector space; </w:t>
      </w:r>
    </w:p>
    <w:p w14:paraId="7A032BD3" w14:textId="63BB06C9" w:rsidR="00F236FF" w:rsidRDefault="001602BF" w:rsidP="00F236FF">
      <w:pPr>
        <w:pStyle w:val="af7"/>
        <w:numPr>
          <w:ilvl w:val="0"/>
          <w:numId w:val="94"/>
        </w:numPr>
        <w:spacing w:line="360" w:lineRule="auto"/>
        <w:ind w:firstLineChars="0"/>
        <w:rPr>
          <w:rFonts w:ascii="Times New Roman" w:eastAsia="等线" w:hAnsi="Times New Roman" w:cs="Times New Roman"/>
        </w:rPr>
      </w:pPr>
      <w:r>
        <w:rPr>
          <w:rFonts w:ascii="Times New Roman" w:eastAsia="等线" w:hAnsi="Times New Roman" w:cs="Times New Roman" w:hint="eastAsia"/>
        </w:rPr>
        <w:t>T</w:t>
      </w:r>
      <w:r w:rsidR="00F236FF" w:rsidRPr="00F236FF">
        <w:rPr>
          <w:rFonts w:ascii="Times New Roman" w:eastAsia="等线" w:hAnsi="Times New Roman" w:cs="Times New Roman" w:hint="eastAsia"/>
        </w:rPr>
        <w:t>raining the model</w:t>
      </w:r>
      <w:r>
        <w:rPr>
          <w:rFonts w:ascii="Times New Roman" w:eastAsia="等线" w:hAnsi="Times New Roman" w:cs="Times New Roman" w:hint="eastAsia"/>
        </w:rPr>
        <w:t>s</w:t>
      </w:r>
      <w:r w:rsidR="00F236FF" w:rsidRPr="00F236FF">
        <w:rPr>
          <w:rFonts w:ascii="Times New Roman" w:eastAsia="等线" w:hAnsi="Times New Roman" w:cs="Times New Roman" w:hint="eastAsia"/>
        </w:rPr>
        <w:t xml:space="preserve"> using gradient descent optimization, which iteratively updates the embedding to minimize the loss function; </w:t>
      </w:r>
    </w:p>
    <w:p w14:paraId="5C6C07F2" w14:textId="77E04F15" w:rsidR="001602BF" w:rsidRPr="00433E9A" w:rsidRDefault="00F236FF" w:rsidP="00433E9A">
      <w:pPr>
        <w:pStyle w:val="af7"/>
        <w:numPr>
          <w:ilvl w:val="0"/>
          <w:numId w:val="94"/>
        </w:numPr>
        <w:spacing w:line="360" w:lineRule="auto"/>
        <w:ind w:firstLineChars="0"/>
        <w:rPr>
          <w:rFonts w:ascii="Times New Roman" w:eastAsia="等线" w:hAnsi="Times New Roman" w:cs="Times New Roman" w:hint="eastAsia"/>
        </w:rPr>
      </w:pPr>
      <w:r w:rsidRPr="00F236FF">
        <w:rPr>
          <w:rFonts w:ascii="Times New Roman" w:eastAsia="等线" w:hAnsi="Times New Roman" w:cs="Times New Roman" w:hint="eastAsia"/>
        </w:rPr>
        <w:t xml:space="preserve"> </w:t>
      </w:r>
      <w:r w:rsidR="001602BF">
        <w:rPr>
          <w:rFonts w:ascii="Times New Roman" w:eastAsia="等线" w:hAnsi="Times New Roman" w:cs="Times New Roman" w:hint="eastAsia"/>
        </w:rPr>
        <w:t>A</w:t>
      </w:r>
      <w:r w:rsidRPr="00F236FF">
        <w:rPr>
          <w:rFonts w:ascii="Times New Roman" w:eastAsia="等线" w:hAnsi="Times New Roman" w:cs="Times New Roman" w:hint="eastAsia"/>
        </w:rPr>
        <w:t>ssessing the performance of the trained model</w:t>
      </w:r>
      <w:r w:rsidR="001602BF">
        <w:rPr>
          <w:rFonts w:ascii="Times New Roman" w:eastAsia="等线" w:hAnsi="Times New Roman" w:cs="Times New Roman" w:hint="eastAsia"/>
        </w:rPr>
        <w:t>s</w:t>
      </w:r>
      <w:r w:rsidRPr="00F236FF">
        <w:rPr>
          <w:rFonts w:ascii="Times New Roman" w:eastAsia="等线" w:hAnsi="Times New Roman" w:cs="Times New Roman" w:hint="eastAsia"/>
        </w:rPr>
        <w:t xml:space="preserve"> on the validation</w:t>
      </w:r>
      <w:r w:rsidR="001602BF">
        <w:rPr>
          <w:rFonts w:ascii="Times New Roman" w:eastAsia="等线" w:hAnsi="Times New Roman" w:cs="Times New Roman" w:hint="eastAsia"/>
        </w:rPr>
        <w:t xml:space="preserve"> data</w:t>
      </w:r>
      <w:r w:rsidRPr="00F236FF">
        <w:rPr>
          <w:rFonts w:ascii="Times New Roman" w:eastAsia="等线" w:hAnsi="Times New Roman" w:cs="Times New Roman" w:hint="eastAsia"/>
        </w:rPr>
        <w:t>set using link prediction metrics</w:t>
      </w:r>
      <w:r>
        <w:rPr>
          <w:rFonts w:ascii="Times New Roman" w:eastAsia="等线" w:hAnsi="Times New Roman" w:cs="Times New Roman" w:hint="eastAsia"/>
        </w:rPr>
        <w:t xml:space="preserve">, </w:t>
      </w:r>
      <w:r w:rsidR="0049265B" w:rsidRPr="00F236FF">
        <w:rPr>
          <w:rFonts w:ascii="Times New Roman" w:eastAsia="等线" w:hAnsi="Times New Roman" w:cs="Times New Roman"/>
        </w:rPr>
        <w:t xml:space="preserve">such as mean reciprocal ranking (MRR), and hit rates for </w:t>
      </w:r>
      <w:r>
        <w:rPr>
          <w:rFonts w:ascii="Times New Roman" w:eastAsia="等线" w:hAnsi="Times New Roman" w:cs="Times New Roman" w:hint="eastAsia"/>
        </w:rPr>
        <w:t xml:space="preserve">topN </w:t>
      </w:r>
      <w:r w:rsidR="0049265B" w:rsidRPr="00F236FF">
        <w:rPr>
          <w:rFonts w:ascii="Times New Roman" w:eastAsia="等线" w:hAnsi="Times New Roman" w:cs="Times New Roman"/>
        </w:rPr>
        <w:t>rank</w:t>
      </w:r>
      <w:r>
        <w:rPr>
          <w:rFonts w:ascii="Times New Roman" w:eastAsia="等线" w:hAnsi="Times New Roman" w:cs="Times New Roman" w:hint="eastAsia"/>
        </w:rPr>
        <w:t>ing</w:t>
      </w:r>
      <w:r w:rsidR="0049265B" w:rsidRPr="00F236FF">
        <w:rPr>
          <w:rFonts w:ascii="Times New Roman" w:eastAsia="等线" w:hAnsi="Times New Roman" w:cs="Times New Roman"/>
        </w:rPr>
        <w:t xml:space="preserve"> (Hits@N).</w:t>
      </w:r>
      <w:r w:rsidR="00A24F94" w:rsidRPr="00F236FF">
        <w:rPr>
          <w:rFonts w:ascii="Times New Roman" w:eastAsia="等线" w:hAnsi="Times New Roman" w:cs="Times New Roman" w:hint="eastAsia"/>
        </w:rPr>
        <w:t xml:space="preserve"> </w:t>
      </w:r>
    </w:p>
    <w:p w14:paraId="01294922" w14:textId="224847FB" w:rsidR="00433E9A" w:rsidRDefault="00433E9A" w:rsidP="00433E9A">
      <w:pPr>
        <w:spacing w:line="360" w:lineRule="auto"/>
        <w:ind w:firstLineChars="200" w:firstLine="420"/>
        <w:rPr>
          <w:rFonts w:ascii="Times New Roman" w:eastAsia="等线" w:hAnsi="Times New Roman" w:cs="Times New Roman"/>
        </w:rPr>
      </w:pPr>
      <w:r w:rsidRPr="00433E9A">
        <w:rPr>
          <w:rFonts w:ascii="Times New Roman" w:eastAsia="等线" w:hAnsi="Times New Roman" w:cs="Times New Roman"/>
        </w:rPr>
        <w:t xml:space="preserve">The outcomes of merging the NeuralKG project with the first, second, and third datasets are compiled in Table 4. These datasets relate to various knowledge graph features: The primary goal of </w:t>
      </w:r>
      <w:r>
        <w:rPr>
          <w:rFonts w:ascii="Times New Roman" w:eastAsia="等线" w:hAnsi="Times New Roman" w:cs="Times New Roman" w:hint="eastAsia"/>
        </w:rPr>
        <w:t>F</w:t>
      </w:r>
      <w:r w:rsidRPr="00433E9A">
        <w:rPr>
          <w:rFonts w:ascii="Times New Roman" w:eastAsia="等线" w:hAnsi="Times New Roman" w:cs="Times New Roman"/>
        </w:rPr>
        <w:t xml:space="preserve">irst_data is to extract items like "functions," "objects," or "attributes," Relational words, such as "subnyms" and "synonyms," are represented by Second_data; an entity in First_data that has a comparable relationship with an entity in Second_data is called Third_data. According to the experimental findings, </w:t>
      </w:r>
      <w:proofErr w:type="gramStart"/>
      <w:r w:rsidRPr="00433E9A">
        <w:rPr>
          <w:rFonts w:ascii="Times New Roman" w:eastAsia="等线" w:hAnsi="Times New Roman" w:cs="Times New Roman"/>
        </w:rPr>
        <w:t>Third</w:t>
      </w:r>
      <w:proofErr w:type="gramEnd"/>
      <w:r w:rsidRPr="00433E9A">
        <w:rPr>
          <w:rFonts w:ascii="Times New Roman" w:eastAsia="等线" w:hAnsi="Times New Roman" w:cs="Times New Roman"/>
        </w:rPr>
        <w:t xml:space="preserve">_data performed optimally across all models, with ComplEx achieving the greatest MRR of 0.566. This suggests that </w:t>
      </w:r>
      <w:proofErr w:type="gramStart"/>
      <w:r w:rsidRPr="00433E9A">
        <w:rPr>
          <w:rFonts w:ascii="Times New Roman" w:eastAsia="等线" w:hAnsi="Times New Roman" w:cs="Times New Roman"/>
        </w:rPr>
        <w:t>Third</w:t>
      </w:r>
      <w:proofErr w:type="gramEnd"/>
      <w:r w:rsidRPr="00433E9A">
        <w:rPr>
          <w:rFonts w:ascii="Times New Roman" w:eastAsia="等线" w:hAnsi="Times New Roman" w:cs="Times New Roman"/>
        </w:rPr>
        <w:t>_data has a wide range of relational patterns, such as symmetric or antisymmetric interactions that favor Rotate, bidirectional semantics appropriate for ComplEx, and hierarchical structures in line with HAKE. Stronger learning signals are produced by Third_data's richness, which enables the model to take advantage of its complexity to perform better. ComplEx excels in Hit@N in particular. It has been shown to be capable of handling datasets of great complexity, ranging from 13.8% of First_data to 74.9% of Third_</w:t>
      </w:r>
      <w:proofErr w:type="gramStart"/>
      <w:r w:rsidRPr="00433E9A">
        <w:rPr>
          <w:rFonts w:ascii="Times New Roman" w:eastAsia="等线" w:hAnsi="Times New Roman" w:cs="Times New Roman"/>
        </w:rPr>
        <w:t>data.On</w:t>
      </w:r>
      <w:proofErr w:type="gramEnd"/>
      <w:r w:rsidRPr="00433E9A">
        <w:rPr>
          <w:rFonts w:ascii="Times New Roman" w:eastAsia="等线" w:hAnsi="Times New Roman" w:cs="Times New Roman"/>
        </w:rPr>
        <w:t xml:space="preserve"> the other hand, </w:t>
      </w:r>
      <w:proofErr w:type="gramStart"/>
      <w:r w:rsidRPr="00433E9A">
        <w:rPr>
          <w:rFonts w:ascii="Times New Roman" w:eastAsia="等线" w:hAnsi="Times New Roman" w:cs="Times New Roman"/>
        </w:rPr>
        <w:t>Second</w:t>
      </w:r>
      <w:proofErr w:type="gramEnd"/>
      <w:r w:rsidRPr="00433E9A">
        <w:rPr>
          <w:rFonts w:ascii="Times New Roman" w:eastAsia="等线" w:hAnsi="Times New Roman" w:cs="Times New Roman"/>
        </w:rPr>
        <w:t xml:space="preserve">_data performs relatively well due to its somewhat complex relationships, like hierarchical linking or partial symmetry. Even though HAKE's MRR of 0.357 on Second_data was marginally higher than ComplEx's 0.345, the relational schema's lower complexity makes the overall performance less important than </w:t>
      </w:r>
      <w:proofErr w:type="gramStart"/>
      <w:r w:rsidRPr="00433E9A">
        <w:rPr>
          <w:rFonts w:ascii="Times New Roman" w:eastAsia="等线" w:hAnsi="Times New Roman" w:cs="Times New Roman"/>
        </w:rPr>
        <w:t>Third</w:t>
      </w:r>
      <w:proofErr w:type="gramEnd"/>
      <w:r w:rsidRPr="00433E9A">
        <w:rPr>
          <w:rFonts w:ascii="Times New Roman" w:eastAsia="等线" w:hAnsi="Times New Roman" w:cs="Times New Roman"/>
        </w:rPr>
        <w:t xml:space="preserve">_data. The model's overall performance is lowest on First_data, which represents isolated entities, since the dataset does not have the relational complexity needed to supply enough learning signals. With an MRR of 0.186, HAKE excels on First_data due to its hierarchical nature, which enables it to efficiently capture basic patterns. However, the performance of all models is naturally constrained by the dataset's simplicity. ComplEx is able to handle complex relationships, which allows it to perform the best among these models on complex datasets like Third_data. In the same way, RotatE is very flexible and obtained an MRR of 0.530 on Third_data, which is similar to ComplEx in the following ways. Hit@N Although its hierarchical structure has been shown to be beneficial, the score HAKE stands out on </w:t>
      </w:r>
      <w:r w:rsidRPr="00433E9A">
        <w:rPr>
          <w:rFonts w:ascii="Times New Roman" w:eastAsia="等线" w:hAnsi="Times New Roman" w:cs="Times New Roman"/>
        </w:rPr>
        <w:lastRenderedPageBreak/>
        <w:t xml:space="preserve">simpler datasets like First_data. However, as the dataset's complexity rises, its performance steadily gets better. Contrarily, TransE has continuously underperformed across all datasets, generating usually low results because to its inability to represent intricate interactions like many-to-many linkages. </w:t>
      </w:r>
    </w:p>
    <w:p w14:paraId="62C0AB34" w14:textId="4F3A7E34" w:rsidR="00433E9A" w:rsidRPr="00433E9A" w:rsidRDefault="00433E9A" w:rsidP="00433E9A">
      <w:pPr>
        <w:spacing w:line="360" w:lineRule="auto"/>
        <w:ind w:firstLineChars="200" w:firstLine="420"/>
        <w:rPr>
          <w:rFonts w:ascii="Times New Roman" w:eastAsia="等线" w:hAnsi="Times New Roman" w:cs="Times New Roman"/>
        </w:rPr>
      </w:pPr>
      <w:r w:rsidRPr="00433E9A">
        <w:rPr>
          <w:rFonts w:ascii="Times New Roman" w:eastAsia="等线" w:hAnsi="Times New Roman" w:cs="Times New Roman"/>
        </w:rPr>
        <w:t xml:space="preserve">These findings highlight how crucial dataset complexity is for knowledge graph embedding tasks. Even while </w:t>
      </w:r>
      <w:proofErr w:type="gramStart"/>
      <w:r w:rsidRPr="00433E9A">
        <w:rPr>
          <w:rFonts w:ascii="Times New Roman" w:eastAsia="等线" w:hAnsi="Times New Roman" w:cs="Times New Roman"/>
        </w:rPr>
        <w:t>Third</w:t>
      </w:r>
      <w:proofErr w:type="gramEnd"/>
      <w:r w:rsidRPr="00433E9A">
        <w:rPr>
          <w:rFonts w:ascii="Times New Roman" w:eastAsia="等线" w:hAnsi="Times New Roman" w:cs="Times New Roman"/>
        </w:rPr>
        <w:t>_data offers the most context and produces the greatest overall outcomes, performance optimization greatly depends on the model selection. HAKE</w:t>
      </w:r>
      <w:r>
        <w:rPr>
          <w:rStyle w:val="af0"/>
          <w:rFonts w:ascii="Times New Roman" w:eastAsia="等线" w:hAnsi="Times New Roman" w:cs="Times New Roman"/>
        </w:rPr>
        <w:footnoteReference w:id="7"/>
      </w:r>
      <w:r w:rsidRPr="00433E9A">
        <w:rPr>
          <w:rFonts w:ascii="Times New Roman" w:eastAsia="等线" w:hAnsi="Times New Roman" w:cs="Times New Roman"/>
        </w:rPr>
        <w:t xml:space="preserve"> does excellent in simpler circumstances, whereas ComplEx and Rotate show significant capability on complex datasets. TransE, however, ran into issues on every dataset, underscoring the necessity for more sophisticated techniques to manage intricate interactions.</w:t>
      </w:r>
    </w:p>
    <w:p w14:paraId="118E371E" w14:textId="2D7E22BD" w:rsidR="00F236FF" w:rsidRPr="00C4412D" w:rsidRDefault="00957335" w:rsidP="002C42D0">
      <w:pPr>
        <w:spacing w:line="360" w:lineRule="auto"/>
        <w:ind w:firstLineChars="200" w:firstLine="420"/>
        <w:rPr>
          <w:rFonts w:ascii="Times New Roman" w:eastAsia="等线" w:hAnsi="Times New Roman" w:cs="Times New Roman" w:hint="eastAsia"/>
        </w:rPr>
      </w:pPr>
      <w:r w:rsidRPr="001602BF">
        <w:rPr>
          <w:rFonts w:ascii="Times New Roman" w:eastAsia="等线" w:hAnsi="Times New Roman" w:cs="Times New Roman" w:hint="eastAsia"/>
          <w:highlight w:val="yellow"/>
        </w:rPr>
        <w:t xml:space="preserve">Table 5, which shows partial completion results for </w:t>
      </w:r>
      <w:commentRangeStart w:id="2"/>
      <w:r w:rsidRPr="001602BF">
        <w:rPr>
          <w:rFonts w:ascii="Times New Roman" w:eastAsia="等线" w:hAnsi="Times New Roman" w:cs="Times New Roman" w:hint="eastAsia"/>
          <w:highlight w:val="yellow"/>
        </w:rPr>
        <w:t>FOP triplets utilizing representation learning algorithms, illustrates how well the model handles missing triplet components, such as the head, tail, or relationship</w:t>
      </w:r>
      <w:r w:rsidR="00C4412D" w:rsidRPr="001602BF">
        <w:rPr>
          <w:rFonts w:ascii="Times New Roman" w:eastAsia="等线" w:hAnsi="Times New Roman" w:cs="Times New Roman"/>
          <w:highlight w:val="yellow"/>
        </w:rPr>
        <w:t>.</w:t>
      </w:r>
    </w:p>
    <w:p w14:paraId="78AF17A5" w14:textId="3CF7E73B" w:rsidR="00A729E7" w:rsidRPr="00A729E7" w:rsidRDefault="00A729E7" w:rsidP="00A729E7">
      <w:pPr>
        <w:spacing w:line="360" w:lineRule="auto"/>
        <w:ind w:firstLineChars="200" w:firstLine="420"/>
        <w:jc w:val="center"/>
        <w:rPr>
          <w:rFonts w:ascii="Times New Roman" w:eastAsia="等线" w:hAnsi="Times New Roman" w:cs="Times New Roman"/>
          <w:b/>
          <w:bCs/>
        </w:rPr>
      </w:pPr>
      <w:r w:rsidRPr="00A729E7">
        <w:rPr>
          <w:rFonts w:ascii="Times New Roman" w:eastAsia="等线" w:hAnsi="Times New Roman" w:cs="Times New Roman" w:hint="eastAsia"/>
          <w:b/>
          <w:bCs/>
        </w:rPr>
        <w:t>Table 4 Prediction results of different models at triplet missing positions</w:t>
      </w:r>
    </w:p>
    <w:tbl>
      <w:tblPr>
        <w:tblStyle w:val="51"/>
        <w:tblW w:w="0" w:type="auto"/>
        <w:jc w:val="center"/>
        <w:tblLook w:val="04A0" w:firstRow="1" w:lastRow="0" w:firstColumn="1" w:lastColumn="0" w:noHBand="0" w:noVBand="1"/>
      </w:tblPr>
      <w:tblGrid>
        <w:gridCol w:w="103"/>
        <w:gridCol w:w="100"/>
        <w:gridCol w:w="1608"/>
        <w:gridCol w:w="1602"/>
        <w:gridCol w:w="1622"/>
        <w:gridCol w:w="1640"/>
        <w:gridCol w:w="1631"/>
      </w:tblGrid>
      <w:tr w:rsidR="00714FC7" w:rsidRPr="00714FC7" w14:paraId="61D2D1AB" w14:textId="77777777" w:rsidTr="00E26DDF">
        <w:trPr>
          <w:gridBefore w:val="2"/>
          <w:wBefore w:w="203" w:type="dxa"/>
          <w:jc w:val="center"/>
        </w:trPr>
        <w:tc>
          <w:tcPr>
            <w:tcW w:w="1608" w:type="dxa"/>
            <w:tcBorders>
              <w:top w:val="single" w:sz="4" w:space="0" w:color="auto"/>
              <w:left w:val="nil"/>
              <w:bottom w:val="single" w:sz="4" w:space="0" w:color="auto"/>
              <w:right w:val="nil"/>
            </w:tcBorders>
          </w:tcPr>
          <w:p w14:paraId="08E7E548" w14:textId="5F9E0BDD" w:rsidR="00714FC7" w:rsidRPr="004239F6" w:rsidRDefault="004239F6" w:rsidP="00714FC7">
            <w:pPr>
              <w:spacing w:line="360" w:lineRule="auto"/>
              <w:jc w:val="center"/>
              <w:rPr>
                <w:rFonts w:ascii="Times New Roman" w:eastAsia="等线" w:hAnsi="Times New Roman" w:cs="Times New Roman"/>
                <w:b/>
                <w:bCs/>
              </w:rPr>
            </w:pPr>
            <w:r w:rsidRPr="004239F6">
              <w:rPr>
                <w:rFonts w:ascii="Times New Roman" w:eastAsia="等线" w:hAnsi="Times New Roman" w:cs="Times New Roman"/>
                <w:b/>
                <w:bCs/>
              </w:rPr>
              <w:t>Model</w:t>
            </w:r>
          </w:p>
        </w:tc>
        <w:tc>
          <w:tcPr>
            <w:tcW w:w="1602" w:type="dxa"/>
            <w:tcBorders>
              <w:top w:val="single" w:sz="4" w:space="0" w:color="auto"/>
              <w:left w:val="nil"/>
              <w:bottom w:val="single" w:sz="4" w:space="0" w:color="auto"/>
              <w:right w:val="nil"/>
            </w:tcBorders>
          </w:tcPr>
          <w:p w14:paraId="4353A0FF" w14:textId="48E63D74" w:rsidR="00714FC7" w:rsidRPr="00E639A1" w:rsidRDefault="004239F6" w:rsidP="00714FC7">
            <w:pPr>
              <w:spacing w:line="360" w:lineRule="auto"/>
              <w:jc w:val="center"/>
              <w:rPr>
                <w:rFonts w:ascii="Times New Roman" w:eastAsia="等线" w:hAnsi="Times New Roman" w:cs="Times New Roman"/>
                <w:b/>
                <w:bCs/>
                <w:highlight w:val="yellow"/>
              </w:rPr>
            </w:pPr>
            <w:r w:rsidRPr="00E639A1">
              <w:rPr>
                <w:rFonts w:ascii="Times New Roman" w:eastAsia="等线" w:hAnsi="Times New Roman" w:cs="Times New Roman"/>
                <w:b/>
                <w:bCs/>
                <w:highlight w:val="yellow"/>
              </w:rPr>
              <w:t>Metrics</w:t>
            </w:r>
          </w:p>
        </w:tc>
        <w:tc>
          <w:tcPr>
            <w:tcW w:w="1622" w:type="dxa"/>
            <w:tcBorders>
              <w:top w:val="single" w:sz="4" w:space="0" w:color="auto"/>
              <w:left w:val="nil"/>
              <w:bottom w:val="single" w:sz="4" w:space="0" w:color="auto"/>
              <w:right w:val="nil"/>
            </w:tcBorders>
          </w:tcPr>
          <w:p w14:paraId="7A54260F" w14:textId="77777777" w:rsidR="00714FC7" w:rsidRPr="00E639A1" w:rsidRDefault="00714FC7" w:rsidP="00714FC7">
            <w:pPr>
              <w:spacing w:line="360" w:lineRule="auto"/>
              <w:rPr>
                <w:rFonts w:ascii="Times New Roman" w:eastAsia="等线" w:hAnsi="Times New Roman" w:cs="Times New Roman"/>
                <w:b/>
                <w:bCs/>
                <w:highlight w:val="yellow"/>
              </w:rPr>
            </w:pPr>
            <w:r w:rsidRPr="00E639A1">
              <w:rPr>
                <w:rFonts w:ascii="Times New Roman" w:eastAsia="等线" w:hAnsi="Times New Roman" w:cs="Times New Roman" w:hint="eastAsia"/>
                <w:b/>
                <w:bCs/>
                <w:highlight w:val="yellow"/>
              </w:rPr>
              <w:t>First_data</w:t>
            </w:r>
          </w:p>
        </w:tc>
        <w:tc>
          <w:tcPr>
            <w:tcW w:w="1640" w:type="dxa"/>
            <w:tcBorders>
              <w:top w:val="single" w:sz="4" w:space="0" w:color="auto"/>
              <w:left w:val="nil"/>
              <w:bottom w:val="single" w:sz="4" w:space="0" w:color="auto"/>
              <w:right w:val="nil"/>
            </w:tcBorders>
          </w:tcPr>
          <w:p w14:paraId="0944FBF9" w14:textId="77777777" w:rsidR="00714FC7" w:rsidRPr="00E639A1" w:rsidRDefault="00714FC7" w:rsidP="00714FC7">
            <w:pPr>
              <w:spacing w:line="360" w:lineRule="auto"/>
              <w:rPr>
                <w:rFonts w:ascii="Times New Roman" w:eastAsia="等线" w:hAnsi="Times New Roman" w:cs="Times New Roman"/>
                <w:b/>
                <w:bCs/>
                <w:highlight w:val="yellow"/>
              </w:rPr>
            </w:pPr>
            <w:r w:rsidRPr="00E639A1">
              <w:rPr>
                <w:rFonts w:ascii="Times New Roman" w:eastAsia="等线" w:hAnsi="Times New Roman" w:cs="Times New Roman" w:hint="eastAsia"/>
                <w:b/>
                <w:bCs/>
                <w:highlight w:val="yellow"/>
              </w:rPr>
              <w:t>Second_data</w:t>
            </w:r>
          </w:p>
        </w:tc>
        <w:tc>
          <w:tcPr>
            <w:tcW w:w="1631" w:type="dxa"/>
            <w:tcBorders>
              <w:top w:val="single" w:sz="4" w:space="0" w:color="auto"/>
              <w:left w:val="nil"/>
              <w:bottom w:val="single" w:sz="4" w:space="0" w:color="auto"/>
              <w:right w:val="nil"/>
            </w:tcBorders>
          </w:tcPr>
          <w:p w14:paraId="36832FF0" w14:textId="77777777" w:rsidR="00714FC7" w:rsidRPr="00E639A1" w:rsidRDefault="00714FC7" w:rsidP="00714FC7">
            <w:pPr>
              <w:spacing w:line="360" w:lineRule="auto"/>
              <w:rPr>
                <w:rFonts w:ascii="Times New Roman" w:eastAsia="等线" w:hAnsi="Times New Roman" w:cs="Times New Roman"/>
                <w:b/>
                <w:bCs/>
                <w:highlight w:val="yellow"/>
              </w:rPr>
            </w:pPr>
            <w:r w:rsidRPr="00E639A1">
              <w:rPr>
                <w:rFonts w:ascii="Times New Roman" w:eastAsia="等线" w:hAnsi="Times New Roman" w:cs="Times New Roman" w:hint="eastAsia"/>
                <w:b/>
                <w:bCs/>
                <w:highlight w:val="yellow"/>
              </w:rPr>
              <w:t>Third_data</w:t>
            </w:r>
          </w:p>
        </w:tc>
      </w:tr>
      <w:commentRangeEnd w:id="2"/>
      <w:tr w:rsidR="00E26DDF" w:rsidRPr="00714FC7" w14:paraId="5B77D676" w14:textId="77777777" w:rsidTr="00E26DDF">
        <w:trPr>
          <w:gridBefore w:val="1"/>
          <w:wBefore w:w="103" w:type="dxa"/>
          <w:jc w:val="center"/>
        </w:trPr>
        <w:tc>
          <w:tcPr>
            <w:tcW w:w="1708" w:type="dxa"/>
            <w:gridSpan w:val="2"/>
            <w:vMerge w:val="restart"/>
            <w:tcBorders>
              <w:top w:val="nil"/>
              <w:left w:val="nil"/>
              <w:bottom w:val="single" w:sz="4" w:space="0" w:color="auto"/>
              <w:right w:val="nil"/>
            </w:tcBorders>
            <w:vAlign w:val="center"/>
          </w:tcPr>
          <w:p w14:paraId="6DD4C665" w14:textId="77777777" w:rsidR="00E26DDF" w:rsidRPr="00714FC7" w:rsidRDefault="00BD01EE" w:rsidP="009808B7">
            <w:pPr>
              <w:spacing w:line="360" w:lineRule="auto"/>
              <w:jc w:val="center"/>
              <w:rPr>
                <w:rFonts w:ascii="Times New Roman" w:eastAsia="等线" w:hAnsi="Times New Roman" w:cs="Times New Roman"/>
              </w:rPr>
            </w:pPr>
            <w:r>
              <w:rPr>
                <w:rStyle w:val="af2"/>
                <w14:ligatures w14:val="none"/>
              </w:rPr>
              <w:commentReference w:id="2"/>
            </w:r>
            <w:r w:rsidR="00E26DDF" w:rsidRPr="00714FC7">
              <w:rPr>
                <w:rFonts w:ascii="Times New Roman" w:eastAsia="等线" w:hAnsi="Times New Roman" w:cs="Times New Roman" w:hint="eastAsia"/>
              </w:rPr>
              <w:t>TransE</w:t>
            </w:r>
          </w:p>
        </w:tc>
        <w:tc>
          <w:tcPr>
            <w:tcW w:w="1602" w:type="dxa"/>
            <w:tcBorders>
              <w:top w:val="nil"/>
              <w:left w:val="nil"/>
              <w:bottom w:val="nil"/>
              <w:right w:val="nil"/>
            </w:tcBorders>
          </w:tcPr>
          <w:p w14:paraId="16CC0548" w14:textId="1AC444DD" w:rsidR="00E26DDF" w:rsidRPr="00E639A1" w:rsidRDefault="00E26DDF" w:rsidP="009808B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w:t>
            </w:r>
            <w:r w:rsidR="00803E81">
              <w:rPr>
                <w:rFonts w:ascii="Times New Roman" w:eastAsia="等线" w:hAnsi="Times New Roman" w:cs="Times New Roman" w:hint="eastAsia"/>
                <w:highlight w:val="yellow"/>
              </w:rPr>
              <w:t>@</w:t>
            </w:r>
            <w:r w:rsidRPr="00E639A1">
              <w:rPr>
                <w:rFonts w:ascii="Times New Roman" w:eastAsia="等线" w:hAnsi="Times New Roman" w:cs="Times New Roman" w:hint="eastAsia"/>
                <w:highlight w:val="yellow"/>
              </w:rPr>
              <w:t>10</w:t>
            </w:r>
          </w:p>
        </w:tc>
        <w:tc>
          <w:tcPr>
            <w:tcW w:w="1622" w:type="dxa"/>
            <w:tcBorders>
              <w:top w:val="nil"/>
              <w:left w:val="nil"/>
              <w:bottom w:val="nil"/>
              <w:right w:val="nil"/>
            </w:tcBorders>
          </w:tcPr>
          <w:p w14:paraId="2BF366E9"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0.13799</w:t>
            </w:r>
          </w:p>
        </w:tc>
        <w:tc>
          <w:tcPr>
            <w:tcW w:w="1640" w:type="dxa"/>
            <w:tcBorders>
              <w:top w:val="nil"/>
              <w:left w:val="nil"/>
              <w:bottom w:val="nil"/>
              <w:right w:val="nil"/>
            </w:tcBorders>
          </w:tcPr>
          <w:p w14:paraId="33BFC49F"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0.14699</w:t>
            </w:r>
          </w:p>
        </w:tc>
        <w:tc>
          <w:tcPr>
            <w:tcW w:w="1631" w:type="dxa"/>
            <w:tcBorders>
              <w:top w:val="nil"/>
              <w:left w:val="nil"/>
              <w:bottom w:val="nil"/>
              <w:right w:val="nil"/>
            </w:tcBorders>
          </w:tcPr>
          <w:p w14:paraId="5EE6E8A4"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0.14699</w:t>
            </w:r>
          </w:p>
        </w:tc>
      </w:tr>
      <w:tr w:rsidR="00E26DDF" w:rsidRPr="00714FC7" w14:paraId="57871DB3" w14:textId="77777777" w:rsidTr="00E26DDF">
        <w:trPr>
          <w:gridBefore w:val="1"/>
          <w:wBefore w:w="103" w:type="dxa"/>
          <w:jc w:val="center"/>
        </w:trPr>
        <w:tc>
          <w:tcPr>
            <w:tcW w:w="1708" w:type="dxa"/>
            <w:gridSpan w:val="2"/>
            <w:vMerge/>
            <w:tcBorders>
              <w:top w:val="nil"/>
              <w:left w:val="nil"/>
              <w:bottom w:val="single" w:sz="4" w:space="0" w:color="auto"/>
              <w:right w:val="nil"/>
            </w:tcBorders>
          </w:tcPr>
          <w:p w14:paraId="1F6B4283" w14:textId="77777777" w:rsidR="00E26DDF" w:rsidRPr="00714FC7" w:rsidRDefault="00E26DDF" w:rsidP="009808B7">
            <w:pPr>
              <w:spacing w:line="360" w:lineRule="auto"/>
              <w:jc w:val="center"/>
              <w:rPr>
                <w:rFonts w:ascii="Times New Roman" w:eastAsia="等线" w:hAnsi="Times New Roman" w:cs="Times New Roman"/>
              </w:rPr>
            </w:pPr>
          </w:p>
        </w:tc>
        <w:tc>
          <w:tcPr>
            <w:tcW w:w="1602" w:type="dxa"/>
            <w:tcBorders>
              <w:top w:val="nil"/>
              <w:left w:val="nil"/>
              <w:bottom w:val="nil"/>
              <w:right w:val="nil"/>
            </w:tcBorders>
          </w:tcPr>
          <w:p w14:paraId="70E366AA" w14:textId="77777777" w:rsidR="00E26DDF" w:rsidRPr="00E639A1" w:rsidRDefault="00E26DDF" w:rsidP="009808B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Hit50</w:t>
            </w:r>
          </w:p>
        </w:tc>
        <w:tc>
          <w:tcPr>
            <w:tcW w:w="1622" w:type="dxa"/>
            <w:tcBorders>
              <w:top w:val="nil"/>
              <w:left w:val="nil"/>
              <w:bottom w:val="nil"/>
              <w:right w:val="nil"/>
            </w:tcBorders>
          </w:tcPr>
          <w:p w14:paraId="5EE6881C"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0.13899</w:t>
            </w:r>
          </w:p>
        </w:tc>
        <w:tc>
          <w:tcPr>
            <w:tcW w:w="1640" w:type="dxa"/>
            <w:tcBorders>
              <w:top w:val="nil"/>
              <w:left w:val="nil"/>
              <w:bottom w:val="nil"/>
              <w:right w:val="nil"/>
            </w:tcBorders>
          </w:tcPr>
          <w:p w14:paraId="4D0079DB"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0.14800</w:t>
            </w:r>
          </w:p>
        </w:tc>
        <w:tc>
          <w:tcPr>
            <w:tcW w:w="1631" w:type="dxa"/>
            <w:tcBorders>
              <w:top w:val="nil"/>
              <w:left w:val="nil"/>
              <w:bottom w:val="nil"/>
              <w:right w:val="nil"/>
            </w:tcBorders>
          </w:tcPr>
          <w:p w14:paraId="264F9EAD"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0.14800</w:t>
            </w:r>
          </w:p>
        </w:tc>
      </w:tr>
      <w:tr w:rsidR="00E26DDF" w:rsidRPr="00714FC7" w14:paraId="4D2200A2" w14:textId="77777777" w:rsidTr="00E26DDF">
        <w:trPr>
          <w:gridBefore w:val="1"/>
          <w:wBefore w:w="103" w:type="dxa"/>
          <w:jc w:val="center"/>
        </w:trPr>
        <w:tc>
          <w:tcPr>
            <w:tcW w:w="1708" w:type="dxa"/>
            <w:gridSpan w:val="2"/>
            <w:vMerge/>
            <w:tcBorders>
              <w:top w:val="nil"/>
              <w:left w:val="nil"/>
              <w:bottom w:val="single" w:sz="4" w:space="0" w:color="auto"/>
              <w:right w:val="nil"/>
            </w:tcBorders>
          </w:tcPr>
          <w:p w14:paraId="758B4779" w14:textId="77777777" w:rsidR="00E26DDF" w:rsidRPr="00714FC7" w:rsidRDefault="00E26DDF" w:rsidP="009808B7">
            <w:pPr>
              <w:spacing w:line="360" w:lineRule="auto"/>
              <w:jc w:val="center"/>
              <w:rPr>
                <w:rFonts w:ascii="Times New Roman" w:eastAsia="等线" w:hAnsi="Times New Roman" w:cs="Times New Roman"/>
              </w:rPr>
            </w:pPr>
          </w:p>
        </w:tc>
        <w:tc>
          <w:tcPr>
            <w:tcW w:w="1602" w:type="dxa"/>
            <w:tcBorders>
              <w:top w:val="nil"/>
              <w:left w:val="nil"/>
              <w:bottom w:val="nil"/>
              <w:right w:val="nil"/>
            </w:tcBorders>
          </w:tcPr>
          <w:p w14:paraId="7B41D8ED" w14:textId="77777777" w:rsidR="00E26DDF" w:rsidRPr="00E639A1" w:rsidRDefault="00E26DDF" w:rsidP="009808B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Hit100</w:t>
            </w:r>
          </w:p>
        </w:tc>
        <w:tc>
          <w:tcPr>
            <w:tcW w:w="1622" w:type="dxa"/>
            <w:tcBorders>
              <w:top w:val="nil"/>
              <w:left w:val="nil"/>
              <w:bottom w:val="nil"/>
              <w:right w:val="nil"/>
            </w:tcBorders>
          </w:tcPr>
          <w:p w14:paraId="282BF290"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0.13899</w:t>
            </w:r>
          </w:p>
        </w:tc>
        <w:tc>
          <w:tcPr>
            <w:tcW w:w="1640" w:type="dxa"/>
            <w:tcBorders>
              <w:top w:val="nil"/>
              <w:left w:val="nil"/>
              <w:bottom w:val="nil"/>
              <w:right w:val="nil"/>
            </w:tcBorders>
          </w:tcPr>
          <w:p w14:paraId="39053888"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0.14800</w:t>
            </w:r>
          </w:p>
        </w:tc>
        <w:tc>
          <w:tcPr>
            <w:tcW w:w="1631" w:type="dxa"/>
            <w:tcBorders>
              <w:top w:val="nil"/>
              <w:left w:val="nil"/>
              <w:bottom w:val="nil"/>
              <w:right w:val="nil"/>
            </w:tcBorders>
          </w:tcPr>
          <w:p w14:paraId="1856986B"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0.14800</w:t>
            </w:r>
          </w:p>
        </w:tc>
      </w:tr>
      <w:tr w:rsidR="00E26DDF" w:rsidRPr="00714FC7" w14:paraId="02344E46" w14:textId="77777777" w:rsidTr="00E26DDF">
        <w:trPr>
          <w:gridBefore w:val="1"/>
          <w:wBefore w:w="103" w:type="dxa"/>
          <w:jc w:val="center"/>
        </w:trPr>
        <w:tc>
          <w:tcPr>
            <w:tcW w:w="1708" w:type="dxa"/>
            <w:gridSpan w:val="2"/>
            <w:vMerge/>
            <w:tcBorders>
              <w:top w:val="nil"/>
              <w:left w:val="nil"/>
              <w:bottom w:val="single" w:sz="4" w:space="0" w:color="auto"/>
              <w:right w:val="nil"/>
            </w:tcBorders>
          </w:tcPr>
          <w:p w14:paraId="2C7F36CC" w14:textId="77777777" w:rsidR="00E26DDF" w:rsidRPr="00714FC7" w:rsidRDefault="00E26DDF" w:rsidP="009808B7">
            <w:pPr>
              <w:spacing w:line="360" w:lineRule="auto"/>
              <w:jc w:val="center"/>
              <w:rPr>
                <w:rFonts w:ascii="Times New Roman" w:eastAsia="等线" w:hAnsi="Times New Roman" w:cs="Times New Roman"/>
              </w:rPr>
            </w:pPr>
          </w:p>
        </w:tc>
        <w:tc>
          <w:tcPr>
            <w:tcW w:w="1602" w:type="dxa"/>
            <w:tcBorders>
              <w:top w:val="nil"/>
              <w:left w:val="nil"/>
              <w:bottom w:val="single" w:sz="4" w:space="0" w:color="auto"/>
              <w:right w:val="nil"/>
            </w:tcBorders>
          </w:tcPr>
          <w:p w14:paraId="2765F1D3" w14:textId="50367C2B" w:rsidR="00E26DDF" w:rsidRPr="00E639A1" w:rsidRDefault="00E26DDF" w:rsidP="009808B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M</w:t>
            </w:r>
            <w:r w:rsidR="00803E81">
              <w:rPr>
                <w:rFonts w:ascii="Times New Roman" w:eastAsia="等线" w:hAnsi="Times New Roman" w:cs="Times New Roman" w:hint="eastAsia"/>
                <w:highlight w:val="yellow"/>
              </w:rPr>
              <w:t>RR</w:t>
            </w:r>
          </w:p>
        </w:tc>
        <w:tc>
          <w:tcPr>
            <w:tcW w:w="1622" w:type="dxa"/>
            <w:tcBorders>
              <w:top w:val="nil"/>
              <w:left w:val="nil"/>
              <w:bottom w:val="single" w:sz="4" w:space="0" w:color="auto"/>
              <w:right w:val="nil"/>
            </w:tcBorders>
          </w:tcPr>
          <w:p w14:paraId="0CFAEA98"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0.13799</w:t>
            </w:r>
          </w:p>
        </w:tc>
        <w:tc>
          <w:tcPr>
            <w:tcW w:w="1640" w:type="dxa"/>
            <w:tcBorders>
              <w:top w:val="nil"/>
              <w:left w:val="nil"/>
              <w:bottom w:val="single" w:sz="4" w:space="0" w:color="auto"/>
              <w:right w:val="nil"/>
            </w:tcBorders>
          </w:tcPr>
          <w:p w14:paraId="110692E0"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0.14699</w:t>
            </w:r>
          </w:p>
        </w:tc>
        <w:tc>
          <w:tcPr>
            <w:tcW w:w="1631" w:type="dxa"/>
            <w:tcBorders>
              <w:top w:val="nil"/>
              <w:left w:val="nil"/>
              <w:bottom w:val="single" w:sz="4" w:space="0" w:color="auto"/>
              <w:right w:val="nil"/>
            </w:tcBorders>
          </w:tcPr>
          <w:p w14:paraId="443D640E"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0.14699</w:t>
            </w:r>
          </w:p>
        </w:tc>
      </w:tr>
      <w:tr w:rsidR="00714FC7" w:rsidRPr="00714FC7" w14:paraId="53781716" w14:textId="77777777" w:rsidTr="00E26DDF">
        <w:trPr>
          <w:gridBefore w:val="2"/>
          <w:wBefore w:w="203" w:type="dxa"/>
          <w:jc w:val="center"/>
        </w:trPr>
        <w:tc>
          <w:tcPr>
            <w:tcW w:w="1608" w:type="dxa"/>
            <w:vMerge w:val="restart"/>
            <w:tcBorders>
              <w:top w:val="single" w:sz="4" w:space="0" w:color="auto"/>
              <w:left w:val="nil"/>
              <w:bottom w:val="nil"/>
              <w:right w:val="nil"/>
            </w:tcBorders>
            <w:vAlign w:val="center"/>
          </w:tcPr>
          <w:p w14:paraId="6FC271E6" w14:textId="0D77E771" w:rsidR="00714FC7" w:rsidRPr="00714FC7" w:rsidRDefault="00145E23" w:rsidP="00714FC7">
            <w:pPr>
              <w:spacing w:line="360" w:lineRule="auto"/>
              <w:jc w:val="center"/>
              <w:rPr>
                <w:rFonts w:ascii="Times New Roman" w:eastAsia="等线" w:hAnsi="Times New Roman" w:cs="Times New Roman"/>
              </w:rPr>
            </w:pPr>
            <w:r w:rsidRPr="00957335">
              <w:rPr>
                <w:rFonts w:ascii="Times New Roman" w:eastAsia="等线" w:hAnsi="Times New Roman" w:cs="Times New Roman" w:hint="eastAsia"/>
              </w:rPr>
              <w:t>ComplEx</w:t>
            </w:r>
          </w:p>
        </w:tc>
        <w:tc>
          <w:tcPr>
            <w:tcW w:w="1602" w:type="dxa"/>
            <w:tcBorders>
              <w:top w:val="single" w:sz="4" w:space="0" w:color="auto"/>
              <w:left w:val="nil"/>
              <w:bottom w:val="nil"/>
              <w:right w:val="nil"/>
            </w:tcBorders>
          </w:tcPr>
          <w:p w14:paraId="11986A29" w14:textId="77777777" w:rsidR="00714FC7" w:rsidRPr="00E639A1" w:rsidRDefault="00714FC7" w:rsidP="00714FC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Hit10</w:t>
            </w:r>
          </w:p>
        </w:tc>
        <w:tc>
          <w:tcPr>
            <w:tcW w:w="1622" w:type="dxa"/>
            <w:tcBorders>
              <w:top w:val="single" w:sz="4" w:space="0" w:color="auto"/>
              <w:left w:val="nil"/>
              <w:bottom w:val="nil"/>
              <w:right w:val="nil"/>
            </w:tcBorders>
          </w:tcPr>
          <w:p w14:paraId="1F2D6610"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0.13799</w:t>
            </w:r>
          </w:p>
        </w:tc>
        <w:tc>
          <w:tcPr>
            <w:tcW w:w="1640" w:type="dxa"/>
            <w:tcBorders>
              <w:top w:val="single" w:sz="4" w:space="0" w:color="auto"/>
              <w:left w:val="nil"/>
              <w:bottom w:val="nil"/>
              <w:right w:val="nil"/>
            </w:tcBorders>
          </w:tcPr>
          <w:p w14:paraId="2BB12C03"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0.48300</w:t>
            </w:r>
          </w:p>
        </w:tc>
        <w:tc>
          <w:tcPr>
            <w:tcW w:w="1631" w:type="dxa"/>
            <w:tcBorders>
              <w:top w:val="single" w:sz="4" w:space="0" w:color="auto"/>
              <w:left w:val="nil"/>
              <w:bottom w:val="nil"/>
              <w:right w:val="nil"/>
            </w:tcBorders>
          </w:tcPr>
          <w:p w14:paraId="46F22B68"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0.74900</w:t>
            </w:r>
          </w:p>
        </w:tc>
      </w:tr>
      <w:tr w:rsidR="00714FC7" w:rsidRPr="00714FC7" w14:paraId="7F317739" w14:textId="77777777" w:rsidTr="00E26DDF">
        <w:trPr>
          <w:gridBefore w:val="2"/>
          <w:wBefore w:w="203" w:type="dxa"/>
          <w:jc w:val="center"/>
        </w:trPr>
        <w:tc>
          <w:tcPr>
            <w:tcW w:w="1608" w:type="dxa"/>
            <w:vMerge/>
            <w:tcBorders>
              <w:top w:val="nil"/>
              <w:left w:val="nil"/>
              <w:bottom w:val="nil"/>
              <w:right w:val="nil"/>
            </w:tcBorders>
            <w:vAlign w:val="center"/>
          </w:tcPr>
          <w:p w14:paraId="411A8CD2" w14:textId="77777777" w:rsidR="00714FC7" w:rsidRPr="00714FC7" w:rsidRDefault="00714FC7" w:rsidP="00714FC7">
            <w:pPr>
              <w:spacing w:line="360" w:lineRule="auto"/>
              <w:jc w:val="center"/>
              <w:rPr>
                <w:rFonts w:ascii="Times New Roman" w:eastAsia="等线" w:hAnsi="Times New Roman" w:cs="Times New Roman"/>
              </w:rPr>
            </w:pPr>
          </w:p>
        </w:tc>
        <w:tc>
          <w:tcPr>
            <w:tcW w:w="1602" w:type="dxa"/>
            <w:tcBorders>
              <w:top w:val="nil"/>
              <w:left w:val="nil"/>
              <w:bottom w:val="nil"/>
              <w:right w:val="nil"/>
            </w:tcBorders>
          </w:tcPr>
          <w:p w14:paraId="3299285C" w14:textId="77777777" w:rsidR="00714FC7" w:rsidRPr="00E639A1" w:rsidRDefault="00714FC7" w:rsidP="00714FC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Hit50</w:t>
            </w:r>
          </w:p>
        </w:tc>
        <w:tc>
          <w:tcPr>
            <w:tcW w:w="1622" w:type="dxa"/>
            <w:tcBorders>
              <w:top w:val="nil"/>
              <w:left w:val="nil"/>
              <w:bottom w:val="nil"/>
              <w:right w:val="nil"/>
            </w:tcBorders>
          </w:tcPr>
          <w:p w14:paraId="38AE239E"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0.13899</w:t>
            </w:r>
          </w:p>
        </w:tc>
        <w:tc>
          <w:tcPr>
            <w:tcW w:w="1640" w:type="dxa"/>
            <w:tcBorders>
              <w:top w:val="nil"/>
              <w:left w:val="nil"/>
              <w:bottom w:val="nil"/>
              <w:right w:val="nil"/>
            </w:tcBorders>
          </w:tcPr>
          <w:p w14:paraId="0B994835"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0.60500</w:t>
            </w:r>
          </w:p>
        </w:tc>
        <w:tc>
          <w:tcPr>
            <w:tcW w:w="1631" w:type="dxa"/>
            <w:tcBorders>
              <w:top w:val="nil"/>
              <w:left w:val="nil"/>
              <w:bottom w:val="nil"/>
              <w:right w:val="nil"/>
            </w:tcBorders>
          </w:tcPr>
          <w:p w14:paraId="1273CAA2"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0.84100</w:t>
            </w:r>
          </w:p>
        </w:tc>
      </w:tr>
      <w:tr w:rsidR="00714FC7" w:rsidRPr="00714FC7" w14:paraId="3B079B45" w14:textId="77777777" w:rsidTr="00E26DDF">
        <w:trPr>
          <w:gridBefore w:val="2"/>
          <w:wBefore w:w="203" w:type="dxa"/>
          <w:jc w:val="center"/>
        </w:trPr>
        <w:tc>
          <w:tcPr>
            <w:tcW w:w="1608" w:type="dxa"/>
            <w:vMerge/>
            <w:tcBorders>
              <w:top w:val="nil"/>
              <w:left w:val="nil"/>
              <w:bottom w:val="nil"/>
              <w:right w:val="nil"/>
            </w:tcBorders>
            <w:vAlign w:val="center"/>
          </w:tcPr>
          <w:p w14:paraId="27B7C5C3" w14:textId="77777777" w:rsidR="00714FC7" w:rsidRPr="00714FC7" w:rsidRDefault="00714FC7" w:rsidP="00714FC7">
            <w:pPr>
              <w:spacing w:line="360" w:lineRule="auto"/>
              <w:jc w:val="center"/>
              <w:rPr>
                <w:rFonts w:ascii="Times New Roman" w:eastAsia="等线" w:hAnsi="Times New Roman" w:cs="Times New Roman"/>
              </w:rPr>
            </w:pPr>
          </w:p>
        </w:tc>
        <w:tc>
          <w:tcPr>
            <w:tcW w:w="1602" w:type="dxa"/>
            <w:tcBorders>
              <w:top w:val="nil"/>
              <w:left w:val="nil"/>
              <w:bottom w:val="nil"/>
              <w:right w:val="nil"/>
            </w:tcBorders>
          </w:tcPr>
          <w:p w14:paraId="502A8DA6" w14:textId="77777777" w:rsidR="00714FC7" w:rsidRPr="00E639A1" w:rsidRDefault="00714FC7" w:rsidP="00714FC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Hit100</w:t>
            </w:r>
          </w:p>
        </w:tc>
        <w:tc>
          <w:tcPr>
            <w:tcW w:w="1622" w:type="dxa"/>
            <w:tcBorders>
              <w:top w:val="nil"/>
              <w:left w:val="nil"/>
              <w:bottom w:val="nil"/>
              <w:right w:val="nil"/>
            </w:tcBorders>
          </w:tcPr>
          <w:p w14:paraId="0B8901E8"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0.13899</w:t>
            </w:r>
          </w:p>
        </w:tc>
        <w:tc>
          <w:tcPr>
            <w:tcW w:w="1640" w:type="dxa"/>
            <w:tcBorders>
              <w:top w:val="nil"/>
              <w:left w:val="nil"/>
              <w:bottom w:val="nil"/>
              <w:right w:val="nil"/>
            </w:tcBorders>
          </w:tcPr>
          <w:p w14:paraId="221AEAA3"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0.65700</w:t>
            </w:r>
          </w:p>
        </w:tc>
        <w:tc>
          <w:tcPr>
            <w:tcW w:w="1631" w:type="dxa"/>
            <w:tcBorders>
              <w:top w:val="nil"/>
              <w:left w:val="nil"/>
              <w:bottom w:val="nil"/>
              <w:right w:val="nil"/>
            </w:tcBorders>
          </w:tcPr>
          <w:p w14:paraId="7DA84262"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0.8700</w:t>
            </w:r>
          </w:p>
        </w:tc>
      </w:tr>
      <w:tr w:rsidR="00714FC7" w:rsidRPr="00714FC7" w14:paraId="7A830C31" w14:textId="77777777" w:rsidTr="00E26DDF">
        <w:trPr>
          <w:gridBefore w:val="2"/>
          <w:wBefore w:w="203" w:type="dxa"/>
          <w:jc w:val="center"/>
        </w:trPr>
        <w:tc>
          <w:tcPr>
            <w:tcW w:w="1608" w:type="dxa"/>
            <w:vMerge/>
            <w:tcBorders>
              <w:top w:val="nil"/>
              <w:left w:val="nil"/>
              <w:bottom w:val="single" w:sz="4" w:space="0" w:color="auto"/>
              <w:right w:val="nil"/>
            </w:tcBorders>
            <w:vAlign w:val="center"/>
          </w:tcPr>
          <w:p w14:paraId="2DDC6EAC" w14:textId="77777777" w:rsidR="00714FC7" w:rsidRPr="00714FC7" w:rsidRDefault="00714FC7" w:rsidP="00714FC7">
            <w:pPr>
              <w:spacing w:line="360" w:lineRule="auto"/>
              <w:jc w:val="center"/>
              <w:rPr>
                <w:rFonts w:ascii="Times New Roman" w:eastAsia="等线" w:hAnsi="Times New Roman" w:cs="Times New Roman"/>
              </w:rPr>
            </w:pPr>
          </w:p>
        </w:tc>
        <w:tc>
          <w:tcPr>
            <w:tcW w:w="1602" w:type="dxa"/>
            <w:tcBorders>
              <w:top w:val="nil"/>
              <w:left w:val="nil"/>
              <w:bottom w:val="single" w:sz="4" w:space="0" w:color="auto"/>
              <w:right w:val="nil"/>
            </w:tcBorders>
          </w:tcPr>
          <w:p w14:paraId="7C8E96B2" w14:textId="77777777" w:rsidR="00714FC7" w:rsidRPr="00E639A1" w:rsidRDefault="00714FC7" w:rsidP="00714FC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Mrr</w:t>
            </w:r>
          </w:p>
        </w:tc>
        <w:tc>
          <w:tcPr>
            <w:tcW w:w="1622" w:type="dxa"/>
            <w:tcBorders>
              <w:top w:val="nil"/>
              <w:left w:val="nil"/>
              <w:bottom w:val="single" w:sz="4" w:space="0" w:color="auto"/>
              <w:right w:val="nil"/>
            </w:tcBorders>
          </w:tcPr>
          <w:p w14:paraId="05381F2E"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0.13799</w:t>
            </w:r>
          </w:p>
        </w:tc>
        <w:tc>
          <w:tcPr>
            <w:tcW w:w="1640" w:type="dxa"/>
            <w:tcBorders>
              <w:top w:val="nil"/>
              <w:left w:val="nil"/>
              <w:bottom w:val="single" w:sz="4" w:space="0" w:color="auto"/>
              <w:right w:val="nil"/>
            </w:tcBorders>
          </w:tcPr>
          <w:p w14:paraId="5510EC92"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0.34499</w:t>
            </w:r>
          </w:p>
        </w:tc>
        <w:tc>
          <w:tcPr>
            <w:tcW w:w="1631" w:type="dxa"/>
            <w:tcBorders>
              <w:top w:val="nil"/>
              <w:left w:val="nil"/>
              <w:bottom w:val="single" w:sz="4" w:space="0" w:color="auto"/>
              <w:right w:val="nil"/>
            </w:tcBorders>
          </w:tcPr>
          <w:p w14:paraId="0550741C"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0.56599</w:t>
            </w:r>
          </w:p>
        </w:tc>
      </w:tr>
      <w:tr w:rsidR="00714FC7" w:rsidRPr="00714FC7" w14:paraId="2111A852" w14:textId="77777777" w:rsidTr="00E26DDF">
        <w:trPr>
          <w:gridBefore w:val="2"/>
          <w:wBefore w:w="203" w:type="dxa"/>
          <w:jc w:val="center"/>
        </w:trPr>
        <w:tc>
          <w:tcPr>
            <w:tcW w:w="1608" w:type="dxa"/>
            <w:vMerge w:val="restart"/>
            <w:tcBorders>
              <w:top w:val="nil"/>
              <w:left w:val="nil"/>
              <w:bottom w:val="nil"/>
              <w:right w:val="nil"/>
            </w:tcBorders>
            <w:vAlign w:val="center"/>
          </w:tcPr>
          <w:p w14:paraId="3697177F" w14:textId="77777777" w:rsidR="00714FC7" w:rsidRPr="00714FC7" w:rsidRDefault="00714FC7" w:rsidP="00714FC7">
            <w:pPr>
              <w:spacing w:line="360" w:lineRule="auto"/>
              <w:jc w:val="center"/>
              <w:rPr>
                <w:rFonts w:ascii="Times New Roman" w:eastAsia="等线" w:hAnsi="Times New Roman" w:cs="Times New Roman"/>
              </w:rPr>
            </w:pPr>
            <w:r w:rsidRPr="00714FC7">
              <w:rPr>
                <w:rFonts w:ascii="Times New Roman" w:eastAsia="等线" w:hAnsi="Times New Roman" w:cs="Times New Roman" w:hint="eastAsia"/>
              </w:rPr>
              <w:t>RotatE</w:t>
            </w:r>
          </w:p>
        </w:tc>
        <w:tc>
          <w:tcPr>
            <w:tcW w:w="1602" w:type="dxa"/>
            <w:tcBorders>
              <w:top w:val="nil"/>
              <w:left w:val="nil"/>
              <w:bottom w:val="nil"/>
              <w:right w:val="nil"/>
            </w:tcBorders>
          </w:tcPr>
          <w:p w14:paraId="5D6D34F5" w14:textId="77777777" w:rsidR="00714FC7" w:rsidRPr="00E639A1" w:rsidRDefault="00714FC7" w:rsidP="00714FC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Hit10</w:t>
            </w:r>
          </w:p>
        </w:tc>
        <w:tc>
          <w:tcPr>
            <w:tcW w:w="1622" w:type="dxa"/>
            <w:tcBorders>
              <w:top w:val="nil"/>
              <w:left w:val="nil"/>
              <w:bottom w:val="nil"/>
              <w:right w:val="nil"/>
            </w:tcBorders>
          </w:tcPr>
          <w:p w14:paraId="41958255"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0.14000</w:t>
            </w:r>
          </w:p>
        </w:tc>
        <w:tc>
          <w:tcPr>
            <w:tcW w:w="1640" w:type="dxa"/>
            <w:tcBorders>
              <w:top w:val="nil"/>
              <w:left w:val="nil"/>
              <w:bottom w:val="nil"/>
              <w:right w:val="nil"/>
            </w:tcBorders>
          </w:tcPr>
          <w:p w14:paraId="1FB5BCDD"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0.43500</w:t>
            </w:r>
          </w:p>
        </w:tc>
        <w:tc>
          <w:tcPr>
            <w:tcW w:w="1631" w:type="dxa"/>
            <w:tcBorders>
              <w:top w:val="nil"/>
              <w:left w:val="nil"/>
              <w:bottom w:val="nil"/>
              <w:right w:val="nil"/>
            </w:tcBorders>
          </w:tcPr>
          <w:p w14:paraId="1A1B36CA"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0.71200</w:t>
            </w:r>
          </w:p>
        </w:tc>
      </w:tr>
      <w:tr w:rsidR="00714FC7" w:rsidRPr="00714FC7" w14:paraId="690433EE" w14:textId="77777777" w:rsidTr="00E26DDF">
        <w:trPr>
          <w:gridBefore w:val="2"/>
          <w:wBefore w:w="203" w:type="dxa"/>
          <w:jc w:val="center"/>
        </w:trPr>
        <w:tc>
          <w:tcPr>
            <w:tcW w:w="1608" w:type="dxa"/>
            <w:vMerge/>
            <w:tcBorders>
              <w:top w:val="nil"/>
              <w:left w:val="nil"/>
              <w:bottom w:val="nil"/>
              <w:right w:val="nil"/>
            </w:tcBorders>
            <w:vAlign w:val="center"/>
          </w:tcPr>
          <w:p w14:paraId="3D730976" w14:textId="77777777" w:rsidR="00714FC7" w:rsidRPr="00714FC7" w:rsidRDefault="00714FC7" w:rsidP="00714FC7">
            <w:pPr>
              <w:spacing w:line="360" w:lineRule="auto"/>
              <w:jc w:val="center"/>
              <w:rPr>
                <w:rFonts w:ascii="Times New Roman" w:eastAsia="等线" w:hAnsi="Times New Roman" w:cs="Times New Roman"/>
              </w:rPr>
            </w:pPr>
          </w:p>
        </w:tc>
        <w:tc>
          <w:tcPr>
            <w:tcW w:w="1602" w:type="dxa"/>
            <w:tcBorders>
              <w:top w:val="nil"/>
              <w:left w:val="nil"/>
              <w:bottom w:val="nil"/>
              <w:right w:val="nil"/>
            </w:tcBorders>
          </w:tcPr>
          <w:p w14:paraId="013ECC23" w14:textId="77777777" w:rsidR="00714FC7" w:rsidRPr="00E639A1" w:rsidRDefault="00714FC7" w:rsidP="00714FC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Hit50</w:t>
            </w:r>
          </w:p>
        </w:tc>
        <w:tc>
          <w:tcPr>
            <w:tcW w:w="1622" w:type="dxa"/>
            <w:tcBorders>
              <w:top w:val="nil"/>
              <w:left w:val="nil"/>
              <w:bottom w:val="nil"/>
              <w:right w:val="nil"/>
            </w:tcBorders>
          </w:tcPr>
          <w:p w14:paraId="612A0D24"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0.14800</w:t>
            </w:r>
          </w:p>
        </w:tc>
        <w:tc>
          <w:tcPr>
            <w:tcW w:w="1640" w:type="dxa"/>
            <w:tcBorders>
              <w:top w:val="nil"/>
              <w:left w:val="nil"/>
              <w:bottom w:val="nil"/>
              <w:right w:val="nil"/>
            </w:tcBorders>
          </w:tcPr>
          <w:p w14:paraId="25470149"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0.54199</w:t>
            </w:r>
          </w:p>
        </w:tc>
        <w:tc>
          <w:tcPr>
            <w:tcW w:w="1631" w:type="dxa"/>
            <w:tcBorders>
              <w:top w:val="nil"/>
              <w:left w:val="nil"/>
              <w:bottom w:val="nil"/>
              <w:right w:val="nil"/>
            </w:tcBorders>
          </w:tcPr>
          <w:p w14:paraId="30091F58"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0.81199</w:t>
            </w:r>
          </w:p>
        </w:tc>
      </w:tr>
      <w:tr w:rsidR="00714FC7" w:rsidRPr="00714FC7" w14:paraId="284B650E" w14:textId="77777777" w:rsidTr="00E26DDF">
        <w:trPr>
          <w:gridBefore w:val="2"/>
          <w:wBefore w:w="203" w:type="dxa"/>
          <w:jc w:val="center"/>
        </w:trPr>
        <w:tc>
          <w:tcPr>
            <w:tcW w:w="1608" w:type="dxa"/>
            <w:vMerge/>
            <w:tcBorders>
              <w:top w:val="nil"/>
              <w:left w:val="nil"/>
              <w:bottom w:val="nil"/>
              <w:right w:val="nil"/>
            </w:tcBorders>
            <w:vAlign w:val="center"/>
          </w:tcPr>
          <w:p w14:paraId="61491DCE" w14:textId="77777777" w:rsidR="00714FC7" w:rsidRPr="00714FC7" w:rsidRDefault="00714FC7" w:rsidP="00714FC7">
            <w:pPr>
              <w:spacing w:line="360" w:lineRule="auto"/>
              <w:jc w:val="center"/>
              <w:rPr>
                <w:rFonts w:ascii="Times New Roman" w:eastAsia="等线" w:hAnsi="Times New Roman" w:cs="Times New Roman"/>
              </w:rPr>
            </w:pPr>
          </w:p>
        </w:tc>
        <w:tc>
          <w:tcPr>
            <w:tcW w:w="1602" w:type="dxa"/>
            <w:tcBorders>
              <w:top w:val="nil"/>
              <w:left w:val="nil"/>
              <w:bottom w:val="nil"/>
              <w:right w:val="nil"/>
            </w:tcBorders>
          </w:tcPr>
          <w:p w14:paraId="4D095AB3" w14:textId="77777777" w:rsidR="00714FC7" w:rsidRPr="00E639A1" w:rsidRDefault="00714FC7" w:rsidP="00714FC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Hit100</w:t>
            </w:r>
          </w:p>
        </w:tc>
        <w:tc>
          <w:tcPr>
            <w:tcW w:w="1622" w:type="dxa"/>
            <w:tcBorders>
              <w:top w:val="nil"/>
              <w:left w:val="nil"/>
              <w:bottom w:val="nil"/>
              <w:right w:val="nil"/>
            </w:tcBorders>
          </w:tcPr>
          <w:p w14:paraId="7AE97052"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0.15800</w:t>
            </w:r>
          </w:p>
        </w:tc>
        <w:tc>
          <w:tcPr>
            <w:tcW w:w="1640" w:type="dxa"/>
            <w:tcBorders>
              <w:top w:val="nil"/>
              <w:left w:val="nil"/>
              <w:bottom w:val="nil"/>
              <w:right w:val="nil"/>
            </w:tcBorders>
          </w:tcPr>
          <w:p w14:paraId="6886FE2F"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0.59200</w:t>
            </w:r>
          </w:p>
        </w:tc>
        <w:tc>
          <w:tcPr>
            <w:tcW w:w="1631" w:type="dxa"/>
            <w:tcBorders>
              <w:top w:val="nil"/>
              <w:left w:val="nil"/>
              <w:bottom w:val="nil"/>
              <w:right w:val="nil"/>
            </w:tcBorders>
          </w:tcPr>
          <w:p w14:paraId="1DD24FC8"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0.84399</w:t>
            </w:r>
          </w:p>
        </w:tc>
      </w:tr>
      <w:tr w:rsidR="00714FC7" w:rsidRPr="00714FC7" w14:paraId="588C3EC4" w14:textId="77777777" w:rsidTr="00E26DDF">
        <w:trPr>
          <w:gridBefore w:val="2"/>
          <w:wBefore w:w="203" w:type="dxa"/>
          <w:jc w:val="center"/>
        </w:trPr>
        <w:tc>
          <w:tcPr>
            <w:tcW w:w="1608" w:type="dxa"/>
            <w:vMerge/>
            <w:tcBorders>
              <w:top w:val="nil"/>
              <w:left w:val="nil"/>
              <w:bottom w:val="nil"/>
              <w:right w:val="nil"/>
            </w:tcBorders>
            <w:vAlign w:val="center"/>
          </w:tcPr>
          <w:p w14:paraId="6F7082CE" w14:textId="77777777" w:rsidR="00714FC7" w:rsidRPr="00714FC7" w:rsidRDefault="00714FC7" w:rsidP="00714FC7">
            <w:pPr>
              <w:spacing w:line="360" w:lineRule="auto"/>
              <w:jc w:val="center"/>
              <w:rPr>
                <w:rFonts w:ascii="Times New Roman" w:eastAsia="等线" w:hAnsi="Times New Roman" w:cs="Times New Roman"/>
              </w:rPr>
            </w:pPr>
          </w:p>
        </w:tc>
        <w:tc>
          <w:tcPr>
            <w:tcW w:w="1602" w:type="dxa"/>
            <w:tcBorders>
              <w:top w:val="nil"/>
              <w:left w:val="nil"/>
              <w:bottom w:val="nil"/>
              <w:right w:val="nil"/>
            </w:tcBorders>
          </w:tcPr>
          <w:p w14:paraId="4A5705EE" w14:textId="77777777" w:rsidR="00714FC7" w:rsidRPr="00E639A1" w:rsidRDefault="00714FC7" w:rsidP="00714FC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Mrr</w:t>
            </w:r>
          </w:p>
        </w:tc>
        <w:tc>
          <w:tcPr>
            <w:tcW w:w="1622" w:type="dxa"/>
            <w:tcBorders>
              <w:top w:val="nil"/>
              <w:left w:val="nil"/>
              <w:bottom w:val="nil"/>
              <w:right w:val="nil"/>
            </w:tcBorders>
          </w:tcPr>
          <w:p w14:paraId="078B6749"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0.13899</w:t>
            </w:r>
          </w:p>
        </w:tc>
        <w:tc>
          <w:tcPr>
            <w:tcW w:w="1640" w:type="dxa"/>
            <w:tcBorders>
              <w:top w:val="nil"/>
              <w:left w:val="nil"/>
              <w:bottom w:val="nil"/>
              <w:right w:val="nil"/>
            </w:tcBorders>
          </w:tcPr>
          <w:p w14:paraId="0A061D9C"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0.32699</w:t>
            </w:r>
          </w:p>
        </w:tc>
        <w:tc>
          <w:tcPr>
            <w:tcW w:w="1631" w:type="dxa"/>
            <w:tcBorders>
              <w:top w:val="nil"/>
              <w:left w:val="nil"/>
              <w:bottom w:val="nil"/>
              <w:right w:val="nil"/>
            </w:tcBorders>
          </w:tcPr>
          <w:p w14:paraId="27AAA518" w14:textId="77777777" w:rsidR="00714FC7" w:rsidRPr="00714FC7" w:rsidRDefault="00714FC7" w:rsidP="00714FC7">
            <w:pPr>
              <w:spacing w:line="360" w:lineRule="auto"/>
              <w:rPr>
                <w:rFonts w:ascii="Times New Roman" w:eastAsia="等线" w:hAnsi="Times New Roman" w:cs="Times New Roman"/>
              </w:rPr>
            </w:pPr>
            <w:r w:rsidRPr="00714FC7">
              <w:rPr>
                <w:rFonts w:ascii="Times New Roman" w:eastAsia="等线" w:hAnsi="Times New Roman" w:cs="Times New Roman" w:hint="eastAsia"/>
              </w:rPr>
              <w:t>0.52999</w:t>
            </w:r>
          </w:p>
        </w:tc>
      </w:tr>
      <w:tr w:rsidR="00E26DDF" w:rsidRPr="00714FC7" w14:paraId="18BBF576" w14:textId="77777777" w:rsidTr="00E26DDF">
        <w:trPr>
          <w:jc w:val="center"/>
        </w:trPr>
        <w:tc>
          <w:tcPr>
            <w:tcW w:w="1811" w:type="dxa"/>
            <w:gridSpan w:val="3"/>
            <w:vMerge w:val="restart"/>
            <w:tcBorders>
              <w:top w:val="single" w:sz="4" w:space="0" w:color="auto"/>
              <w:left w:val="nil"/>
              <w:bottom w:val="nil"/>
              <w:right w:val="nil"/>
            </w:tcBorders>
            <w:vAlign w:val="center"/>
          </w:tcPr>
          <w:p w14:paraId="52491983" w14:textId="55466F83" w:rsidR="00E26DDF" w:rsidRPr="00714FC7" w:rsidRDefault="00803E81" w:rsidP="009808B7">
            <w:pPr>
              <w:spacing w:line="360" w:lineRule="auto"/>
              <w:jc w:val="center"/>
              <w:rPr>
                <w:rFonts w:ascii="Times New Roman" w:eastAsia="等线" w:hAnsi="Times New Roman" w:cs="Times New Roman"/>
              </w:rPr>
            </w:pPr>
            <w:r>
              <w:rPr>
                <w:rFonts w:ascii="Times New Roman" w:eastAsia="等线" w:hAnsi="Times New Roman" w:cs="Times New Roman" w:hint="eastAsia"/>
              </w:rPr>
              <w:t xml:space="preserve"> </w:t>
            </w:r>
            <w:r w:rsidR="00E26DDF" w:rsidRPr="00714FC7">
              <w:rPr>
                <w:rFonts w:ascii="Times New Roman" w:eastAsia="等线" w:hAnsi="Times New Roman" w:cs="Times New Roman" w:hint="eastAsia"/>
              </w:rPr>
              <w:t>HAKE</w:t>
            </w:r>
          </w:p>
        </w:tc>
        <w:tc>
          <w:tcPr>
            <w:tcW w:w="1602" w:type="dxa"/>
            <w:tcBorders>
              <w:top w:val="single" w:sz="4" w:space="0" w:color="auto"/>
              <w:left w:val="nil"/>
              <w:bottom w:val="nil"/>
              <w:right w:val="nil"/>
            </w:tcBorders>
          </w:tcPr>
          <w:p w14:paraId="5964A316" w14:textId="77777777" w:rsidR="00E26DDF" w:rsidRPr="00E639A1" w:rsidRDefault="00E26DDF" w:rsidP="009808B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Hit10</w:t>
            </w:r>
          </w:p>
        </w:tc>
        <w:tc>
          <w:tcPr>
            <w:tcW w:w="1622" w:type="dxa"/>
            <w:tcBorders>
              <w:top w:val="single" w:sz="4" w:space="0" w:color="auto"/>
              <w:left w:val="nil"/>
              <w:bottom w:val="nil"/>
              <w:right w:val="nil"/>
            </w:tcBorders>
          </w:tcPr>
          <w:p w14:paraId="04D15D6F"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0.22499</w:t>
            </w:r>
          </w:p>
        </w:tc>
        <w:tc>
          <w:tcPr>
            <w:tcW w:w="1640" w:type="dxa"/>
            <w:tcBorders>
              <w:top w:val="single" w:sz="4" w:space="0" w:color="auto"/>
              <w:left w:val="nil"/>
              <w:bottom w:val="nil"/>
              <w:right w:val="nil"/>
            </w:tcBorders>
          </w:tcPr>
          <w:p w14:paraId="6EFA2803"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0.46700</w:t>
            </w:r>
          </w:p>
        </w:tc>
        <w:tc>
          <w:tcPr>
            <w:tcW w:w="1631" w:type="dxa"/>
            <w:tcBorders>
              <w:top w:val="single" w:sz="4" w:space="0" w:color="auto"/>
              <w:left w:val="nil"/>
              <w:bottom w:val="nil"/>
              <w:right w:val="nil"/>
            </w:tcBorders>
          </w:tcPr>
          <w:p w14:paraId="0DDE003E"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0.60600</w:t>
            </w:r>
          </w:p>
        </w:tc>
      </w:tr>
      <w:tr w:rsidR="00E26DDF" w:rsidRPr="00714FC7" w14:paraId="6CE3FEBA" w14:textId="77777777" w:rsidTr="00E26DDF">
        <w:trPr>
          <w:jc w:val="center"/>
        </w:trPr>
        <w:tc>
          <w:tcPr>
            <w:tcW w:w="1811" w:type="dxa"/>
            <w:gridSpan w:val="3"/>
            <w:vMerge/>
            <w:tcBorders>
              <w:top w:val="nil"/>
              <w:left w:val="nil"/>
              <w:bottom w:val="nil"/>
              <w:right w:val="nil"/>
            </w:tcBorders>
            <w:vAlign w:val="center"/>
          </w:tcPr>
          <w:p w14:paraId="7DC46669" w14:textId="77777777" w:rsidR="00E26DDF" w:rsidRPr="00714FC7" w:rsidRDefault="00E26DDF" w:rsidP="009808B7">
            <w:pPr>
              <w:spacing w:line="360" w:lineRule="auto"/>
              <w:jc w:val="center"/>
              <w:rPr>
                <w:rFonts w:ascii="Times New Roman" w:eastAsia="等线" w:hAnsi="Times New Roman" w:cs="Times New Roman"/>
              </w:rPr>
            </w:pPr>
          </w:p>
        </w:tc>
        <w:tc>
          <w:tcPr>
            <w:tcW w:w="1602" w:type="dxa"/>
            <w:tcBorders>
              <w:top w:val="nil"/>
              <w:left w:val="nil"/>
              <w:bottom w:val="nil"/>
              <w:right w:val="nil"/>
            </w:tcBorders>
          </w:tcPr>
          <w:p w14:paraId="7299D356" w14:textId="77777777" w:rsidR="00E26DDF" w:rsidRPr="00E639A1" w:rsidRDefault="00E26DDF" w:rsidP="009808B7">
            <w:pPr>
              <w:spacing w:line="360" w:lineRule="auto"/>
              <w:jc w:val="center"/>
              <w:rPr>
                <w:rFonts w:ascii="Times New Roman" w:eastAsia="等线" w:hAnsi="Times New Roman" w:cs="Times New Roman"/>
                <w:highlight w:val="yellow"/>
              </w:rPr>
            </w:pPr>
            <w:r w:rsidRPr="00E639A1">
              <w:rPr>
                <w:rFonts w:ascii="Times New Roman" w:eastAsia="等线" w:hAnsi="Times New Roman" w:cs="Times New Roman" w:hint="eastAsia"/>
                <w:highlight w:val="yellow"/>
              </w:rPr>
              <w:t>Hit50</w:t>
            </w:r>
          </w:p>
        </w:tc>
        <w:tc>
          <w:tcPr>
            <w:tcW w:w="1622" w:type="dxa"/>
            <w:tcBorders>
              <w:top w:val="nil"/>
              <w:left w:val="nil"/>
              <w:bottom w:val="nil"/>
              <w:right w:val="nil"/>
            </w:tcBorders>
          </w:tcPr>
          <w:p w14:paraId="124D7A90"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0.28400</w:t>
            </w:r>
          </w:p>
        </w:tc>
        <w:tc>
          <w:tcPr>
            <w:tcW w:w="1640" w:type="dxa"/>
            <w:tcBorders>
              <w:top w:val="nil"/>
              <w:left w:val="nil"/>
              <w:bottom w:val="nil"/>
              <w:right w:val="nil"/>
            </w:tcBorders>
          </w:tcPr>
          <w:p w14:paraId="4163A494"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0.56199</w:t>
            </w:r>
          </w:p>
        </w:tc>
        <w:tc>
          <w:tcPr>
            <w:tcW w:w="1631" w:type="dxa"/>
            <w:tcBorders>
              <w:top w:val="nil"/>
              <w:left w:val="nil"/>
              <w:bottom w:val="nil"/>
              <w:right w:val="nil"/>
            </w:tcBorders>
          </w:tcPr>
          <w:p w14:paraId="26AD996F"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0.72299</w:t>
            </w:r>
          </w:p>
        </w:tc>
      </w:tr>
      <w:tr w:rsidR="00E26DDF" w:rsidRPr="00714FC7" w14:paraId="775D2BC8" w14:textId="77777777" w:rsidTr="00E26DDF">
        <w:trPr>
          <w:jc w:val="center"/>
        </w:trPr>
        <w:tc>
          <w:tcPr>
            <w:tcW w:w="1811" w:type="dxa"/>
            <w:gridSpan w:val="3"/>
            <w:vMerge/>
            <w:tcBorders>
              <w:top w:val="nil"/>
              <w:left w:val="nil"/>
              <w:bottom w:val="nil"/>
              <w:right w:val="nil"/>
            </w:tcBorders>
            <w:vAlign w:val="center"/>
          </w:tcPr>
          <w:p w14:paraId="01B029BF" w14:textId="77777777" w:rsidR="00E26DDF" w:rsidRPr="00714FC7" w:rsidRDefault="00E26DDF" w:rsidP="009808B7">
            <w:pPr>
              <w:spacing w:line="360" w:lineRule="auto"/>
              <w:jc w:val="center"/>
              <w:rPr>
                <w:rFonts w:ascii="Times New Roman" w:eastAsia="等线" w:hAnsi="Times New Roman" w:cs="Times New Roman"/>
              </w:rPr>
            </w:pPr>
          </w:p>
        </w:tc>
        <w:tc>
          <w:tcPr>
            <w:tcW w:w="1602" w:type="dxa"/>
            <w:tcBorders>
              <w:top w:val="nil"/>
              <w:left w:val="nil"/>
              <w:bottom w:val="nil"/>
              <w:right w:val="nil"/>
            </w:tcBorders>
          </w:tcPr>
          <w:p w14:paraId="5E3E47BF" w14:textId="77777777" w:rsidR="00E26DDF" w:rsidRPr="00714FC7" w:rsidRDefault="00E26DDF" w:rsidP="009808B7">
            <w:pPr>
              <w:spacing w:line="360" w:lineRule="auto"/>
              <w:jc w:val="center"/>
              <w:rPr>
                <w:rFonts w:ascii="Times New Roman" w:eastAsia="等线" w:hAnsi="Times New Roman" w:cs="Times New Roman"/>
              </w:rPr>
            </w:pPr>
            <w:r w:rsidRPr="00714FC7">
              <w:rPr>
                <w:rFonts w:ascii="Times New Roman" w:eastAsia="等线" w:hAnsi="Times New Roman" w:cs="Times New Roman" w:hint="eastAsia"/>
              </w:rPr>
              <w:t>Hit100</w:t>
            </w:r>
          </w:p>
        </w:tc>
        <w:tc>
          <w:tcPr>
            <w:tcW w:w="1622" w:type="dxa"/>
            <w:tcBorders>
              <w:top w:val="nil"/>
              <w:left w:val="nil"/>
              <w:bottom w:val="nil"/>
              <w:right w:val="nil"/>
            </w:tcBorders>
          </w:tcPr>
          <w:p w14:paraId="16534F8C"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0.32100</w:t>
            </w:r>
          </w:p>
        </w:tc>
        <w:tc>
          <w:tcPr>
            <w:tcW w:w="1640" w:type="dxa"/>
            <w:tcBorders>
              <w:top w:val="nil"/>
              <w:left w:val="nil"/>
              <w:bottom w:val="nil"/>
              <w:right w:val="nil"/>
            </w:tcBorders>
          </w:tcPr>
          <w:p w14:paraId="151F5A38"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0.60799</w:t>
            </w:r>
          </w:p>
        </w:tc>
        <w:tc>
          <w:tcPr>
            <w:tcW w:w="1631" w:type="dxa"/>
            <w:tcBorders>
              <w:top w:val="nil"/>
              <w:left w:val="nil"/>
              <w:bottom w:val="nil"/>
              <w:right w:val="nil"/>
            </w:tcBorders>
          </w:tcPr>
          <w:p w14:paraId="6ED4DE33"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0.68599</w:t>
            </w:r>
          </w:p>
        </w:tc>
      </w:tr>
      <w:tr w:rsidR="00E26DDF" w:rsidRPr="00714FC7" w14:paraId="5B51558D" w14:textId="77777777" w:rsidTr="00E26DDF">
        <w:trPr>
          <w:jc w:val="center"/>
        </w:trPr>
        <w:tc>
          <w:tcPr>
            <w:tcW w:w="1811" w:type="dxa"/>
            <w:gridSpan w:val="3"/>
            <w:vMerge/>
            <w:tcBorders>
              <w:top w:val="nil"/>
              <w:left w:val="nil"/>
              <w:bottom w:val="single" w:sz="4" w:space="0" w:color="auto"/>
              <w:right w:val="nil"/>
            </w:tcBorders>
            <w:vAlign w:val="center"/>
          </w:tcPr>
          <w:p w14:paraId="4C658F2B" w14:textId="77777777" w:rsidR="00E26DDF" w:rsidRPr="00714FC7" w:rsidRDefault="00E26DDF" w:rsidP="009808B7">
            <w:pPr>
              <w:spacing w:line="360" w:lineRule="auto"/>
              <w:jc w:val="center"/>
              <w:rPr>
                <w:rFonts w:ascii="Times New Roman" w:eastAsia="等线" w:hAnsi="Times New Roman" w:cs="Times New Roman"/>
              </w:rPr>
            </w:pPr>
          </w:p>
        </w:tc>
        <w:tc>
          <w:tcPr>
            <w:tcW w:w="1602" w:type="dxa"/>
            <w:tcBorders>
              <w:top w:val="nil"/>
              <w:left w:val="nil"/>
              <w:bottom w:val="single" w:sz="4" w:space="0" w:color="auto"/>
              <w:right w:val="nil"/>
            </w:tcBorders>
          </w:tcPr>
          <w:p w14:paraId="6F3233AB" w14:textId="77777777" w:rsidR="00E26DDF" w:rsidRPr="00714FC7" w:rsidRDefault="00E26DDF" w:rsidP="009808B7">
            <w:pPr>
              <w:spacing w:line="360" w:lineRule="auto"/>
              <w:jc w:val="center"/>
              <w:rPr>
                <w:rFonts w:ascii="Times New Roman" w:eastAsia="等线" w:hAnsi="Times New Roman" w:cs="Times New Roman"/>
              </w:rPr>
            </w:pPr>
            <w:r w:rsidRPr="00714FC7">
              <w:rPr>
                <w:rFonts w:ascii="Times New Roman" w:eastAsia="等线" w:hAnsi="Times New Roman" w:cs="Times New Roman" w:hint="eastAsia"/>
              </w:rPr>
              <w:t>Mrr</w:t>
            </w:r>
          </w:p>
        </w:tc>
        <w:tc>
          <w:tcPr>
            <w:tcW w:w="1622" w:type="dxa"/>
            <w:tcBorders>
              <w:top w:val="nil"/>
              <w:left w:val="nil"/>
              <w:bottom w:val="single" w:sz="4" w:space="0" w:color="auto"/>
              <w:right w:val="nil"/>
            </w:tcBorders>
          </w:tcPr>
          <w:p w14:paraId="73F51929"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0.18600</w:t>
            </w:r>
          </w:p>
        </w:tc>
        <w:tc>
          <w:tcPr>
            <w:tcW w:w="1640" w:type="dxa"/>
            <w:tcBorders>
              <w:top w:val="nil"/>
              <w:left w:val="nil"/>
              <w:bottom w:val="single" w:sz="4" w:space="0" w:color="auto"/>
              <w:right w:val="nil"/>
            </w:tcBorders>
          </w:tcPr>
          <w:p w14:paraId="1CD3256B"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0.35699</w:t>
            </w:r>
          </w:p>
        </w:tc>
        <w:tc>
          <w:tcPr>
            <w:tcW w:w="1631" w:type="dxa"/>
            <w:tcBorders>
              <w:top w:val="nil"/>
              <w:left w:val="nil"/>
              <w:bottom w:val="single" w:sz="4" w:space="0" w:color="auto"/>
              <w:right w:val="nil"/>
            </w:tcBorders>
          </w:tcPr>
          <w:p w14:paraId="6B4F4685" w14:textId="77777777" w:rsidR="00E26DDF" w:rsidRPr="00714FC7" w:rsidRDefault="00E26DDF" w:rsidP="009808B7">
            <w:pPr>
              <w:spacing w:line="360" w:lineRule="auto"/>
              <w:rPr>
                <w:rFonts w:ascii="Times New Roman" w:eastAsia="等线" w:hAnsi="Times New Roman" w:cs="Times New Roman"/>
              </w:rPr>
            </w:pPr>
            <w:r w:rsidRPr="00714FC7">
              <w:rPr>
                <w:rFonts w:ascii="Times New Roman" w:eastAsia="等线" w:hAnsi="Times New Roman" w:cs="Times New Roman" w:hint="eastAsia"/>
              </w:rPr>
              <w:t>0.46500</w:t>
            </w:r>
          </w:p>
        </w:tc>
      </w:tr>
    </w:tbl>
    <w:p w14:paraId="33022810" w14:textId="77777777" w:rsidR="004239F6" w:rsidRPr="006915EA" w:rsidRDefault="004239F6" w:rsidP="00C4412D">
      <w:pPr>
        <w:spacing w:line="360" w:lineRule="auto"/>
        <w:rPr>
          <w:rFonts w:ascii="Times New Roman" w:eastAsia="等线" w:hAnsi="Times New Roman" w:cs="Times New Roman" w:hint="eastAsia"/>
        </w:rPr>
      </w:pPr>
    </w:p>
    <w:p w14:paraId="6EABCC23" w14:textId="643EDB73" w:rsidR="00317D7A" w:rsidRPr="009138C2" w:rsidRDefault="008203AD" w:rsidP="002C2B5E">
      <w:pPr>
        <w:spacing w:line="360" w:lineRule="auto"/>
        <w:ind w:firstLineChars="100" w:firstLine="210"/>
        <w:jc w:val="center"/>
        <w:rPr>
          <w:rFonts w:ascii="Times New Roman" w:eastAsia="等线" w:hAnsi="Times New Roman" w:cs="Times New Roman"/>
          <w:b/>
          <w:bCs/>
        </w:rPr>
      </w:pPr>
      <w:r>
        <w:rPr>
          <w:rFonts w:ascii="Times New Roman" w:eastAsia="等线" w:hAnsi="Times New Roman" w:cs="Times New Roman" w:hint="eastAsia"/>
          <w:b/>
          <w:bCs/>
        </w:rPr>
        <w:t xml:space="preserve">Table </w:t>
      </w:r>
      <w:proofErr w:type="gramStart"/>
      <w:r w:rsidR="00714FC7">
        <w:rPr>
          <w:rFonts w:ascii="Times New Roman" w:eastAsia="等线" w:hAnsi="Times New Roman" w:cs="Times New Roman" w:hint="eastAsia"/>
          <w:b/>
          <w:bCs/>
        </w:rPr>
        <w:t>5</w:t>
      </w:r>
      <w:r w:rsidR="00317D7A" w:rsidRPr="009138C2">
        <w:rPr>
          <w:rFonts w:ascii="Times New Roman" w:eastAsia="等线" w:hAnsi="Times New Roman" w:cs="Times New Roman"/>
          <w:b/>
          <w:bCs/>
        </w:rPr>
        <w:t xml:space="preserve"> </w:t>
      </w:r>
      <w:r w:rsidR="005D7411" w:rsidRPr="009138C2">
        <w:rPr>
          <w:rFonts w:ascii="Times New Roman" w:eastAsia="等线" w:hAnsi="Times New Roman" w:cs="Times New Roman" w:hint="eastAsia"/>
          <w:b/>
          <w:bCs/>
        </w:rPr>
        <w:t xml:space="preserve"> </w:t>
      </w:r>
      <w:r w:rsidR="000A18E5" w:rsidRPr="009138C2">
        <w:rPr>
          <w:rFonts w:ascii="Times New Roman" w:eastAsia="等线" w:hAnsi="Times New Roman" w:cs="Times New Roman" w:hint="eastAsia"/>
          <w:b/>
          <w:bCs/>
        </w:rPr>
        <w:t>Knowledge</w:t>
      </w:r>
      <w:proofErr w:type="gramEnd"/>
      <w:r w:rsidR="000A18E5" w:rsidRPr="009138C2">
        <w:rPr>
          <w:rFonts w:ascii="Times New Roman" w:eastAsia="等线" w:hAnsi="Times New Roman" w:cs="Times New Roman" w:hint="eastAsia"/>
          <w:b/>
          <w:bCs/>
        </w:rPr>
        <w:t xml:space="preserve"> representation learing results for the FOPNet completion types</w:t>
      </w:r>
    </w:p>
    <w:tbl>
      <w:tblPr>
        <w:tblStyle w:val="ac"/>
        <w:tblW w:w="7796" w:type="dxa"/>
        <w:tblInd w:w="4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5056"/>
      </w:tblGrid>
      <w:tr w:rsidR="000A18E5" w14:paraId="0254E18A" w14:textId="77777777" w:rsidTr="00714FC7">
        <w:tc>
          <w:tcPr>
            <w:tcW w:w="2740" w:type="dxa"/>
            <w:tcBorders>
              <w:top w:val="single" w:sz="4" w:space="0" w:color="auto"/>
              <w:bottom w:val="single" w:sz="4" w:space="0" w:color="auto"/>
            </w:tcBorders>
          </w:tcPr>
          <w:p w14:paraId="4D801319" w14:textId="0FEA821B" w:rsidR="000A18E5" w:rsidRPr="001602BF" w:rsidRDefault="000A18E5" w:rsidP="00AC1B9A">
            <w:pPr>
              <w:spacing w:line="360" w:lineRule="auto"/>
              <w:jc w:val="center"/>
              <w:rPr>
                <w:rFonts w:ascii="Times New Roman" w:eastAsia="宋体" w:hAnsi="Times New Roman" w:cs="Times New Roman"/>
                <w:b/>
                <w:bCs/>
                <w:szCs w:val="21"/>
                <w:highlight w:val="yellow"/>
              </w:rPr>
            </w:pPr>
            <w:r w:rsidRPr="001602BF">
              <w:rPr>
                <w:rFonts w:ascii="Times New Roman" w:eastAsia="宋体" w:hAnsi="Times New Roman" w:cs="Times New Roman" w:hint="eastAsia"/>
                <w:b/>
                <w:bCs/>
                <w:szCs w:val="21"/>
                <w:highlight w:val="yellow"/>
              </w:rPr>
              <w:t>Types</w:t>
            </w:r>
          </w:p>
        </w:tc>
        <w:tc>
          <w:tcPr>
            <w:tcW w:w="5056" w:type="dxa"/>
            <w:tcBorders>
              <w:top w:val="single" w:sz="4" w:space="0" w:color="auto"/>
              <w:bottom w:val="single" w:sz="4" w:space="0" w:color="auto"/>
            </w:tcBorders>
          </w:tcPr>
          <w:p w14:paraId="270E90FE" w14:textId="03BA65E3" w:rsidR="000A18E5" w:rsidRPr="001602BF" w:rsidRDefault="00DE1FF7" w:rsidP="002C2B5E">
            <w:pPr>
              <w:spacing w:line="360" w:lineRule="auto"/>
              <w:jc w:val="center"/>
              <w:rPr>
                <w:rFonts w:ascii="Times New Roman" w:hAnsi="Times New Roman" w:cs="Times New Roman"/>
                <w:highlight w:val="yellow"/>
              </w:rPr>
            </w:pPr>
            <w:r>
              <w:rPr>
                <w:rFonts w:ascii="Times New Roman" w:eastAsia="宋体" w:hAnsi="Times New Roman" w:cs="Times New Roman" w:hint="eastAsia"/>
                <w:szCs w:val="21"/>
                <w:highlight w:val="yellow"/>
              </w:rPr>
              <w:t>Input:</w:t>
            </w:r>
            <w:r w:rsidRPr="001602BF">
              <w:rPr>
                <w:rFonts w:ascii="Times New Roman" w:eastAsia="宋体" w:hAnsi="Times New Roman" w:cs="Times New Roman"/>
                <w:szCs w:val="21"/>
                <w:highlight w:val="yellow"/>
              </w:rPr>
              <w:t xml:space="preserve"> </w:t>
            </w:r>
            <w:r w:rsidR="000A18E5" w:rsidRPr="001602BF">
              <w:rPr>
                <w:rFonts w:ascii="Times New Roman" w:eastAsia="宋体" w:hAnsi="Times New Roman" w:cs="Times New Roman"/>
                <w:szCs w:val="21"/>
                <w:highlight w:val="yellow"/>
              </w:rPr>
              <w:t>[</w:t>
            </w:r>
            <w:r w:rsidRPr="00DE1FF7">
              <w:rPr>
                <w:rFonts w:ascii="Times New Roman" w:eastAsia="宋体" w:hAnsi="Times New Roman" w:cs="Times New Roman" w:hint="eastAsia"/>
                <w:szCs w:val="21"/>
              </w:rPr>
              <w:t>street_</w:t>
            </w:r>
            <w:proofErr w:type="gramStart"/>
            <w:r w:rsidRPr="00DE1FF7">
              <w:rPr>
                <w:rFonts w:ascii="Times New Roman" w:eastAsia="宋体" w:hAnsi="Times New Roman" w:cs="Times New Roman" w:hint="eastAsia"/>
                <w:szCs w:val="21"/>
              </w:rPr>
              <w:t>corner,synonym</w:t>
            </w:r>
            <w:proofErr w:type="gramEnd"/>
            <w:r w:rsidR="00AC1B9A" w:rsidRPr="001602BF">
              <w:rPr>
                <w:rFonts w:ascii="Times New Roman" w:eastAsia="宋体" w:hAnsi="Times New Roman" w:cs="Times New Roman"/>
                <w:szCs w:val="21"/>
                <w:highlight w:val="yellow"/>
              </w:rPr>
              <w:t>,</w:t>
            </w:r>
            <w:r w:rsidR="001602BF" w:rsidRPr="001602BF">
              <w:rPr>
                <w:rFonts w:ascii="Times New Roman" w:eastAsia="宋体" w:hAnsi="Times New Roman" w:cs="Times New Roman" w:hint="eastAsia"/>
                <w:szCs w:val="21"/>
                <w:highlight w:val="yellow"/>
              </w:rPr>
              <w:t xml:space="preserve"> </w:t>
            </w:r>
            <w:r w:rsidR="000A18E5" w:rsidRPr="001602BF">
              <w:rPr>
                <w:rFonts w:ascii="Times New Roman" w:eastAsia="宋体" w:hAnsi="Times New Roman" w:cs="Times New Roman"/>
                <w:szCs w:val="21"/>
                <w:highlight w:val="yellow"/>
              </w:rPr>
              <w:t>0]</w:t>
            </w:r>
          </w:p>
        </w:tc>
      </w:tr>
      <w:tr w:rsidR="000A18E5" w14:paraId="5D3574FF" w14:textId="77777777" w:rsidTr="00714FC7">
        <w:tc>
          <w:tcPr>
            <w:tcW w:w="2740" w:type="dxa"/>
            <w:tcBorders>
              <w:top w:val="single" w:sz="4" w:space="0" w:color="auto"/>
            </w:tcBorders>
          </w:tcPr>
          <w:p w14:paraId="7943CA96" w14:textId="328DEDBF" w:rsidR="000A18E5" w:rsidRPr="001602BF" w:rsidRDefault="00AC1B9A" w:rsidP="00AC1B9A">
            <w:pPr>
              <w:spacing w:line="360" w:lineRule="auto"/>
              <w:jc w:val="center"/>
              <w:rPr>
                <w:rFonts w:ascii="Times New Roman" w:hAnsi="Times New Roman" w:cs="Times New Roman"/>
                <w:b/>
                <w:bCs/>
                <w:highlight w:val="yellow"/>
              </w:rPr>
            </w:pPr>
            <w:r w:rsidRPr="001602BF">
              <w:rPr>
                <w:rFonts w:ascii="Times New Roman" w:eastAsia="宋体" w:hAnsi="Times New Roman" w:cs="Times New Roman" w:hint="eastAsia"/>
                <w:b/>
                <w:bCs/>
                <w:szCs w:val="21"/>
                <w:highlight w:val="yellow"/>
              </w:rPr>
              <w:t>Tail completion</w:t>
            </w:r>
          </w:p>
        </w:tc>
        <w:tc>
          <w:tcPr>
            <w:tcW w:w="5056" w:type="dxa"/>
            <w:tcBorders>
              <w:top w:val="single" w:sz="4" w:space="0" w:color="auto"/>
            </w:tcBorders>
          </w:tcPr>
          <w:p w14:paraId="6145932B" w14:textId="71CE106F" w:rsidR="000A18E5" w:rsidRPr="00DE1FF7" w:rsidRDefault="00DE1FF7" w:rsidP="00DE1FF7">
            <w:pPr>
              <w:spacing w:line="360" w:lineRule="auto"/>
              <w:jc w:val="center"/>
              <w:rPr>
                <w:rFonts w:ascii="Times New Roman" w:eastAsia="宋体" w:hAnsi="Times New Roman" w:cs="Times New Roman"/>
                <w:szCs w:val="21"/>
              </w:rPr>
            </w:pPr>
            <w:r w:rsidRPr="00DE1FF7">
              <w:rPr>
                <w:rFonts w:ascii="Times New Roman" w:eastAsia="宋体" w:hAnsi="Times New Roman" w:cs="Times New Roman" w:hint="eastAsia"/>
                <w:szCs w:val="21"/>
              </w:rPr>
              <w:t xml:space="preserve">The first 5 predicted tail entities are: </w:t>
            </w:r>
            <w:r>
              <w:rPr>
                <w:rFonts w:ascii="Times New Roman" w:eastAsia="宋体" w:hAnsi="Times New Roman" w:cs="Times New Roman" w:hint="eastAsia"/>
                <w:szCs w:val="21"/>
              </w:rPr>
              <w:t>[</w:t>
            </w:r>
            <w:r w:rsidRPr="00DE1FF7">
              <w:rPr>
                <w:rFonts w:ascii="Times New Roman" w:eastAsia="宋体" w:hAnsi="Times New Roman" w:cs="Times New Roman" w:hint="eastAsia"/>
                <w:szCs w:val="21"/>
              </w:rPr>
              <w:t>street_</w:t>
            </w:r>
            <w:proofErr w:type="gramStart"/>
            <w:r w:rsidRPr="00DE1FF7">
              <w:rPr>
                <w:rFonts w:ascii="Times New Roman" w:eastAsia="宋体" w:hAnsi="Times New Roman" w:cs="Times New Roman" w:hint="eastAsia"/>
                <w:szCs w:val="21"/>
              </w:rPr>
              <w:t>corner</w:t>
            </w:r>
            <w:r>
              <w:rPr>
                <w:rFonts w:ascii="Times New Roman" w:eastAsia="宋体" w:hAnsi="Times New Roman" w:cs="Times New Roman" w:hint="eastAsia"/>
                <w:szCs w:val="21"/>
              </w:rPr>
              <w:t>,</w:t>
            </w:r>
            <w:r w:rsidRPr="00DE1FF7">
              <w:rPr>
                <w:rFonts w:ascii="Times New Roman" w:eastAsia="宋体" w:hAnsi="Times New Roman" w:cs="Times New Roman" w:hint="eastAsia"/>
                <w:szCs w:val="21"/>
              </w:rPr>
              <w:t>courtesy</w:t>
            </w:r>
            <w:proofErr w:type="gramEnd"/>
            <w:r>
              <w:rPr>
                <w:rFonts w:ascii="Times New Roman" w:eastAsia="宋体" w:hAnsi="Times New Roman" w:cs="Times New Roman" w:hint="eastAsia"/>
                <w:szCs w:val="21"/>
              </w:rPr>
              <w:t>,</w:t>
            </w:r>
            <w:r w:rsidRPr="00DE1FF7">
              <w:rPr>
                <w:rFonts w:ascii="Times New Roman" w:eastAsia="宋体" w:hAnsi="Times New Roman" w:cs="Times New Roman" w:hint="eastAsia"/>
                <w:szCs w:val="21"/>
              </w:rPr>
              <w:t xml:space="preserve"> </w:t>
            </w:r>
            <w:proofErr w:type="gramStart"/>
            <w:r w:rsidRPr="00DE1FF7">
              <w:rPr>
                <w:rFonts w:ascii="Times New Roman" w:eastAsia="宋体" w:hAnsi="Times New Roman" w:cs="Times New Roman" w:hint="eastAsia"/>
                <w:szCs w:val="21"/>
              </w:rPr>
              <w:t>git</w:t>
            </w:r>
            <w:r>
              <w:rPr>
                <w:rFonts w:ascii="Times New Roman" w:eastAsia="宋体" w:hAnsi="Times New Roman" w:cs="Times New Roman" w:hint="eastAsia"/>
                <w:szCs w:val="21"/>
              </w:rPr>
              <w:t>,</w:t>
            </w:r>
            <w:r w:rsidRPr="00DE1FF7">
              <w:rPr>
                <w:rFonts w:ascii="Times New Roman" w:eastAsia="宋体" w:hAnsi="Times New Roman" w:cs="Times New Roman" w:hint="eastAsia"/>
                <w:szCs w:val="21"/>
              </w:rPr>
              <w:t>hat</w:t>
            </w:r>
            <w:proofErr w:type="gramEnd"/>
            <w:r>
              <w:rPr>
                <w:rFonts w:ascii="Times New Roman" w:eastAsia="宋体" w:hAnsi="Times New Roman" w:cs="Times New Roman" w:hint="eastAsia"/>
                <w:szCs w:val="21"/>
              </w:rPr>
              <w:t>,</w:t>
            </w:r>
            <w:r w:rsidRPr="00DE1FF7">
              <w:rPr>
                <w:rFonts w:ascii="Times New Roman" w:eastAsia="宋体" w:hAnsi="Times New Roman" w:cs="Times New Roman" w:hint="eastAsia"/>
                <w:szCs w:val="21"/>
              </w:rPr>
              <w:t>aromatic</w:t>
            </w:r>
            <w:r>
              <w:rPr>
                <w:rFonts w:ascii="Times New Roman" w:eastAsia="宋体" w:hAnsi="Times New Roman" w:cs="Times New Roman" w:hint="eastAsia"/>
                <w:szCs w:val="21"/>
              </w:rPr>
              <w:t>]</w:t>
            </w:r>
          </w:p>
        </w:tc>
      </w:tr>
      <w:tr w:rsidR="000A18E5" w14:paraId="0897FEA2" w14:textId="77777777" w:rsidTr="000A18E5">
        <w:tc>
          <w:tcPr>
            <w:tcW w:w="2740" w:type="dxa"/>
            <w:vMerge w:val="restart"/>
          </w:tcPr>
          <w:p w14:paraId="33F28571" w14:textId="4F212668" w:rsidR="000A18E5" w:rsidRPr="001602BF" w:rsidRDefault="000A18E5" w:rsidP="003F74F3">
            <w:pPr>
              <w:spacing w:line="360" w:lineRule="auto"/>
              <w:ind w:firstLineChars="100" w:firstLine="211"/>
              <w:jc w:val="center"/>
              <w:rPr>
                <w:rFonts w:ascii="Times New Roman" w:hAnsi="Times New Roman" w:cs="Times New Roman"/>
                <w:b/>
                <w:bCs/>
                <w:highlight w:val="yellow"/>
              </w:rPr>
            </w:pPr>
            <w:r w:rsidRPr="001602BF">
              <w:rPr>
                <w:rFonts w:ascii="Times New Roman" w:eastAsia="宋体" w:hAnsi="Times New Roman" w:cs="Times New Roman" w:hint="eastAsia"/>
                <w:b/>
                <w:bCs/>
                <w:szCs w:val="21"/>
                <w:highlight w:val="yellow"/>
              </w:rPr>
              <w:t>Relationship completion</w:t>
            </w:r>
          </w:p>
        </w:tc>
        <w:tc>
          <w:tcPr>
            <w:tcW w:w="5056" w:type="dxa"/>
          </w:tcPr>
          <w:p w14:paraId="3C1EBFDD" w14:textId="5666DC2F" w:rsidR="000A18E5" w:rsidRPr="001602BF" w:rsidRDefault="00DE1FF7" w:rsidP="002C2B5E">
            <w:pPr>
              <w:spacing w:line="360" w:lineRule="auto"/>
              <w:jc w:val="center"/>
              <w:rPr>
                <w:rFonts w:ascii="Times New Roman" w:hAnsi="Times New Roman" w:cs="Times New Roman"/>
                <w:highlight w:val="yellow"/>
              </w:rPr>
            </w:pPr>
            <w:r>
              <w:rPr>
                <w:rFonts w:ascii="Times New Roman" w:eastAsia="宋体" w:hAnsi="Times New Roman" w:cs="Times New Roman" w:hint="eastAsia"/>
                <w:szCs w:val="21"/>
                <w:highlight w:val="yellow"/>
              </w:rPr>
              <w:t>Input:</w:t>
            </w:r>
            <w:r w:rsidRPr="00DE1FF7">
              <w:rPr>
                <w:rFonts w:ascii="Times New Roman" w:eastAsia="等线" w:hAnsi="Times New Roman" w:cs="Times New Roman" w:hint="eastAsia"/>
              </w:rPr>
              <w:t xml:space="preserve"> </w:t>
            </w:r>
            <w:r w:rsidRPr="00DE1FF7">
              <w:rPr>
                <w:rFonts w:ascii="Times New Roman" w:eastAsia="等线" w:hAnsi="Times New Roman" w:cs="Times New Roman" w:hint="eastAsia"/>
              </w:rPr>
              <w:t>[horizontal_surface,</w:t>
            </w:r>
            <w:proofErr w:type="gramStart"/>
            <w:r>
              <w:rPr>
                <w:rFonts w:ascii="Times New Roman" w:eastAsia="等线" w:hAnsi="Times New Roman" w:cs="Times New Roman" w:hint="eastAsia"/>
              </w:rPr>
              <w:t>0,</w:t>
            </w:r>
            <w:r w:rsidRPr="00DE1FF7">
              <w:rPr>
                <w:rFonts w:ascii="Times New Roman" w:eastAsia="等线" w:hAnsi="Times New Roman" w:cs="Times New Roman" w:hint="eastAsia"/>
              </w:rPr>
              <w:t>paved</w:t>
            </w:r>
            <w:proofErr w:type="gramEnd"/>
            <w:r w:rsidRPr="00DE1FF7">
              <w:rPr>
                <w:rFonts w:ascii="Times New Roman" w:eastAsia="等线" w:hAnsi="Times New Roman" w:cs="Times New Roman" w:hint="eastAsia"/>
              </w:rPr>
              <w:t>_surface]</w:t>
            </w:r>
          </w:p>
        </w:tc>
      </w:tr>
      <w:tr w:rsidR="000A18E5" w14:paraId="7FD9766B" w14:textId="77777777" w:rsidTr="000A18E5">
        <w:tc>
          <w:tcPr>
            <w:tcW w:w="2740" w:type="dxa"/>
            <w:vMerge/>
          </w:tcPr>
          <w:p w14:paraId="723AA6C3" w14:textId="3ACA8FF5" w:rsidR="000A18E5" w:rsidRPr="001602BF" w:rsidRDefault="000A18E5" w:rsidP="003F74F3">
            <w:pPr>
              <w:spacing w:line="360" w:lineRule="auto"/>
              <w:jc w:val="center"/>
              <w:rPr>
                <w:rFonts w:ascii="Times New Roman" w:hAnsi="Times New Roman" w:cs="Times New Roman"/>
                <w:b/>
                <w:bCs/>
                <w:highlight w:val="yellow"/>
              </w:rPr>
            </w:pPr>
          </w:p>
        </w:tc>
        <w:tc>
          <w:tcPr>
            <w:tcW w:w="5056" w:type="dxa"/>
          </w:tcPr>
          <w:p w14:paraId="33154AD2" w14:textId="077A79D0" w:rsidR="000A18E5" w:rsidRPr="001602BF" w:rsidRDefault="00DE1FF7" w:rsidP="002C2B5E">
            <w:pPr>
              <w:spacing w:line="360" w:lineRule="auto"/>
              <w:jc w:val="center"/>
              <w:rPr>
                <w:rFonts w:ascii="Times New Roman" w:hAnsi="Times New Roman" w:cs="Times New Roman"/>
                <w:highlight w:val="yellow"/>
              </w:rPr>
            </w:pPr>
            <w:r w:rsidRPr="00DE1FF7">
              <w:rPr>
                <w:rFonts w:ascii="Times New Roman" w:eastAsia="等线" w:hAnsi="Times New Roman" w:cs="Times New Roman" w:hint="eastAsia"/>
              </w:rPr>
              <w:t>The predicted relationship is:</w:t>
            </w:r>
            <w:r w:rsidRPr="00DE1FF7">
              <w:rPr>
                <w:rFonts w:ascii="Times New Roman" w:eastAsia="等线" w:hAnsi="Times New Roman" w:cs="Times New Roman"/>
                <w:highlight w:val="yellow"/>
              </w:rPr>
              <w:t xml:space="preserve"> </w:t>
            </w:r>
            <w:r w:rsidR="000A18E5" w:rsidRPr="001602BF">
              <w:rPr>
                <w:rFonts w:ascii="Times New Roman" w:eastAsia="等线" w:hAnsi="Times New Roman" w:cs="Times New Roman"/>
                <w:highlight w:val="yellow"/>
              </w:rPr>
              <w:t>[hypernym]</w:t>
            </w:r>
          </w:p>
        </w:tc>
      </w:tr>
      <w:tr w:rsidR="000A18E5" w14:paraId="0F3DFA60" w14:textId="77777777" w:rsidTr="000A18E5">
        <w:tc>
          <w:tcPr>
            <w:tcW w:w="2740" w:type="dxa"/>
            <w:vMerge w:val="restart"/>
          </w:tcPr>
          <w:p w14:paraId="14E2BDD5" w14:textId="75845798" w:rsidR="000A18E5" w:rsidRPr="001602BF" w:rsidRDefault="000A18E5" w:rsidP="003F74F3">
            <w:pPr>
              <w:spacing w:line="360" w:lineRule="auto"/>
              <w:jc w:val="center"/>
              <w:rPr>
                <w:rFonts w:ascii="Times New Roman" w:hAnsi="Times New Roman" w:cs="Times New Roman"/>
                <w:b/>
                <w:bCs/>
                <w:highlight w:val="yellow"/>
              </w:rPr>
            </w:pPr>
            <w:r w:rsidRPr="001602BF">
              <w:rPr>
                <w:rFonts w:ascii="Times New Roman" w:eastAsia="宋体" w:hAnsi="Times New Roman" w:cs="Times New Roman" w:hint="eastAsia"/>
                <w:b/>
                <w:bCs/>
                <w:szCs w:val="21"/>
                <w:highlight w:val="yellow"/>
              </w:rPr>
              <w:t>Head Completion</w:t>
            </w:r>
          </w:p>
        </w:tc>
        <w:tc>
          <w:tcPr>
            <w:tcW w:w="5056" w:type="dxa"/>
          </w:tcPr>
          <w:p w14:paraId="13E52A61" w14:textId="6CB73656" w:rsidR="000A18E5" w:rsidRPr="00DE1FF7" w:rsidRDefault="00DE1FF7" w:rsidP="00DE1FF7">
            <w:pPr>
              <w:spacing w:line="360" w:lineRule="auto"/>
              <w:jc w:val="center"/>
              <w:rPr>
                <w:rFonts w:ascii="Times New Roman" w:eastAsia="等线" w:hAnsi="Times New Roman" w:cs="Times New Roman"/>
              </w:rPr>
            </w:pPr>
            <w:proofErr w:type="gramStart"/>
            <w:r>
              <w:rPr>
                <w:rFonts w:ascii="Times New Roman" w:eastAsia="宋体" w:hAnsi="Times New Roman" w:cs="Times New Roman" w:hint="eastAsia"/>
                <w:szCs w:val="21"/>
                <w:highlight w:val="yellow"/>
              </w:rPr>
              <w:t>Input:</w:t>
            </w:r>
            <w:r w:rsidR="000A18E5" w:rsidRPr="001602BF">
              <w:rPr>
                <w:rFonts w:ascii="Times New Roman" w:eastAsia="宋体" w:hAnsi="Times New Roman" w:cs="Times New Roman"/>
                <w:szCs w:val="21"/>
                <w:highlight w:val="yellow"/>
              </w:rPr>
              <w:t>[</w:t>
            </w:r>
            <w:r w:rsidRPr="00DE1FF7">
              <w:rPr>
                <w:rFonts w:ascii="Times New Roman" w:eastAsia="等线" w:hAnsi="Times New Roman" w:cs="Times New Roman" w:hint="eastAsia"/>
              </w:rPr>
              <w:t>0,hyponym</w:t>
            </w:r>
            <w:proofErr w:type="gramEnd"/>
            <w:r w:rsidRPr="00DE1FF7">
              <w:rPr>
                <w:rFonts w:ascii="Times New Roman" w:eastAsia="等线" w:hAnsi="Times New Roman" w:cs="Times New Roman" w:hint="eastAsia"/>
              </w:rPr>
              <w:t>,traverse</w:t>
            </w:r>
            <w:r w:rsidR="000A18E5" w:rsidRPr="001602BF">
              <w:rPr>
                <w:rFonts w:ascii="Times New Roman" w:eastAsia="宋体" w:hAnsi="Times New Roman" w:cs="Times New Roman"/>
                <w:szCs w:val="21"/>
                <w:highlight w:val="yellow"/>
              </w:rPr>
              <w:t>]</w:t>
            </w:r>
          </w:p>
        </w:tc>
      </w:tr>
      <w:tr w:rsidR="000A18E5" w14:paraId="20112195" w14:textId="77777777" w:rsidTr="000A18E5">
        <w:tc>
          <w:tcPr>
            <w:tcW w:w="2740" w:type="dxa"/>
            <w:vMerge/>
          </w:tcPr>
          <w:p w14:paraId="68E7C869" w14:textId="593835A8" w:rsidR="000A18E5" w:rsidRPr="001602BF" w:rsidRDefault="000A18E5" w:rsidP="002C2B5E">
            <w:pPr>
              <w:spacing w:line="360" w:lineRule="auto"/>
              <w:jc w:val="center"/>
              <w:rPr>
                <w:rFonts w:ascii="Times New Roman" w:hAnsi="Times New Roman" w:cs="Times New Roman"/>
                <w:highlight w:val="yellow"/>
              </w:rPr>
            </w:pPr>
          </w:p>
        </w:tc>
        <w:tc>
          <w:tcPr>
            <w:tcW w:w="5056" w:type="dxa"/>
          </w:tcPr>
          <w:p w14:paraId="0BB0E7FB" w14:textId="5375218C" w:rsidR="00DE1FF7" w:rsidRPr="00DE1FF7" w:rsidRDefault="00DE1FF7" w:rsidP="00DE1FF7">
            <w:pPr>
              <w:spacing w:line="360" w:lineRule="auto"/>
              <w:jc w:val="center"/>
              <w:rPr>
                <w:rFonts w:ascii="Times New Roman" w:eastAsia="等线" w:hAnsi="Times New Roman" w:cs="Times New Roman" w:hint="eastAsia"/>
              </w:rPr>
            </w:pPr>
            <w:r w:rsidRPr="00DE1FF7">
              <w:rPr>
                <w:rFonts w:ascii="Times New Roman" w:eastAsia="宋体" w:hAnsi="Times New Roman" w:cs="Times New Roman" w:hint="eastAsia"/>
                <w:szCs w:val="21"/>
              </w:rPr>
              <w:t xml:space="preserve">The first 5 predicted </w:t>
            </w:r>
            <w:r>
              <w:rPr>
                <w:rFonts w:ascii="Times New Roman" w:eastAsia="宋体" w:hAnsi="Times New Roman" w:cs="Times New Roman" w:hint="eastAsia"/>
                <w:szCs w:val="21"/>
              </w:rPr>
              <w:t>head</w:t>
            </w:r>
            <w:r w:rsidRPr="00DE1FF7">
              <w:rPr>
                <w:rFonts w:ascii="Times New Roman" w:eastAsia="宋体" w:hAnsi="Times New Roman" w:cs="Times New Roman" w:hint="eastAsia"/>
                <w:szCs w:val="21"/>
              </w:rPr>
              <w:t xml:space="preserve"> entities are: </w:t>
            </w:r>
            <w:r>
              <w:rPr>
                <w:rFonts w:ascii="Times New Roman" w:eastAsia="等线" w:hAnsi="Times New Roman" w:cs="Times New Roman" w:hint="eastAsia"/>
              </w:rPr>
              <w:t xml:space="preserve"> </w:t>
            </w:r>
          </w:p>
          <w:p w14:paraId="243E2025" w14:textId="467BAAB1" w:rsidR="000A18E5" w:rsidRPr="001602BF" w:rsidRDefault="00DE1FF7" w:rsidP="00DE1FF7">
            <w:pPr>
              <w:spacing w:line="360" w:lineRule="auto"/>
              <w:jc w:val="center"/>
              <w:rPr>
                <w:rFonts w:ascii="Times New Roman" w:hAnsi="Times New Roman" w:cs="Times New Roman"/>
                <w:highlight w:val="yellow"/>
              </w:rPr>
            </w:pPr>
            <w:r>
              <w:rPr>
                <w:rFonts w:ascii="Times New Roman" w:eastAsia="等线" w:hAnsi="Times New Roman" w:cs="Times New Roman" w:hint="eastAsia"/>
              </w:rPr>
              <w:t>[</w:t>
            </w:r>
            <w:r w:rsidRPr="00DE1FF7">
              <w:rPr>
                <w:rFonts w:ascii="Times New Roman" w:eastAsia="等线" w:hAnsi="Times New Roman" w:cs="Times New Roman" w:hint="eastAsia"/>
              </w:rPr>
              <w:t>food_stamp</w:t>
            </w:r>
            <w:r>
              <w:rPr>
                <w:rFonts w:ascii="Times New Roman" w:eastAsia="等线" w:hAnsi="Times New Roman" w:cs="Times New Roman" w:hint="eastAsia"/>
              </w:rPr>
              <w:t>,</w:t>
            </w:r>
            <w:r w:rsidRPr="00DE1FF7">
              <w:rPr>
                <w:rFonts w:ascii="Times New Roman" w:eastAsia="等线" w:hAnsi="Times New Roman" w:cs="Times New Roman" w:hint="eastAsia"/>
              </w:rPr>
              <w:t xml:space="preserve"> </w:t>
            </w:r>
            <w:proofErr w:type="gramStart"/>
            <w:r w:rsidRPr="00DE1FF7">
              <w:rPr>
                <w:rFonts w:ascii="Times New Roman" w:eastAsia="等线" w:hAnsi="Times New Roman" w:cs="Times New Roman" w:hint="eastAsia"/>
              </w:rPr>
              <w:t>gauzy</w:t>
            </w:r>
            <w:r>
              <w:rPr>
                <w:rFonts w:ascii="Times New Roman" w:eastAsia="等线" w:hAnsi="Times New Roman" w:cs="Times New Roman" w:hint="eastAsia"/>
              </w:rPr>
              <w:t>,</w:t>
            </w:r>
            <w:r w:rsidRPr="00DE1FF7">
              <w:rPr>
                <w:rFonts w:ascii="Times New Roman" w:eastAsia="等线" w:hAnsi="Times New Roman" w:cs="Times New Roman" w:hint="eastAsia"/>
              </w:rPr>
              <w:t>tumult</w:t>
            </w:r>
            <w:proofErr w:type="gramEnd"/>
            <w:r>
              <w:rPr>
                <w:rFonts w:ascii="Times New Roman" w:eastAsia="等线" w:hAnsi="Times New Roman" w:cs="Times New Roman" w:hint="eastAsia"/>
              </w:rPr>
              <w:t>,</w:t>
            </w:r>
            <w:r w:rsidRPr="00DE1FF7">
              <w:rPr>
                <w:rFonts w:ascii="Times New Roman" w:eastAsia="等线" w:hAnsi="Times New Roman" w:cs="Times New Roman" w:hint="eastAsia"/>
              </w:rPr>
              <w:t>narrow_</w:t>
            </w:r>
            <w:proofErr w:type="gramStart"/>
            <w:r w:rsidRPr="00DE1FF7">
              <w:rPr>
                <w:rFonts w:ascii="Times New Roman" w:eastAsia="等线" w:hAnsi="Times New Roman" w:cs="Times New Roman" w:hint="eastAsia"/>
              </w:rPr>
              <w:t>escape</w:t>
            </w:r>
            <w:r>
              <w:rPr>
                <w:rFonts w:ascii="Times New Roman" w:eastAsia="等线" w:hAnsi="Times New Roman" w:cs="Times New Roman" w:hint="eastAsia"/>
              </w:rPr>
              <w:t>,</w:t>
            </w:r>
            <w:r w:rsidRPr="00DE1FF7">
              <w:rPr>
                <w:rFonts w:ascii="Times New Roman" w:eastAsia="等线" w:hAnsi="Times New Roman" w:cs="Times New Roman" w:hint="eastAsia"/>
              </w:rPr>
              <w:t>vegetable</w:t>
            </w:r>
            <w:proofErr w:type="gramEnd"/>
            <w:r>
              <w:rPr>
                <w:rFonts w:ascii="Times New Roman" w:eastAsia="等线" w:hAnsi="Times New Roman" w:cs="Times New Roman" w:hint="eastAsia"/>
              </w:rPr>
              <w:t>]</w:t>
            </w:r>
            <w:commentRangeStart w:id="3"/>
            <w:commentRangeEnd w:id="3"/>
            <w:r w:rsidR="001602BF">
              <w:rPr>
                <w:rStyle w:val="af2"/>
              </w:rPr>
              <w:commentReference w:id="3"/>
            </w:r>
          </w:p>
        </w:tc>
      </w:tr>
    </w:tbl>
    <w:p w14:paraId="20CB70FC" w14:textId="77777777" w:rsidR="009138C2" w:rsidRDefault="009138C2" w:rsidP="00F0404F">
      <w:pPr>
        <w:spacing w:line="360" w:lineRule="auto"/>
        <w:rPr>
          <w:rFonts w:ascii="Times New Roman" w:hAnsi="Times New Roman" w:cs="Times New Roman"/>
        </w:rPr>
      </w:pPr>
    </w:p>
    <w:p w14:paraId="0CD43FC2" w14:textId="78040779" w:rsidR="00B218CD" w:rsidRPr="001602BF" w:rsidRDefault="00957335" w:rsidP="00FC13E7">
      <w:pPr>
        <w:spacing w:line="360" w:lineRule="auto"/>
        <w:ind w:firstLineChars="200" w:firstLine="420"/>
        <w:rPr>
          <w:rFonts w:ascii="Times New Roman" w:hAnsi="Times New Roman" w:cs="Times New Roman"/>
          <w:highlight w:val="yellow"/>
        </w:rPr>
      </w:pPr>
      <w:r>
        <w:rPr>
          <w:rFonts w:ascii="Times New Roman" w:hAnsi="Times New Roman" w:cs="Times New Roman" w:hint="eastAsia"/>
        </w:rPr>
        <w:t>Furthermore,</w:t>
      </w:r>
      <w:r w:rsidR="00B218CD">
        <w:rPr>
          <w:rFonts w:ascii="Times New Roman" w:hAnsi="Times New Roman" w:cs="Times New Roman" w:hint="eastAsia"/>
        </w:rPr>
        <w:t xml:space="preserve"> </w:t>
      </w:r>
      <w:r w:rsidRPr="00957335">
        <w:rPr>
          <w:rFonts w:ascii="Times New Roman" w:hAnsi="Times New Roman" w:cs="Times New Roman" w:hint="eastAsia"/>
        </w:rPr>
        <w:t xml:space="preserve">the same preprocessed dataset was used for the independent execution of the FP-MAX and FP-Growth algorithms with the same hardware setups and parameter settings. </w:t>
      </w:r>
      <w:r w:rsidRPr="001602BF">
        <w:rPr>
          <w:rFonts w:ascii="Times New Roman" w:hAnsi="Times New Roman" w:cs="Times New Roman" w:hint="eastAsia"/>
          <w:highlight w:val="yellow"/>
        </w:rPr>
        <w:t>A dataset of several transactions was used in the experiment; each transaction included a set of objects, such as a product and one or more components. In order to maintain data correctness and completeness, the dataset was preprocessed to assure data quality. This involved removing irrelevant and noisy data as well as incomplete or irrelevant information. To make algorithm processing easier, the data was also transformed into a standardized format. For comparative analysis, a controlled experimental technique was employed.</w:t>
      </w:r>
      <w:r w:rsidR="00455304" w:rsidRPr="001602BF">
        <w:rPr>
          <w:rFonts w:ascii="Times New Roman" w:hAnsi="Times New Roman" w:cs="Times New Roman" w:hint="eastAsia"/>
          <w:highlight w:val="yellow"/>
        </w:rPr>
        <w:t xml:space="preserve"> </w:t>
      </w:r>
    </w:p>
    <w:p w14:paraId="65E590AD" w14:textId="5C894060" w:rsidR="001833AA" w:rsidRPr="001833AA" w:rsidRDefault="001833AA" w:rsidP="001833AA">
      <w:pPr>
        <w:spacing w:line="360" w:lineRule="auto"/>
        <w:ind w:firstLineChars="200" w:firstLine="420"/>
        <w:rPr>
          <w:rFonts w:ascii="Times New Roman" w:hAnsi="Times New Roman" w:cs="Times New Roman"/>
        </w:rPr>
      </w:pPr>
      <w:r w:rsidRPr="001602BF">
        <w:rPr>
          <w:rFonts w:ascii="Times New Roman" w:hAnsi="Times New Roman" w:cs="Times New Roman"/>
          <w:highlight w:val="yellow"/>
        </w:rPr>
        <w:t>According to the experimental findings, these two techniques' performance hardly changes at all. The processing time of FP-MAX is marginally quicker than that of FP Growth at a lower size (1000 records). This performance advantage, however, was greatly diminished when FP-MAX shown a decline in efficiency when assessed using a bigger dataset (100000 records). For association mining jobs, the FP Growth algorithm is utilized. To finish our understanding, we shall keep using the sample sentences from the earlier text.</w:t>
      </w:r>
      <w:r w:rsidRPr="001833AA">
        <w:rPr>
          <w:rFonts w:ascii="Times New Roman" w:hAnsi="Times New Roman" w:cs="Times New Roman"/>
        </w:rPr>
        <w:t xml:space="preserve"> Enhancing the returned FOPNet can be achieved by completing the knowledge created in the previous text, such as by giving "have" and "determine" synonyms and subnyms.</w:t>
      </w:r>
      <w:r w:rsidRPr="001833AA">
        <w:rPr>
          <w:rFonts w:ascii="宋体" w:eastAsia="宋体" w:hAnsi="宋体" w:cs="宋体"/>
          <w:kern w:val="0"/>
          <w:sz w:val="24"/>
          <w:szCs w:val="24"/>
        </w:rPr>
        <w:t xml:space="preserve"> </w:t>
      </w:r>
      <w:r w:rsidRPr="001833AA">
        <w:rPr>
          <w:rFonts w:ascii="Times New Roman" w:hAnsi="Times New Roman" w:cs="Times New Roman"/>
        </w:rPr>
        <w:t>This fact demonstrates that the chosen procedure is realistic, and the processing output is unaltered because there aren't any frequent itemsets in this example. Figure 7 displays FOPNet's final output following the association mining and representation learning processes.</w:t>
      </w:r>
    </w:p>
    <w:p w14:paraId="57C97A7C" w14:textId="63B91067" w:rsidR="009138C2" w:rsidRPr="009138C2" w:rsidRDefault="009138C2" w:rsidP="001833AA">
      <w:pPr>
        <w:spacing w:line="360" w:lineRule="auto"/>
        <w:rPr>
          <w:rFonts w:ascii="Times New Roman" w:hAnsi="Times New Roman" w:cs="Times New Roman"/>
        </w:rPr>
      </w:pPr>
    </w:p>
    <w:p w14:paraId="1F7773C9" w14:textId="2D31C3A1" w:rsidR="008D3D1C" w:rsidRPr="002A31D9" w:rsidRDefault="00107715" w:rsidP="00796501">
      <w:pPr>
        <w:spacing w:line="360" w:lineRule="auto"/>
        <w:jc w:val="center"/>
        <w:rPr>
          <w:rFonts w:ascii="Times New Roman" w:eastAsia="等线" w:hAnsi="Times New Roman" w:cs="Times New Roman"/>
        </w:rPr>
      </w:pPr>
      <w:r>
        <w:rPr>
          <w:noProof/>
        </w:rPr>
        <w:lastRenderedPageBreak/>
        <w:drawing>
          <wp:inline distT="0" distB="0" distL="0" distR="0" wp14:anchorId="17C01CBC" wp14:editId="3623213A">
            <wp:extent cx="4903594" cy="3138985"/>
            <wp:effectExtent l="0" t="0" r="0" b="4445"/>
            <wp:docPr id="188216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6539" name=""/>
                    <pic:cNvPicPr/>
                  </pic:nvPicPr>
                  <pic:blipFill>
                    <a:blip r:embed="rId18"/>
                    <a:stretch>
                      <a:fillRect/>
                    </a:stretch>
                  </pic:blipFill>
                  <pic:spPr>
                    <a:xfrm>
                      <a:off x="0" y="0"/>
                      <a:ext cx="4917206" cy="3147698"/>
                    </a:xfrm>
                    <a:prstGeom prst="rect">
                      <a:avLst/>
                    </a:prstGeom>
                  </pic:spPr>
                </pic:pic>
              </a:graphicData>
            </a:graphic>
          </wp:inline>
        </w:drawing>
      </w:r>
      <w:r>
        <w:rPr>
          <w:noProof/>
        </w:rPr>
        <w:t xml:space="preserve"> </w:t>
      </w:r>
    </w:p>
    <w:p w14:paraId="4382DE18" w14:textId="3A9F2E29" w:rsidR="00317D7A" w:rsidRDefault="00B72120" w:rsidP="00904E30">
      <w:pPr>
        <w:spacing w:line="360" w:lineRule="auto"/>
        <w:jc w:val="center"/>
        <w:rPr>
          <w:rFonts w:ascii="Times New Roman" w:eastAsia="等线" w:hAnsi="Times New Roman" w:cs="Times New Roman"/>
          <w:b/>
          <w:bCs/>
        </w:rPr>
      </w:pPr>
      <w:r w:rsidRPr="00E228E1">
        <w:rPr>
          <w:rFonts w:ascii="Times New Roman" w:eastAsia="等线" w:hAnsi="Times New Roman" w:cs="Times New Roman"/>
          <w:b/>
          <w:bCs/>
        </w:rPr>
        <w:t>Figure 7</w:t>
      </w:r>
      <w:r w:rsidR="00600FDB">
        <w:rPr>
          <w:rFonts w:ascii="Times New Roman" w:eastAsia="等线" w:hAnsi="Times New Roman" w:cs="Times New Roman" w:hint="eastAsia"/>
          <w:b/>
          <w:bCs/>
        </w:rPr>
        <w:t>.</w:t>
      </w:r>
      <w:r w:rsidRPr="00E228E1">
        <w:rPr>
          <w:rFonts w:ascii="Times New Roman" w:eastAsia="等线" w:hAnsi="Times New Roman" w:cs="Times New Roman"/>
          <w:b/>
          <w:bCs/>
        </w:rPr>
        <w:t xml:space="preserve"> FOP</w:t>
      </w:r>
      <w:r w:rsidR="00A74C1A">
        <w:rPr>
          <w:rFonts w:ascii="Times New Roman" w:eastAsia="等线" w:hAnsi="Times New Roman" w:cs="Times New Roman" w:hint="eastAsia"/>
          <w:b/>
          <w:bCs/>
        </w:rPr>
        <w:t>N</w:t>
      </w:r>
      <w:r w:rsidRPr="00E228E1">
        <w:rPr>
          <w:rFonts w:ascii="Times New Roman" w:eastAsia="等线" w:hAnsi="Times New Roman" w:cs="Times New Roman"/>
          <w:b/>
          <w:bCs/>
        </w:rPr>
        <w:t>et constructed based on examples</w:t>
      </w:r>
      <w:r w:rsidR="00600FDB">
        <w:rPr>
          <w:rFonts w:ascii="Times New Roman" w:eastAsia="等线" w:hAnsi="Times New Roman" w:cs="Times New Roman" w:hint="eastAsia"/>
          <w:b/>
          <w:bCs/>
        </w:rPr>
        <w:t>.</w:t>
      </w:r>
    </w:p>
    <w:p w14:paraId="2BD0AB0B" w14:textId="77777777" w:rsidR="004239F6" w:rsidRPr="00904E30" w:rsidRDefault="004239F6" w:rsidP="00904E30">
      <w:pPr>
        <w:spacing w:line="360" w:lineRule="auto"/>
        <w:jc w:val="center"/>
        <w:rPr>
          <w:rFonts w:ascii="Times New Roman" w:eastAsia="等线" w:hAnsi="Times New Roman" w:cs="Times New Roman"/>
          <w:b/>
          <w:bCs/>
        </w:rPr>
      </w:pPr>
    </w:p>
    <w:p w14:paraId="0E727E80" w14:textId="2BB6C917" w:rsidR="001321AF" w:rsidRDefault="00B2624E" w:rsidP="00BC21A0">
      <w:pPr>
        <w:pStyle w:val="2"/>
        <w:spacing w:line="360" w:lineRule="auto"/>
        <w:rPr>
          <w:rFonts w:ascii="Times New Roman" w:hAnsi="Times New Roman" w:cs="Times New Roman"/>
        </w:rPr>
      </w:pPr>
      <w:r w:rsidRPr="002A31D9">
        <w:rPr>
          <w:rFonts w:ascii="Times New Roman" w:hAnsi="Times New Roman" w:cs="Times New Roman"/>
        </w:rPr>
        <w:t xml:space="preserve">Retrieval </w:t>
      </w:r>
      <w:r w:rsidR="007C6E79" w:rsidRPr="002A31D9">
        <w:rPr>
          <w:rFonts w:ascii="Times New Roman" w:hAnsi="Times New Roman" w:cs="Times New Roman"/>
        </w:rPr>
        <w:t>Application</w:t>
      </w:r>
      <w:r w:rsidR="00056FBA">
        <w:rPr>
          <w:rFonts w:ascii="Times New Roman" w:hAnsi="Times New Roman" w:cs="Times New Roman" w:hint="eastAsia"/>
        </w:rPr>
        <w:t xml:space="preserve"> and Validation</w:t>
      </w:r>
    </w:p>
    <w:p w14:paraId="31C80DD8" w14:textId="3B607F9F" w:rsidR="009D0646" w:rsidRDefault="00455304" w:rsidP="005467ED">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Patent</w:t>
      </w:r>
      <w:r w:rsidRPr="00455304">
        <w:rPr>
          <w:rFonts w:ascii="Times New Roman" w:eastAsia="宋体" w:hAnsi="Times New Roman" w:cs="Times New Roman" w:hint="eastAsia"/>
          <w:szCs w:val="21"/>
        </w:rPr>
        <w:t xml:space="preserve"> retrieval is a complex task in the business world</w:t>
      </w:r>
      <w:r w:rsidR="005467ED" w:rsidRPr="005467ED">
        <w:rPr>
          <w:rFonts w:ascii="Times New Roman" w:eastAsia="宋体" w:hAnsi="Times New Roman" w:cs="Times New Roman"/>
          <w:szCs w:val="21"/>
        </w:rPr>
        <w:t xml:space="preserve">. </w:t>
      </w:r>
      <w:r w:rsidRPr="00455304">
        <w:rPr>
          <w:rFonts w:ascii="Times New Roman" w:eastAsia="宋体" w:hAnsi="Times New Roman" w:cs="Times New Roman" w:hint="eastAsia"/>
          <w:szCs w:val="21"/>
        </w:rPr>
        <w:t xml:space="preserve">The technical and domain-specific nature of patent claims makes it challenging for standard keyword search methods to get accurate results. Thus, one of the most important methods for improving the accuracy and relevance of patent database searches is </w:t>
      </w:r>
      <w:r>
        <w:rPr>
          <w:rFonts w:ascii="Times New Roman" w:eastAsia="宋体" w:hAnsi="Times New Roman" w:cs="Times New Roman" w:hint="eastAsia"/>
          <w:szCs w:val="21"/>
        </w:rPr>
        <w:t xml:space="preserve">the </w:t>
      </w:r>
      <w:r w:rsidRPr="00455304">
        <w:rPr>
          <w:rFonts w:ascii="Times New Roman" w:eastAsia="宋体" w:hAnsi="Times New Roman" w:cs="Times New Roman" w:hint="eastAsia"/>
          <w:szCs w:val="21"/>
        </w:rPr>
        <w:t>semantic retrieval. In this section, the performance of FOPNet-based semantic retrieval applications</w:t>
      </w:r>
      <w:r>
        <w:rPr>
          <w:rFonts w:ascii="Times New Roman" w:eastAsia="宋体" w:hAnsi="Times New Roman" w:cs="Times New Roman" w:hint="eastAsia"/>
          <w:szCs w:val="21"/>
        </w:rPr>
        <w:t xml:space="preserve"> </w:t>
      </w:r>
      <w:r w:rsidR="00261D08">
        <w:rPr>
          <w:rFonts w:ascii="Times New Roman" w:eastAsia="宋体" w:hAnsi="Times New Roman" w:cs="Times New Roman" w:hint="eastAsia"/>
          <w:szCs w:val="21"/>
        </w:rPr>
        <w:t>has been</w:t>
      </w:r>
      <w:r>
        <w:rPr>
          <w:rFonts w:ascii="Times New Roman" w:eastAsia="宋体" w:hAnsi="Times New Roman" w:cs="Times New Roman" w:hint="eastAsia"/>
          <w:szCs w:val="21"/>
        </w:rPr>
        <w:t xml:space="preserve"> addressed</w:t>
      </w:r>
      <w:r w:rsidRPr="00455304">
        <w:rPr>
          <w:rFonts w:ascii="Times New Roman" w:eastAsia="宋体" w:hAnsi="Times New Roman" w:cs="Times New Roman" w:hint="eastAsia"/>
          <w:szCs w:val="21"/>
        </w:rPr>
        <w:t xml:space="preserve"> to improve understanding of technical information</w:t>
      </w:r>
      <w:r>
        <w:rPr>
          <w:rFonts w:ascii="Times New Roman" w:eastAsia="宋体" w:hAnsi="Times New Roman" w:cs="Times New Roman" w:hint="eastAsia"/>
          <w:szCs w:val="21"/>
        </w:rPr>
        <w:t xml:space="preserve"> of patents</w:t>
      </w:r>
      <w:r w:rsidR="005467ED" w:rsidRPr="005467ED">
        <w:rPr>
          <w:rFonts w:ascii="Times New Roman" w:eastAsia="宋体" w:hAnsi="Times New Roman" w:cs="Times New Roman"/>
          <w:szCs w:val="21"/>
        </w:rPr>
        <w:t xml:space="preserve">. </w:t>
      </w:r>
    </w:p>
    <w:p w14:paraId="26D6DD65" w14:textId="3CEE6B09" w:rsidR="009D5BB2" w:rsidRPr="009D5BB2" w:rsidRDefault="009D5BB2" w:rsidP="009D5BB2">
      <w:pPr>
        <w:spacing w:line="360" w:lineRule="auto"/>
        <w:ind w:firstLineChars="200" w:firstLine="420"/>
        <w:rPr>
          <w:rFonts w:ascii="Times New Roman" w:eastAsia="宋体" w:hAnsi="Times New Roman" w:cs="Times New Roman"/>
          <w:szCs w:val="21"/>
          <w:highlight w:val="yellow"/>
        </w:rPr>
      </w:pPr>
      <w:r w:rsidRPr="009D5BB2">
        <w:rPr>
          <w:rFonts w:ascii="Times New Roman" w:eastAsia="宋体" w:hAnsi="Times New Roman" w:cs="Times New Roman"/>
          <w:szCs w:val="21"/>
          <w:highlight w:val="yellow"/>
        </w:rPr>
        <w:t xml:space="preserve">The experimental procedure is systematically illustrated in Figure 8, which explains the stages involved in creating and assessing a patent retrieval framework leveraging FOPNet and SAO characteristics. To ensure a full review, a suitably large and diversified patent dataset was prepared in advance. This dataset was gathered from the United States Patent and Trademark Office (USPTO) public database, which allows access to millions of patents via its API. After restructuring, hundreds of semantically comparable patent pairs, particularly those implicated in infringement proceedings, were selected to generate the matching and rating datasets. The procedure begins with feature extraction, where FOPNet triplets and SAO features are extracted from the generated patent datasets. </w:t>
      </w:r>
      <w:r w:rsidRPr="009D5BB2">
        <w:rPr>
          <w:rFonts w:ascii="Times New Roman" w:eastAsia="宋体" w:hAnsi="Times New Roman" w:cs="Times New Roman"/>
          <w:szCs w:val="21"/>
          <w:highlight w:val="yellow"/>
        </w:rPr>
        <w:lastRenderedPageBreak/>
        <w:t>To capture the semantic essence of these entities, FOPNet triplets are embedded into a continuous vector space using FAISS embeddings, enabling efficient retrieval by matrix computations. During the recall phase, the matching dataset is leveraged to determine the most effective matching algorithms, ensuring high-quality candidate retrieval. Subsequently, the obtained results are put through a reranking stage using the learned RankNet model. This step is crucial for refining the search results by putting the most relevant patents at the top of the list. Performance is evaluated using measures such as NDCG (normalized discounted cumulative gain), MAP (mean average accuracy), and MRR (mean reciprocal rank), with particular focus to the ranking position of the desired innovation among the top 100 candidate patents. To further boost interpretability and semantic analysis, large-scale language models (e.g., GPT-4o) are applied. These models give semantic similarity analyses and interpretative insights for the retrieved patents, ensuring robustness in practical implementations. The entire procedure, from feature extraction to final rating and semantic interpretation, offers a comprehensive framework to analyze the retrieval performance of FOPNet in detail. This structured approach, as represented in Figure 8, includes advanced techniques such as vector-based retrieval, machine learning reranking, and large-scale language model interpretation. It provides a scalable and effective approach for semantic retrieval in patent analysis, ensuring both efficiency and accuracy in discovering relevant patents.</w:t>
      </w:r>
    </w:p>
    <w:p w14:paraId="7B2B941E" w14:textId="3C74D3A1" w:rsidR="00116A9A" w:rsidRPr="009D5BB2" w:rsidRDefault="00116A9A" w:rsidP="009D5BB2">
      <w:pPr>
        <w:spacing w:line="360" w:lineRule="auto"/>
        <w:rPr>
          <w:rFonts w:ascii="Times New Roman" w:eastAsia="宋体" w:hAnsi="Times New Roman" w:cs="Times New Roman" w:hint="eastAsia"/>
          <w:szCs w:val="21"/>
        </w:rPr>
      </w:pPr>
    </w:p>
    <w:p w14:paraId="43BBE0CD" w14:textId="647B9034" w:rsidR="005F5F65" w:rsidRPr="002A31D9" w:rsidRDefault="00AF06C0" w:rsidP="002C2B5E">
      <w:pPr>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14:anchorId="32D82DD3" wp14:editId="093547E2">
            <wp:extent cx="5104436" cy="2930809"/>
            <wp:effectExtent l="0" t="0" r="1270" b="0"/>
            <wp:docPr id="602159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36712" cy="2949341"/>
                    </a:xfrm>
                    <a:prstGeom prst="rect">
                      <a:avLst/>
                    </a:prstGeom>
                    <a:noFill/>
                  </pic:spPr>
                </pic:pic>
              </a:graphicData>
            </a:graphic>
          </wp:inline>
        </w:drawing>
      </w:r>
    </w:p>
    <w:p w14:paraId="55B19C6A" w14:textId="5E90D8DE" w:rsidR="00E228E1" w:rsidRPr="00E228E1" w:rsidRDefault="00F72610" w:rsidP="00BF13DF">
      <w:pPr>
        <w:spacing w:line="360" w:lineRule="auto"/>
        <w:jc w:val="center"/>
        <w:rPr>
          <w:rFonts w:ascii="Times New Roman" w:hAnsi="Times New Roman" w:cs="Times New Roman"/>
          <w:b/>
          <w:bCs/>
        </w:rPr>
      </w:pPr>
      <w:r w:rsidRPr="00E228E1">
        <w:rPr>
          <w:rFonts w:ascii="Times New Roman" w:hAnsi="Times New Roman" w:cs="Times New Roman"/>
          <w:b/>
          <w:bCs/>
        </w:rPr>
        <w:t>Figure 8</w:t>
      </w:r>
      <w:r w:rsidR="00600FDB">
        <w:rPr>
          <w:rFonts w:ascii="Times New Roman" w:hAnsi="Times New Roman" w:cs="Times New Roman" w:hint="eastAsia"/>
          <w:b/>
          <w:bCs/>
        </w:rPr>
        <w:t>.</w:t>
      </w:r>
      <w:r w:rsidRPr="00E228E1">
        <w:rPr>
          <w:rFonts w:ascii="Times New Roman" w:hAnsi="Times New Roman" w:cs="Times New Roman"/>
          <w:b/>
          <w:bCs/>
        </w:rPr>
        <w:t xml:space="preserve"> Flow</w:t>
      </w:r>
      <w:r w:rsidR="00E228E1">
        <w:rPr>
          <w:rFonts w:ascii="Times New Roman" w:hAnsi="Times New Roman" w:cs="Times New Roman" w:hint="eastAsia"/>
          <w:b/>
          <w:bCs/>
        </w:rPr>
        <w:t>c</w:t>
      </w:r>
      <w:r w:rsidRPr="00E228E1">
        <w:rPr>
          <w:rFonts w:ascii="Times New Roman" w:hAnsi="Times New Roman" w:cs="Times New Roman"/>
          <w:b/>
          <w:bCs/>
        </w:rPr>
        <w:t>hart of Semantic Retrieval Application</w:t>
      </w:r>
    </w:p>
    <w:p w14:paraId="62B37B47" w14:textId="3F2B8F90" w:rsidR="00833360" w:rsidRPr="002A31D9" w:rsidRDefault="00E228E1" w:rsidP="002C2B5E">
      <w:pPr>
        <w:pStyle w:val="3"/>
        <w:spacing w:line="360" w:lineRule="auto"/>
        <w:rPr>
          <w:rFonts w:ascii="Times New Roman" w:hAnsi="Times New Roman" w:cs="Times New Roman"/>
        </w:rPr>
      </w:pPr>
      <w:r>
        <w:rPr>
          <w:rFonts w:ascii="Times New Roman" w:hAnsi="Times New Roman" w:cs="Times New Roman" w:hint="eastAsia"/>
        </w:rPr>
        <w:lastRenderedPageBreak/>
        <w:t>Recall and Reranking</w:t>
      </w:r>
    </w:p>
    <w:p w14:paraId="5FD484F2" w14:textId="77777777" w:rsidR="009D5BB2" w:rsidRPr="009D5BB2" w:rsidRDefault="00495847" w:rsidP="009D5BB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S</w:t>
      </w:r>
      <w:r w:rsidRPr="00495847">
        <w:rPr>
          <w:rFonts w:ascii="Times New Roman" w:eastAsia="宋体" w:hAnsi="Times New Roman" w:cs="Times New Roman" w:hint="eastAsia"/>
          <w:szCs w:val="21"/>
        </w:rPr>
        <w:t xml:space="preserve">imilarity scores for </w:t>
      </w:r>
      <w:r w:rsidR="00C24F9C">
        <w:rPr>
          <w:rFonts w:ascii="Times New Roman" w:eastAsia="宋体" w:hAnsi="Times New Roman" w:cs="Times New Roman" w:hint="eastAsia"/>
          <w:szCs w:val="21"/>
        </w:rPr>
        <w:t>paired patents</w:t>
      </w:r>
      <w:r w:rsidRPr="00495847">
        <w:rPr>
          <w:rFonts w:ascii="Times New Roman" w:eastAsia="宋体" w:hAnsi="Times New Roman" w:cs="Times New Roman" w:hint="eastAsia"/>
          <w:szCs w:val="21"/>
        </w:rPr>
        <w:t xml:space="preserve"> from the</w:t>
      </w:r>
      <w:r>
        <w:rPr>
          <w:rFonts w:ascii="Times New Roman" w:eastAsia="宋体" w:hAnsi="Times New Roman" w:cs="Times New Roman" w:hint="eastAsia"/>
          <w:szCs w:val="21"/>
        </w:rPr>
        <w:t xml:space="preserve"> matching</w:t>
      </w:r>
      <w:r w:rsidRPr="00495847">
        <w:rPr>
          <w:rFonts w:ascii="Times New Roman" w:eastAsia="宋体" w:hAnsi="Times New Roman" w:cs="Times New Roman" w:hint="eastAsia"/>
          <w:szCs w:val="21"/>
        </w:rPr>
        <w:t xml:space="preserve"> dataset were calculated</w:t>
      </w:r>
      <w:r w:rsidR="00C24F9C">
        <w:rPr>
          <w:rFonts w:ascii="Times New Roman" w:eastAsia="宋体" w:hAnsi="Times New Roman" w:cs="Times New Roman" w:hint="eastAsia"/>
          <w:szCs w:val="21"/>
        </w:rPr>
        <w:t xml:space="preserve"> </w:t>
      </w:r>
      <w:r w:rsidR="00C24F9C" w:rsidRPr="00495847">
        <w:rPr>
          <w:rFonts w:ascii="Times New Roman" w:eastAsia="宋体" w:hAnsi="Times New Roman" w:cs="Times New Roman" w:hint="eastAsia"/>
          <w:szCs w:val="21"/>
        </w:rPr>
        <w:t>using twelve different similarity calculation algorithms</w:t>
      </w:r>
      <w:r w:rsidR="00C24F9C">
        <w:rPr>
          <w:rFonts w:ascii="Times New Roman" w:eastAsia="宋体" w:hAnsi="Times New Roman" w:cs="Times New Roman" w:hint="eastAsia"/>
          <w:szCs w:val="21"/>
        </w:rPr>
        <w:t xml:space="preserve"> based on</w:t>
      </w:r>
      <w:r w:rsidR="00C24F9C" w:rsidRPr="00495847">
        <w:rPr>
          <w:rFonts w:ascii="Times New Roman" w:eastAsia="宋体" w:hAnsi="Times New Roman" w:cs="Times New Roman" w:hint="eastAsia"/>
          <w:szCs w:val="21"/>
        </w:rPr>
        <w:t xml:space="preserve"> FOPNet and SAO features </w:t>
      </w:r>
      <w:r w:rsidRPr="00495847">
        <w:rPr>
          <w:rFonts w:ascii="Times New Roman" w:eastAsia="宋体" w:hAnsi="Times New Roman" w:cs="Times New Roman" w:hint="eastAsia"/>
          <w:szCs w:val="21"/>
        </w:rPr>
        <w:t>over the recall period</w:t>
      </w:r>
      <w:r w:rsidR="00C24F9C">
        <w:rPr>
          <w:rFonts w:ascii="Times New Roman" w:eastAsia="宋体" w:hAnsi="Times New Roman" w:cs="Times New Roman" w:hint="eastAsia"/>
          <w:szCs w:val="21"/>
        </w:rPr>
        <w:t xml:space="preserve">, and the results are provided with </w:t>
      </w:r>
      <w:r w:rsidRPr="00495847">
        <w:rPr>
          <w:rFonts w:ascii="Times New Roman" w:eastAsia="宋体" w:hAnsi="Times New Roman" w:cs="Times New Roman" w:hint="eastAsia"/>
          <w:szCs w:val="21"/>
        </w:rPr>
        <w:t>the</w:t>
      </w:r>
      <w:r w:rsidR="00C24F9C">
        <w:rPr>
          <w:rFonts w:ascii="Times New Roman" w:eastAsia="宋体" w:hAnsi="Times New Roman" w:cs="Times New Roman" w:hint="eastAsia"/>
          <w:szCs w:val="21"/>
        </w:rPr>
        <w:t xml:space="preserve"> average</w:t>
      </w:r>
      <w:r w:rsidRPr="00495847">
        <w:rPr>
          <w:rFonts w:ascii="Times New Roman" w:eastAsia="宋体" w:hAnsi="Times New Roman" w:cs="Times New Roman" w:hint="eastAsia"/>
          <w:szCs w:val="21"/>
        </w:rPr>
        <w:t xml:space="preserve"> target patent's ranking position</w:t>
      </w:r>
      <w:r w:rsidR="00C24F9C">
        <w:rPr>
          <w:rFonts w:ascii="Times New Roman" w:eastAsia="宋体" w:hAnsi="Times New Roman" w:cs="Times New Roman" w:hint="eastAsia"/>
          <w:szCs w:val="21"/>
        </w:rPr>
        <w:t xml:space="preserve"> among </w:t>
      </w:r>
      <w:r w:rsidRPr="00495847">
        <w:rPr>
          <w:rFonts w:ascii="Times New Roman" w:eastAsia="宋体" w:hAnsi="Times New Roman" w:cs="Times New Roman" w:hint="eastAsia"/>
          <w:szCs w:val="21"/>
        </w:rPr>
        <w:t>the top 100 patents</w:t>
      </w:r>
      <w:r w:rsidR="00C24F9C">
        <w:rPr>
          <w:rFonts w:ascii="Times New Roman" w:eastAsia="宋体" w:hAnsi="Times New Roman" w:cs="Times New Roman" w:hint="eastAsia"/>
          <w:szCs w:val="21"/>
        </w:rPr>
        <w:t xml:space="preserve"> (i.e. Hit@100)</w:t>
      </w:r>
      <w:r w:rsidRPr="00495847">
        <w:rPr>
          <w:rFonts w:ascii="Times New Roman" w:eastAsia="宋体" w:hAnsi="Times New Roman" w:cs="Times New Roman" w:hint="eastAsia"/>
          <w:szCs w:val="21"/>
        </w:rPr>
        <w:t xml:space="preserve"> </w:t>
      </w:r>
      <w:r>
        <w:rPr>
          <w:rFonts w:ascii="Times New Roman" w:eastAsia="宋体" w:hAnsi="Times New Roman" w:cs="Times New Roman"/>
          <w:szCs w:val="21"/>
        </w:rPr>
        <w:fldChar w:fldCharType="begin" w:fldLock="1"/>
      </w:r>
      <w:r w:rsidR="007F71DE">
        <w:rPr>
          <w:rFonts w:ascii="Times New Roman" w:eastAsia="宋体" w:hAnsi="Times New Roman" w:cs="Times New Roman"/>
          <w:szCs w:val="21"/>
        </w:rPr>
        <w:instrText>ADDIN CSL_CITATION {"citationItems":[{"id":"ITEM-1","itemData":{"DOI":"https://doi.org/10.1016/j.joi.2023.101467","ISSN":"1751-1577","abstract":"The semantic text similarity (STS) estimation between patents is a critical issue for the patent portfolio analysis. Current methods such as keywords, co-word analysis and even the Subject-Action-Object (SAO) algorithms, are not quite reasonable for the patent similarity calculation due to the lack of fine-grained semantic knowledge, “property-parameter” features and flexible “functional or non-functional” combinations. In the meanwhile, standardized similarity datasets are also unavailable. In this paper, we have proposed a new kind of functional semantic knowledge (Function-Object-Property, i.e., FOP) instead of SAO triples, which can contribute directly to enhance the patent similarity. Moreover, patent STS datasets, including the matching dataset and the ranking dataset, have firstly been processed and released as benchmarks for the comparative evaluation. Preliminary results have demonstrated that FOP-based methods are more appropriate in the STS tasks incorporated with IPC codes, weights’ assignments and patent pre-trained vectors. To be further, the deep interaction-based models with the averaged FOP embeddings are recommended to be one of the most optimal choices of effectively improving the semantic learning capability. Finally, a new patent similarity calculation framework is summarized and successfully applied in the patent retrieval, which highlight that the proposed methodology serves as a dominant power in diverse patented STS tasks.","author":[{"dropping-particle":"","family":"Teng","given":"Hao","non-dropping-particle":"","parse-names":false,"suffix":""},{"dropping-particle":"","family":"Wang","given":"Nan","non-dropping-particle":"","parse-names":false,"suffix":""},{"dropping-particle":"","family":"Zhao","given":"Hongyu","non-dropping-particle":"","parse-names":false,"suffix":""},{"dropping-particle":"","family":"Hu","given":"Yingtong","non-dropping-particle":"","parse-names":false,"suffix":""},{"dropping-particle":"","family":"Jin","given":"Haitao","non-dropping-particle":"","parse-names":false,"suffix":""}],"container-title":"Journal of Informetrics","id":"ITEM-1","issue":"1","issued":{"date-parts":[["2024"]]},"page":"101467","title":"Enhancing semantic text similarity with functional semantic knowledge (FOP) in patents","type":"article-journal","volume":"18"},"uris":["http://www.mendeley.com/documents/?uuid=246caf4d-6290-4f09-ade5-8fa2e8eaf6a4"]}],"mendeley":{"formattedCitation":"(Teng et al., 2024)","plainTextFormattedCitation":"(Teng et al., 2024)","previouslyFormattedCitation":"(Teng &lt;i&gt;et al.&lt;/i&gt;, 2024)"},"properties":{"noteIndex":0},"schema":"https://github.com/citation-style-language/schema/raw/master/csl-citation.json"}</w:instrText>
      </w:r>
      <w:r>
        <w:rPr>
          <w:rFonts w:ascii="Times New Roman" w:eastAsia="宋体" w:hAnsi="Times New Roman" w:cs="Times New Roman"/>
          <w:szCs w:val="21"/>
        </w:rPr>
        <w:fldChar w:fldCharType="separate"/>
      </w:r>
      <w:r w:rsidR="002D11A8" w:rsidRPr="007F71DE">
        <w:rPr>
          <w:rFonts w:ascii="Times New Roman" w:eastAsia="宋体" w:hAnsi="Times New Roman" w:cs="Times New Roman"/>
          <w:noProof/>
          <w:szCs w:val="21"/>
        </w:rPr>
        <w:t>(Teng et al., 2024)</w:t>
      </w:r>
      <w:r>
        <w:rPr>
          <w:rFonts w:ascii="Times New Roman" w:eastAsia="宋体" w:hAnsi="Times New Roman" w:cs="Times New Roman"/>
          <w:szCs w:val="21"/>
        </w:rPr>
        <w:fldChar w:fldCharType="end"/>
      </w:r>
      <w:r w:rsidR="00AF106C" w:rsidRPr="005467ED">
        <w:rPr>
          <w:rFonts w:ascii="Times New Roman" w:eastAsia="宋体" w:hAnsi="Times New Roman" w:cs="Times New Roman"/>
          <w:szCs w:val="21"/>
        </w:rPr>
        <w:t>.</w:t>
      </w:r>
      <w:r>
        <w:rPr>
          <w:rFonts w:ascii="Times New Roman" w:eastAsia="宋体" w:hAnsi="Times New Roman" w:cs="Times New Roman" w:hint="eastAsia"/>
          <w:szCs w:val="21"/>
        </w:rPr>
        <w:t xml:space="preserve"> </w:t>
      </w:r>
      <w:r w:rsidR="009D5BB2" w:rsidRPr="009D5BB2">
        <w:rPr>
          <w:rFonts w:ascii="Times New Roman" w:eastAsia="宋体" w:hAnsi="Times New Roman" w:cs="Times New Roman"/>
          <w:szCs w:val="21"/>
        </w:rPr>
        <w:t>Table 6 contains the algorithms based on 12 similarity calculation methods Hit@100 As a result, these algorithms are classified into character level methods, vector level methods, and ontology support methods, which are correspondingly used to the comparative analysis of FOPNet and SAO feature extraction models. From the data in the table, it can be shown that the FOPNet model performs better than standard SAO approaches in most algorithms, notably in ontology assisted similarity algorithms.</w:t>
      </w:r>
    </w:p>
    <w:p w14:paraId="79253BF1" w14:textId="77777777" w:rsidR="009D5BB2" w:rsidRPr="009D5BB2" w:rsidRDefault="009D5BB2" w:rsidP="009D5BB2">
      <w:pPr>
        <w:spacing w:line="360" w:lineRule="auto"/>
        <w:ind w:firstLineChars="200" w:firstLine="420"/>
        <w:rPr>
          <w:rFonts w:ascii="Times New Roman" w:eastAsia="宋体" w:hAnsi="Times New Roman" w:cs="Times New Roman"/>
          <w:szCs w:val="21"/>
        </w:rPr>
      </w:pPr>
      <w:r w:rsidRPr="009D5BB2">
        <w:rPr>
          <w:rFonts w:ascii="Times New Roman" w:eastAsia="宋体" w:hAnsi="Times New Roman" w:cs="Times New Roman"/>
          <w:szCs w:val="21"/>
        </w:rPr>
        <w:t>Character based methods:</w:t>
      </w:r>
      <w:r w:rsidRPr="009D5BB2">
        <w:rPr>
          <w:rFonts w:ascii="Times New Roman" w:eastAsia="宋体" w:hAnsi="Times New Roman" w:cs="Times New Roman" w:hint="eastAsia"/>
          <w:szCs w:val="21"/>
        </w:rPr>
        <w:t xml:space="preserve"> </w:t>
      </w:r>
      <w:r w:rsidRPr="009D5BB2">
        <w:rPr>
          <w:rFonts w:ascii="Times New Roman" w:eastAsia="宋体" w:hAnsi="Times New Roman" w:cs="Times New Roman"/>
          <w:szCs w:val="21"/>
        </w:rPr>
        <w:t>Dice, Inclusion, and Jaccard algorithms, the SAO technique Hit@100 They are 62.2, 56.3, and 64.05 respectively, all much higher than FOPNet's 46.9, 45.1, and 46.</w:t>
      </w:r>
      <w:proofErr w:type="gramStart"/>
      <w:r w:rsidRPr="009D5BB2">
        <w:rPr>
          <w:rFonts w:ascii="Times New Roman" w:eastAsia="宋体" w:hAnsi="Times New Roman" w:cs="Times New Roman"/>
          <w:szCs w:val="21"/>
        </w:rPr>
        <w:t>95.This</w:t>
      </w:r>
      <w:proofErr w:type="gramEnd"/>
      <w:r w:rsidRPr="009D5BB2">
        <w:rPr>
          <w:rFonts w:ascii="Times New Roman" w:eastAsia="宋体" w:hAnsi="Times New Roman" w:cs="Times New Roman"/>
          <w:szCs w:val="21"/>
        </w:rPr>
        <w:t xml:space="preserve"> implies that character level methods are more suitable for addressing the more intuitive text aspects in SAO models, while FOPNet performs rather weakly under this method.</w:t>
      </w:r>
    </w:p>
    <w:p w14:paraId="750630E2" w14:textId="1311DAFA" w:rsidR="009D5BB2" w:rsidRPr="009D5BB2" w:rsidRDefault="009D5BB2" w:rsidP="009D5BB2">
      <w:pPr>
        <w:spacing w:line="360" w:lineRule="auto"/>
        <w:ind w:firstLineChars="200" w:firstLine="420"/>
        <w:rPr>
          <w:rFonts w:ascii="Times New Roman" w:eastAsia="宋体" w:hAnsi="Times New Roman" w:cs="Times New Roman"/>
          <w:szCs w:val="21"/>
        </w:rPr>
      </w:pPr>
      <w:r w:rsidRPr="009D5BB2">
        <w:rPr>
          <w:rFonts w:ascii="Times New Roman" w:eastAsia="宋体" w:hAnsi="Times New Roman" w:cs="Times New Roman"/>
          <w:szCs w:val="21"/>
        </w:rPr>
        <w:t xml:space="preserve">Vector based </w:t>
      </w:r>
      <w:proofErr w:type="gramStart"/>
      <w:r w:rsidRPr="009D5BB2">
        <w:rPr>
          <w:rFonts w:ascii="Times New Roman" w:eastAsia="宋体" w:hAnsi="Times New Roman" w:cs="Times New Roman"/>
          <w:szCs w:val="21"/>
        </w:rPr>
        <w:t>methods:Under</w:t>
      </w:r>
      <w:proofErr w:type="gramEnd"/>
      <w:r w:rsidRPr="009D5BB2">
        <w:rPr>
          <w:rFonts w:ascii="Times New Roman" w:eastAsia="宋体" w:hAnsi="Times New Roman" w:cs="Times New Roman"/>
          <w:szCs w:val="21"/>
        </w:rPr>
        <w:t xml:space="preserve"> the Euclidean, Pearson, Cosine, and Spearman algorithms, FOPNet performs somewhat worse than SAO. Among them, FOPNet performs under the Euclidean and Spearman algorithms Hit@100 They are 20.15 and 15.8 respectively, while SAO is 26.7 and 28.3 </w:t>
      </w:r>
      <w:proofErr w:type="gramStart"/>
      <w:r w:rsidRPr="009D5BB2">
        <w:rPr>
          <w:rFonts w:ascii="Times New Roman" w:eastAsia="宋体" w:hAnsi="Times New Roman" w:cs="Times New Roman"/>
          <w:szCs w:val="21"/>
        </w:rPr>
        <w:t>respectively.However</w:t>
      </w:r>
      <w:proofErr w:type="gramEnd"/>
      <w:r w:rsidRPr="009D5BB2">
        <w:rPr>
          <w:rFonts w:ascii="Times New Roman" w:eastAsia="宋体" w:hAnsi="Times New Roman" w:cs="Times New Roman"/>
          <w:szCs w:val="21"/>
        </w:rPr>
        <w:t>, the overall performance of these methods is not as excellent as ontology backed methods, demonstrating that vector level methods have limited usefulness in capturing complicated semantic associations.</w:t>
      </w:r>
    </w:p>
    <w:p w14:paraId="5DFF8676" w14:textId="2F0A7074" w:rsidR="009D5BB2" w:rsidRPr="009D5BB2" w:rsidRDefault="009D5BB2" w:rsidP="009D5BB2">
      <w:pPr>
        <w:spacing w:line="360" w:lineRule="auto"/>
        <w:ind w:firstLineChars="200" w:firstLine="420"/>
        <w:rPr>
          <w:rFonts w:ascii="Times New Roman" w:eastAsia="宋体" w:hAnsi="Times New Roman" w:cs="Times New Roman"/>
          <w:szCs w:val="21"/>
        </w:rPr>
      </w:pPr>
      <w:r w:rsidRPr="009D5BB2">
        <w:rPr>
          <w:rFonts w:ascii="Times New Roman" w:eastAsia="宋体" w:hAnsi="Times New Roman" w:cs="Times New Roman"/>
          <w:szCs w:val="21"/>
        </w:rPr>
        <w:t xml:space="preserve">Ontology based </w:t>
      </w:r>
      <w:proofErr w:type="gramStart"/>
      <w:r w:rsidRPr="009D5BB2">
        <w:rPr>
          <w:rFonts w:ascii="Times New Roman" w:eastAsia="宋体" w:hAnsi="Times New Roman" w:cs="Times New Roman"/>
          <w:szCs w:val="21"/>
        </w:rPr>
        <w:t>methods:The</w:t>
      </w:r>
      <w:proofErr w:type="gramEnd"/>
      <w:r w:rsidRPr="009D5BB2">
        <w:rPr>
          <w:rFonts w:ascii="Times New Roman" w:eastAsia="宋体" w:hAnsi="Times New Roman" w:cs="Times New Roman"/>
          <w:szCs w:val="21"/>
        </w:rPr>
        <w:t xml:space="preserve"> ontology support strategy dramatically increased the performance of FOPNet. Under the Lin, Resnik, Jiang, Wu, and Leacock algorithms, FOPNet Hit@100 They are 31, 25.45, 25.05, 34.4, and 45.05 correspondingly, with Wu and Leacock algorithms performing particularly well.In contrast, although the SAO model offers benefits in particular algorithms (such as Wu's 52.4) under these algorithms, its overall performance is not as reliable as FOPNet.This suggests that FOPNet can better identify semantically related patents with diverse text descriptions by introducing functional pattern triplets and ontology backed similarity computations, hence attaining improved retrieval accuracy.</w:t>
      </w:r>
    </w:p>
    <w:p w14:paraId="72A29B19" w14:textId="3E88DE7E" w:rsidR="004239F6" w:rsidRPr="005A281B" w:rsidRDefault="009D5BB2" w:rsidP="009D5BB2">
      <w:pPr>
        <w:spacing w:line="360" w:lineRule="auto"/>
        <w:ind w:firstLineChars="200" w:firstLine="420"/>
        <w:rPr>
          <w:rFonts w:ascii="Times New Roman" w:eastAsia="宋体" w:hAnsi="Times New Roman" w:cs="Times New Roman" w:hint="eastAsia"/>
          <w:szCs w:val="21"/>
        </w:rPr>
      </w:pPr>
      <w:r w:rsidRPr="009D5BB2">
        <w:rPr>
          <w:rFonts w:ascii="Times New Roman" w:eastAsia="宋体" w:hAnsi="Times New Roman" w:cs="Times New Roman"/>
          <w:szCs w:val="21"/>
        </w:rPr>
        <w:t xml:space="preserve">In addition, from the perspective of program execution time, the computation time of character </w:t>
      </w:r>
      <w:r w:rsidRPr="009D5BB2">
        <w:rPr>
          <w:rFonts w:ascii="Times New Roman" w:eastAsia="宋体" w:hAnsi="Times New Roman" w:cs="Times New Roman"/>
          <w:szCs w:val="21"/>
        </w:rPr>
        <w:lastRenderedPageBreak/>
        <w:t>level and word expansion methods is much higher than that of vector retrieval methods. Therefore, in actual applications, vector retrieval is recommended as the ideal method due to its great efficiency, especially in scenarios that necessitate fast response. Combining the data in the table, vector retrieval not only enhances retrieval performance, but also offers a firm platform for subsequent sorting and increased retrieval.</w:t>
      </w:r>
    </w:p>
    <w:p w14:paraId="0B05E815" w14:textId="3532A219" w:rsidR="007229FA" w:rsidRPr="00326873" w:rsidRDefault="008203AD" w:rsidP="00326873">
      <w:pPr>
        <w:spacing w:line="360" w:lineRule="auto"/>
        <w:ind w:firstLineChars="200" w:firstLine="422"/>
        <w:jc w:val="center"/>
        <w:rPr>
          <w:rFonts w:ascii="Times New Roman" w:eastAsia="宋体" w:hAnsi="Times New Roman" w:cs="Times New Roman"/>
          <w:b/>
          <w:bCs/>
          <w:szCs w:val="21"/>
        </w:rPr>
      </w:pPr>
      <w:r>
        <w:rPr>
          <w:rFonts w:ascii="Times New Roman" w:eastAsia="宋体" w:hAnsi="Times New Roman" w:cs="Times New Roman" w:hint="eastAsia"/>
          <w:b/>
          <w:bCs/>
          <w:szCs w:val="21"/>
        </w:rPr>
        <w:t xml:space="preserve">Table </w:t>
      </w:r>
      <w:r w:rsidR="00714FC7">
        <w:rPr>
          <w:rFonts w:ascii="Times New Roman" w:eastAsia="宋体" w:hAnsi="Times New Roman" w:cs="Times New Roman" w:hint="eastAsia"/>
          <w:b/>
          <w:bCs/>
          <w:szCs w:val="21"/>
        </w:rPr>
        <w:t>6</w:t>
      </w:r>
      <w:r w:rsidR="00326873" w:rsidRPr="007229FA">
        <w:rPr>
          <w:rFonts w:ascii="Times New Roman" w:eastAsia="宋体" w:hAnsi="Times New Roman" w:cs="Times New Roman" w:hint="eastAsia"/>
          <w:b/>
          <w:bCs/>
          <w:szCs w:val="21"/>
        </w:rPr>
        <w:t xml:space="preserve"> </w:t>
      </w:r>
      <w:r w:rsidR="001833AA">
        <w:rPr>
          <w:rFonts w:ascii="Times New Roman" w:eastAsia="宋体" w:hAnsi="Times New Roman" w:cs="Times New Roman" w:hint="eastAsia"/>
          <w:b/>
          <w:bCs/>
          <w:szCs w:val="21"/>
        </w:rPr>
        <w:t>Hit@</w:t>
      </w:r>
      <w:proofErr w:type="gramStart"/>
      <w:r w:rsidR="001833AA">
        <w:rPr>
          <w:rFonts w:ascii="Times New Roman" w:eastAsia="宋体" w:hAnsi="Times New Roman" w:cs="Times New Roman" w:hint="eastAsia"/>
          <w:b/>
          <w:bCs/>
          <w:szCs w:val="21"/>
        </w:rPr>
        <w:t>10</w:t>
      </w:r>
      <w:r w:rsidR="00C24F9C">
        <w:rPr>
          <w:rFonts w:ascii="Times New Roman" w:eastAsia="宋体" w:hAnsi="Times New Roman" w:cs="Times New Roman" w:hint="eastAsia"/>
          <w:b/>
          <w:bCs/>
          <w:szCs w:val="21"/>
        </w:rPr>
        <w:t xml:space="preserve">0 </w:t>
      </w:r>
      <w:r w:rsidR="00326873" w:rsidRPr="007229FA">
        <w:rPr>
          <w:rFonts w:ascii="Times New Roman" w:eastAsia="宋体" w:hAnsi="Times New Roman" w:cs="Times New Roman" w:hint="eastAsia"/>
          <w:b/>
          <w:bCs/>
          <w:szCs w:val="21"/>
        </w:rPr>
        <w:t xml:space="preserve"> results</w:t>
      </w:r>
      <w:proofErr w:type="gramEnd"/>
      <w:r w:rsidR="00326873" w:rsidRPr="007229FA">
        <w:rPr>
          <w:rFonts w:ascii="Times New Roman" w:eastAsia="宋体" w:hAnsi="Times New Roman" w:cs="Times New Roman" w:hint="eastAsia"/>
          <w:b/>
          <w:bCs/>
          <w:szCs w:val="21"/>
        </w:rPr>
        <w:t xml:space="preserve"> using diffrerent </w:t>
      </w:r>
      <w:r w:rsidR="00C24F9C">
        <w:rPr>
          <w:rFonts w:ascii="Times New Roman" w:eastAsia="宋体" w:hAnsi="Times New Roman" w:cs="Times New Roman" w:hint="eastAsia"/>
          <w:b/>
          <w:bCs/>
          <w:szCs w:val="21"/>
        </w:rPr>
        <w:t>similarity</w:t>
      </w:r>
      <w:r w:rsidR="00326873" w:rsidRPr="007229FA">
        <w:rPr>
          <w:rFonts w:ascii="Times New Roman" w:eastAsia="宋体" w:hAnsi="Times New Roman" w:cs="Times New Roman" w:hint="eastAsia"/>
          <w:b/>
          <w:bCs/>
          <w:szCs w:val="21"/>
        </w:rPr>
        <w:t xml:space="preserve"> methods</w:t>
      </w:r>
    </w:p>
    <w:tbl>
      <w:tblPr>
        <w:tblpPr w:leftFromText="180" w:rightFromText="180" w:vertAnchor="text" w:horzAnchor="margin" w:tblpXSpec="center" w:tblpY="357"/>
        <w:tblW w:w="9436" w:type="dxa"/>
        <w:tblLook w:val="04A0" w:firstRow="1" w:lastRow="0" w:firstColumn="1" w:lastColumn="0" w:noHBand="0" w:noVBand="1"/>
      </w:tblPr>
      <w:tblGrid>
        <w:gridCol w:w="1985"/>
        <w:gridCol w:w="1134"/>
        <w:gridCol w:w="1701"/>
        <w:gridCol w:w="142"/>
        <w:gridCol w:w="992"/>
        <w:gridCol w:w="1276"/>
        <w:gridCol w:w="1182"/>
        <w:gridCol w:w="1024"/>
      </w:tblGrid>
      <w:tr w:rsidR="007229FA" w:rsidRPr="001728A5" w14:paraId="02CFE4C6" w14:textId="77777777" w:rsidTr="00326873">
        <w:trPr>
          <w:trHeight w:val="420"/>
        </w:trPr>
        <w:tc>
          <w:tcPr>
            <w:tcW w:w="1985" w:type="dxa"/>
            <w:tcBorders>
              <w:top w:val="single" w:sz="4" w:space="0" w:color="000000" w:themeColor="text1"/>
              <w:left w:val="nil"/>
              <w:bottom w:val="single" w:sz="4" w:space="0" w:color="000000" w:themeColor="text1"/>
              <w:right w:val="nil"/>
            </w:tcBorders>
            <w:shd w:val="clear" w:color="auto" w:fill="auto"/>
            <w:vAlign w:val="center"/>
            <w:hideMark/>
          </w:tcPr>
          <w:p w14:paraId="78B1B1CF" w14:textId="17F99E2F" w:rsidR="007229FA" w:rsidRPr="001728A5" w:rsidRDefault="007229FA" w:rsidP="007229FA">
            <w:pPr>
              <w:widowControl/>
              <w:spacing w:line="360" w:lineRule="auto"/>
              <w:jc w:val="center"/>
              <w:rPr>
                <w:rFonts w:ascii="Times New Roman" w:eastAsia="等线" w:hAnsi="Times New Roman" w:cs="Times New Roman"/>
                <w:b/>
                <w:bCs/>
                <w:color w:val="000000"/>
                <w:kern w:val="0"/>
                <w:sz w:val="16"/>
                <w:szCs w:val="16"/>
              </w:rPr>
            </w:pPr>
            <w:r w:rsidRPr="001728A5">
              <w:rPr>
                <w:rFonts w:ascii="Times New Roman" w:eastAsia="等线" w:hAnsi="Times New Roman" w:cs="Times New Roman"/>
                <w:b/>
                <w:bCs/>
                <w:color w:val="000000"/>
                <w:kern w:val="0"/>
                <w:sz w:val="22"/>
              </w:rPr>
              <w:t>Method</w:t>
            </w:r>
            <w:r w:rsidR="00C24F9C">
              <w:rPr>
                <w:rFonts w:ascii="Times New Roman" w:eastAsia="等线" w:hAnsi="Times New Roman" w:cs="Times New Roman" w:hint="eastAsia"/>
                <w:b/>
                <w:bCs/>
                <w:color w:val="000000"/>
                <w:kern w:val="0"/>
                <w:sz w:val="22"/>
              </w:rPr>
              <w:t xml:space="preserve"> Type</w:t>
            </w:r>
            <w:r w:rsidRPr="001728A5">
              <w:rPr>
                <w:rFonts w:ascii="Times New Roman" w:eastAsia="等线" w:hAnsi="Times New Roman" w:cs="Times New Roman"/>
                <w:b/>
                <w:bCs/>
                <w:color w:val="000000"/>
                <w:kern w:val="0"/>
                <w:sz w:val="22"/>
              </w:rPr>
              <w:t>s</w:t>
            </w:r>
          </w:p>
        </w:tc>
        <w:tc>
          <w:tcPr>
            <w:tcW w:w="7451" w:type="dxa"/>
            <w:gridSpan w:val="7"/>
            <w:tcBorders>
              <w:top w:val="single" w:sz="4" w:space="0" w:color="000000" w:themeColor="text1"/>
              <w:left w:val="nil"/>
              <w:bottom w:val="single" w:sz="4" w:space="0" w:color="000000" w:themeColor="text1"/>
              <w:right w:val="nil"/>
            </w:tcBorders>
            <w:shd w:val="clear" w:color="auto" w:fill="auto"/>
            <w:vAlign w:val="center"/>
            <w:hideMark/>
          </w:tcPr>
          <w:p w14:paraId="53FF4391" w14:textId="383DEC29" w:rsidR="007229FA" w:rsidRPr="001728A5" w:rsidRDefault="00C24F9C" w:rsidP="007229FA">
            <w:pPr>
              <w:widowControl/>
              <w:spacing w:line="360" w:lineRule="auto"/>
              <w:jc w:val="center"/>
              <w:rPr>
                <w:rFonts w:ascii="Times New Roman" w:eastAsia="等线" w:hAnsi="Times New Roman" w:cs="Times New Roman"/>
                <w:b/>
                <w:bCs/>
                <w:color w:val="000000"/>
                <w:kern w:val="0"/>
                <w:sz w:val="22"/>
              </w:rPr>
            </w:pPr>
            <w:r>
              <w:rPr>
                <w:rFonts w:ascii="Times New Roman" w:eastAsia="等线" w:hAnsi="Times New Roman" w:cs="Times New Roman" w:hint="eastAsia"/>
                <w:b/>
                <w:bCs/>
                <w:color w:val="000000"/>
                <w:kern w:val="0"/>
                <w:sz w:val="22"/>
              </w:rPr>
              <w:t>Similarity Algorithms</w:t>
            </w:r>
          </w:p>
        </w:tc>
      </w:tr>
      <w:tr w:rsidR="00326873" w:rsidRPr="001728A5" w14:paraId="25C340C3" w14:textId="77777777" w:rsidTr="00326873">
        <w:trPr>
          <w:trHeight w:val="285"/>
        </w:trPr>
        <w:tc>
          <w:tcPr>
            <w:tcW w:w="1985" w:type="dxa"/>
            <w:vMerge w:val="restart"/>
            <w:tcBorders>
              <w:top w:val="single" w:sz="4" w:space="0" w:color="000000" w:themeColor="text1"/>
              <w:left w:val="nil"/>
              <w:right w:val="nil"/>
            </w:tcBorders>
            <w:shd w:val="clear" w:color="auto" w:fill="auto"/>
            <w:noWrap/>
            <w:vAlign w:val="center"/>
            <w:hideMark/>
          </w:tcPr>
          <w:p w14:paraId="7C884443" w14:textId="0D8F23EF" w:rsidR="007229FA" w:rsidRPr="00326873" w:rsidRDefault="007229FA"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 xml:space="preserve">Character-based </w:t>
            </w:r>
            <w:r w:rsidR="00F13F00">
              <w:rPr>
                <w:rFonts w:ascii="Times New Roman" w:eastAsia="等线" w:hAnsi="Times New Roman" w:cs="Times New Roman" w:hint="eastAsia"/>
                <w:b/>
                <w:bCs/>
                <w:color w:val="000000"/>
                <w:kern w:val="0"/>
                <w:sz w:val="22"/>
              </w:rPr>
              <w:t>Methods</w:t>
            </w:r>
          </w:p>
          <w:p w14:paraId="12AFB15C" w14:textId="77777777" w:rsidR="007229FA" w:rsidRPr="00326873" w:rsidRDefault="007229FA" w:rsidP="007229FA">
            <w:pPr>
              <w:spacing w:line="360" w:lineRule="auto"/>
              <w:jc w:val="center"/>
              <w:rPr>
                <w:rFonts w:ascii="Times New Roman" w:eastAsia="等线" w:hAnsi="Times New Roman" w:cs="Times New Roman"/>
                <w:b/>
                <w:bCs/>
                <w:color w:val="000000"/>
                <w:kern w:val="0"/>
                <w:sz w:val="22"/>
              </w:rPr>
            </w:pPr>
          </w:p>
        </w:tc>
        <w:tc>
          <w:tcPr>
            <w:tcW w:w="1134" w:type="dxa"/>
            <w:tcBorders>
              <w:top w:val="single" w:sz="4" w:space="0" w:color="000000" w:themeColor="text1"/>
              <w:left w:val="nil"/>
              <w:bottom w:val="dashed" w:sz="4" w:space="0" w:color="DDDDDD"/>
              <w:right w:val="nil"/>
            </w:tcBorders>
            <w:shd w:val="clear" w:color="auto" w:fill="auto"/>
            <w:noWrap/>
            <w:vAlign w:val="center"/>
          </w:tcPr>
          <w:p w14:paraId="7933D9EE" w14:textId="1A13AD64"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hint="eastAsia"/>
                <w:b/>
                <w:bCs/>
                <w:color w:val="000000"/>
                <w:kern w:val="0"/>
                <w:sz w:val="22"/>
              </w:rPr>
              <w:t>Features</w:t>
            </w:r>
          </w:p>
        </w:tc>
        <w:tc>
          <w:tcPr>
            <w:tcW w:w="1701" w:type="dxa"/>
            <w:tcBorders>
              <w:top w:val="single" w:sz="4" w:space="0" w:color="000000" w:themeColor="text1"/>
              <w:left w:val="nil"/>
              <w:bottom w:val="dashed" w:sz="4" w:space="0" w:color="DDDDDD"/>
              <w:right w:val="nil"/>
            </w:tcBorders>
            <w:shd w:val="clear" w:color="auto" w:fill="auto"/>
            <w:noWrap/>
            <w:vAlign w:val="center"/>
          </w:tcPr>
          <w:p w14:paraId="553C728D" w14:textId="54910412"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Dice</w:t>
            </w:r>
          </w:p>
        </w:tc>
        <w:tc>
          <w:tcPr>
            <w:tcW w:w="1134" w:type="dxa"/>
            <w:gridSpan w:val="2"/>
            <w:tcBorders>
              <w:top w:val="single" w:sz="4" w:space="0" w:color="000000" w:themeColor="text1"/>
              <w:left w:val="nil"/>
              <w:bottom w:val="dashed" w:sz="4" w:space="0" w:color="DDDDDD"/>
              <w:right w:val="nil"/>
            </w:tcBorders>
            <w:shd w:val="clear" w:color="auto" w:fill="auto"/>
            <w:noWrap/>
            <w:vAlign w:val="center"/>
          </w:tcPr>
          <w:p w14:paraId="0B036511" w14:textId="30287D1C"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Inclusion</w:t>
            </w:r>
          </w:p>
        </w:tc>
        <w:tc>
          <w:tcPr>
            <w:tcW w:w="1276" w:type="dxa"/>
            <w:tcBorders>
              <w:top w:val="single" w:sz="4" w:space="0" w:color="000000" w:themeColor="text1"/>
              <w:left w:val="nil"/>
              <w:bottom w:val="dashed" w:sz="4" w:space="0" w:color="DDDDDD"/>
              <w:right w:val="nil"/>
            </w:tcBorders>
            <w:shd w:val="clear" w:color="auto" w:fill="auto"/>
            <w:noWrap/>
            <w:vAlign w:val="center"/>
            <w:hideMark/>
          </w:tcPr>
          <w:p w14:paraId="1C48E87D" w14:textId="6E08B20C"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Jaccard</w:t>
            </w:r>
          </w:p>
        </w:tc>
        <w:tc>
          <w:tcPr>
            <w:tcW w:w="1182" w:type="dxa"/>
            <w:tcBorders>
              <w:top w:val="single" w:sz="4" w:space="0" w:color="000000" w:themeColor="text1"/>
              <w:left w:val="nil"/>
              <w:bottom w:val="dashed" w:sz="4" w:space="0" w:color="DDDDDD"/>
              <w:right w:val="nil"/>
            </w:tcBorders>
            <w:shd w:val="clear" w:color="auto" w:fill="auto"/>
            <w:noWrap/>
            <w:vAlign w:val="center"/>
            <w:hideMark/>
          </w:tcPr>
          <w:p w14:paraId="340BB670"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c>
          <w:tcPr>
            <w:tcW w:w="1024" w:type="dxa"/>
            <w:tcBorders>
              <w:top w:val="single" w:sz="4" w:space="0" w:color="000000" w:themeColor="text1"/>
              <w:left w:val="nil"/>
              <w:bottom w:val="dashed" w:sz="4" w:space="0" w:color="DDDDDD"/>
              <w:right w:val="nil"/>
            </w:tcBorders>
          </w:tcPr>
          <w:p w14:paraId="4062B4EA"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 xml:space="preserve"> </w:t>
            </w:r>
          </w:p>
        </w:tc>
      </w:tr>
      <w:tr w:rsidR="00326873" w:rsidRPr="001728A5" w14:paraId="449EB0E8" w14:textId="77777777" w:rsidTr="00326873">
        <w:trPr>
          <w:trHeight w:val="285"/>
        </w:trPr>
        <w:tc>
          <w:tcPr>
            <w:tcW w:w="1985" w:type="dxa"/>
            <w:vMerge/>
            <w:tcBorders>
              <w:left w:val="nil"/>
              <w:right w:val="nil"/>
            </w:tcBorders>
            <w:shd w:val="clear" w:color="auto" w:fill="auto"/>
            <w:noWrap/>
            <w:vAlign w:val="center"/>
            <w:hideMark/>
          </w:tcPr>
          <w:p w14:paraId="4E9844D1" w14:textId="77777777" w:rsidR="007229FA" w:rsidRPr="00326873" w:rsidRDefault="007229FA" w:rsidP="007229FA">
            <w:pPr>
              <w:widowControl/>
              <w:spacing w:line="360" w:lineRule="auto"/>
              <w:jc w:val="center"/>
              <w:rPr>
                <w:rFonts w:ascii="Times New Roman" w:eastAsia="等线" w:hAnsi="Times New Roman" w:cs="Times New Roman"/>
                <w:b/>
                <w:bCs/>
                <w:color w:val="000000"/>
                <w:kern w:val="0"/>
                <w:sz w:val="22"/>
              </w:rPr>
            </w:pPr>
          </w:p>
        </w:tc>
        <w:tc>
          <w:tcPr>
            <w:tcW w:w="1134" w:type="dxa"/>
            <w:tcBorders>
              <w:top w:val="nil"/>
              <w:left w:val="nil"/>
              <w:bottom w:val="dashed" w:sz="4" w:space="0" w:color="DDDDDD"/>
              <w:right w:val="nil"/>
            </w:tcBorders>
            <w:shd w:val="clear" w:color="auto" w:fill="auto"/>
            <w:vAlign w:val="center"/>
          </w:tcPr>
          <w:p w14:paraId="4294E6CF" w14:textId="24516E86"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FOP</w:t>
            </w:r>
            <w:r w:rsidR="0090351A">
              <w:rPr>
                <w:rFonts w:ascii="Times New Roman" w:eastAsia="等线" w:hAnsi="Times New Roman" w:cs="Times New Roman" w:hint="eastAsia"/>
                <w:color w:val="000000"/>
                <w:kern w:val="0"/>
                <w:sz w:val="22"/>
              </w:rPr>
              <w:t>Net</w:t>
            </w:r>
          </w:p>
        </w:tc>
        <w:tc>
          <w:tcPr>
            <w:tcW w:w="1701" w:type="dxa"/>
            <w:tcBorders>
              <w:top w:val="nil"/>
              <w:left w:val="nil"/>
              <w:bottom w:val="dashed" w:sz="4" w:space="0" w:color="DDDDDD"/>
              <w:right w:val="nil"/>
            </w:tcBorders>
            <w:shd w:val="clear" w:color="auto" w:fill="auto"/>
            <w:vAlign w:val="center"/>
          </w:tcPr>
          <w:p w14:paraId="656767B7"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46.9</w:t>
            </w:r>
          </w:p>
        </w:tc>
        <w:tc>
          <w:tcPr>
            <w:tcW w:w="1134" w:type="dxa"/>
            <w:gridSpan w:val="2"/>
            <w:tcBorders>
              <w:top w:val="nil"/>
              <w:left w:val="nil"/>
              <w:bottom w:val="dashed" w:sz="4" w:space="0" w:color="DDDDDD"/>
              <w:right w:val="nil"/>
            </w:tcBorders>
            <w:shd w:val="clear" w:color="auto" w:fill="auto"/>
            <w:vAlign w:val="center"/>
          </w:tcPr>
          <w:p w14:paraId="4B02D37D"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45.1</w:t>
            </w:r>
          </w:p>
        </w:tc>
        <w:tc>
          <w:tcPr>
            <w:tcW w:w="1276" w:type="dxa"/>
            <w:tcBorders>
              <w:top w:val="nil"/>
              <w:left w:val="nil"/>
              <w:bottom w:val="dashed" w:sz="4" w:space="0" w:color="DDDDDD"/>
              <w:right w:val="nil"/>
            </w:tcBorders>
            <w:shd w:val="clear" w:color="auto" w:fill="auto"/>
            <w:noWrap/>
            <w:vAlign w:val="center"/>
            <w:hideMark/>
          </w:tcPr>
          <w:p w14:paraId="46782D7D"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46.95</w:t>
            </w:r>
          </w:p>
        </w:tc>
        <w:tc>
          <w:tcPr>
            <w:tcW w:w="1182" w:type="dxa"/>
            <w:tcBorders>
              <w:top w:val="nil"/>
              <w:left w:val="nil"/>
              <w:bottom w:val="dashed" w:sz="4" w:space="0" w:color="DDDDDD"/>
              <w:right w:val="nil"/>
            </w:tcBorders>
            <w:shd w:val="clear" w:color="auto" w:fill="auto"/>
            <w:noWrap/>
            <w:vAlign w:val="center"/>
            <w:hideMark/>
          </w:tcPr>
          <w:p w14:paraId="0B75EE67"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c>
          <w:tcPr>
            <w:tcW w:w="1024" w:type="dxa"/>
            <w:tcBorders>
              <w:top w:val="nil"/>
              <w:left w:val="nil"/>
              <w:bottom w:val="dashed" w:sz="4" w:space="0" w:color="DDDDDD"/>
              <w:right w:val="nil"/>
            </w:tcBorders>
          </w:tcPr>
          <w:p w14:paraId="46479EAA"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r>
      <w:tr w:rsidR="00326873" w:rsidRPr="001728A5" w14:paraId="058F751A" w14:textId="77777777" w:rsidTr="00326873">
        <w:trPr>
          <w:trHeight w:val="285"/>
        </w:trPr>
        <w:tc>
          <w:tcPr>
            <w:tcW w:w="1985" w:type="dxa"/>
            <w:vMerge/>
            <w:tcBorders>
              <w:left w:val="nil"/>
              <w:bottom w:val="dashed" w:sz="4" w:space="0" w:color="DDDDDD"/>
              <w:right w:val="nil"/>
            </w:tcBorders>
            <w:shd w:val="clear" w:color="auto" w:fill="auto"/>
            <w:noWrap/>
            <w:vAlign w:val="center"/>
          </w:tcPr>
          <w:p w14:paraId="16F58342" w14:textId="77777777" w:rsidR="007229FA" w:rsidRPr="00326873" w:rsidRDefault="007229FA" w:rsidP="007229FA">
            <w:pPr>
              <w:widowControl/>
              <w:spacing w:line="360" w:lineRule="auto"/>
              <w:jc w:val="center"/>
              <w:rPr>
                <w:rFonts w:ascii="Times New Roman" w:eastAsia="等线" w:hAnsi="Times New Roman" w:cs="Times New Roman"/>
                <w:b/>
                <w:bCs/>
                <w:color w:val="000000"/>
                <w:kern w:val="0"/>
                <w:sz w:val="22"/>
              </w:rPr>
            </w:pPr>
          </w:p>
        </w:tc>
        <w:tc>
          <w:tcPr>
            <w:tcW w:w="1134" w:type="dxa"/>
            <w:tcBorders>
              <w:top w:val="nil"/>
              <w:left w:val="nil"/>
              <w:bottom w:val="dashed" w:sz="4" w:space="0" w:color="DDDDDD"/>
              <w:right w:val="nil"/>
            </w:tcBorders>
            <w:shd w:val="clear" w:color="auto" w:fill="auto"/>
            <w:vAlign w:val="center"/>
          </w:tcPr>
          <w:p w14:paraId="63B93FAF"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SAO</w:t>
            </w:r>
          </w:p>
        </w:tc>
        <w:tc>
          <w:tcPr>
            <w:tcW w:w="1701" w:type="dxa"/>
            <w:tcBorders>
              <w:top w:val="nil"/>
              <w:left w:val="nil"/>
              <w:bottom w:val="dashed" w:sz="4" w:space="0" w:color="DDDDDD"/>
              <w:right w:val="nil"/>
            </w:tcBorders>
            <w:shd w:val="clear" w:color="auto" w:fill="auto"/>
            <w:vAlign w:val="center"/>
          </w:tcPr>
          <w:p w14:paraId="54CD0C11"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6122C6">
              <w:rPr>
                <w:rFonts w:ascii="Times New Roman" w:eastAsia="等线" w:hAnsi="Times New Roman" w:cs="Times New Roman"/>
                <w:color w:val="000000"/>
                <w:kern w:val="0"/>
                <w:sz w:val="22"/>
              </w:rPr>
              <w:t>62.2</w:t>
            </w:r>
          </w:p>
        </w:tc>
        <w:tc>
          <w:tcPr>
            <w:tcW w:w="1134" w:type="dxa"/>
            <w:gridSpan w:val="2"/>
            <w:tcBorders>
              <w:top w:val="nil"/>
              <w:left w:val="nil"/>
              <w:bottom w:val="dashed" w:sz="4" w:space="0" w:color="DDDDDD"/>
              <w:right w:val="nil"/>
            </w:tcBorders>
            <w:shd w:val="clear" w:color="auto" w:fill="auto"/>
            <w:vAlign w:val="center"/>
          </w:tcPr>
          <w:p w14:paraId="5954CCCE"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56.3</w:t>
            </w:r>
          </w:p>
        </w:tc>
        <w:tc>
          <w:tcPr>
            <w:tcW w:w="1276" w:type="dxa"/>
            <w:tcBorders>
              <w:top w:val="nil"/>
              <w:left w:val="nil"/>
              <w:bottom w:val="dashed" w:sz="4" w:space="0" w:color="DDDDDD"/>
              <w:right w:val="nil"/>
            </w:tcBorders>
            <w:shd w:val="clear" w:color="auto" w:fill="auto"/>
            <w:noWrap/>
            <w:vAlign w:val="center"/>
          </w:tcPr>
          <w:p w14:paraId="2541D281"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64.05</w:t>
            </w:r>
          </w:p>
        </w:tc>
        <w:tc>
          <w:tcPr>
            <w:tcW w:w="1182" w:type="dxa"/>
            <w:tcBorders>
              <w:top w:val="dashed" w:sz="4" w:space="0" w:color="DDDDDD"/>
              <w:left w:val="nil"/>
              <w:bottom w:val="dashed" w:sz="4" w:space="0" w:color="DDDDDD"/>
              <w:right w:val="nil"/>
            </w:tcBorders>
            <w:shd w:val="clear" w:color="auto" w:fill="auto"/>
            <w:noWrap/>
            <w:vAlign w:val="center"/>
          </w:tcPr>
          <w:p w14:paraId="69356645"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c>
          <w:tcPr>
            <w:tcW w:w="1024" w:type="dxa"/>
            <w:tcBorders>
              <w:top w:val="nil"/>
              <w:left w:val="nil"/>
              <w:bottom w:val="dashed" w:sz="4" w:space="0" w:color="DDDDDD"/>
              <w:right w:val="nil"/>
            </w:tcBorders>
          </w:tcPr>
          <w:p w14:paraId="40A142E0"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r>
      <w:tr w:rsidR="00326873" w:rsidRPr="001728A5" w14:paraId="6E9F35C5" w14:textId="77777777" w:rsidTr="0090351A">
        <w:trPr>
          <w:trHeight w:val="565"/>
        </w:trPr>
        <w:tc>
          <w:tcPr>
            <w:tcW w:w="1985" w:type="dxa"/>
            <w:vMerge w:val="restart"/>
            <w:tcBorders>
              <w:top w:val="nil"/>
              <w:left w:val="nil"/>
              <w:right w:val="nil"/>
            </w:tcBorders>
            <w:shd w:val="clear" w:color="auto" w:fill="auto"/>
            <w:noWrap/>
            <w:vAlign w:val="center"/>
            <w:hideMark/>
          </w:tcPr>
          <w:p w14:paraId="6B8C253C" w14:textId="4896C595" w:rsidR="007229FA" w:rsidRPr="00326873" w:rsidRDefault="007229FA"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 xml:space="preserve">Vector-based </w:t>
            </w:r>
            <w:r w:rsidR="00F13F00">
              <w:rPr>
                <w:rFonts w:ascii="Times New Roman" w:eastAsia="等线" w:hAnsi="Times New Roman" w:cs="Times New Roman" w:hint="eastAsia"/>
                <w:b/>
                <w:bCs/>
                <w:color w:val="000000"/>
                <w:kern w:val="0"/>
                <w:sz w:val="22"/>
              </w:rPr>
              <w:t>Methods</w:t>
            </w:r>
          </w:p>
          <w:p w14:paraId="7A7D50E0" w14:textId="77777777" w:rsidR="007229FA" w:rsidRPr="00326873" w:rsidRDefault="007229FA" w:rsidP="007229FA">
            <w:pPr>
              <w:spacing w:line="360" w:lineRule="auto"/>
              <w:jc w:val="center"/>
              <w:rPr>
                <w:rFonts w:ascii="Times New Roman" w:eastAsia="等线" w:hAnsi="Times New Roman" w:cs="Times New Roman"/>
                <w:b/>
                <w:bCs/>
                <w:color w:val="000000"/>
                <w:kern w:val="0"/>
                <w:sz w:val="22"/>
              </w:rPr>
            </w:pPr>
          </w:p>
        </w:tc>
        <w:tc>
          <w:tcPr>
            <w:tcW w:w="1134" w:type="dxa"/>
            <w:tcBorders>
              <w:top w:val="nil"/>
              <w:left w:val="nil"/>
              <w:bottom w:val="dashed" w:sz="4" w:space="0" w:color="DDDDDD"/>
              <w:right w:val="nil"/>
            </w:tcBorders>
            <w:shd w:val="clear" w:color="auto" w:fill="auto"/>
            <w:noWrap/>
            <w:vAlign w:val="center"/>
          </w:tcPr>
          <w:p w14:paraId="349498BD" w14:textId="24854B52" w:rsidR="007229FA" w:rsidRPr="001728A5" w:rsidRDefault="0090351A" w:rsidP="007229FA">
            <w:pPr>
              <w:widowControl/>
              <w:spacing w:line="360" w:lineRule="auto"/>
              <w:jc w:val="center"/>
              <w:rPr>
                <w:rFonts w:ascii="Times New Roman" w:eastAsia="等线" w:hAnsi="Times New Roman" w:cs="Times New Roman"/>
                <w:color w:val="000000"/>
                <w:kern w:val="0"/>
                <w:sz w:val="22"/>
              </w:rPr>
            </w:pPr>
            <w:r w:rsidRPr="00326873">
              <w:rPr>
                <w:rFonts w:ascii="Times New Roman" w:eastAsia="等线" w:hAnsi="Times New Roman" w:cs="Times New Roman" w:hint="eastAsia"/>
                <w:b/>
                <w:bCs/>
                <w:color w:val="000000"/>
                <w:kern w:val="0"/>
                <w:sz w:val="22"/>
              </w:rPr>
              <w:t>Features</w:t>
            </w:r>
          </w:p>
        </w:tc>
        <w:tc>
          <w:tcPr>
            <w:tcW w:w="1701" w:type="dxa"/>
            <w:tcBorders>
              <w:top w:val="nil"/>
              <w:left w:val="nil"/>
              <w:bottom w:val="dashed" w:sz="4" w:space="0" w:color="DDDDDD"/>
              <w:right w:val="nil"/>
            </w:tcBorders>
            <w:shd w:val="clear" w:color="auto" w:fill="auto"/>
            <w:noWrap/>
            <w:vAlign w:val="center"/>
          </w:tcPr>
          <w:p w14:paraId="43B44BC6" w14:textId="6FC1A018"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Euclidean</w:t>
            </w:r>
          </w:p>
        </w:tc>
        <w:tc>
          <w:tcPr>
            <w:tcW w:w="1134" w:type="dxa"/>
            <w:gridSpan w:val="2"/>
            <w:tcBorders>
              <w:top w:val="nil"/>
              <w:left w:val="nil"/>
              <w:bottom w:val="dashed" w:sz="4" w:space="0" w:color="DDDDDD"/>
              <w:right w:val="nil"/>
            </w:tcBorders>
            <w:shd w:val="clear" w:color="auto" w:fill="auto"/>
            <w:noWrap/>
            <w:vAlign w:val="center"/>
          </w:tcPr>
          <w:p w14:paraId="76CBBED9" w14:textId="7819510C"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Pearson</w:t>
            </w:r>
          </w:p>
        </w:tc>
        <w:tc>
          <w:tcPr>
            <w:tcW w:w="1276" w:type="dxa"/>
            <w:tcBorders>
              <w:top w:val="nil"/>
              <w:left w:val="nil"/>
              <w:bottom w:val="dashed" w:sz="4" w:space="0" w:color="DDDDDD"/>
              <w:right w:val="nil"/>
            </w:tcBorders>
            <w:shd w:val="clear" w:color="auto" w:fill="auto"/>
            <w:noWrap/>
            <w:vAlign w:val="center"/>
          </w:tcPr>
          <w:p w14:paraId="01657576" w14:textId="0E2A530B"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Cosine</w:t>
            </w:r>
          </w:p>
        </w:tc>
        <w:tc>
          <w:tcPr>
            <w:tcW w:w="1182" w:type="dxa"/>
            <w:tcBorders>
              <w:top w:val="nil"/>
              <w:left w:val="nil"/>
              <w:bottom w:val="dashed" w:sz="4" w:space="0" w:color="DDDDDD"/>
              <w:right w:val="nil"/>
            </w:tcBorders>
            <w:shd w:val="clear" w:color="auto" w:fill="auto"/>
            <w:noWrap/>
            <w:vAlign w:val="center"/>
            <w:hideMark/>
          </w:tcPr>
          <w:p w14:paraId="2C57CF44" w14:textId="5EFE91BE"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Spearman</w:t>
            </w:r>
          </w:p>
        </w:tc>
        <w:tc>
          <w:tcPr>
            <w:tcW w:w="1024" w:type="dxa"/>
            <w:tcBorders>
              <w:top w:val="nil"/>
              <w:left w:val="nil"/>
              <w:bottom w:val="dashed" w:sz="4" w:space="0" w:color="DDDDDD"/>
              <w:right w:val="nil"/>
            </w:tcBorders>
          </w:tcPr>
          <w:p w14:paraId="3FB71B4D"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r>
      <w:tr w:rsidR="00326873" w:rsidRPr="001728A5" w14:paraId="24356807" w14:textId="77777777" w:rsidTr="00326873">
        <w:trPr>
          <w:trHeight w:val="285"/>
        </w:trPr>
        <w:tc>
          <w:tcPr>
            <w:tcW w:w="1985" w:type="dxa"/>
            <w:vMerge/>
            <w:tcBorders>
              <w:left w:val="nil"/>
              <w:right w:val="nil"/>
            </w:tcBorders>
            <w:shd w:val="clear" w:color="auto" w:fill="auto"/>
            <w:noWrap/>
            <w:vAlign w:val="center"/>
            <w:hideMark/>
          </w:tcPr>
          <w:p w14:paraId="6CDEB229"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c>
          <w:tcPr>
            <w:tcW w:w="1134" w:type="dxa"/>
            <w:tcBorders>
              <w:top w:val="nil"/>
              <w:left w:val="nil"/>
              <w:bottom w:val="dashed" w:sz="4" w:space="0" w:color="DDDDDD"/>
              <w:right w:val="nil"/>
            </w:tcBorders>
            <w:shd w:val="clear" w:color="auto" w:fill="auto"/>
            <w:vAlign w:val="center"/>
          </w:tcPr>
          <w:p w14:paraId="3665C8CE" w14:textId="3DD4F27B"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FOP</w:t>
            </w:r>
            <w:r w:rsidR="0090351A">
              <w:rPr>
                <w:rFonts w:ascii="Times New Roman" w:eastAsia="等线" w:hAnsi="Times New Roman" w:cs="Times New Roman" w:hint="eastAsia"/>
                <w:color w:val="000000"/>
                <w:kern w:val="0"/>
                <w:sz w:val="22"/>
              </w:rPr>
              <w:t>Net</w:t>
            </w:r>
          </w:p>
        </w:tc>
        <w:tc>
          <w:tcPr>
            <w:tcW w:w="1843" w:type="dxa"/>
            <w:gridSpan w:val="2"/>
            <w:tcBorders>
              <w:top w:val="nil"/>
              <w:left w:val="nil"/>
              <w:bottom w:val="dashed" w:sz="4" w:space="0" w:color="DDDDDD"/>
              <w:right w:val="nil"/>
            </w:tcBorders>
            <w:shd w:val="clear" w:color="auto" w:fill="auto"/>
            <w:vAlign w:val="center"/>
          </w:tcPr>
          <w:p w14:paraId="79D54EB0" w14:textId="375D8CD6" w:rsidR="007229FA" w:rsidRPr="001728A5" w:rsidRDefault="007229FA" w:rsidP="0090351A">
            <w:pPr>
              <w:widowControl/>
              <w:spacing w:line="360" w:lineRule="auto"/>
              <w:ind w:firstLineChars="200" w:firstLine="440"/>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20.15</w:t>
            </w:r>
          </w:p>
        </w:tc>
        <w:tc>
          <w:tcPr>
            <w:tcW w:w="992" w:type="dxa"/>
            <w:tcBorders>
              <w:top w:val="nil"/>
              <w:left w:val="nil"/>
              <w:bottom w:val="dashed" w:sz="4" w:space="0" w:color="DDDDDD"/>
              <w:right w:val="nil"/>
            </w:tcBorders>
            <w:shd w:val="clear" w:color="auto" w:fill="auto"/>
            <w:vAlign w:val="center"/>
          </w:tcPr>
          <w:p w14:paraId="0738BD90"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29.8</w:t>
            </w:r>
          </w:p>
        </w:tc>
        <w:tc>
          <w:tcPr>
            <w:tcW w:w="1276" w:type="dxa"/>
            <w:tcBorders>
              <w:top w:val="nil"/>
              <w:left w:val="nil"/>
              <w:bottom w:val="dashed" w:sz="4" w:space="0" w:color="DDDDDD"/>
              <w:right w:val="nil"/>
            </w:tcBorders>
            <w:shd w:val="clear" w:color="auto" w:fill="auto"/>
            <w:vAlign w:val="center"/>
          </w:tcPr>
          <w:p w14:paraId="26CCE819"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29.8</w:t>
            </w:r>
          </w:p>
        </w:tc>
        <w:tc>
          <w:tcPr>
            <w:tcW w:w="1182" w:type="dxa"/>
            <w:tcBorders>
              <w:top w:val="nil"/>
              <w:left w:val="nil"/>
              <w:bottom w:val="dashed" w:sz="4" w:space="0" w:color="DDDDDD"/>
              <w:right w:val="nil"/>
            </w:tcBorders>
            <w:shd w:val="clear" w:color="auto" w:fill="auto"/>
            <w:noWrap/>
            <w:vAlign w:val="center"/>
            <w:hideMark/>
          </w:tcPr>
          <w:p w14:paraId="1DF0D60F"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15.8</w:t>
            </w:r>
          </w:p>
        </w:tc>
        <w:tc>
          <w:tcPr>
            <w:tcW w:w="1024" w:type="dxa"/>
            <w:tcBorders>
              <w:top w:val="nil"/>
              <w:left w:val="nil"/>
              <w:bottom w:val="dashed" w:sz="4" w:space="0" w:color="DDDDDD"/>
              <w:right w:val="nil"/>
            </w:tcBorders>
          </w:tcPr>
          <w:p w14:paraId="3B50C229"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r>
      <w:tr w:rsidR="00326873" w:rsidRPr="001728A5" w14:paraId="600D7568" w14:textId="77777777" w:rsidTr="00326873">
        <w:trPr>
          <w:trHeight w:val="285"/>
        </w:trPr>
        <w:tc>
          <w:tcPr>
            <w:tcW w:w="1985" w:type="dxa"/>
            <w:vMerge/>
            <w:tcBorders>
              <w:left w:val="nil"/>
              <w:bottom w:val="dashed" w:sz="4" w:space="0" w:color="DDDDDD"/>
              <w:right w:val="nil"/>
            </w:tcBorders>
            <w:shd w:val="clear" w:color="auto" w:fill="auto"/>
            <w:noWrap/>
            <w:vAlign w:val="center"/>
          </w:tcPr>
          <w:p w14:paraId="2FE492CF"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c>
          <w:tcPr>
            <w:tcW w:w="1134" w:type="dxa"/>
            <w:tcBorders>
              <w:top w:val="nil"/>
              <w:left w:val="nil"/>
              <w:bottom w:val="dashed" w:sz="4" w:space="0" w:color="DDDDDD"/>
              <w:right w:val="nil"/>
            </w:tcBorders>
            <w:shd w:val="clear" w:color="auto" w:fill="auto"/>
            <w:vAlign w:val="center"/>
          </w:tcPr>
          <w:p w14:paraId="6EE0E6DD"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SAO</w:t>
            </w:r>
          </w:p>
        </w:tc>
        <w:tc>
          <w:tcPr>
            <w:tcW w:w="1701" w:type="dxa"/>
            <w:tcBorders>
              <w:top w:val="nil"/>
              <w:left w:val="nil"/>
              <w:bottom w:val="dashed" w:sz="4" w:space="0" w:color="DDDDDD"/>
              <w:right w:val="nil"/>
            </w:tcBorders>
            <w:shd w:val="clear" w:color="auto" w:fill="auto"/>
            <w:vAlign w:val="center"/>
          </w:tcPr>
          <w:p w14:paraId="45059A0E" w14:textId="77777777" w:rsidR="007229FA" w:rsidRPr="001728A5" w:rsidRDefault="007229FA" w:rsidP="0090351A">
            <w:pPr>
              <w:widowControl/>
              <w:spacing w:line="360" w:lineRule="auto"/>
              <w:ind w:firstLineChars="200" w:firstLine="440"/>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26.7</w:t>
            </w:r>
          </w:p>
        </w:tc>
        <w:tc>
          <w:tcPr>
            <w:tcW w:w="1134" w:type="dxa"/>
            <w:gridSpan w:val="2"/>
            <w:tcBorders>
              <w:top w:val="nil"/>
              <w:left w:val="nil"/>
              <w:bottom w:val="dashed" w:sz="4" w:space="0" w:color="DDDDDD"/>
              <w:right w:val="nil"/>
            </w:tcBorders>
            <w:shd w:val="clear" w:color="auto" w:fill="auto"/>
            <w:vAlign w:val="center"/>
          </w:tcPr>
          <w:p w14:paraId="02F3E8FA" w14:textId="2247EF40" w:rsidR="007229FA" w:rsidRPr="001728A5" w:rsidRDefault="0090351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 xml:space="preserve">  </w:t>
            </w:r>
            <w:r w:rsidR="007229FA">
              <w:rPr>
                <w:rFonts w:ascii="Times New Roman" w:eastAsia="等线" w:hAnsi="Times New Roman" w:cs="Times New Roman" w:hint="eastAsia"/>
                <w:color w:val="000000"/>
                <w:kern w:val="0"/>
                <w:sz w:val="22"/>
              </w:rPr>
              <w:t>48.2</w:t>
            </w:r>
          </w:p>
        </w:tc>
        <w:tc>
          <w:tcPr>
            <w:tcW w:w="1276" w:type="dxa"/>
            <w:tcBorders>
              <w:top w:val="nil"/>
              <w:left w:val="nil"/>
              <w:bottom w:val="dashed" w:sz="4" w:space="0" w:color="DDDDDD"/>
              <w:right w:val="nil"/>
            </w:tcBorders>
            <w:shd w:val="clear" w:color="auto" w:fill="auto"/>
            <w:vAlign w:val="center"/>
          </w:tcPr>
          <w:p w14:paraId="623D62C9"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48.3</w:t>
            </w:r>
          </w:p>
        </w:tc>
        <w:tc>
          <w:tcPr>
            <w:tcW w:w="1182" w:type="dxa"/>
            <w:tcBorders>
              <w:top w:val="nil"/>
              <w:left w:val="nil"/>
              <w:bottom w:val="dashed" w:sz="4" w:space="0" w:color="DDDDDD"/>
              <w:right w:val="nil"/>
            </w:tcBorders>
            <w:shd w:val="clear" w:color="auto" w:fill="auto"/>
            <w:noWrap/>
            <w:vAlign w:val="center"/>
          </w:tcPr>
          <w:p w14:paraId="68039A0D"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28.3</w:t>
            </w:r>
          </w:p>
        </w:tc>
        <w:tc>
          <w:tcPr>
            <w:tcW w:w="1024" w:type="dxa"/>
            <w:tcBorders>
              <w:top w:val="nil"/>
              <w:left w:val="nil"/>
              <w:bottom w:val="dashed" w:sz="4" w:space="0" w:color="DDDDDD"/>
              <w:right w:val="nil"/>
            </w:tcBorders>
          </w:tcPr>
          <w:p w14:paraId="6D39DE2E"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r>
      <w:tr w:rsidR="00326873" w:rsidRPr="001728A5" w14:paraId="23835CCD" w14:textId="77777777" w:rsidTr="0090351A">
        <w:trPr>
          <w:trHeight w:val="626"/>
        </w:trPr>
        <w:tc>
          <w:tcPr>
            <w:tcW w:w="1985" w:type="dxa"/>
            <w:vMerge w:val="restart"/>
            <w:tcBorders>
              <w:top w:val="nil"/>
              <w:left w:val="nil"/>
              <w:right w:val="nil"/>
            </w:tcBorders>
            <w:shd w:val="clear" w:color="auto" w:fill="auto"/>
            <w:noWrap/>
            <w:vAlign w:val="center"/>
            <w:hideMark/>
          </w:tcPr>
          <w:p w14:paraId="7F5E09CB" w14:textId="77FC2902" w:rsidR="007229FA" w:rsidRPr="00F13F00" w:rsidRDefault="00F13F00" w:rsidP="007229FA">
            <w:pPr>
              <w:widowControl/>
              <w:spacing w:line="360" w:lineRule="auto"/>
              <w:jc w:val="center"/>
              <w:rPr>
                <w:rFonts w:ascii="Times New Roman" w:eastAsia="等线" w:hAnsi="Times New Roman" w:cs="Times New Roman"/>
                <w:b/>
                <w:bCs/>
                <w:color w:val="000000"/>
                <w:kern w:val="0"/>
                <w:sz w:val="22"/>
              </w:rPr>
            </w:pPr>
            <w:r w:rsidRPr="00F13F00">
              <w:rPr>
                <w:rFonts w:ascii="Times New Roman" w:eastAsia="等线" w:hAnsi="Times New Roman" w:cs="Times New Roman" w:hint="eastAsia"/>
                <w:b/>
                <w:bCs/>
                <w:color w:val="000000"/>
                <w:kern w:val="0"/>
                <w:sz w:val="22"/>
              </w:rPr>
              <w:t>Ontology</w:t>
            </w:r>
            <w:r w:rsidR="007229FA" w:rsidRPr="00F13F00">
              <w:rPr>
                <w:rFonts w:ascii="Times New Roman" w:eastAsia="等线" w:hAnsi="Times New Roman" w:cs="Times New Roman"/>
                <w:b/>
                <w:bCs/>
                <w:color w:val="000000"/>
                <w:kern w:val="0"/>
                <w:sz w:val="22"/>
              </w:rPr>
              <w:t>-based methods</w:t>
            </w:r>
          </w:p>
          <w:p w14:paraId="55AAA9FB" w14:textId="77777777" w:rsidR="007229FA" w:rsidRPr="001728A5" w:rsidRDefault="007229FA" w:rsidP="007229FA">
            <w:pPr>
              <w:spacing w:line="360" w:lineRule="auto"/>
              <w:jc w:val="center"/>
              <w:rPr>
                <w:rFonts w:ascii="Times New Roman" w:eastAsia="等线" w:hAnsi="Times New Roman" w:cs="Times New Roman"/>
                <w:color w:val="000000"/>
                <w:kern w:val="0"/>
                <w:sz w:val="22"/>
              </w:rPr>
            </w:pPr>
          </w:p>
        </w:tc>
        <w:tc>
          <w:tcPr>
            <w:tcW w:w="1134" w:type="dxa"/>
            <w:tcBorders>
              <w:top w:val="nil"/>
              <w:left w:val="nil"/>
              <w:bottom w:val="dashed" w:sz="4" w:space="0" w:color="DDDDDD"/>
              <w:right w:val="nil"/>
            </w:tcBorders>
            <w:shd w:val="clear" w:color="auto" w:fill="auto"/>
            <w:noWrap/>
            <w:vAlign w:val="center"/>
          </w:tcPr>
          <w:p w14:paraId="0F47D821" w14:textId="28A73D77" w:rsidR="007229FA" w:rsidRPr="001728A5" w:rsidRDefault="0090351A" w:rsidP="007229FA">
            <w:pPr>
              <w:widowControl/>
              <w:spacing w:line="360" w:lineRule="auto"/>
              <w:jc w:val="center"/>
              <w:rPr>
                <w:rFonts w:ascii="Times New Roman" w:eastAsia="等线" w:hAnsi="Times New Roman" w:cs="Times New Roman"/>
                <w:color w:val="000000"/>
                <w:kern w:val="0"/>
                <w:sz w:val="22"/>
              </w:rPr>
            </w:pPr>
            <w:r w:rsidRPr="00326873">
              <w:rPr>
                <w:rFonts w:ascii="Times New Roman" w:eastAsia="等线" w:hAnsi="Times New Roman" w:cs="Times New Roman" w:hint="eastAsia"/>
                <w:b/>
                <w:bCs/>
                <w:color w:val="000000"/>
                <w:kern w:val="0"/>
                <w:sz w:val="22"/>
              </w:rPr>
              <w:t>Features</w:t>
            </w:r>
          </w:p>
        </w:tc>
        <w:tc>
          <w:tcPr>
            <w:tcW w:w="1701" w:type="dxa"/>
            <w:tcBorders>
              <w:top w:val="nil"/>
              <w:left w:val="nil"/>
              <w:bottom w:val="dashed" w:sz="4" w:space="0" w:color="DDDDDD"/>
              <w:right w:val="nil"/>
            </w:tcBorders>
            <w:shd w:val="clear" w:color="auto" w:fill="auto"/>
            <w:noWrap/>
            <w:vAlign w:val="center"/>
          </w:tcPr>
          <w:p w14:paraId="523B2A93" w14:textId="77777777" w:rsidR="007229FA" w:rsidRPr="00326873" w:rsidRDefault="007229FA"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Lin</w:t>
            </w:r>
          </w:p>
        </w:tc>
        <w:tc>
          <w:tcPr>
            <w:tcW w:w="1134" w:type="dxa"/>
            <w:gridSpan w:val="2"/>
            <w:tcBorders>
              <w:top w:val="nil"/>
              <w:left w:val="nil"/>
              <w:bottom w:val="dashed" w:sz="4" w:space="0" w:color="DDDDDD"/>
              <w:right w:val="nil"/>
            </w:tcBorders>
            <w:shd w:val="clear" w:color="auto" w:fill="auto"/>
            <w:noWrap/>
            <w:vAlign w:val="center"/>
          </w:tcPr>
          <w:p w14:paraId="42DD3945" w14:textId="77777777" w:rsidR="007229FA" w:rsidRPr="00326873" w:rsidRDefault="007229FA"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Resnik</w:t>
            </w:r>
          </w:p>
        </w:tc>
        <w:tc>
          <w:tcPr>
            <w:tcW w:w="1276" w:type="dxa"/>
            <w:tcBorders>
              <w:top w:val="nil"/>
              <w:left w:val="nil"/>
              <w:bottom w:val="dashed" w:sz="4" w:space="0" w:color="DDDDDD"/>
              <w:right w:val="nil"/>
            </w:tcBorders>
            <w:shd w:val="clear" w:color="auto" w:fill="auto"/>
            <w:noWrap/>
            <w:vAlign w:val="center"/>
          </w:tcPr>
          <w:p w14:paraId="3BEAED2D" w14:textId="56235B16"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Jiang</w:t>
            </w:r>
          </w:p>
        </w:tc>
        <w:tc>
          <w:tcPr>
            <w:tcW w:w="1182" w:type="dxa"/>
            <w:tcBorders>
              <w:top w:val="nil"/>
              <w:left w:val="nil"/>
              <w:bottom w:val="dashed" w:sz="4" w:space="0" w:color="DDDDDD"/>
              <w:right w:val="nil"/>
            </w:tcBorders>
            <w:shd w:val="clear" w:color="auto" w:fill="auto"/>
            <w:noWrap/>
            <w:vAlign w:val="center"/>
          </w:tcPr>
          <w:p w14:paraId="3E999A69" w14:textId="79D23A82"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Wu</w:t>
            </w:r>
          </w:p>
        </w:tc>
        <w:tc>
          <w:tcPr>
            <w:tcW w:w="1024" w:type="dxa"/>
            <w:tcBorders>
              <w:top w:val="nil"/>
              <w:left w:val="nil"/>
              <w:bottom w:val="dashed" w:sz="4" w:space="0" w:color="DDDDDD"/>
              <w:right w:val="nil"/>
            </w:tcBorders>
            <w:vAlign w:val="center"/>
          </w:tcPr>
          <w:p w14:paraId="25C5776D" w14:textId="68EB0842" w:rsidR="007229FA" w:rsidRPr="00326873" w:rsidRDefault="00326873" w:rsidP="007229FA">
            <w:pPr>
              <w:widowControl/>
              <w:spacing w:line="360" w:lineRule="auto"/>
              <w:jc w:val="center"/>
              <w:rPr>
                <w:rFonts w:ascii="Times New Roman" w:eastAsia="等线" w:hAnsi="Times New Roman" w:cs="Times New Roman"/>
                <w:b/>
                <w:bCs/>
                <w:color w:val="000000"/>
                <w:kern w:val="0"/>
                <w:sz w:val="22"/>
              </w:rPr>
            </w:pPr>
            <w:r w:rsidRPr="00326873">
              <w:rPr>
                <w:rFonts w:ascii="Times New Roman" w:eastAsia="等线" w:hAnsi="Times New Roman" w:cs="Times New Roman"/>
                <w:b/>
                <w:bCs/>
                <w:color w:val="000000"/>
                <w:kern w:val="0"/>
                <w:sz w:val="22"/>
              </w:rPr>
              <w:t>Leacock</w:t>
            </w:r>
          </w:p>
        </w:tc>
      </w:tr>
      <w:tr w:rsidR="00326873" w:rsidRPr="001728A5" w14:paraId="6125647B" w14:textId="77777777" w:rsidTr="00326873">
        <w:trPr>
          <w:trHeight w:val="285"/>
        </w:trPr>
        <w:tc>
          <w:tcPr>
            <w:tcW w:w="1985" w:type="dxa"/>
            <w:vMerge/>
            <w:tcBorders>
              <w:left w:val="nil"/>
              <w:right w:val="nil"/>
            </w:tcBorders>
            <w:shd w:val="clear" w:color="auto" w:fill="auto"/>
            <w:noWrap/>
            <w:vAlign w:val="center"/>
            <w:hideMark/>
          </w:tcPr>
          <w:p w14:paraId="018BF3E7"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c>
          <w:tcPr>
            <w:tcW w:w="1134" w:type="dxa"/>
            <w:tcBorders>
              <w:top w:val="nil"/>
              <w:left w:val="nil"/>
              <w:bottom w:val="nil"/>
              <w:right w:val="nil"/>
            </w:tcBorders>
            <w:shd w:val="clear" w:color="auto" w:fill="auto"/>
            <w:vAlign w:val="center"/>
          </w:tcPr>
          <w:p w14:paraId="711886B5" w14:textId="0D9D81FC"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FOP</w:t>
            </w:r>
            <w:r w:rsidR="0090351A">
              <w:rPr>
                <w:rFonts w:ascii="Times New Roman" w:eastAsia="等线" w:hAnsi="Times New Roman" w:cs="Times New Roman" w:hint="eastAsia"/>
                <w:color w:val="000000"/>
                <w:kern w:val="0"/>
                <w:sz w:val="22"/>
              </w:rPr>
              <w:t>Net</w:t>
            </w:r>
          </w:p>
        </w:tc>
        <w:tc>
          <w:tcPr>
            <w:tcW w:w="1701" w:type="dxa"/>
            <w:tcBorders>
              <w:top w:val="nil"/>
              <w:left w:val="nil"/>
              <w:bottom w:val="nil"/>
              <w:right w:val="nil"/>
            </w:tcBorders>
            <w:shd w:val="clear" w:color="auto" w:fill="auto"/>
            <w:vAlign w:val="center"/>
          </w:tcPr>
          <w:p w14:paraId="54F4CAE2"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31</w:t>
            </w:r>
          </w:p>
        </w:tc>
        <w:tc>
          <w:tcPr>
            <w:tcW w:w="1134" w:type="dxa"/>
            <w:gridSpan w:val="2"/>
            <w:tcBorders>
              <w:top w:val="nil"/>
              <w:left w:val="nil"/>
              <w:bottom w:val="nil"/>
              <w:right w:val="nil"/>
            </w:tcBorders>
            <w:shd w:val="clear" w:color="auto" w:fill="auto"/>
            <w:vAlign w:val="center"/>
          </w:tcPr>
          <w:p w14:paraId="4E183284"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25.45</w:t>
            </w:r>
          </w:p>
        </w:tc>
        <w:tc>
          <w:tcPr>
            <w:tcW w:w="1276" w:type="dxa"/>
            <w:tcBorders>
              <w:top w:val="nil"/>
              <w:left w:val="nil"/>
              <w:bottom w:val="nil"/>
              <w:right w:val="nil"/>
            </w:tcBorders>
            <w:shd w:val="clear" w:color="auto" w:fill="auto"/>
            <w:vAlign w:val="center"/>
          </w:tcPr>
          <w:p w14:paraId="1156D9CF"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25.05</w:t>
            </w:r>
          </w:p>
        </w:tc>
        <w:tc>
          <w:tcPr>
            <w:tcW w:w="1182" w:type="dxa"/>
            <w:tcBorders>
              <w:top w:val="nil"/>
              <w:left w:val="nil"/>
              <w:bottom w:val="nil"/>
              <w:right w:val="nil"/>
            </w:tcBorders>
            <w:shd w:val="clear" w:color="auto" w:fill="auto"/>
            <w:vAlign w:val="center"/>
          </w:tcPr>
          <w:p w14:paraId="4BEE843C"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34.4</w:t>
            </w:r>
          </w:p>
        </w:tc>
        <w:tc>
          <w:tcPr>
            <w:tcW w:w="1024" w:type="dxa"/>
            <w:tcBorders>
              <w:top w:val="nil"/>
              <w:left w:val="nil"/>
              <w:bottom w:val="nil"/>
              <w:right w:val="nil"/>
            </w:tcBorders>
            <w:vAlign w:val="center"/>
          </w:tcPr>
          <w:p w14:paraId="1853C7D1"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sidRPr="001728A5">
              <w:rPr>
                <w:rFonts w:ascii="Times New Roman" w:eastAsia="等线" w:hAnsi="Times New Roman" w:cs="Times New Roman"/>
                <w:color w:val="000000"/>
                <w:kern w:val="0"/>
                <w:sz w:val="22"/>
              </w:rPr>
              <w:t>45.05</w:t>
            </w:r>
          </w:p>
        </w:tc>
      </w:tr>
      <w:tr w:rsidR="00326873" w:rsidRPr="001728A5" w14:paraId="38CF11ED" w14:textId="77777777" w:rsidTr="00326873">
        <w:trPr>
          <w:trHeight w:val="285"/>
        </w:trPr>
        <w:tc>
          <w:tcPr>
            <w:tcW w:w="1985" w:type="dxa"/>
            <w:vMerge/>
            <w:tcBorders>
              <w:left w:val="nil"/>
              <w:bottom w:val="single" w:sz="4" w:space="0" w:color="000000" w:themeColor="text1"/>
              <w:right w:val="nil"/>
            </w:tcBorders>
            <w:shd w:val="clear" w:color="auto" w:fill="auto"/>
            <w:noWrap/>
            <w:vAlign w:val="center"/>
          </w:tcPr>
          <w:p w14:paraId="728CAE6D"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p>
        </w:tc>
        <w:tc>
          <w:tcPr>
            <w:tcW w:w="1134" w:type="dxa"/>
            <w:tcBorders>
              <w:top w:val="nil"/>
              <w:left w:val="nil"/>
              <w:bottom w:val="single" w:sz="4" w:space="0" w:color="000000" w:themeColor="text1"/>
              <w:right w:val="nil"/>
            </w:tcBorders>
            <w:shd w:val="clear" w:color="auto" w:fill="auto"/>
            <w:vAlign w:val="center"/>
          </w:tcPr>
          <w:p w14:paraId="1A0C9372"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SAO</w:t>
            </w:r>
          </w:p>
        </w:tc>
        <w:tc>
          <w:tcPr>
            <w:tcW w:w="1701" w:type="dxa"/>
            <w:tcBorders>
              <w:top w:val="nil"/>
              <w:left w:val="nil"/>
              <w:bottom w:val="single" w:sz="4" w:space="0" w:color="000000" w:themeColor="text1"/>
              <w:right w:val="nil"/>
            </w:tcBorders>
            <w:shd w:val="clear" w:color="auto" w:fill="auto"/>
            <w:vAlign w:val="center"/>
          </w:tcPr>
          <w:p w14:paraId="6F813C07"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32.3</w:t>
            </w:r>
          </w:p>
        </w:tc>
        <w:tc>
          <w:tcPr>
            <w:tcW w:w="1134" w:type="dxa"/>
            <w:gridSpan w:val="2"/>
            <w:tcBorders>
              <w:top w:val="nil"/>
              <w:left w:val="nil"/>
              <w:bottom w:val="single" w:sz="4" w:space="0" w:color="000000" w:themeColor="text1"/>
              <w:right w:val="nil"/>
            </w:tcBorders>
            <w:shd w:val="clear" w:color="auto" w:fill="auto"/>
            <w:vAlign w:val="center"/>
          </w:tcPr>
          <w:p w14:paraId="4BE8BA8C"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33.0</w:t>
            </w:r>
          </w:p>
        </w:tc>
        <w:tc>
          <w:tcPr>
            <w:tcW w:w="1276" w:type="dxa"/>
            <w:tcBorders>
              <w:top w:val="nil"/>
              <w:left w:val="nil"/>
              <w:bottom w:val="single" w:sz="4" w:space="0" w:color="000000" w:themeColor="text1"/>
              <w:right w:val="nil"/>
            </w:tcBorders>
            <w:shd w:val="clear" w:color="auto" w:fill="auto"/>
            <w:vAlign w:val="center"/>
          </w:tcPr>
          <w:p w14:paraId="3A497D2D"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11.1</w:t>
            </w:r>
          </w:p>
        </w:tc>
        <w:tc>
          <w:tcPr>
            <w:tcW w:w="1182" w:type="dxa"/>
            <w:tcBorders>
              <w:top w:val="nil"/>
              <w:left w:val="nil"/>
              <w:bottom w:val="single" w:sz="4" w:space="0" w:color="000000" w:themeColor="text1"/>
              <w:right w:val="nil"/>
            </w:tcBorders>
            <w:shd w:val="clear" w:color="auto" w:fill="auto"/>
            <w:vAlign w:val="center"/>
          </w:tcPr>
          <w:p w14:paraId="30540BE7"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52.4</w:t>
            </w:r>
          </w:p>
        </w:tc>
        <w:tc>
          <w:tcPr>
            <w:tcW w:w="1024" w:type="dxa"/>
            <w:tcBorders>
              <w:top w:val="nil"/>
              <w:left w:val="nil"/>
              <w:bottom w:val="single" w:sz="4" w:space="0" w:color="000000" w:themeColor="text1"/>
              <w:right w:val="nil"/>
            </w:tcBorders>
            <w:vAlign w:val="center"/>
          </w:tcPr>
          <w:p w14:paraId="23596D9E" w14:textId="77777777" w:rsidR="007229FA" w:rsidRPr="001728A5" w:rsidRDefault="007229FA" w:rsidP="007229FA">
            <w:pPr>
              <w:widowControl/>
              <w:spacing w:line="360" w:lineRule="auto"/>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49.3</w:t>
            </w:r>
          </w:p>
        </w:tc>
      </w:tr>
    </w:tbl>
    <w:p w14:paraId="0E7185F5" w14:textId="77777777" w:rsidR="00F51B81" w:rsidRDefault="00F51B81" w:rsidP="005A281B">
      <w:pPr>
        <w:widowControl/>
        <w:spacing w:line="360" w:lineRule="auto"/>
        <w:rPr>
          <w:rFonts w:ascii="Times New Roman" w:eastAsia="宋体" w:hAnsi="Times New Roman" w:cs="Times New Roman"/>
          <w:szCs w:val="21"/>
        </w:rPr>
      </w:pPr>
    </w:p>
    <w:p w14:paraId="0B47D024" w14:textId="77777777" w:rsidR="00495847" w:rsidRDefault="00495847" w:rsidP="00C32265">
      <w:pPr>
        <w:widowControl/>
        <w:spacing w:line="360" w:lineRule="auto"/>
        <w:ind w:firstLineChars="200" w:firstLine="420"/>
        <w:rPr>
          <w:rFonts w:ascii="Times New Roman" w:eastAsia="宋体" w:hAnsi="Times New Roman" w:cs="Times New Roman"/>
          <w:szCs w:val="21"/>
        </w:rPr>
      </w:pPr>
    </w:p>
    <w:p w14:paraId="009F1054" w14:textId="5A623C95" w:rsidR="00056FBA" w:rsidRPr="00DF2C6D" w:rsidRDefault="00495847" w:rsidP="00DF2C6D">
      <w:pPr>
        <w:widowControl/>
        <w:spacing w:line="360" w:lineRule="auto"/>
        <w:ind w:firstLineChars="200" w:firstLine="420"/>
        <w:rPr>
          <w:rFonts w:ascii="Times New Roman" w:eastAsia="宋体" w:hAnsi="Times New Roman" w:cs="Times New Roman"/>
          <w:szCs w:val="21"/>
        </w:rPr>
      </w:pPr>
      <w:r w:rsidRPr="00495847">
        <w:rPr>
          <w:rFonts w:ascii="Times New Roman" w:eastAsia="宋体" w:hAnsi="Times New Roman" w:cs="Times New Roman" w:hint="eastAsia"/>
          <w:szCs w:val="21"/>
        </w:rPr>
        <w:t xml:space="preserve">Four vector retrieval approaches were selected for additional testing due to their high recall effect and high efficiency. </w:t>
      </w:r>
      <w:proofErr w:type="gramStart"/>
      <w:r w:rsidRPr="00495847">
        <w:rPr>
          <w:rFonts w:ascii="Times New Roman" w:eastAsia="宋体" w:hAnsi="Times New Roman" w:cs="Times New Roman" w:hint="eastAsia"/>
          <w:szCs w:val="21"/>
        </w:rPr>
        <w:t>These vector retrieval</w:t>
      </w:r>
      <w:proofErr w:type="gramEnd"/>
      <w:r w:rsidRPr="00495847">
        <w:rPr>
          <w:rFonts w:ascii="Times New Roman" w:eastAsia="宋体" w:hAnsi="Times New Roman" w:cs="Times New Roman" w:hint="eastAsia"/>
          <w:szCs w:val="21"/>
        </w:rPr>
        <w:t xml:space="preserve"> recall datasets were subjected to reranking tests using the RankNet model. </w:t>
      </w:r>
      <w:r w:rsidR="00BE1A80">
        <w:rPr>
          <w:rFonts w:ascii="Times New Roman" w:eastAsia="宋体" w:hAnsi="Times New Roman" w:cs="Times New Roman" w:hint="eastAsia"/>
          <w:szCs w:val="21"/>
        </w:rPr>
        <w:t xml:space="preserve"> </w:t>
      </w:r>
      <w:r w:rsidR="00BE1A80" w:rsidRPr="00BE1A80">
        <w:rPr>
          <w:rFonts w:ascii="Times New Roman" w:eastAsia="宋体" w:hAnsi="Times New Roman" w:cs="Times New Roman"/>
          <w:szCs w:val="21"/>
        </w:rPr>
        <w:t xml:space="preserve">Three important assessment metrics—MAP (Mean Precision), MRR (Mean Inverse Rank), and NDCG (Normalized Discounted Cumulative Gain)—are compared amongst reordering techniques employing SAO and FOPNet features in Figure 9. The findings show that the FOPNet-based model consistently performs better than the SAO-based model across all measures, irrespective of the similarity retrieval technique (Euclidean, Pearson, Spearman, or Akos). First off, FOPNet's MAP score is noticeably greater than SAO's, suggesting that it is more accurate at locating pertinent patents. For instance, FOPNet clearly outperforms SAO in terms of ranking pertinent patents first because of Pearson similarity. Additionally, the MRR results supported FOPNet's superior ranking accuracy. FOPNet is more successful in placing the most pertinent patents at the front of the ranking than any other similarity approach, as seen by its higher MRR </w:t>
      </w:r>
      <w:r w:rsidR="00BE1A80" w:rsidRPr="00BE1A80">
        <w:rPr>
          <w:rFonts w:ascii="Times New Roman" w:eastAsia="宋体" w:hAnsi="Times New Roman" w:cs="Times New Roman"/>
          <w:szCs w:val="21"/>
        </w:rPr>
        <w:lastRenderedPageBreak/>
        <w:t xml:space="preserve">values. Lastly, the most notable distinction between FOPNet and SAO was demonstrated by the NDCG value, which explained the correlation of the ranking elements. FOPNet's ability to better capture patent technology semantics and hierarchical linkages is demonstrated by its persistent superior NDCG scores, especially in Pearson and Arccos </w:t>
      </w:r>
      <w:proofErr w:type="gramStart"/>
      <w:r w:rsidR="00BE1A80" w:rsidRPr="00BE1A80">
        <w:rPr>
          <w:rFonts w:ascii="Times New Roman" w:eastAsia="宋体" w:hAnsi="Times New Roman" w:cs="Times New Roman"/>
          <w:szCs w:val="21"/>
        </w:rPr>
        <w:t>similarity.Overall</w:t>
      </w:r>
      <w:proofErr w:type="gramEnd"/>
      <w:r w:rsidR="00BE1A80" w:rsidRPr="00BE1A80">
        <w:rPr>
          <w:rFonts w:ascii="Times New Roman" w:eastAsia="宋体" w:hAnsi="Times New Roman" w:cs="Times New Roman"/>
          <w:szCs w:val="21"/>
        </w:rPr>
        <w:t xml:space="preserve">, the rearranged results confirm the efficacy of the knowledge representation backed by the FOPNet ontology, which provides richer semantic understanding through the use of ontology connections and </w:t>
      </w:r>
      <w:proofErr w:type="gramStart"/>
      <w:r w:rsidR="00BE1A80" w:rsidRPr="00BE1A80">
        <w:rPr>
          <w:rFonts w:ascii="Times New Roman" w:eastAsia="宋体" w:hAnsi="Times New Roman" w:cs="Times New Roman"/>
          <w:szCs w:val="21"/>
        </w:rPr>
        <w:t>function oriented</w:t>
      </w:r>
      <w:proofErr w:type="gramEnd"/>
      <w:r w:rsidR="00BE1A80" w:rsidRPr="00BE1A80">
        <w:rPr>
          <w:rFonts w:ascii="Times New Roman" w:eastAsia="宋体" w:hAnsi="Times New Roman" w:cs="Times New Roman"/>
          <w:szCs w:val="21"/>
        </w:rPr>
        <w:t xml:space="preserve"> pattern triplets. In reordering tasks, this puts FOPNet ahead of conventional SAO-based models, which is in line with the research objective of creating a potent patent knowledge graph for more precise patent retrieval and similarity evaluation.</w:t>
      </w:r>
    </w:p>
    <w:p w14:paraId="48DBFA8F" w14:textId="046CFD87" w:rsidR="00024BB6" w:rsidRPr="005C1EC1" w:rsidRDefault="007E3A34" w:rsidP="005C1EC1">
      <w:pPr>
        <w:widowControl/>
        <w:spacing w:line="360" w:lineRule="auto"/>
        <w:jc w:val="center"/>
        <w:rPr>
          <w:rFonts w:ascii="Times New Roman" w:eastAsia="宋体" w:hAnsi="Times New Roman" w:cs="Times New Roman"/>
          <w:szCs w:val="21"/>
        </w:rPr>
      </w:pPr>
      <w:r>
        <w:rPr>
          <w:noProof/>
        </w:rPr>
        <w:drawing>
          <wp:inline distT="0" distB="0" distL="0" distR="0" wp14:anchorId="7839E67A" wp14:editId="6C850421">
            <wp:extent cx="4846881" cy="2552466"/>
            <wp:effectExtent l="0" t="0" r="11430" b="635"/>
            <wp:docPr id="2101317860" name="图表 1">
              <a:extLst xmlns:a="http://schemas.openxmlformats.org/drawingml/2006/main">
                <a:ext uri="{FF2B5EF4-FFF2-40B4-BE49-F238E27FC236}">
                  <a16:creationId xmlns:a16="http://schemas.microsoft.com/office/drawing/2014/main" id="{D083E53C-A384-DB9D-A056-A4919CF5E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08D834" w14:textId="40C9D45E" w:rsidR="00833360" w:rsidRPr="00C4067B" w:rsidRDefault="00F72610" w:rsidP="005C1EC1">
      <w:pPr>
        <w:widowControl/>
        <w:spacing w:line="360" w:lineRule="auto"/>
        <w:jc w:val="center"/>
        <w:rPr>
          <w:rFonts w:ascii="Times New Roman" w:eastAsia="宋体" w:hAnsi="Times New Roman" w:cs="Times New Roman"/>
          <w:b/>
          <w:bCs/>
          <w:szCs w:val="21"/>
        </w:rPr>
      </w:pPr>
      <w:r w:rsidRPr="002A7936">
        <w:rPr>
          <w:rFonts w:ascii="Times New Roman" w:eastAsia="宋体" w:hAnsi="Times New Roman" w:cs="Times New Roman"/>
          <w:b/>
          <w:bCs/>
          <w:szCs w:val="21"/>
        </w:rPr>
        <w:t>Figure 9</w:t>
      </w:r>
      <w:r w:rsidR="00C4067B" w:rsidRPr="002A7936">
        <w:rPr>
          <w:rFonts w:ascii="Times New Roman" w:eastAsia="宋体" w:hAnsi="Times New Roman" w:cs="Times New Roman" w:hint="eastAsia"/>
          <w:b/>
          <w:bCs/>
          <w:szCs w:val="21"/>
        </w:rPr>
        <w:t>.</w:t>
      </w:r>
      <w:r w:rsidRPr="002A7936">
        <w:rPr>
          <w:rFonts w:ascii="Times New Roman" w:eastAsia="宋体" w:hAnsi="Times New Roman" w:cs="Times New Roman"/>
          <w:b/>
          <w:bCs/>
          <w:szCs w:val="21"/>
        </w:rPr>
        <w:t xml:space="preserve"> Comparison </w:t>
      </w:r>
      <w:proofErr w:type="gramStart"/>
      <w:r w:rsidRPr="002A7936">
        <w:rPr>
          <w:rFonts w:ascii="Times New Roman" w:eastAsia="宋体" w:hAnsi="Times New Roman" w:cs="Times New Roman"/>
          <w:b/>
          <w:bCs/>
          <w:szCs w:val="21"/>
        </w:rPr>
        <w:t xml:space="preserve">of </w:t>
      </w:r>
      <w:r w:rsidR="00644915" w:rsidRPr="002A7936">
        <w:rPr>
          <w:rFonts w:ascii="Times New Roman" w:eastAsia="宋体" w:hAnsi="Times New Roman" w:cs="Times New Roman" w:hint="eastAsia"/>
          <w:b/>
          <w:bCs/>
          <w:szCs w:val="21"/>
        </w:rPr>
        <w:t xml:space="preserve"> reranking</w:t>
      </w:r>
      <w:proofErr w:type="gramEnd"/>
      <w:r w:rsidR="00644915" w:rsidRPr="002A7936">
        <w:rPr>
          <w:rFonts w:ascii="Times New Roman" w:eastAsia="宋体" w:hAnsi="Times New Roman" w:cs="Times New Roman" w:hint="eastAsia"/>
          <w:b/>
          <w:bCs/>
          <w:szCs w:val="21"/>
        </w:rPr>
        <w:t xml:space="preserve"> methods using</w:t>
      </w:r>
      <w:r w:rsidRPr="002A7936">
        <w:rPr>
          <w:rFonts w:ascii="Times New Roman" w:eastAsia="宋体" w:hAnsi="Times New Roman" w:cs="Times New Roman"/>
          <w:b/>
          <w:bCs/>
          <w:szCs w:val="21"/>
        </w:rPr>
        <w:t xml:space="preserve"> SAO and FOP</w:t>
      </w:r>
      <w:r w:rsidR="00495847" w:rsidRPr="002A7936">
        <w:rPr>
          <w:rFonts w:ascii="Times New Roman" w:eastAsia="宋体" w:hAnsi="Times New Roman" w:cs="Times New Roman" w:hint="eastAsia"/>
          <w:b/>
          <w:bCs/>
          <w:szCs w:val="21"/>
        </w:rPr>
        <w:t>Net</w:t>
      </w:r>
      <w:r w:rsidR="00644915" w:rsidRPr="002A7936">
        <w:rPr>
          <w:rFonts w:ascii="Times New Roman" w:eastAsia="宋体" w:hAnsi="Times New Roman" w:cs="Times New Roman" w:hint="eastAsia"/>
          <w:b/>
          <w:bCs/>
          <w:szCs w:val="21"/>
        </w:rPr>
        <w:t xml:space="preserve"> features</w:t>
      </w:r>
      <w:r w:rsidR="00C4067B" w:rsidRPr="002A7936">
        <w:rPr>
          <w:rFonts w:ascii="Times New Roman" w:eastAsia="宋体" w:hAnsi="Times New Roman" w:cs="Times New Roman" w:hint="eastAsia"/>
          <w:b/>
          <w:bCs/>
          <w:szCs w:val="21"/>
        </w:rPr>
        <w:t>.</w:t>
      </w:r>
    </w:p>
    <w:p w14:paraId="01A9C16C" w14:textId="77777777" w:rsidR="00056FBA" w:rsidRPr="002A31D9" w:rsidRDefault="00056FBA" w:rsidP="002C2B5E">
      <w:pPr>
        <w:widowControl/>
        <w:spacing w:line="360" w:lineRule="auto"/>
        <w:jc w:val="center"/>
        <w:rPr>
          <w:rFonts w:ascii="Times New Roman" w:eastAsia="宋体" w:hAnsi="Times New Roman" w:cs="Times New Roman"/>
          <w:szCs w:val="21"/>
        </w:rPr>
      </w:pPr>
    </w:p>
    <w:p w14:paraId="76F9536C" w14:textId="386C9A35" w:rsidR="001E6DBB" w:rsidRPr="002A31D9" w:rsidRDefault="00056FBA" w:rsidP="002C2B5E">
      <w:pPr>
        <w:pStyle w:val="3"/>
        <w:spacing w:line="360" w:lineRule="auto"/>
        <w:rPr>
          <w:rFonts w:ascii="Times New Roman" w:hAnsi="Times New Roman" w:cs="Times New Roman"/>
        </w:rPr>
      </w:pPr>
      <w:r>
        <w:rPr>
          <w:rFonts w:ascii="Times New Roman" w:hAnsi="Times New Roman" w:cs="Times New Roman" w:hint="eastAsia"/>
        </w:rPr>
        <w:t>LLM-Augmented Generation</w:t>
      </w:r>
    </w:p>
    <w:p w14:paraId="59AEA3E6" w14:textId="42E6DC7F" w:rsidR="003A4F3E" w:rsidRDefault="00464C3F" w:rsidP="00412EE9">
      <w:pPr>
        <w:widowControl/>
        <w:spacing w:line="360" w:lineRule="auto"/>
        <w:ind w:firstLine="420"/>
        <w:rPr>
          <w:rFonts w:ascii="Times New Roman" w:eastAsia="宋体" w:hAnsi="Times New Roman" w:cs="Times New Roman"/>
          <w:szCs w:val="21"/>
        </w:rPr>
      </w:pPr>
      <w:r w:rsidRPr="00464C3F">
        <w:rPr>
          <w:rFonts w:ascii="Times New Roman" w:eastAsia="宋体" w:hAnsi="Times New Roman" w:cs="Times New Roman" w:hint="eastAsia"/>
          <w:szCs w:val="21"/>
        </w:rPr>
        <w:t xml:space="preserve">While macro-level text similarity evaluations in patent search and analysis can be provided by traditional Large Language Models (LLMs), their analysis usually lacks specificity and quantifiability. In order to more precisely evaluate the technical characteristics of patents, we created the FOPNet triplet extraction method and combined it with the analytical abilities of LLMs to do in-depth comparisons between patent pairs. </w:t>
      </w:r>
      <w:r w:rsidR="00B53D47" w:rsidRPr="002A7936">
        <w:rPr>
          <w:rFonts w:ascii="Times New Roman" w:eastAsia="宋体" w:hAnsi="Times New Roman" w:cs="Times New Roman" w:hint="eastAsia"/>
          <w:szCs w:val="21"/>
          <w:highlight w:val="yellow"/>
        </w:rPr>
        <w:t>Large Language Models (LLMs)</w:t>
      </w:r>
      <w:r w:rsidRPr="002A7936">
        <w:rPr>
          <w:rFonts w:ascii="Times New Roman" w:eastAsia="宋体" w:hAnsi="Times New Roman" w:cs="Times New Roman" w:hint="eastAsia"/>
          <w:szCs w:val="21"/>
          <w:highlight w:val="yellow"/>
        </w:rPr>
        <w:t xml:space="preserve"> a</w:t>
      </w:r>
      <w:r w:rsidR="00B53D47" w:rsidRPr="002A7936">
        <w:rPr>
          <w:rFonts w:ascii="Times New Roman" w:eastAsia="宋体" w:hAnsi="Times New Roman" w:cs="Times New Roman" w:hint="eastAsia"/>
          <w:szCs w:val="21"/>
          <w:highlight w:val="yellow"/>
        </w:rPr>
        <w:t xml:space="preserve">re added to increase retrieval accuracy and validate the value of FOPNet while also improving retrieval performance. Utilize the FAISS database's integrated vector retrieval mechanism, the top 100 most similar </w:t>
      </w:r>
      <w:r w:rsidR="00B53D47" w:rsidRPr="002A7936">
        <w:rPr>
          <w:rFonts w:ascii="Times New Roman" w:eastAsia="宋体" w:hAnsi="Times New Roman" w:cs="Times New Roman" w:hint="eastAsia"/>
          <w:szCs w:val="21"/>
          <w:highlight w:val="yellow"/>
        </w:rPr>
        <w:lastRenderedPageBreak/>
        <w:t>documents that FAISS returned should then be used as prompts to enter into a large model (GPT-4o) for deep similarity analysis</w:t>
      </w:r>
      <w:r w:rsidR="00DE56DF" w:rsidRPr="002A7936">
        <w:rPr>
          <w:rFonts w:ascii="Times New Roman" w:eastAsia="宋体" w:hAnsi="Times New Roman" w:cs="Times New Roman" w:hint="eastAsia"/>
          <w:szCs w:val="21"/>
          <w:highlight w:val="yellow"/>
        </w:rPr>
        <w:t>.</w:t>
      </w:r>
      <w:r w:rsidR="00DE56DF" w:rsidRPr="00DE56DF">
        <w:rPr>
          <w:rFonts w:ascii="Times New Roman" w:eastAsia="宋体" w:hAnsi="Times New Roman" w:cs="Times New Roman" w:hint="eastAsia"/>
          <w:szCs w:val="21"/>
        </w:rPr>
        <w:t xml:space="preserve"> </w:t>
      </w:r>
    </w:p>
    <w:p w14:paraId="6E6B8D3A" w14:textId="416090E0" w:rsidR="002A7936" w:rsidRPr="00A63408" w:rsidRDefault="00B53D47" w:rsidP="00A63408">
      <w:pPr>
        <w:widowControl/>
        <w:spacing w:line="360" w:lineRule="auto"/>
        <w:ind w:firstLine="420"/>
        <w:rPr>
          <w:rFonts w:ascii="Times New Roman" w:eastAsia="宋体" w:hAnsi="Times New Roman" w:cs="Times New Roman" w:hint="eastAsia"/>
          <w:szCs w:val="21"/>
          <w:highlight w:val="yellow"/>
        </w:rPr>
      </w:pPr>
      <w:r w:rsidRPr="00B53D47">
        <w:rPr>
          <w:rFonts w:ascii="Times New Roman" w:eastAsia="宋体" w:hAnsi="Times New Roman" w:cs="Times New Roman" w:hint="eastAsia"/>
          <w:szCs w:val="21"/>
        </w:rPr>
        <w:t>The large-scale model integrates the FOP</w:t>
      </w:r>
      <w:r>
        <w:rPr>
          <w:rFonts w:ascii="Times New Roman" w:eastAsia="宋体" w:hAnsi="Times New Roman" w:cs="Times New Roman" w:hint="eastAsia"/>
          <w:szCs w:val="21"/>
        </w:rPr>
        <w:t>Net information</w:t>
      </w:r>
      <w:r w:rsidRPr="00B53D47">
        <w:rPr>
          <w:rFonts w:ascii="Times New Roman" w:eastAsia="宋体" w:hAnsi="Times New Roman" w:cs="Times New Roman" w:hint="eastAsia"/>
          <w:szCs w:val="21"/>
        </w:rPr>
        <w:t xml:space="preserve"> of candidate patents and performs a thorough examination of them as a query generator. The documents will then be rearranged to yield more precise search results. To better grasp the FOPNet properties amongst patent documents, the reordering procedure makes advantage of LLM reasoning ability. More accurate ranking optimization is made possible as a result. To guarantee that the most pertinent patent literature appears in the highest position, the ranking has been optimized through numerous optimization rounds</w:t>
      </w:r>
      <w:r w:rsidR="00DE56DF" w:rsidRPr="00DE56DF">
        <w:rPr>
          <w:rFonts w:ascii="Times New Roman" w:eastAsia="宋体" w:hAnsi="Times New Roman" w:cs="Times New Roman" w:hint="eastAsia"/>
          <w:szCs w:val="21"/>
        </w:rPr>
        <w:t xml:space="preserve">. </w:t>
      </w:r>
      <w:r w:rsidR="00A63408" w:rsidRPr="00A63408">
        <w:rPr>
          <w:rFonts w:ascii="Times New Roman" w:eastAsia="宋体" w:hAnsi="Times New Roman" w:cs="Times New Roman"/>
          <w:szCs w:val="21"/>
          <w:highlight w:val="yellow"/>
        </w:rPr>
        <w:t>Targeted patent rankings among the top 100 results (Hit@100) are shown in Figure 10 utilizing a variety of techniques, such as RankNet, FAISS Vector Index, and GPT-4o, applied to both FOPNet and SAO models. The outcomes unequivocally show that the FOPNet-based model routinely outperforms the SAO-based method in terms of ranks. FOPNet's average ranking at the initial recall stage is 48.52, which is somewhat higher than SAO's 51.33. FOPNet further improves to 45.51 after reranking with RankNet, however SAO only manages to reach 49.96. Both models are greatly improved by the use of the FAISS Vector Index; FOPNet achieves an amazing value of 8.85, while SAO's ranking is 18.11. Lastly, FOPNet outperforms SAO by a significant margin, achieving the best rating of 5.11 when GPT-4o is utilized for reranking. The ontology-supported knowledge representation of FOPNet, which offers improved semantic comprehension and more precise rankings during the patent retrieval process, is validated by these findings.</w:t>
      </w:r>
    </w:p>
    <w:p w14:paraId="4D1F0CB9" w14:textId="6A385C74" w:rsidR="00847AE0" w:rsidRPr="00DC4673" w:rsidRDefault="00212C9B" w:rsidP="00212C9B">
      <w:pPr>
        <w:widowControl/>
        <w:spacing w:line="360" w:lineRule="auto"/>
        <w:ind w:firstLine="420"/>
        <w:rPr>
          <w:rFonts w:ascii="Times New Roman" w:eastAsia="宋体" w:hAnsi="Times New Roman" w:cs="Times New Roman"/>
          <w:szCs w:val="21"/>
          <w:highlight w:val="yellow"/>
        </w:rPr>
      </w:pPr>
      <w:r>
        <w:rPr>
          <w:noProof/>
        </w:rPr>
        <w:drawing>
          <wp:inline distT="0" distB="0" distL="0" distR="0" wp14:anchorId="7FA100A3" wp14:editId="15E4F103">
            <wp:extent cx="4572000" cy="2743200"/>
            <wp:effectExtent l="0" t="0" r="0" b="0"/>
            <wp:docPr id="1383636602" name="图表 1">
              <a:extLst xmlns:a="http://schemas.openxmlformats.org/drawingml/2006/main">
                <a:ext uri="{FF2B5EF4-FFF2-40B4-BE49-F238E27FC236}">
                  <a16:creationId xmlns:a16="http://schemas.microsoft.com/office/drawing/2014/main" id="{5F7AC780-F582-381A-44B9-6A70FE31B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D188347" w14:textId="30A2AC4E" w:rsidR="000171E1" w:rsidRPr="00A63408" w:rsidRDefault="00056FBA" w:rsidP="00A63408">
      <w:pPr>
        <w:spacing w:line="360" w:lineRule="auto"/>
        <w:ind w:firstLine="420"/>
        <w:jc w:val="center"/>
        <w:rPr>
          <w:rFonts w:ascii="Times New Roman" w:hAnsi="Times New Roman" w:cs="Times New Roman" w:hint="eastAsia"/>
          <w:b/>
          <w:bCs/>
          <w:szCs w:val="21"/>
        </w:rPr>
      </w:pPr>
      <w:r w:rsidRPr="002A7936">
        <w:rPr>
          <w:rFonts w:ascii="Times New Roman" w:eastAsia="宋体" w:hAnsi="Times New Roman" w:cs="Times New Roman"/>
          <w:b/>
          <w:bCs/>
          <w:szCs w:val="21"/>
        </w:rPr>
        <w:t xml:space="preserve">Figure </w:t>
      </w:r>
      <w:r w:rsidRPr="002A7936">
        <w:rPr>
          <w:rFonts w:ascii="Times New Roman" w:eastAsia="宋体" w:hAnsi="Times New Roman" w:cs="Times New Roman" w:hint="eastAsia"/>
          <w:b/>
          <w:bCs/>
          <w:szCs w:val="21"/>
        </w:rPr>
        <w:t>10</w:t>
      </w:r>
      <w:r w:rsidR="00C4067B" w:rsidRPr="002A7936">
        <w:rPr>
          <w:rFonts w:ascii="Times New Roman" w:eastAsia="宋体" w:hAnsi="Times New Roman" w:cs="Times New Roman" w:hint="eastAsia"/>
          <w:b/>
          <w:bCs/>
          <w:szCs w:val="21"/>
        </w:rPr>
        <w:t>.</w:t>
      </w:r>
      <w:r w:rsidR="004C1A27" w:rsidRPr="002A7936">
        <w:rPr>
          <w:rFonts w:ascii="Times New Roman" w:eastAsia="宋体" w:hAnsi="Times New Roman" w:cs="Times New Roman" w:hint="eastAsia"/>
          <w:b/>
          <w:bCs/>
          <w:szCs w:val="21"/>
        </w:rPr>
        <w:t xml:space="preserve"> </w:t>
      </w:r>
      <w:r w:rsidR="00F26A09" w:rsidRPr="002A7936">
        <w:rPr>
          <w:rFonts w:ascii="Times New Roman" w:hAnsi="Times New Roman" w:cs="Times New Roman"/>
          <w:b/>
          <w:bCs/>
          <w:szCs w:val="21"/>
        </w:rPr>
        <w:t>Ranking</w:t>
      </w:r>
      <w:r w:rsidR="004C1A27" w:rsidRPr="002A7936">
        <w:rPr>
          <w:rFonts w:ascii="Times New Roman" w:hAnsi="Times New Roman" w:cs="Times New Roman" w:hint="eastAsia"/>
          <w:b/>
          <w:bCs/>
          <w:szCs w:val="21"/>
        </w:rPr>
        <w:t>s</w:t>
      </w:r>
      <w:r w:rsidR="00F26A09" w:rsidRPr="002A7936">
        <w:rPr>
          <w:rFonts w:ascii="Times New Roman" w:hAnsi="Times New Roman" w:cs="Times New Roman"/>
          <w:b/>
          <w:bCs/>
          <w:szCs w:val="21"/>
        </w:rPr>
        <w:t xml:space="preserve"> of target</w:t>
      </w:r>
      <w:r w:rsidR="004C1A27" w:rsidRPr="002A7936">
        <w:rPr>
          <w:rFonts w:ascii="Times New Roman" w:hAnsi="Times New Roman" w:cs="Times New Roman" w:hint="eastAsia"/>
          <w:b/>
          <w:bCs/>
          <w:szCs w:val="21"/>
        </w:rPr>
        <w:t>ed</w:t>
      </w:r>
      <w:r w:rsidR="00F26A09" w:rsidRPr="002A7936">
        <w:rPr>
          <w:rFonts w:ascii="Times New Roman" w:hAnsi="Times New Roman" w:cs="Times New Roman"/>
          <w:b/>
          <w:bCs/>
          <w:szCs w:val="21"/>
        </w:rPr>
        <w:t xml:space="preserve"> patents among </w:t>
      </w:r>
      <w:r w:rsidR="00DE7B30" w:rsidRPr="002A7936">
        <w:rPr>
          <w:rFonts w:ascii="Times New Roman" w:hAnsi="Times New Roman" w:cs="Times New Roman" w:hint="eastAsia"/>
          <w:b/>
          <w:bCs/>
          <w:szCs w:val="21"/>
        </w:rPr>
        <w:t>Hit</w:t>
      </w:r>
      <w:r w:rsidR="004C1A27" w:rsidRPr="002A7936">
        <w:rPr>
          <w:rFonts w:ascii="Times New Roman" w:hAnsi="Times New Roman" w:cs="Times New Roman" w:hint="eastAsia"/>
          <w:b/>
          <w:bCs/>
          <w:szCs w:val="21"/>
        </w:rPr>
        <w:t>@100</w:t>
      </w:r>
      <w:r w:rsidR="00F26A09" w:rsidRPr="002A7936">
        <w:rPr>
          <w:rFonts w:ascii="Times New Roman" w:hAnsi="Times New Roman" w:cs="Times New Roman"/>
          <w:b/>
          <w:bCs/>
          <w:szCs w:val="21"/>
        </w:rPr>
        <w:t xml:space="preserve"> results</w:t>
      </w:r>
      <w:r w:rsidR="00C4067B" w:rsidRPr="002A7936">
        <w:rPr>
          <w:rFonts w:ascii="Times New Roman" w:hAnsi="Times New Roman" w:cs="Times New Roman" w:hint="eastAsia"/>
          <w:b/>
          <w:bCs/>
          <w:szCs w:val="21"/>
        </w:rPr>
        <w:t>.</w:t>
      </w:r>
    </w:p>
    <w:p w14:paraId="0345BEE9" w14:textId="0C8816B8" w:rsidR="00464C3F" w:rsidRPr="00AF595D" w:rsidRDefault="00E40203" w:rsidP="00A63408">
      <w:pPr>
        <w:widowControl/>
        <w:spacing w:line="360" w:lineRule="auto"/>
        <w:ind w:firstLineChars="200" w:firstLine="420"/>
        <w:rPr>
          <w:rFonts w:ascii="Times New Roman" w:hAnsi="Times New Roman" w:cs="Times New Roman"/>
        </w:rPr>
      </w:pPr>
      <w:r w:rsidRPr="002A7936">
        <w:rPr>
          <w:rFonts w:ascii="Times New Roman" w:eastAsia="宋体" w:hAnsi="Times New Roman" w:cs="Times New Roman" w:hint="eastAsia"/>
          <w:szCs w:val="21"/>
          <w:highlight w:val="yellow"/>
        </w:rPr>
        <w:lastRenderedPageBreak/>
        <w:t>Two very similar p</w:t>
      </w:r>
      <w:commentRangeStart w:id="4"/>
      <w:r w:rsidRPr="002A7936">
        <w:rPr>
          <w:rFonts w:ascii="Times New Roman" w:eastAsia="宋体" w:hAnsi="Times New Roman" w:cs="Times New Roman" w:hint="eastAsia"/>
          <w:szCs w:val="21"/>
          <w:highlight w:val="yellow"/>
        </w:rPr>
        <w:t xml:space="preserve">atent documents were retrieved from the FAISS patent database: </w:t>
      </w:r>
      <w:r w:rsidR="00BC6283" w:rsidRPr="00E9040C">
        <w:rPr>
          <w:rFonts w:ascii="Times New Roman" w:hAnsi="Times New Roman" w:cs="Times New Roman" w:hint="eastAsia"/>
        </w:rPr>
        <w:t>patent A(Path optimization, usage, reinforcement learning algorithms)</w:t>
      </w:r>
      <w:r w:rsidR="00BC6283">
        <w:rPr>
          <w:rFonts w:ascii="Times New Roman" w:hAnsi="Times New Roman" w:cs="Times New Roman" w:hint="eastAsia"/>
        </w:rPr>
        <w:t>,</w:t>
      </w:r>
      <w:r w:rsidR="00BC6283" w:rsidRPr="00E9040C">
        <w:rPr>
          <w:rFonts w:ascii="Times New Roman" w:hAnsi="Times New Roman" w:cs="Times New Roman" w:hint="eastAsia"/>
        </w:rPr>
        <w:t>(Autonomous vehicles, using sensor fusion technology)</w:t>
      </w:r>
      <w:r w:rsidR="00BC6283">
        <w:rPr>
          <w:rFonts w:ascii="Times New Roman" w:hAnsi="Times New Roman" w:cs="Times New Roman" w:hint="eastAsia"/>
        </w:rPr>
        <w:t>,</w:t>
      </w:r>
      <w:r w:rsidR="00BC6283" w:rsidRPr="00E9040C">
        <w:rPr>
          <w:rFonts w:ascii="Times New Roman" w:hAnsi="Times New Roman" w:cs="Times New Roman" w:hint="eastAsia"/>
        </w:rPr>
        <w:t>(Real time traffic conditions, impact, path decision-making process)</w:t>
      </w:r>
      <w:r w:rsidR="00BC6283">
        <w:rPr>
          <w:rFonts w:ascii="Times New Roman" w:hAnsi="Times New Roman" w:cs="Times New Roman" w:hint="eastAsia"/>
        </w:rPr>
        <w:t xml:space="preserve">,and </w:t>
      </w:r>
      <w:r w:rsidR="00BC6283" w:rsidRPr="00E9040C">
        <w:rPr>
          <w:rFonts w:ascii="Times New Roman" w:hAnsi="Times New Roman" w:cs="Times New Roman" w:hint="eastAsia"/>
        </w:rPr>
        <w:t>patent B(Intelligent navigation system, dependency, machine learning algorithm)</w:t>
      </w:r>
      <w:r w:rsidR="00BC6283">
        <w:rPr>
          <w:rFonts w:ascii="Times New Roman" w:hAnsi="Times New Roman" w:cs="Times New Roman" w:hint="eastAsia"/>
        </w:rPr>
        <w:t>,</w:t>
      </w:r>
      <w:r w:rsidR="00BC6283" w:rsidRPr="00E9040C">
        <w:rPr>
          <w:rFonts w:ascii="Times New Roman" w:hAnsi="Times New Roman" w:cs="Times New Roman" w:hint="eastAsia"/>
        </w:rPr>
        <w:t>(Traffic data, impact, predicted path optimization)</w:t>
      </w:r>
      <w:r w:rsidR="00BC6283">
        <w:rPr>
          <w:rFonts w:ascii="Times New Roman" w:hAnsi="Times New Roman" w:cs="Times New Roman" w:hint="eastAsia"/>
        </w:rPr>
        <w:t>,</w:t>
      </w:r>
      <w:r w:rsidR="00BC6283" w:rsidRPr="00E9040C">
        <w:rPr>
          <w:rFonts w:ascii="Times New Roman" w:hAnsi="Times New Roman" w:cs="Times New Roman" w:hint="eastAsia"/>
        </w:rPr>
        <w:t>(Driving decisions, combined with vehicle historical driving data)</w:t>
      </w:r>
      <w:r w:rsidR="00AF595D">
        <w:rPr>
          <w:rFonts w:ascii="Times New Roman" w:hAnsi="Times New Roman" w:cs="Times New Roman" w:hint="eastAsia"/>
        </w:rPr>
        <w:t>.</w:t>
      </w:r>
      <w:r w:rsidRPr="002A7936">
        <w:rPr>
          <w:rFonts w:ascii="Times New Roman" w:eastAsia="宋体" w:hAnsi="Times New Roman" w:cs="Times New Roman" w:hint="eastAsia"/>
          <w:szCs w:val="21"/>
          <w:highlight w:val="yellow"/>
        </w:rPr>
        <w:t>We will demonstrate that FOPNet can effe</w:t>
      </w:r>
      <w:commentRangeEnd w:id="4"/>
      <w:r w:rsidR="00C24F9C">
        <w:rPr>
          <w:rStyle w:val="af2"/>
        </w:rPr>
        <w:commentReference w:id="4"/>
      </w:r>
      <w:r w:rsidRPr="002A7936">
        <w:rPr>
          <w:rFonts w:ascii="Times New Roman" w:eastAsia="宋体" w:hAnsi="Times New Roman" w:cs="Times New Roman" w:hint="eastAsia"/>
          <w:szCs w:val="21"/>
          <w:highlight w:val="yellow"/>
        </w:rPr>
        <w:t>ctively help models understand deeper semantic similarities between data.</w:t>
      </w:r>
      <w:r w:rsidRPr="00E40203">
        <w:rPr>
          <w:rFonts w:ascii="Times New Roman" w:eastAsia="宋体" w:hAnsi="Times New Roman" w:cs="Times New Roman" w:hint="eastAsia"/>
          <w:szCs w:val="21"/>
        </w:rPr>
        <w:t xml:space="preserve"> Let's first take a look at the similarity analysis report of the FOPNet of two patents by the large model:</w:t>
      </w:r>
      <w:r w:rsidR="001E6D02" w:rsidRPr="001E6D02">
        <w:rPr>
          <w:rFonts w:ascii="Times New Roman" w:eastAsia="宋体" w:hAnsi="Times New Roman" w:cs="Times New Roman"/>
          <w:szCs w:val="21"/>
        </w:rPr>
        <w:t xml:space="preserve"> </w:t>
      </w:r>
    </w:p>
    <w:tbl>
      <w:tblPr>
        <w:tblStyle w:val="ac"/>
        <w:tblW w:w="0" w:type="auto"/>
        <w:tblBorders>
          <w:left w:val="none" w:sz="0" w:space="0" w:color="auto"/>
          <w:right w:val="none" w:sz="0" w:space="0" w:color="auto"/>
        </w:tblBorders>
        <w:tblLook w:val="04A0" w:firstRow="1" w:lastRow="0" w:firstColumn="1" w:lastColumn="0" w:noHBand="0" w:noVBand="1"/>
      </w:tblPr>
      <w:tblGrid>
        <w:gridCol w:w="8296"/>
      </w:tblGrid>
      <w:tr w:rsidR="00056FBA" w14:paraId="5CB90073" w14:textId="77777777" w:rsidTr="00056FBA">
        <w:tc>
          <w:tcPr>
            <w:tcW w:w="8296" w:type="dxa"/>
          </w:tcPr>
          <w:p w14:paraId="34A4CBA9" w14:textId="77777777" w:rsidR="00E9040C" w:rsidRDefault="00E9040C" w:rsidP="00E9040C">
            <w:pPr>
              <w:widowControl/>
              <w:spacing w:line="360" w:lineRule="auto"/>
              <w:jc w:val="center"/>
              <w:rPr>
                <w:rFonts w:ascii="Times New Roman" w:hAnsi="Times New Roman" w:cs="Times New Roman"/>
              </w:rPr>
            </w:pPr>
            <w:r w:rsidRPr="00E9040C">
              <w:rPr>
                <w:rFonts w:ascii="Times New Roman" w:hAnsi="Times New Roman" w:cs="Times New Roman"/>
              </w:rPr>
              <w:t>Large Model Analysis Report</w:t>
            </w:r>
          </w:p>
          <w:p w14:paraId="0D7E9279" w14:textId="01CBCBD6" w:rsidR="00E9040C" w:rsidRPr="00E9040C" w:rsidRDefault="00E9040C" w:rsidP="00E9040C">
            <w:pPr>
              <w:widowControl/>
              <w:spacing w:line="360" w:lineRule="auto"/>
              <w:rPr>
                <w:rFonts w:ascii="Times New Roman" w:hAnsi="Times New Roman" w:cs="Times New Roman"/>
                <w:b/>
                <w:bCs/>
              </w:rPr>
            </w:pPr>
            <w:r w:rsidRPr="00E9040C">
              <w:rPr>
                <w:rFonts w:ascii="Times New Roman" w:hAnsi="Times New Roman" w:cs="Times New Roman" w:hint="eastAsia"/>
                <w:b/>
                <w:bCs/>
              </w:rPr>
              <w:t xml:space="preserve">Comparative </w:t>
            </w:r>
            <w:r w:rsidR="00DA5E5F">
              <w:rPr>
                <w:rFonts w:ascii="Times New Roman" w:hAnsi="Times New Roman" w:cs="Times New Roman" w:hint="eastAsia"/>
                <w:b/>
                <w:bCs/>
              </w:rPr>
              <w:t>Requirements:</w:t>
            </w:r>
          </w:p>
          <w:p w14:paraId="36F16814" w14:textId="17092E45" w:rsidR="00E9040C" w:rsidRPr="00E9040C" w:rsidRDefault="00E9040C" w:rsidP="00E9040C">
            <w:pPr>
              <w:widowControl/>
              <w:spacing w:line="360" w:lineRule="auto"/>
              <w:rPr>
                <w:rFonts w:ascii="Times New Roman" w:hAnsi="Times New Roman" w:cs="Times New Roman"/>
              </w:rPr>
            </w:pPr>
            <w:r w:rsidRPr="00E9040C">
              <w:rPr>
                <w:rFonts w:ascii="Times New Roman" w:hAnsi="Times New Roman" w:cs="Times New Roman" w:hint="eastAsia"/>
              </w:rPr>
              <w:t>patent A</w:t>
            </w:r>
            <w:r>
              <w:rPr>
                <w:rFonts w:ascii="Times New Roman" w:hAnsi="Times New Roman" w:cs="Times New Roman" w:hint="eastAsia"/>
              </w:rPr>
              <w:t>：</w:t>
            </w:r>
            <w:r w:rsidRPr="00E9040C">
              <w:rPr>
                <w:rFonts w:ascii="Times New Roman" w:hAnsi="Times New Roman" w:cs="Times New Roman" w:hint="eastAsia"/>
              </w:rPr>
              <w:t>(Path optimization, usage, reinforcement learning algorithms)</w:t>
            </w:r>
            <w:r w:rsidR="00AC1B9A">
              <w:rPr>
                <w:rFonts w:ascii="Times New Roman" w:hAnsi="Times New Roman" w:cs="Times New Roman" w:hint="eastAsia"/>
              </w:rPr>
              <w:t>,</w:t>
            </w:r>
            <w:r w:rsidRPr="00E9040C">
              <w:rPr>
                <w:rFonts w:ascii="Times New Roman" w:hAnsi="Times New Roman" w:cs="Times New Roman" w:hint="eastAsia"/>
              </w:rPr>
              <w:t>(Autonomous vehicles, using sensor fusion technology)</w:t>
            </w:r>
            <w:r w:rsidR="00AC1B9A">
              <w:rPr>
                <w:rFonts w:ascii="Times New Roman" w:hAnsi="Times New Roman" w:cs="Times New Roman" w:hint="eastAsia"/>
              </w:rPr>
              <w:t>,</w:t>
            </w:r>
            <w:r w:rsidRPr="00E9040C">
              <w:rPr>
                <w:rFonts w:ascii="Times New Roman" w:hAnsi="Times New Roman" w:cs="Times New Roman" w:hint="eastAsia"/>
              </w:rPr>
              <w:t>(Real time traffic conditions, impact, path decision-making process)</w:t>
            </w:r>
          </w:p>
          <w:p w14:paraId="6B19426F" w14:textId="7A7757FD" w:rsidR="00E9040C" w:rsidRDefault="00E9040C" w:rsidP="00E9040C">
            <w:pPr>
              <w:widowControl/>
              <w:spacing w:line="360" w:lineRule="auto"/>
              <w:rPr>
                <w:rFonts w:ascii="Times New Roman" w:hAnsi="Times New Roman" w:cs="Times New Roman"/>
              </w:rPr>
            </w:pPr>
            <w:r w:rsidRPr="00E9040C">
              <w:rPr>
                <w:rFonts w:ascii="Times New Roman" w:hAnsi="Times New Roman" w:cs="Times New Roman" w:hint="eastAsia"/>
              </w:rPr>
              <w:t>patent B</w:t>
            </w:r>
            <w:r>
              <w:rPr>
                <w:rFonts w:ascii="Times New Roman" w:hAnsi="Times New Roman" w:cs="Times New Roman" w:hint="eastAsia"/>
              </w:rPr>
              <w:t>：</w:t>
            </w:r>
            <w:r w:rsidRPr="00E9040C">
              <w:rPr>
                <w:rFonts w:ascii="Times New Roman" w:hAnsi="Times New Roman" w:cs="Times New Roman" w:hint="eastAsia"/>
              </w:rPr>
              <w:t>(Intelligent navigation system, dependency, machine learning algorithm)</w:t>
            </w:r>
            <w:r w:rsidR="00AC1B9A">
              <w:rPr>
                <w:rFonts w:ascii="Times New Roman" w:hAnsi="Times New Roman" w:cs="Times New Roman" w:hint="eastAsia"/>
              </w:rPr>
              <w:t>,</w:t>
            </w:r>
            <w:r w:rsidRPr="00E9040C">
              <w:rPr>
                <w:rFonts w:ascii="Times New Roman" w:hAnsi="Times New Roman" w:cs="Times New Roman" w:hint="eastAsia"/>
              </w:rPr>
              <w:t>(Traffic data, impact, predicted path optimization)</w:t>
            </w:r>
            <w:r w:rsidR="00AC1B9A">
              <w:rPr>
                <w:rFonts w:ascii="Times New Roman" w:hAnsi="Times New Roman" w:cs="Times New Roman" w:hint="eastAsia"/>
              </w:rPr>
              <w:t>,</w:t>
            </w:r>
            <w:r w:rsidRPr="00E9040C">
              <w:rPr>
                <w:rFonts w:ascii="Times New Roman" w:hAnsi="Times New Roman" w:cs="Times New Roman" w:hint="eastAsia"/>
              </w:rPr>
              <w:t>(Driving decisions, combined with vehicle historical driving data)</w:t>
            </w:r>
          </w:p>
          <w:p w14:paraId="16A55869" w14:textId="02578DD0" w:rsidR="00E9040C" w:rsidRPr="00E9040C" w:rsidRDefault="00E9040C" w:rsidP="00E9040C">
            <w:pPr>
              <w:widowControl/>
              <w:spacing w:line="360" w:lineRule="auto"/>
              <w:rPr>
                <w:rFonts w:ascii="Times New Roman" w:hAnsi="Times New Roman" w:cs="Times New Roman"/>
                <w:b/>
                <w:bCs/>
              </w:rPr>
            </w:pPr>
            <w:r w:rsidRPr="00E9040C">
              <w:rPr>
                <w:rFonts w:ascii="Times New Roman" w:hAnsi="Times New Roman" w:cs="Times New Roman" w:hint="eastAsia"/>
                <w:b/>
                <w:bCs/>
              </w:rPr>
              <w:t>Similarity analysis</w:t>
            </w:r>
            <w:r w:rsidR="00DA5E5F">
              <w:rPr>
                <w:rFonts w:ascii="Times New Roman" w:hAnsi="Times New Roman" w:cs="Times New Roman" w:hint="eastAsia"/>
                <w:b/>
                <w:bCs/>
              </w:rPr>
              <w:t>:</w:t>
            </w:r>
          </w:p>
          <w:p w14:paraId="3125DC20" w14:textId="77543606" w:rsidR="00E9040C" w:rsidRPr="00E9040C" w:rsidRDefault="00E9040C" w:rsidP="00E9040C">
            <w:pPr>
              <w:widowControl/>
              <w:spacing w:line="360" w:lineRule="auto"/>
              <w:rPr>
                <w:rFonts w:ascii="Times New Roman" w:hAnsi="Times New Roman" w:cs="Times New Roman"/>
              </w:rPr>
            </w:pPr>
            <w:r w:rsidRPr="00E9040C">
              <w:rPr>
                <w:rFonts w:ascii="Times New Roman" w:hAnsi="Times New Roman" w:cs="Times New Roman"/>
              </w:rPr>
              <w:t>1</w:t>
            </w:r>
            <w:r w:rsidR="003A4F3E">
              <w:rPr>
                <w:rFonts w:ascii="Times New Roman" w:hAnsi="Times New Roman" w:cs="Times New Roman" w:hint="eastAsia"/>
              </w:rPr>
              <w:t>)</w:t>
            </w:r>
            <w:r w:rsidRPr="00E9040C">
              <w:rPr>
                <w:rFonts w:ascii="Times New Roman" w:hAnsi="Times New Roman" w:cs="Times New Roman"/>
              </w:rPr>
              <w:t xml:space="preserve"> Core Functions</w:t>
            </w:r>
          </w:p>
          <w:p w14:paraId="76F76EBB" w14:textId="77777777" w:rsidR="003A4F3E" w:rsidRDefault="00E9040C" w:rsidP="003A4F3E">
            <w:pPr>
              <w:widowControl/>
              <w:spacing w:line="360" w:lineRule="auto"/>
              <w:ind w:firstLineChars="200" w:firstLine="420"/>
              <w:rPr>
                <w:rFonts w:ascii="Times New Roman" w:hAnsi="Times New Roman" w:cs="Times New Roman"/>
              </w:rPr>
            </w:pPr>
            <w:r w:rsidRPr="003A4F3E">
              <w:rPr>
                <w:rFonts w:ascii="Times New Roman" w:hAnsi="Times New Roman" w:cs="Times New Roman"/>
              </w:rPr>
              <w:t>Both patents focus on path planning optimization for autonomous driving.</w:t>
            </w:r>
            <w:r w:rsidR="003A4F3E">
              <w:rPr>
                <w:rFonts w:ascii="Times New Roman" w:hAnsi="Times New Roman" w:cs="Times New Roman" w:hint="eastAsia"/>
              </w:rPr>
              <w:t xml:space="preserve"> </w:t>
            </w:r>
          </w:p>
          <w:p w14:paraId="3BA4657E" w14:textId="71F8F5B7" w:rsidR="00E9040C" w:rsidRPr="003A4F3E" w:rsidRDefault="00E9040C" w:rsidP="003A4F3E">
            <w:pPr>
              <w:widowControl/>
              <w:spacing w:line="360" w:lineRule="auto"/>
              <w:ind w:firstLineChars="200" w:firstLine="420"/>
              <w:rPr>
                <w:rFonts w:ascii="Times New Roman" w:hAnsi="Times New Roman" w:cs="Times New Roman"/>
              </w:rPr>
            </w:pPr>
            <w:r w:rsidRPr="003A4F3E">
              <w:rPr>
                <w:rFonts w:ascii="Times New Roman" w:hAnsi="Times New Roman" w:cs="Times New Roman"/>
              </w:rPr>
              <w:t>In Patent A, "uses reinforcement learning algorithms," while in Patent B, "relies on machine learning algorithms" is used—both semantically referring to AI-driven path optimization.</w:t>
            </w:r>
          </w:p>
          <w:p w14:paraId="2CD65D2E" w14:textId="24B327A9" w:rsidR="00E9040C" w:rsidRPr="00E9040C" w:rsidRDefault="00E9040C" w:rsidP="00E9040C">
            <w:pPr>
              <w:widowControl/>
              <w:spacing w:line="360" w:lineRule="auto"/>
              <w:rPr>
                <w:rFonts w:ascii="Times New Roman" w:hAnsi="Times New Roman" w:cs="Times New Roman"/>
              </w:rPr>
            </w:pPr>
            <w:r w:rsidRPr="00E9040C">
              <w:rPr>
                <w:rFonts w:ascii="Times New Roman" w:hAnsi="Times New Roman" w:cs="Times New Roman"/>
              </w:rPr>
              <w:t>2</w:t>
            </w:r>
            <w:r w:rsidR="003A4F3E">
              <w:rPr>
                <w:rFonts w:ascii="Times New Roman" w:hAnsi="Times New Roman" w:cs="Times New Roman" w:hint="eastAsia"/>
              </w:rPr>
              <w:t>)</w:t>
            </w:r>
            <w:r w:rsidRPr="00E9040C">
              <w:rPr>
                <w:rFonts w:ascii="Times New Roman" w:hAnsi="Times New Roman" w:cs="Times New Roman"/>
              </w:rPr>
              <w:t xml:space="preserve"> Object and Data Processing</w:t>
            </w:r>
          </w:p>
          <w:p w14:paraId="36C16F59" w14:textId="77777777" w:rsidR="00E9040C" w:rsidRPr="00E9040C" w:rsidRDefault="00E9040C" w:rsidP="003A4F3E">
            <w:pPr>
              <w:pStyle w:val="af7"/>
              <w:widowControl/>
              <w:spacing w:line="360" w:lineRule="auto"/>
              <w:ind w:left="440" w:firstLineChars="0" w:firstLine="0"/>
              <w:rPr>
                <w:rFonts w:ascii="Times New Roman" w:hAnsi="Times New Roman" w:cs="Times New Roman"/>
              </w:rPr>
            </w:pPr>
            <w:r w:rsidRPr="00E9040C">
              <w:rPr>
                <w:rFonts w:ascii="Times New Roman" w:hAnsi="Times New Roman" w:cs="Times New Roman"/>
              </w:rPr>
              <w:t>Both mention real-time traffic conditions influencing the path decision process.</w:t>
            </w:r>
          </w:p>
          <w:p w14:paraId="35D987AB" w14:textId="77777777" w:rsidR="00E9040C" w:rsidRPr="00E9040C" w:rsidRDefault="00E9040C" w:rsidP="003A4F3E">
            <w:pPr>
              <w:pStyle w:val="af7"/>
              <w:widowControl/>
              <w:spacing w:line="360" w:lineRule="auto"/>
              <w:ind w:left="440" w:firstLineChars="0" w:firstLine="0"/>
              <w:rPr>
                <w:rFonts w:ascii="Times New Roman" w:hAnsi="Times New Roman" w:cs="Times New Roman"/>
              </w:rPr>
            </w:pPr>
            <w:r w:rsidRPr="00E9040C">
              <w:rPr>
                <w:rFonts w:ascii="Times New Roman" w:hAnsi="Times New Roman" w:cs="Times New Roman"/>
              </w:rPr>
              <w:t>Patent A emphasizes sensor fusion technology, while Patent B relies more on historical driving data.</w:t>
            </w:r>
          </w:p>
          <w:p w14:paraId="753678E5" w14:textId="4D36E893" w:rsidR="00E9040C" w:rsidRPr="00E9040C" w:rsidRDefault="00E9040C" w:rsidP="00E9040C">
            <w:pPr>
              <w:widowControl/>
              <w:spacing w:line="360" w:lineRule="auto"/>
              <w:rPr>
                <w:rFonts w:ascii="Times New Roman" w:hAnsi="Times New Roman" w:cs="Times New Roman"/>
              </w:rPr>
            </w:pPr>
            <w:r w:rsidRPr="00E9040C">
              <w:rPr>
                <w:rFonts w:ascii="Times New Roman" w:hAnsi="Times New Roman" w:cs="Times New Roman"/>
              </w:rPr>
              <w:t>3</w:t>
            </w:r>
            <w:r w:rsidR="003A4F3E">
              <w:rPr>
                <w:rFonts w:ascii="Times New Roman" w:hAnsi="Times New Roman" w:cs="Times New Roman" w:hint="eastAsia"/>
              </w:rPr>
              <w:t>)</w:t>
            </w:r>
            <w:r w:rsidRPr="00E9040C">
              <w:rPr>
                <w:rFonts w:ascii="Times New Roman" w:hAnsi="Times New Roman" w:cs="Times New Roman"/>
              </w:rPr>
              <w:t xml:space="preserve"> Objectives and Scenarios</w:t>
            </w:r>
          </w:p>
          <w:p w14:paraId="45C8D7DC" w14:textId="77777777" w:rsidR="00E9040C" w:rsidRPr="00E9040C" w:rsidRDefault="00E9040C" w:rsidP="003A4F3E">
            <w:pPr>
              <w:pStyle w:val="af7"/>
              <w:widowControl/>
              <w:spacing w:line="360" w:lineRule="auto"/>
              <w:ind w:left="440" w:firstLineChars="0" w:firstLine="0"/>
              <w:rPr>
                <w:rFonts w:ascii="Times New Roman" w:hAnsi="Times New Roman" w:cs="Times New Roman"/>
              </w:rPr>
            </w:pPr>
            <w:r w:rsidRPr="00E9040C">
              <w:rPr>
                <w:rFonts w:ascii="Times New Roman" w:hAnsi="Times New Roman" w:cs="Times New Roman"/>
              </w:rPr>
              <w:t>Both solutions are designed for vehicle navigation, though Patent A is specific to autonomous vehicles, whereas Patent B applies to broader intelligent navigation systems.</w:t>
            </w:r>
          </w:p>
          <w:p w14:paraId="450DF7B3" w14:textId="77777777" w:rsidR="00E9040C" w:rsidRPr="00E9040C" w:rsidRDefault="00E9040C" w:rsidP="003A4F3E">
            <w:pPr>
              <w:pStyle w:val="af7"/>
              <w:widowControl/>
              <w:spacing w:line="360" w:lineRule="auto"/>
              <w:ind w:left="440" w:firstLineChars="0" w:firstLine="0"/>
              <w:rPr>
                <w:rFonts w:ascii="Times New Roman" w:hAnsi="Times New Roman" w:cs="Times New Roman"/>
              </w:rPr>
            </w:pPr>
            <w:r w:rsidRPr="00E9040C">
              <w:rPr>
                <w:rFonts w:ascii="Times New Roman" w:hAnsi="Times New Roman" w:cs="Times New Roman"/>
              </w:rPr>
              <w:t>Both emphasize real-time decision-making, but A focuses on instant adjustments, while B includes predictive path planning.</w:t>
            </w:r>
          </w:p>
          <w:p w14:paraId="43E473A1" w14:textId="685AA0DD" w:rsidR="00E9040C" w:rsidRPr="00E9040C" w:rsidRDefault="00E9040C" w:rsidP="00E9040C">
            <w:pPr>
              <w:widowControl/>
              <w:spacing w:line="360" w:lineRule="auto"/>
              <w:rPr>
                <w:rFonts w:ascii="Times New Roman" w:hAnsi="Times New Roman" w:cs="Times New Roman"/>
              </w:rPr>
            </w:pPr>
            <w:r w:rsidRPr="00E9040C">
              <w:rPr>
                <w:rFonts w:ascii="Times New Roman" w:hAnsi="Times New Roman" w:cs="Times New Roman"/>
              </w:rPr>
              <w:t>4</w:t>
            </w:r>
            <w:r w:rsidR="003A4F3E">
              <w:rPr>
                <w:rFonts w:ascii="Times New Roman" w:hAnsi="Times New Roman" w:cs="Times New Roman" w:hint="eastAsia"/>
              </w:rPr>
              <w:t>)</w:t>
            </w:r>
            <w:r w:rsidRPr="00E9040C">
              <w:rPr>
                <w:rFonts w:ascii="Times New Roman" w:hAnsi="Times New Roman" w:cs="Times New Roman"/>
              </w:rPr>
              <w:t xml:space="preserve"> Vocabulary and Structure</w:t>
            </w:r>
          </w:p>
          <w:p w14:paraId="2E34CD04" w14:textId="77777777" w:rsidR="00E9040C" w:rsidRPr="00E9040C" w:rsidRDefault="00E9040C" w:rsidP="003A4F3E">
            <w:pPr>
              <w:pStyle w:val="af7"/>
              <w:widowControl/>
              <w:spacing w:line="360" w:lineRule="auto"/>
              <w:ind w:left="440" w:firstLineChars="0" w:firstLine="0"/>
              <w:rPr>
                <w:rFonts w:ascii="Times New Roman" w:hAnsi="Times New Roman" w:cs="Times New Roman"/>
              </w:rPr>
            </w:pPr>
            <w:r w:rsidRPr="00E9040C">
              <w:rPr>
                <w:rFonts w:ascii="Times New Roman" w:hAnsi="Times New Roman" w:cs="Times New Roman"/>
              </w:rPr>
              <w:t>The phrases "reinforcement learning for path optimization" and "machine learning for route prediction" use different wording but convey similar technical goals.</w:t>
            </w:r>
          </w:p>
          <w:p w14:paraId="3AA9F103" w14:textId="77777777" w:rsidR="00E9040C" w:rsidRPr="00E9040C" w:rsidRDefault="00E9040C" w:rsidP="003A4F3E">
            <w:pPr>
              <w:pStyle w:val="af7"/>
              <w:widowControl/>
              <w:spacing w:line="360" w:lineRule="auto"/>
              <w:ind w:left="440" w:firstLineChars="0" w:firstLine="0"/>
              <w:rPr>
                <w:rFonts w:ascii="Times New Roman" w:hAnsi="Times New Roman" w:cs="Times New Roman"/>
              </w:rPr>
            </w:pPr>
            <w:r w:rsidRPr="00E9040C">
              <w:rPr>
                <w:rFonts w:ascii="Times New Roman" w:hAnsi="Times New Roman" w:cs="Times New Roman"/>
              </w:rPr>
              <w:t>"Traffic data impacts routing decisions" vs. "historical data influences navigation paths" illustrate complementary perspectives on decision-making inputs.</w:t>
            </w:r>
          </w:p>
          <w:p w14:paraId="248FE2C6" w14:textId="77B9C666" w:rsidR="00E9040C" w:rsidRPr="00E9040C" w:rsidRDefault="00DA5E5F" w:rsidP="00E9040C">
            <w:pPr>
              <w:widowControl/>
              <w:spacing w:line="360" w:lineRule="auto"/>
              <w:rPr>
                <w:rFonts w:ascii="Times New Roman" w:hAnsi="Times New Roman" w:cs="Times New Roman"/>
                <w:b/>
                <w:bCs/>
              </w:rPr>
            </w:pPr>
            <w:r>
              <w:rPr>
                <w:rFonts w:ascii="Times New Roman" w:hAnsi="Times New Roman" w:cs="Times New Roman" w:hint="eastAsia"/>
                <w:b/>
                <w:bCs/>
              </w:rPr>
              <w:lastRenderedPageBreak/>
              <w:t>Final Remarks:</w:t>
            </w:r>
          </w:p>
          <w:p w14:paraId="3EFB81DF" w14:textId="77777777" w:rsidR="00E9040C" w:rsidRPr="00E9040C" w:rsidRDefault="00E9040C" w:rsidP="00E9040C">
            <w:pPr>
              <w:pStyle w:val="af7"/>
              <w:widowControl/>
              <w:numPr>
                <w:ilvl w:val="0"/>
                <w:numId w:val="92"/>
              </w:numPr>
              <w:spacing w:line="360" w:lineRule="auto"/>
              <w:ind w:firstLineChars="0"/>
              <w:rPr>
                <w:rFonts w:ascii="Times New Roman" w:hAnsi="Times New Roman" w:cs="Times New Roman"/>
              </w:rPr>
            </w:pPr>
            <w:r w:rsidRPr="00E9040C">
              <w:rPr>
                <w:rFonts w:ascii="Times New Roman" w:hAnsi="Times New Roman" w:cs="Times New Roman"/>
              </w:rPr>
              <w:t>Both patents describe AI-driven path optimization for navigation, with near-identical functional objectives.</w:t>
            </w:r>
          </w:p>
          <w:p w14:paraId="51B22DD7" w14:textId="77777777" w:rsidR="00E9040C" w:rsidRPr="00E9040C" w:rsidRDefault="00E9040C" w:rsidP="00E9040C">
            <w:pPr>
              <w:pStyle w:val="af7"/>
              <w:widowControl/>
              <w:numPr>
                <w:ilvl w:val="0"/>
                <w:numId w:val="92"/>
              </w:numPr>
              <w:spacing w:line="360" w:lineRule="auto"/>
              <w:ind w:firstLineChars="0"/>
              <w:rPr>
                <w:rFonts w:ascii="Times New Roman" w:hAnsi="Times New Roman" w:cs="Times New Roman"/>
              </w:rPr>
            </w:pPr>
            <w:r w:rsidRPr="00E9040C">
              <w:rPr>
                <w:rFonts w:ascii="Times New Roman" w:hAnsi="Times New Roman" w:cs="Times New Roman"/>
              </w:rPr>
              <w:t>Differences lie in data reliance (real-time sensor fusion vs. historical data) and application specificity (autonomous vehicles vs. general navigation systems).</w:t>
            </w:r>
          </w:p>
          <w:p w14:paraId="18D5CA27" w14:textId="6A5A7D1A" w:rsidR="00056FBA" w:rsidRPr="00E9040C" w:rsidRDefault="00E9040C" w:rsidP="00E9040C">
            <w:pPr>
              <w:pStyle w:val="af7"/>
              <w:widowControl/>
              <w:numPr>
                <w:ilvl w:val="0"/>
                <w:numId w:val="92"/>
              </w:numPr>
              <w:spacing w:line="360" w:lineRule="auto"/>
              <w:ind w:firstLineChars="0"/>
              <w:rPr>
                <w:rFonts w:ascii="Times New Roman" w:hAnsi="Times New Roman" w:cs="Times New Roman"/>
              </w:rPr>
            </w:pPr>
            <w:r w:rsidRPr="00E9040C">
              <w:rPr>
                <w:rFonts w:ascii="Times New Roman" w:hAnsi="Times New Roman" w:cs="Times New Roman"/>
              </w:rPr>
              <w:t>The model determines a high semantic overlap, with a comprehensive similarity score of 0.85.</w:t>
            </w:r>
          </w:p>
        </w:tc>
      </w:tr>
    </w:tbl>
    <w:p w14:paraId="182AA896" w14:textId="77777777" w:rsidR="004239F6" w:rsidRDefault="004239F6" w:rsidP="001E6D02">
      <w:pPr>
        <w:spacing w:line="360" w:lineRule="auto"/>
        <w:ind w:firstLineChars="200" w:firstLine="420"/>
        <w:rPr>
          <w:rFonts w:ascii="Times New Roman" w:hAnsi="Times New Roman" w:cs="Times New Roman"/>
        </w:rPr>
      </w:pPr>
    </w:p>
    <w:p w14:paraId="016ABF06" w14:textId="23E54040" w:rsidR="00471704" w:rsidRPr="00BC6283" w:rsidRDefault="00BC6283" w:rsidP="00BC6283">
      <w:pPr>
        <w:spacing w:line="360" w:lineRule="auto"/>
        <w:ind w:firstLineChars="200" w:firstLine="420"/>
        <w:rPr>
          <w:rFonts w:ascii="Times New Roman" w:hAnsi="Times New Roman" w:cs="Times New Roman" w:hint="eastAsia"/>
        </w:rPr>
      </w:pPr>
      <w:r>
        <w:rPr>
          <w:rFonts w:ascii="Times New Roman" w:hAnsi="Times New Roman" w:cs="Times New Roman" w:hint="eastAsia"/>
        </w:rPr>
        <w:t xml:space="preserve">  </w:t>
      </w:r>
      <w:r w:rsidRPr="00BC6283">
        <w:rPr>
          <w:rFonts w:ascii="Times New Roman" w:hAnsi="Times New Roman" w:cs="Times New Roman"/>
        </w:rPr>
        <w:t>Despite sharing similar general objectives and technical domains, FOPNet enhancement study indicates that patents A and B differ significantly in terms of key functional processes, anticipated uses, and implementation technologies. These distinctions are easily discernible at a glance thanks to the ontology architecture of FOPNet, which separates patent data into distinct functional, object, and attribute categories and creates obvious links between concepts.</w:t>
      </w:r>
      <w:r w:rsidRPr="00BC6283">
        <w:rPr>
          <w:rFonts w:ascii="Times New Roman" w:hAnsi="Times New Roman" w:cs="Times New Roman"/>
        </w:rPr>
        <w:br/>
        <w:t>In the absence of FOPNet, a sizable language model is typically needed to examine the similarity between two patents by directly evaluating patent data abstracts. This has a number of serious drawbacks. First, there is a large decrease in the efficiency of token usage. When there is a lot of comparative data, a significant percentage of the labels may contain non-essential phrases. This will make it more difficult for the model to identify more pertinent information and produce pointless similarity analysis. Second, it is impossible to comprehend these models structurally. This model just looks at how similar abstract phrases are; it cannot identify or process the relationships between functions, objects, and features in patent applications. Similarity calculations remain superficial due to a lack of knowledge of the technical underpinnings, depending more on lexical and semantic similarity than on substantial improvements in technical capabilities and implementation procedures. By preserving significant and useful structured information and storing patent abstract data as structured triplet data, the FOPNet approach effectively gets over these limitations. Therefore, FOPNet's enhanced LLM analysis offers a more thorough basis for evaluating technological advancements and retrieving patents by supplying structured triplet data and directing in-depth qualitative evaluation of the model:</w:t>
      </w:r>
    </w:p>
    <w:p w14:paraId="772F0425" w14:textId="77777777" w:rsidR="00471704" w:rsidRPr="00471704" w:rsidRDefault="00471704" w:rsidP="00471704">
      <w:pPr>
        <w:pStyle w:val="af7"/>
        <w:numPr>
          <w:ilvl w:val="0"/>
          <w:numId w:val="95"/>
        </w:numPr>
        <w:spacing w:line="360" w:lineRule="auto"/>
        <w:ind w:firstLineChars="0"/>
        <w:rPr>
          <w:rFonts w:ascii="Times New Roman" w:hAnsi="Times New Roman" w:cs="Times New Roman"/>
        </w:rPr>
      </w:pPr>
      <w:r w:rsidRPr="00471704">
        <w:rPr>
          <w:rFonts w:ascii="Times New Roman" w:hAnsi="Times New Roman" w:cs="Times New Roman" w:hint="eastAsia"/>
        </w:rPr>
        <w:t>Domain-specific concept alignment: Technical terms used in the patent domain are suitably contextualized in accordance with the functional semantic ontology.</w:t>
      </w:r>
    </w:p>
    <w:p w14:paraId="771A5D62" w14:textId="6B880010" w:rsidR="00471704" w:rsidRPr="00471704" w:rsidRDefault="00471704" w:rsidP="00471704">
      <w:pPr>
        <w:pStyle w:val="af7"/>
        <w:numPr>
          <w:ilvl w:val="0"/>
          <w:numId w:val="95"/>
        </w:numPr>
        <w:spacing w:line="360" w:lineRule="auto"/>
        <w:ind w:firstLineChars="0"/>
        <w:rPr>
          <w:rFonts w:ascii="Times New Roman" w:hAnsi="Times New Roman" w:cs="Times New Roman"/>
        </w:rPr>
      </w:pPr>
      <w:r w:rsidRPr="00471704">
        <w:rPr>
          <w:rFonts w:ascii="Times New Roman" w:hAnsi="Times New Roman" w:cs="Times New Roman" w:hint="eastAsia"/>
        </w:rPr>
        <w:t xml:space="preserve">Relationship-conscious analogy: FOPNet not only recognizes entities but also records the </w:t>
      </w:r>
      <w:r w:rsidRPr="00471704">
        <w:rPr>
          <w:rFonts w:ascii="Times New Roman" w:hAnsi="Times New Roman" w:cs="Times New Roman" w:hint="eastAsia"/>
        </w:rPr>
        <w:lastRenderedPageBreak/>
        <w:t>important relationships between functions and objects.</w:t>
      </w:r>
    </w:p>
    <w:p w14:paraId="79ECC622" w14:textId="1645EAAB" w:rsidR="005F3244" w:rsidRPr="00652B03" w:rsidRDefault="00471704" w:rsidP="00652B03">
      <w:pPr>
        <w:pStyle w:val="af7"/>
        <w:numPr>
          <w:ilvl w:val="0"/>
          <w:numId w:val="95"/>
        </w:numPr>
        <w:spacing w:line="360" w:lineRule="auto"/>
        <w:ind w:firstLineChars="0"/>
        <w:rPr>
          <w:rFonts w:ascii="Times New Roman" w:hAnsi="Times New Roman" w:cs="Times New Roman"/>
        </w:rPr>
      </w:pPr>
      <w:r w:rsidRPr="00471704">
        <w:rPr>
          <w:rFonts w:ascii="Times New Roman" w:hAnsi="Times New Roman" w:cs="Times New Roman" w:hint="eastAsia"/>
        </w:rPr>
        <w:t>Knowledge representation in a hierarchical structure: From broad concepts to specific implementations, technical comparisons are made easier by FOPNet's ontological framework.</w:t>
      </w:r>
    </w:p>
    <w:p w14:paraId="2DF1DF9D" w14:textId="195B1A1C" w:rsidR="003F5470" w:rsidRPr="002A31D9" w:rsidRDefault="00830B0F" w:rsidP="002C2B5E">
      <w:pPr>
        <w:pStyle w:val="2"/>
        <w:spacing w:line="360" w:lineRule="auto"/>
        <w:rPr>
          <w:rFonts w:ascii="Times New Roman" w:hAnsi="Times New Roman" w:cs="Times New Roman"/>
        </w:rPr>
      </w:pPr>
      <w:r w:rsidRPr="002A31D9">
        <w:rPr>
          <w:rFonts w:ascii="Times New Roman" w:hAnsi="Times New Roman" w:cs="Times New Roman"/>
        </w:rPr>
        <w:t>Conclusions</w:t>
      </w:r>
    </w:p>
    <w:p w14:paraId="2DD6E10E" w14:textId="12974D6E" w:rsidR="00D56EDC" w:rsidRPr="002A31D9" w:rsidRDefault="00BF1A75" w:rsidP="008D0E85">
      <w:pPr>
        <w:spacing w:line="360" w:lineRule="auto"/>
        <w:rPr>
          <w:rFonts w:ascii="Times New Roman" w:hAnsi="Times New Roman" w:cs="Times New Roman"/>
        </w:rPr>
      </w:pPr>
      <w:r w:rsidRPr="002A31D9">
        <w:rPr>
          <w:rFonts w:ascii="Times New Roman" w:hAnsi="Times New Roman" w:cs="Times New Roman"/>
        </w:rPr>
        <w:t xml:space="preserve">   </w:t>
      </w:r>
      <w:r w:rsidR="00E256CF" w:rsidRPr="002A31D9">
        <w:rPr>
          <w:rFonts w:ascii="Times New Roman" w:hAnsi="Times New Roman" w:cs="Times New Roman"/>
        </w:rPr>
        <w:t xml:space="preserve">   </w:t>
      </w:r>
      <w:r w:rsidR="00056FBA" w:rsidRPr="00056FBA">
        <w:rPr>
          <w:rFonts w:ascii="Times New Roman" w:hAnsi="Times New Roman" w:cs="Times New Roman" w:hint="eastAsia"/>
        </w:rPr>
        <w:t xml:space="preserve">This study </w:t>
      </w:r>
      <w:r w:rsidR="00DF6B44">
        <w:rPr>
          <w:rFonts w:ascii="Times New Roman" w:hAnsi="Times New Roman" w:cs="Times New Roman" w:hint="eastAsia"/>
        </w:rPr>
        <w:t>systematically</w:t>
      </w:r>
      <w:r w:rsidR="00705578">
        <w:rPr>
          <w:rFonts w:ascii="Times New Roman" w:hAnsi="Times New Roman" w:cs="Times New Roman" w:hint="eastAsia"/>
        </w:rPr>
        <w:t xml:space="preserve"> proposes</w:t>
      </w:r>
      <w:r w:rsidR="00056FBA" w:rsidRPr="00056FBA">
        <w:rPr>
          <w:rFonts w:ascii="Times New Roman" w:hAnsi="Times New Roman" w:cs="Times New Roman" w:hint="eastAsia"/>
        </w:rPr>
        <w:t xml:space="preserve"> </w:t>
      </w:r>
      <w:r w:rsidR="00705578">
        <w:rPr>
          <w:rFonts w:ascii="Times New Roman" w:hAnsi="Times New Roman" w:cs="Times New Roman" w:hint="eastAsia"/>
        </w:rPr>
        <w:t>a</w:t>
      </w:r>
      <w:r w:rsidR="00705578" w:rsidRPr="0094695D">
        <w:rPr>
          <w:rFonts w:ascii="Times New Roman" w:hAnsi="Times New Roman" w:cs="Times New Roman" w:hint="eastAsia"/>
        </w:rPr>
        <w:t xml:space="preserve"> </w:t>
      </w:r>
      <w:r w:rsidR="00DF6B44">
        <w:rPr>
          <w:rFonts w:ascii="Times New Roman" w:hAnsi="Times New Roman" w:cs="Times New Roman" w:hint="eastAsia"/>
        </w:rPr>
        <w:t>universal</w:t>
      </w:r>
      <w:r w:rsidR="00705578" w:rsidRPr="0094695D">
        <w:rPr>
          <w:rFonts w:ascii="Times New Roman" w:hAnsi="Times New Roman" w:cs="Times New Roman" w:hint="eastAsia"/>
        </w:rPr>
        <w:t xml:space="preserve"> and organized knowledge graph </w:t>
      </w:r>
      <w:r w:rsidR="00705578">
        <w:rPr>
          <w:rFonts w:ascii="Times New Roman" w:hAnsi="Times New Roman" w:cs="Times New Roman" w:hint="eastAsia"/>
        </w:rPr>
        <w:t xml:space="preserve">FOPNet, which  </w:t>
      </w:r>
      <w:r w:rsidR="00705578" w:rsidRPr="0094695D">
        <w:rPr>
          <w:rFonts w:ascii="Times New Roman" w:hAnsi="Times New Roman" w:cs="Times New Roman" w:hint="eastAsia"/>
        </w:rPr>
        <w:t xml:space="preserve">offers significant </w:t>
      </w:r>
      <w:r w:rsidR="00705578">
        <w:rPr>
          <w:rFonts w:ascii="Times New Roman" w:hAnsi="Times New Roman" w:cs="Times New Roman" w:hint="eastAsia"/>
        </w:rPr>
        <w:t>support</w:t>
      </w:r>
      <w:r w:rsidR="00705578" w:rsidRPr="0094695D">
        <w:rPr>
          <w:rFonts w:ascii="Times New Roman" w:hAnsi="Times New Roman" w:cs="Times New Roman" w:hint="eastAsia"/>
        </w:rPr>
        <w:t xml:space="preserve"> for </w:t>
      </w:r>
      <w:r w:rsidR="00705578">
        <w:rPr>
          <w:rFonts w:ascii="Times New Roman" w:hAnsi="Times New Roman" w:cs="Times New Roman" w:hint="eastAsia"/>
        </w:rPr>
        <w:t xml:space="preserve">the </w:t>
      </w:r>
      <w:r w:rsidR="00705578" w:rsidRPr="0094695D">
        <w:rPr>
          <w:rFonts w:ascii="Times New Roman" w:hAnsi="Times New Roman" w:cs="Times New Roman" w:hint="eastAsia"/>
        </w:rPr>
        <w:t xml:space="preserve">patent specification mining </w:t>
      </w:r>
      <w:r w:rsidR="00705578">
        <w:rPr>
          <w:rFonts w:ascii="Times New Roman" w:hAnsi="Times New Roman" w:cs="Times New Roman" w:hint="eastAsia"/>
        </w:rPr>
        <w:t xml:space="preserve">to </w:t>
      </w:r>
      <w:r w:rsidR="00056FBA" w:rsidRPr="00056FBA">
        <w:rPr>
          <w:rFonts w:ascii="Times New Roman" w:hAnsi="Times New Roman" w:cs="Times New Roman" w:hint="eastAsia"/>
        </w:rPr>
        <w:t xml:space="preserve">address the </w:t>
      </w:r>
      <w:r w:rsidR="00F72ED6">
        <w:rPr>
          <w:rFonts w:ascii="Times New Roman" w:hAnsi="Times New Roman" w:cs="Times New Roman" w:hint="eastAsia"/>
        </w:rPr>
        <w:t xml:space="preserve">semantic </w:t>
      </w:r>
      <w:r w:rsidR="00056FBA" w:rsidRPr="00056FBA">
        <w:rPr>
          <w:rFonts w:ascii="Times New Roman" w:hAnsi="Times New Roman" w:cs="Times New Roman" w:hint="eastAsia"/>
        </w:rPr>
        <w:t xml:space="preserve">challenges. </w:t>
      </w:r>
      <w:r w:rsidR="00DF6B44">
        <w:rPr>
          <w:rFonts w:ascii="Times New Roman" w:hAnsi="Times New Roman" w:cs="Times New Roman" w:hint="eastAsia"/>
        </w:rPr>
        <w:t xml:space="preserve">A functional semantic ontology has firstly been constructed with semantically complete entity, relation, extension types employed. </w:t>
      </w:r>
      <w:r w:rsidR="00F72ED6">
        <w:rPr>
          <w:rFonts w:ascii="Times New Roman" w:hAnsi="Times New Roman" w:cs="Times New Roman" w:hint="eastAsia"/>
        </w:rPr>
        <w:t>In the FOPNet construction stage, t</w:t>
      </w:r>
      <w:r w:rsidR="0094695D" w:rsidRPr="0094695D">
        <w:rPr>
          <w:rFonts w:ascii="Times New Roman" w:hAnsi="Times New Roman" w:cs="Times New Roman" w:hint="eastAsia"/>
        </w:rPr>
        <w:t xml:space="preserve">he findings </w:t>
      </w:r>
      <w:r w:rsidR="00DF6B44">
        <w:rPr>
          <w:rFonts w:ascii="Times New Roman" w:hAnsi="Times New Roman" w:cs="Times New Roman" w:hint="eastAsia"/>
        </w:rPr>
        <w:t xml:space="preserve">have </w:t>
      </w:r>
      <w:r w:rsidR="0094695D" w:rsidRPr="0094695D">
        <w:rPr>
          <w:rFonts w:ascii="Times New Roman" w:hAnsi="Times New Roman" w:cs="Times New Roman" w:hint="eastAsia"/>
        </w:rPr>
        <w:t>show</w:t>
      </w:r>
      <w:r w:rsidR="00DF6B44">
        <w:rPr>
          <w:rFonts w:ascii="Times New Roman" w:hAnsi="Times New Roman" w:cs="Times New Roman" w:hint="eastAsia"/>
        </w:rPr>
        <w:t>n</w:t>
      </w:r>
      <w:r w:rsidR="0094695D" w:rsidRPr="0094695D">
        <w:rPr>
          <w:rFonts w:ascii="Times New Roman" w:hAnsi="Times New Roman" w:cs="Times New Roman" w:hint="eastAsia"/>
        </w:rPr>
        <w:t xml:space="preserve"> that </w:t>
      </w:r>
      <w:r w:rsidR="00DF6B44">
        <w:rPr>
          <w:rFonts w:ascii="Times New Roman" w:hAnsi="Times New Roman" w:cs="Times New Roman" w:hint="eastAsia"/>
        </w:rPr>
        <w:t xml:space="preserve">entity and relation </w:t>
      </w:r>
      <w:r w:rsidR="0094695D" w:rsidRPr="0094695D">
        <w:rPr>
          <w:rFonts w:ascii="Times New Roman" w:hAnsi="Times New Roman" w:cs="Times New Roman" w:hint="eastAsia"/>
        </w:rPr>
        <w:t xml:space="preserve">extraction </w:t>
      </w:r>
      <w:r w:rsidR="00F72ED6">
        <w:rPr>
          <w:rFonts w:ascii="Times New Roman" w:hAnsi="Times New Roman" w:cs="Times New Roman" w:hint="eastAsia"/>
        </w:rPr>
        <w:t xml:space="preserve">results </w:t>
      </w:r>
      <w:r w:rsidR="00DF6B44">
        <w:rPr>
          <w:rFonts w:ascii="Times New Roman" w:hAnsi="Times New Roman" w:cs="Times New Roman" w:hint="eastAsia"/>
        </w:rPr>
        <w:t>are</w:t>
      </w:r>
      <w:r w:rsidR="0094695D" w:rsidRPr="0094695D">
        <w:rPr>
          <w:rFonts w:ascii="Times New Roman" w:hAnsi="Times New Roman" w:cs="Times New Roman" w:hint="eastAsia"/>
        </w:rPr>
        <w:t xml:space="preserve"> </w:t>
      </w:r>
      <w:r w:rsidR="00DF6B44">
        <w:rPr>
          <w:rFonts w:ascii="Times New Roman" w:hAnsi="Times New Roman" w:cs="Times New Roman" w:hint="eastAsia"/>
        </w:rPr>
        <w:t>probably improved</w:t>
      </w:r>
      <w:r w:rsidR="00F72ED6">
        <w:rPr>
          <w:rFonts w:ascii="Times New Roman" w:hAnsi="Times New Roman" w:cs="Times New Roman" w:hint="eastAsia"/>
        </w:rPr>
        <w:t xml:space="preserve"> with weighted average metrics over 0.8</w:t>
      </w:r>
      <w:r w:rsidR="0094695D" w:rsidRPr="0094695D">
        <w:rPr>
          <w:rFonts w:ascii="Times New Roman" w:hAnsi="Times New Roman" w:cs="Times New Roman" w:hint="eastAsia"/>
        </w:rPr>
        <w:t xml:space="preserve"> using pre-trained language models</w:t>
      </w:r>
      <w:r w:rsidR="00DF6B44">
        <w:rPr>
          <w:rFonts w:ascii="Times New Roman" w:hAnsi="Times New Roman" w:cs="Times New Roman" w:hint="eastAsia"/>
        </w:rPr>
        <w:t xml:space="preserve"> (PTMs)</w:t>
      </w:r>
      <w:r w:rsidR="0094695D" w:rsidRPr="0094695D">
        <w:rPr>
          <w:rFonts w:ascii="Times New Roman" w:hAnsi="Times New Roman" w:cs="Times New Roman" w:hint="eastAsia"/>
        </w:rPr>
        <w:t xml:space="preserve">. </w:t>
      </w:r>
      <w:r w:rsidR="00F72ED6">
        <w:rPr>
          <w:rFonts w:ascii="Times New Roman" w:hAnsi="Times New Roman" w:cs="Times New Roman" w:hint="eastAsia"/>
        </w:rPr>
        <w:t>Moreover,</w:t>
      </w:r>
      <w:r w:rsidR="00DF6B44">
        <w:rPr>
          <w:rFonts w:ascii="Times New Roman" w:hAnsi="Times New Roman" w:cs="Times New Roman" w:hint="eastAsia"/>
        </w:rPr>
        <w:t xml:space="preserve"> </w:t>
      </w:r>
      <w:r w:rsidR="00DF6B44" w:rsidRPr="0094695D">
        <w:rPr>
          <w:rFonts w:ascii="Times New Roman" w:hAnsi="Times New Roman" w:cs="Times New Roman" w:hint="eastAsia"/>
        </w:rPr>
        <w:t>knowledge extension</w:t>
      </w:r>
      <w:r w:rsidR="00DF6B44">
        <w:rPr>
          <w:rFonts w:ascii="Times New Roman" w:hAnsi="Times New Roman" w:cs="Times New Roman" w:hint="eastAsia"/>
        </w:rPr>
        <w:t>s</w:t>
      </w:r>
      <w:r w:rsidR="00DF6B44" w:rsidRPr="0094695D">
        <w:rPr>
          <w:rFonts w:ascii="Times New Roman" w:hAnsi="Times New Roman" w:cs="Times New Roman" w:hint="eastAsia"/>
        </w:rPr>
        <w:t xml:space="preserve"> </w:t>
      </w:r>
      <w:r w:rsidR="00DF6B44">
        <w:rPr>
          <w:rFonts w:ascii="Times New Roman" w:hAnsi="Times New Roman" w:cs="Times New Roman" w:hint="eastAsia"/>
        </w:rPr>
        <w:t>enhancing the</w:t>
      </w:r>
      <w:r w:rsidR="00DF6B44" w:rsidRPr="0094695D">
        <w:rPr>
          <w:rFonts w:ascii="Times New Roman" w:hAnsi="Times New Roman" w:cs="Times New Roman" w:hint="eastAsia"/>
        </w:rPr>
        <w:t xml:space="preserve"> conceptual understanding</w:t>
      </w:r>
      <w:r w:rsidR="00DF6B44">
        <w:rPr>
          <w:rFonts w:ascii="Times New Roman" w:hAnsi="Times New Roman" w:cs="Times New Roman" w:hint="eastAsia"/>
        </w:rPr>
        <w:t xml:space="preserve"> are also </w:t>
      </w:r>
      <w:r w:rsidR="00DF6B44" w:rsidRPr="0094695D">
        <w:rPr>
          <w:rFonts w:ascii="Times New Roman" w:hAnsi="Times New Roman" w:cs="Times New Roman" w:hint="eastAsia"/>
        </w:rPr>
        <w:t>integrat</w:t>
      </w:r>
      <w:r w:rsidR="00DF6B44">
        <w:rPr>
          <w:rFonts w:ascii="Times New Roman" w:hAnsi="Times New Roman" w:cs="Times New Roman" w:hint="eastAsia"/>
        </w:rPr>
        <w:t xml:space="preserve">ed into </w:t>
      </w:r>
      <w:r w:rsidR="00F72ED6">
        <w:rPr>
          <w:rFonts w:ascii="Times New Roman" w:hAnsi="Times New Roman" w:cs="Times New Roman" w:hint="eastAsia"/>
        </w:rPr>
        <w:t xml:space="preserve">the FOPNet </w:t>
      </w:r>
      <w:r w:rsidR="00DF6B44">
        <w:rPr>
          <w:rFonts w:ascii="Times New Roman" w:hAnsi="Times New Roman" w:cs="Times New Roman" w:hint="eastAsia"/>
        </w:rPr>
        <w:t>knowledge base.</w:t>
      </w:r>
      <w:r w:rsidR="00DF6B44" w:rsidRPr="0094695D">
        <w:rPr>
          <w:rFonts w:ascii="Times New Roman" w:hAnsi="Times New Roman" w:cs="Times New Roman" w:hint="eastAsia"/>
        </w:rPr>
        <w:t xml:space="preserve"> </w:t>
      </w:r>
      <w:r w:rsidR="00F72ED6">
        <w:rPr>
          <w:rFonts w:ascii="Times New Roman" w:hAnsi="Times New Roman" w:cs="Times New Roman" w:hint="eastAsia"/>
        </w:rPr>
        <w:t>V</w:t>
      </w:r>
      <w:r w:rsidR="00DF6B44">
        <w:rPr>
          <w:rFonts w:ascii="Times New Roman" w:hAnsi="Times New Roman" w:cs="Times New Roman" w:hint="eastAsia"/>
        </w:rPr>
        <w:t xml:space="preserve">arious </w:t>
      </w:r>
      <w:r w:rsidR="0094695D" w:rsidRPr="0094695D">
        <w:rPr>
          <w:rFonts w:ascii="Times New Roman" w:hAnsi="Times New Roman" w:cs="Times New Roman" w:hint="eastAsia"/>
        </w:rPr>
        <w:t xml:space="preserve">knowledge </w:t>
      </w:r>
      <w:r w:rsidR="00DF6B44">
        <w:rPr>
          <w:rFonts w:ascii="Times New Roman" w:hAnsi="Times New Roman" w:cs="Times New Roman" w:hint="eastAsia"/>
        </w:rPr>
        <w:t>representation learning algorithms</w:t>
      </w:r>
      <w:r w:rsidR="0094695D" w:rsidRPr="0094695D">
        <w:rPr>
          <w:rFonts w:ascii="Times New Roman" w:hAnsi="Times New Roman" w:cs="Times New Roman" w:hint="eastAsia"/>
        </w:rPr>
        <w:t xml:space="preserve"> </w:t>
      </w:r>
      <w:r w:rsidR="00F72ED6">
        <w:rPr>
          <w:rFonts w:ascii="Times New Roman" w:hAnsi="Times New Roman" w:cs="Times New Roman" w:hint="eastAsia"/>
        </w:rPr>
        <w:t>contribute a lot to</w:t>
      </w:r>
      <w:r w:rsidR="00DF6B44">
        <w:rPr>
          <w:rFonts w:ascii="Times New Roman" w:hAnsi="Times New Roman" w:cs="Times New Roman" w:hint="eastAsia"/>
        </w:rPr>
        <w:t xml:space="preserve"> fulfill</w:t>
      </w:r>
      <w:r w:rsidR="0094695D" w:rsidRPr="0094695D">
        <w:rPr>
          <w:rFonts w:ascii="Times New Roman" w:hAnsi="Times New Roman" w:cs="Times New Roman" w:hint="eastAsia"/>
        </w:rPr>
        <w:t xml:space="preserve"> the </w:t>
      </w:r>
      <w:r w:rsidR="00DF6B44">
        <w:rPr>
          <w:rFonts w:ascii="Times New Roman" w:hAnsi="Times New Roman" w:cs="Times New Roman" w:hint="eastAsia"/>
        </w:rPr>
        <w:t>FOPNet</w:t>
      </w:r>
      <w:r w:rsidR="0094695D" w:rsidRPr="0094695D">
        <w:rPr>
          <w:rFonts w:ascii="Times New Roman" w:hAnsi="Times New Roman" w:cs="Times New Roman" w:hint="eastAsia"/>
        </w:rPr>
        <w:t xml:space="preserve">, </w:t>
      </w:r>
      <w:r w:rsidR="00DF6B44">
        <w:rPr>
          <w:rFonts w:ascii="Times New Roman" w:hAnsi="Times New Roman" w:cs="Times New Roman" w:hint="eastAsia"/>
        </w:rPr>
        <w:t>and meanwhile FP-Growth and FP-MAX</w:t>
      </w:r>
      <w:r w:rsidR="0094695D" w:rsidRPr="0094695D">
        <w:rPr>
          <w:rFonts w:ascii="Times New Roman" w:hAnsi="Times New Roman" w:cs="Times New Roman" w:hint="eastAsia"/>
        </w:rPr>
        <w:t xml:space="preserve"> </w:t>
      </w:r>
      <w:r w:rsidR="00DF6B44" w:rsidRPr="0094695D">
        <w:rPr>
          <w:rFonts w:ascii="Times New Roman" w:hAnsi="Times New Roman" w:cs="Times New Roman" w:hint="eastAsia"/>
        </w:rPr>
        <w:t xml:space="preserve">association mining </w:t>
      </w:r>
      <w:r w:rsidR="0094695D" w:rsidRPr="0094695D">
        <w:rPr>
          <w:rFonts w:ascii="Times New Roman" w:hAnsi="Times New Roman" w:cs="Times New Roman" w:hint="eastAsia"/>
        </w:rPr>
        <w:t>techniques work well</w:t>
      </w:r>
      <w:r w:rsidR="00DF6B44">
        <w:rPr>
          <w:rFonts w:ascii="Times New Roman" w:hAnsi="Times New Roman" w:cs="Times New Roman" w:hint="eastAsia"/>
        </w:rPr>
        <w:t xml:space="preserve"> for the knowledge co</w:t>
      </w:r>
      <w:r w:rsidR="008D0E85">
        <w:rPr>
          <w:rFonts w:ascii="Times New Roman" w:hAnsi="Times New Roman" w:cs="Times New Roman" w:hint="eastAsia"/>
        </w:rPr>
        <w:t>rrection</w:t>
      </w:r>
      <w:r w:rsidR="0094695D" w:rsidRPr="0094695D">
        <w:rPr>
          <w:rFonts w:ascii="Times New Roman" w:hAnsi="Times New Roman" w:cs="Times New Roman" w:hint="eastAsia"/>
        </w:rPr>
        <w:t xml:space="preserve">. </w:t>
      </w:r>
      <w:r w:rsidR="008D0E85">
        <w:rPr>
          <w:rFonts w:ascii="Times New Roman" w:hAnsi="Times New Roman" w:cs="Times New Roman" w:hint="eastAsia"/>
        </w:rPr>
        <w:t xml:space="preserve">Subsequently, </w:t>
      </w:r>
      <w:r w:rsidR="008D0E85" w:rsidRPr="0094695D">
        <w:rPr>
          <w:rFonts w:ascii="Times New Roman" w:hAnsi="Times New Roman" w:cs="Times New Roman" w:hint="eastAsia"/>
        </w:rPr>
        <w:t xml:space="preserve">the </w:t>
      </w:r>
      <w:r w:rsidR="008D0E85">
        <w:rPr>
          <w:rFonts w:ascii="Times New Roman" w:hAnsi="Times New Roman" w:cs="Times New Roman" w:hint="eastAsia"/>
        </w:rPr>
        <w:t>validation</w:t>
      </w:r>
      <w:r w:rsidR="00F72ED6">
        <w:rPr>
          <w:rFonts w:ascii="Times New Roman" w:hAnsi="Times New Roman" w:cs="Times New Roman" w:hint="eastAsia"/>
        </w:rPr>
        <w:t xml:space="preserve"> stage</w:t>
      </w:r>
      <w:r w:rsidR="008D0E85">
        <w:rPr>
          <w:rFonts w:ascii="Times New Roman" w:hAnsi="Times New Roman" w:cs="Times New Roman" w:hint="eastAsia"/>
        </w:rPr>
        <w:t xml:space="preserve"> using </w:t>
      </w:r>
      <w:r w:rsidR="00F72ED6">
        <w:rPr>
          <w:rFonts w:ascii="Times New Roman" w:hAnsi="Times New Roman" w:cs="Times New Roman" w:hint="eastAsia"/>
        </w:rPr>
        <w:t xml:space="preserve">the </w:t>
      </w:r>
      <w:r w:rsidR="008D0E85">
        <w:rPr>
          <w:rFonts w:ascii="Times New Roman" w:hAnsi="Times New Roman" w:cs="Times New Roman" w:hint="eastAsia"/>
        </w:rPr>
        <w:t>FOPNet</w:t>
      </w:r>
      <w:r w:rsidR="00F72ED6">
        <w:rPr>
          <w:rFonts w:ascii="Times New Roman" w:hAnsi="Times New Roman" w:cs="Times New Roman" w:hint="eastAsia"/>
        </w:rPr>
        <w:t xml:space="preserve"> methodology</w:t>
      </w:r>
      <w:r w:rsidR="008D0E85" w:rsidRPr="0094695D">
        <w:rPr>
          <w:rFonts w:ascii="Times New Roman" w:hAnsi="Times New Roman" w:cs="Times New Roman" w:hint="eastAsia"/>
        </w:rPr>
        <w:t xml:space="preserve"> </w:t>
      </w:r>
      <w:r w:rsidR="008D0E85">
        <w:rPr>
          <w:rFonts w:ascii="Times New Roman" w:hAnsi="Times New Roman" w:cs="Times New Roman" w:hint="eastAsia"/>
        </w:rPr>
        <w:t xml:space="preserve">has </w:t>
      </w:r>
      <w:r w:rsidR="0094695D" w:rsidRPr="0094695D">
        <w:rPr>
          <w:rFonts w:ascii="Times New Roman" w:hAnsi="Times New Roman" w:cs="Times New Roman" w:hint="eastAsia"/>
        </w:rPr>
        <w:t xml:space="preserve">also </w:t>
      </w:r>
      <w:r w:rsidR="008D0E85">
        <w:rPr>
          <w:rFonts w:ascii="Times New Roman" w:hAnsi="Times New Roman" w:cs="Times New Roman" w:hint="eastAsia"/>
        </w:rPr>
        <w:t xml:space="preserve">been </w:t>
      </w:r>
      <w:r w:rsidR="00F72ED6">
        <w:rPr>
          <w:rFonts w:ascii="Times New Roman" w:hAnsi="Times New Roman" w:cs="Times New Roman" w:hint="eastAsia"/>
        </w:rPr>
        <w:t xml:space="preserve">fully </w:t>
      </w:r>
      <w:r w:rsidR="0094695D" w:rsidRPr="0094695D">
        <w:rPr>
          <w:rFonts w:ascii="Times New Roman" w:hAnsi="Times New Roman" w:cs="Times New Roman" w:hint="eastAsia"/>
        </w:rPr>
        <w:t>explore</w:t>
      </w:r>
      <w:r w:rsidR="008D0E85">
        <w:rPr>
          <w:rFonts w:ascii="Times New Roman" w:hAnsi="Times New Roman" w:cs="Times New Roman" w:hint="eastAsia"/>
        </w:rPr>
        <w:t>d</w:t>
      </w:r>
      <w:r w:rsidR="00F72ED6">
        <w:rPr>
          <w:rFonts w:ascii="Times New Roman" w:hAnsi="Times New Roman" w:cs="Times New Roman" w:hint="eastAsia"/>
        </w:rPr>
        <w:t xml:space="preserve"> in the</w:t>
      </w:r>
      <w:r w:rsidR="00F72ED6" w:rsidRPr="0094695D">
        <w:rPr>
          <w:rFonts w:ascii="Times New Roman" w:hAnsi="Times New Roman" w:cs="Times New Roman" w:hint="eastAsia"/>
        </w:rPr>
        <w:t xml:space="preserve"> semantic retrieval</w:t>
      </w:r>
      <w:r w:rsidR="00056FBA" w:rsidRPr="00056FBA">
        <w:rPr>
          <w:rFonts w:ascii="Times New Roman" w:hAnsi="Times New Roman" w:cs="Times New Roman" w:hint="eastAsia"/>
        </w:rPr>
        <w:t>.</w:t>
      </w:r>
      <w:r w:rsidR="008D0E85">
        <w:rPr>
          <w:rFonts w:ascii="Times New Roman" w:hAnsi="Times New Roman" w:cs="Times New Roman" w:hint="eastAsia"/>
        </w:rPr>
        <w:t xml:space="preserve"> </w:t>
      </w:r>
      <w:r w:rsidR="00056FBA" w:rsidRPr="00056FBA">
        <w:rPr>
          <w:rFonts w:ascii="Times New Roman" w:hAnsi="Times New Roman" w:cs="Times New Roman" w:hint="eastAsia"/>
        </w:rPr>
        <w:t xml:space="preserve"> </w:t>
      </w:r>
      <w:r w:rsidR="00F72ED6">
        <w:rPr>
          <w:rFonts w:ascii="Times New Roman" w:hAnsi="Times New Roman" w:cs="Times New Roman" w:hint="eastAsia"/>
        </w:rPr>
        <w:t>Performances</w:t>
      </w:r>
      <w:r w:rsidR="008D0E85" w:rsidRPr="0094695D">
        <w:rPr>
          <w:rFonts w:ascii="Times New Roman" w:hAnsi="Times New Roman" w:cs="Times New Roman" w:hint="eastAsia"/>
        </w:rPr>
        <w:t xml:space="preserve"> from</w:t>
      </w:r>
      <w:r w:rsidR="008D0E85">
        <w:rPr>
          <w:rFonts w:ascii="Times New Roman" w:hAnsi="Times New Roman" w:cs="Times New Roman" w:hint="eastAsia"/>
        </w:rPr>
        <w:t xml:space="preserve"> the</w:t>
      </w:r>
      <w:r w:rsidR="008D0E85" w:rsidRPr="0094695D">
        <w:rPr>
          <w:rFonts w:ascii="Times New Roman" w:hAnsi="Times New Roman" w:cs="Times New Roman" w:hint="eastAsia"/>
        </w:rPr>
        <w:t xml:space="preserve"> FOPNet </w:t>
      </w:r>
      <w:r w:rsidR="008D0E85">
        <w:rPr>
          <w:rFonts w:ascii="Times New Roman" w:hAnsi="Times New Roman" w:cs="Times New Roman" w:hint="eastAsia"/>
        </w:rPr>
        <w:t xml:space="preserve">have </w:t>
      </w:r>
      <w:r w:rsidR="008D0E85" w:rsidRPr="0094695D">
        <w:rPr>
          <w:rFonts w:ascii="Times New Roman" w:hAnsi="Times New Roman" w:cs="Times New Roman" w:hint="eastAsia"/>
        </w:rPr>
        <w:t xml:space="preserve">shown </w:t>
      </w:r>
      <w:r w:rsidR="008D0E85">
        <w:rPr>
          <w:rFonts w:ascii="Times New Roman" w:hAnsi="Times New Roman" w:cs="Times New Roman" w:hint="eastAsia"/>
        </w:rPr>
        <w:t xml:space="preserve">more </w:t>
      </w:r>
      <w:r w:rsidR="008D0E85" w:rsidRPr="0094695D">
        <w:rPr>
          <w:rFonts w:ascii="Times New Roman" w:hAnsi="Times New Roman" w:cs="Times New Roman" w:hint="eastAsia"/>
        </w:rPr>
        <w:t xml:space="preserve">notable gains in recall and </w:t>
      </w:r>
      <w:r w:rsidR="008D0E85">
        <w:rPr>
          <w:rFonts w:ascii="Times New Roman" w:hAnsi="Times New Roman" w:cs="Times New Roman" w:hint="eastAsia"/>
        </w:rPr>
        <w:t>re</w:t>
      </w:r>
      <w:r w:rsidR="008D0E85" w:rsidRPr="0094695D">
        <w:rPr>
          <w:rFonts w:ascii="Times New Roman" w:hAnsi="Times New Roman" w:cs="Times New Roman" w:hint="eastAsia"/>
        </w:rPr>
        <w:t>ranking</w:t>
      </w:r>
      <w:r w:rsidR="008D0E85">
        <w:rPr>
          <w:rFonts w:ascii="Times New Roman" w:hAnsi="Times New Roman" w:cs="Times New Roman" w:hint="eastAsia"/>
        </w:rPr>
        <w:t xml:space="preserve"> periods with higher ranking metrics than those of SAO features</w:t>
      </w:r>
      <w:r w:rsidR="008D0E85" w:rsidRPr="0094695D">
        <w:rPr>
          <w:rFonts w:ascii="Times New Roman" w:hAnsi="Times New Roman" w:cs="Times New Roman" w:hint="eastAsia"/>
        </w:rPr>
        <w:t>.</w:t>
      </w:r>
      <w:r w:rsidR="008D0E85">
        <w:rPr>
          <w:rFonts w:ascii="Times New Roman" w:hAnsi="Times New Roman" w:cs="Times New Roman" w:hint="eastAsia"/>
        </w:rPr>
        <w:t xml:space="preserve"> </w:t>
      </w:r>
      <w:r w:rsidR="00572E59">
        <w:rPr>
          <w:rFonts w:ascii="Times New Roman" w:hAnsi="Times New Roman" w:cs="Times New Roman" w:hint="eastAsia"/>
        </w:rPr>
        <w:t>Furthermore,</w:t>
      </w:r>
      <w:r w:rsidR="0094695D" w:rsidRPr="0094695D">
        <w:rPr>
          <w:rFonts w:ascii="Times New Roman" w:hAnsi="Times New Roman" w:cs="Times New Roman" w:hint="eastAsia"/>
        </w:rPr>
        <w:t xml:space="preserve"> the </w:t>
      </w:r>
      <w:r w:rsidR="008D0E85">
        <w:rPr>
          <w:rFonts w:ascii="Times New Roman" w:hAnsi="Times New Roman" w:cs="Times New Roman" w:hint="eastAsia"/>
        </w:rPr>
        <w:t>LLM-augmented</w:t>
      </w:r>
      <w:r w:rsidR="0094695D" w:rsidRPr="0094695D">
        <w:rPr>
          <w:rFonts w:ascii="Times New Roman" w:hAnsi="Times New Roman" w:cs="Times New Roman" w:hint="eastAsia"/>
        </w:rPr>
        <w:t xml:space="preserve"> </w:t>
      </w:r>
      <w:r w:rsidR="008D0E85">
        <w:rPr>
          <w:rFonts w:ascii="Times New Roman" w:hAnsi="Times New Roman" w:cs="Times New Roman" w:hint="eastAsia"/>
        </w:rPr>
        <w:t xml:space="preserve">generation strategy </w:t>
      </w:r>
      <w:r w:rsidR="00572E59">
        <w:rPr>
          <w:rFonts w:ascii="Times New Roman" w:hAnsi="Times New Roman" w:cs="Times New Roman" w:hint="eastAsia"/>
        </w:rPr>
        <w:t>has</w:t>
      </w:r>
      <w:r w:rsidR="008D0E85">
        <w:rPr>
          <w:rFonts w:ascii="Times New Roman" w:hAnsi="Times New Roman" w:cs="Times New Roman" w:hint="eastAsia"/>
        </w:rPr>
        <w:t xml:space="preserve"> also</w:t>
      </w:r>
      <w:r w:rsidR="00572E59">
        <w:rPr>
          <w:rFonts w:ascii="Times New Roman" w:hAnsi="Times New Roman" w:cs="Times New Roman" w:hint="eastAsia"/>
        </w:rPr>
        <w:t xml:space="preserve"> been</w:t>
      </w:r>
      <w:r w:rsidR="008D0E85">
        <w:rPr>
          <w:rFonts w:ascii="Times New Roman" w:hAnsi="Times New Roman" w:cs="Times New Roman" w:hint="eastAsia"/>
        </w:rPr>
        <w:t xml:space="preserve"> adopted for the reranking and interpretation, and t</w:t>
      </w:r>
      <w:r w:rsidR="0094695D" w:rsidRPr="0094695D">
        <w:rPr>
          <w:rFonts w:ascii="Times New Roman" w:hAnsi="Times New Roman" w:cs="Times New Roman" w:hint="eastAsia"/>
        </w:rPr>
        <w:t xml:space="preserve">he results </w:t>
      </w:r>
      <w:r w:rsidR="008D0E85">
        <w:rPr>
          <w:rFonts w:ascii="Times New Roman" w:hAnsi="Times New Roman" w:cs="Times New Roman" w:hint="eastAsia"/>
        </w:rPr>
        <w:t xml:space="preserve">have </w:t>
      </w:r>
      <w:r w:rsidR="0094695D" w:rsidRPr="0094695D">
        <w:rPr>
          <w:rFonts w:ascii="Times New Roman" w:hAnsi="Times New Roman" w:cs="Times New Roman" w:hint="eastAsia"/>
        </w:rPr>
        <w:t>demonstrate</w:t>
      </w:r>
      <w:r w:rsidR="008D0E85">
        <w:rPr>
          <w:rFonts w:ascii="Times New Roman" w:hAnsi="Times New Roman" w:cs="Times New Roman" w:hint="eastAsia"/>
        </w:rPr>
        <w:t>d</w:t>
      </w:r>
      <w:r w:rsidR="0094695D" w:rsidRPr="0094695D">
        <w:rPr>
          <w:rFonts w:ascii="Times New Roman" w:hAnsi="Times New Roman" w:cs="Times New Roman" w:hint="eastAsia"/>
        </w:rPr>
        <w:t xml:space="preserve"> that </w:t>
      </w:r>
      <w:r w:rsidR="008D0E85">
        <w:rPr>
          <w:rFonts w:ascii="Times New Roman" w:hAnsi="Times New Roman" w:cs="Times New Roman" w:hint="eastAsia"/>
        </w:rPr>
        <w:t xml:space="preserve">the </w:t>
      </w:r>
      <w:r w:rsidR="0094695D" w:rsidRPr="0094695D">
        <w:rPr>
          <w:rFonts w:ascii="Times New Roman" w:hAnsi="Times New Roman" w:cs="Times New Roman" w:hint="eastAsia"/>
        </w:rPr>
        <w:t xml:space="preserve">FOPNet </w:t>
      </w:r>
      <w:r w:rsidR="00572E59">
        <w:rPr>
          <w:rFonts w:ascii="Times New Roman" w:hAnsi="Times New Roman" w:cs="Times New Roman" w:hint="eastAsia"/>
        </w:rPr>
        <w:t xml:space="preserve">remarkably </w:t>
      </w:r>
      <w:r w:rsidR="0094695D" w:rsidRPr="0094695D">
        <w:rPr>
          <w:rFonts w:ascii="Times New Roman" w:hAnsi="Times New Roman" w:cs="Times New Roman" w:hint="eastAsia"/>
        </w:rPr>
        <w:t xml:space="preserve">improves </w:t>
      </w:r>
      <w:r w:rsidR="008D0E85">
        <w:rPr>
          <w:rFonts w:ascii="Times New Roman" w:hAnsi="Times New Roman" w:cs="Times New Roman" w:hint="eastAsia"/>
        </w:rPr>
        <w:t xml:space="preserve">the </w:t>
      </w:r>
      <w:r w:rsidR="00F94364">
        <w:rPr>
          <w:rFonts w:ascii="Times New Roman" w:hAnsi="Times New Roman" w:cs="Times New Roman" w:hint="eastAsia"/>
        </w:rPr>
        <w:t>Hi</w:t>
      </w:r>
      <w:r w:rsidR="008D0E85">
        <w:rPr>
          <w:rFonts w:ascii="Times New Roman" w:hAnsi="Times New Roman" w:cs="Times New Roman" w:hint="eastAsia"/>
        </w:rPr>
        <w:t>t@</w:t>
      </w:r>
      <w:r w:rsidR="00572E59">
        <w:rPr>
          <w:rFonts w:ascii="Times New Roman" w:hAnsi="Times New Roman" w:cs="Times New Roman" w:hint="eastAsia"/>
        </w:rPr>
        <w:t>100</w:t>
      </w:r>
      <w:r w:rsidR="008D0E85">
        <w:rPr>
          <w:rFonts w:ascii="Times New Roman" w:hAnsi="Times New Roman" w:cs="Times New Roman" w:hint="eastAsia"/>
        </w:rPr>
        <w:t xml:space="preserve"> metric and provides detailed </w:t>
      </w:r>
      <w:r w:rsidR="0094695D" w:rsidRPr="0094695D">
        <w:rPr>
          <w:rFonts w:ascii="Times New Roman" w:hAnsi="Times New Roman" w:cs="Times New Roman" w:hint="eastAsia"/>
        </w:rPr>
        <w:t xml:space="preserve">interpretability </w:t>
      </w:r>
      <w:r w:rsidR="00572E59">
        <w:rPr>
          <w:rFonts w:ascii="Times New Roman" w:hAnsi="Times New Roman" w:cs="Times New Roman" w:hint="eastAsia"/>
        </w:rPr>
        <w:t>with</w:t>
      </w:r>
      <w:r w:rsidR="0094695D" w:rsidRPr="0094695D">
        <w:rPr>
          <w:rFonts w:ascii="Times New Roman" w:hAnsi="Times New Roman" w:cs="Times New Roman" w:hint="eastAsia"/>
        </w:rPr>
        <w:t xml:space="preserve"> </w:t>
      </w:r>
      <w:r w:rsidR="008D0E85">
        <w:rPr>
          <w:rFonts w:ascii="Times New Roman" w:hAnsi="Times New Roman" w:cs="Times New Roman" w:hint="eastAsia"/>
        </w:rPr>
        <w:t>convincing</w:t>
      </w:r>
      <w:r w:rsidR="0094695D" w:rsidRPr="0094695D">
        <w:rPr>
          <w:rFonts w:ascii="Times New Roman" w:hAnsi="Times New Roman" w:cs="Times New Roman" w:hint="eastAsia"/>
        </w:rPr>
        <w:t xml:space="preserve"> semantic retrieval </w:t>
      </w:r>
      <w:r w:rsidR="008D0E85">
        <w:rPr>
          <w:rFonts w:ascii="Times New Roman" w:hAnsi="Times New Roman" w:cs="Times New Roman" w:hint="eastAsia"/>
        </w:rPr>
        <w:t>trial</w:t>
      </w:r>
      <w:r w:rsidR="0094695D" w:rsidRPr="0094695D">
        <w:rPr>
          <w:rFonts w:ascii="Times New Roman" w:hAnsi="Times New Roman" w:cs="Times New Roman" w:hint="eastAsia"/>
        </w:rPr>
        <w:t xml:space="preserve">s. The effective use of this framework not only </w:t>
      </w:r>
      <w:r w:rsidR="008D0E85">
        <w:rPr>
          <w:rFonts w:ascii="Times New Roman" w:hAnsi="Times New Roman" w:cs="Times New Roman" w:hint="eastAsia"/>
        </w:rPr>
        <w:t>validates the</w:t>
      </w:r>
      <w:r w:rsidR="0094695D" w:rsidRPr="0094695D">
        <w:rPr>
          <w:rFonts w:ascii="Times New Roman" w:hAnsi="Times New Roman" w:cs="Times New Roman" w:hint="eastAsia"/>
        </w:rPr>
        <w:t xml:space="preserve"> capabilities</w:t>
      </w:r>
      <w:r w:rsidR="008D0E85">
        <w:rPr>
          <w:rFonts w:ascii="Times New Roman" w:hAnsi="Times New Roman" w:cs="Times New Roman" w:hint="eastAsia"/>
        </w:rPr>
        <w:t xml:space="preserve"> of the FOPNet</w:t>
      </w:r>
      <w:r w:rsidR="0094695D" w:rsidRPr="0094695D">
        <w:rPr>
          <w:rFonts w:ascii="Times New Roman" w:hAnsi="Times New Roman" w:cs="Times New Roman" w:hint="eastAsia"/>
        </w:rPr>
        <w:t xml:space="preserve"> in the patent </w:t>
      </w:r>
      <w:r w:rsidR="008D0E85">
        <w:rPr>
          <w:rFonts w:ascii="Times New Roman" w:hAnsi="Times New Roman" w:cs="Times New Roman" w:hint="eastAsia"/>
        </w:rPr>
        <w:t>community</w:t>
      </w:r>
      <w:r w:rsidR="0094695D" w:rsidRPr="0094695D">
        <w:rPr>
          <w:rFonts w:ascii="Times New Roman" w:hAnsi="Times New Roman" w:cs="Times New Roman" w:hint="eastAsia"/>
        </w:rPr>
        <w:t xml:space="preserve"> but also acts as a guide for </w:t>
      </w:r>
      <w:r w:rsidR="008D0E85">
        <w:rPr>
          <w:rFonts w:ascii="Times New Roman" w:hAnsi="Times New Roman" w:cs="Times New Roman" w:hint="eastAsia"/>
        </w:rPr>
        <w:t xml:space="preserve">the patent </w:t>
      </w:r>
      <w:r w:rsidR="0094695D" w:rsidRPr="0094695D">
        <w:rPr>
          <w:rFonts w:ascii="Times New Roman" w:hAnsi="Times New Roman" w:cs="Times New Roman" w:hint="eastAsia"/>
        </w:rPr>
        <w:t xml:space="preserve">knowledge </w:t>
      </w:r>
      <w:r w:rsidR="008D0E85">
        <w:rPr>
          <w:rFonts w:ascii="Times New Roman" w:hAnsi="Times New Roman" w:cs="Times New Roman" w:hint="eastAsia"/>
        </w:rPr>
        <w:t>engineering</w:t>
      </w:r>
      <w:r w:rsidR="0094695D" w:rsidRPr="0094695D">
        <w:rPr>
          <w:rFonts w:ascii="Times New Roman" w:hAnsi="Times New Roman" w:cs="Times New Roman" w:hint="eastAsia"/>
        </w:rPr>
        <w:t xml:space="preserve"> in a wider variety of technical situations</w:t>
      </w:r>
      <w:r w:rsidR="00F37B82">
        <w:rPr>
          <w:rFonts w:ascii="Times New Roman" w:hAnsi="Times New Roman" w:cs="Times New Roman" w:hint="eastAsia"/>
        </w:rPr>
        <w:t>.</w:t>
      </w:r>
    </w:p>
    <w:p w14:paraId="3ADFFD0B" w14:textId="18867D9F" w:rsidR="00395B2A" w:rsidRPr="002A31D9" w:rsidRDefault="00395B2A" w:rsidP="002C2B5E">
      <w:pPr>
        <w:spacing w:line="360" w:lineRule="auto"/>
        <w:rPr>
          <w:rFonts w:ascii="Times New Roman" w:hAnsi="Times New Roman" w:cs="Times New Roman"/>
        </w:rPr>
      </w:pPr>
    </w:p>
    <w:p w14:paraId="303C3605" w14:textId="0950688A" w:rsidR="003F5470" w:rsidRPr="002A31D9" w:rsidRDefault="00830B0F" w:rsidP="002C2B5E">
      <w:pPr>
        <w:pStyle w:val="2"/>
        <w:spacing w:line="360" w:lineRule="auto"/>
        <w:rPr>
          <w:rFonts w:ascii="Times New Roman" w:hAnsi="Times New Roman" w:cs="Times New Roman"/>
        </w:rPr>
      </w:pPr>
      <w:r w:rsidRPr="002A31D9">
        <w:rPr>
          <w:rFonts w:ascii="Times New Roman" w:hAnsi="Times New Roman" w:cs="Times New Roman"/>
        </w:rPr>
        <w:t>References</w:t>
      </w:r>
    </w:p>
    <w:p w14:paraId="2CD06FC6" w14:textId="27865663" w:rsidR="007F71DE" w:rsidRPr="007F71DE" w:rsidRDefault="00C95998" w:rsidP="007F71DE">
      <w:pPr>
        <w:autoSpaceDE w:val="0"/>
        <w:autoSpaceDN w:val="0"/>
        <w:adjustRightInd w:val="0"/>
        <w:spacing w:line="360" w:lineRule="auto"/>
        <w:ind w:left="480" w:hanging="480"/>
        <w:rPr>
          <w:rFonts w:ascii="Times New Roman" w:hAnsi="Times New Roman" w:cs="Times New Roman"/>
          <w:noProof/>
          <w:kern w:val="0"/>
          <w:sz w:val="20"/>
        </w:rPr>
      </w:pPr>
      <w:r w:rsidRPr="002A31D9">
        <w:rPr>
          <w:rFonts w:ascii="Times New Roman" w:hAnsi="Times New Roman" w:cs="Times New Roman"/>
        </w:rPr>
        <w:fldChar w:fldCharType="begin" w:fldLock="1"/>
      </w:r>
      <w:r w:rsidRPr="002A31D9">
        <w:rPr>
          <w:rFonts w:ascii="Times New Roman" w:hAnsi="Times New Roman" w:cs="Times New Roman"/>
        </w:rPr>
        <w:instrText xml:space="preserve">ADDIN Mendeley Bibliography CSL_BIBLIOGRAPHY </w:instrText>
      </w:r>
      <w:r w:rsidRPr="002A31D9">
        <w:rPr>
          <w:rFonts w:ascii="Times New Roman" w:hAnsi="Times New Roman" w:cs="Times New Roman"/>
        </w:rPr>
        <w:fldChar w:fldCharType="separate"/>
      </w:r>
      <w:r w:rsidR="007F71DE" w:rsidRPr="007F71DE">
        <w:rPr>
          <w:rFonts w:ascii="Times New Roman" w:hAnsi="Times New Roman" w:cs="Times New Roman"/>
          <w:noProof/>
          <w:kern w:val="0"/>
          <w:sz w:val="20"/>
        </w:rPr>
        <w:t xml:space="preserve">Abbas, A., Zhang, L., &amp; Khan, S. U. (2014). A literature review on the state-of-the-art in patent analysis. </w:t>
      </w:r>
      <w:r w:rsidR="007F71DE" w:rsidRPr="007F71DE">
        <w:rPr>
          <w:rFonts w:ascii="Times New Roman" w:hAnsi="Times New Roman" w:cs="Times New Roman"/>
          <w:i/>
          <w:iCs/>
          <w:noProof/>
          <w:kern w:val="0"/>
          <w:sz w:val="20"/>
        </w:rPr>
        <w:t>World Patent Information</w:t>
      </w:r>
      <w:r w:rsidR="007F71DE" w:rsidRPr="007F71DE">
        <w:rPr>
          <w:rFonts w:ascii="Times New Roman" w:hAnsi="Times New Roman" w:cs="Times New Roman"/>
          <w:noProof/>
          <w:kern w:val="0"/>
          <w:sz w:val="20"/>
        </w:rPr>
        <w:t xml:space="preserve">, </w:t>
      </w:r>
      <w:r w:rsidR="007F71DE" w:rsidRPr="007F71DE">
        <w:rPr>
          <w:rFonts w:ascii="Times New Roman" w:hAnsi="Times New Roman" w:cs="Times New Roman"/>
          <w:i/>
          <w:iCs/>
          <w:noProof/>
          <w:kern w:val="0"/>
          <w:sz w:val="20"/>
        </w:rPr>
        <w:t>37</w:t>
      </w:r>
      <w:r w:rsidR="007F71DE" w:rsidRPr="007F71DE">
        <w:rPr>
          <w:rFonts w:ascii="Times New Roman" w:hAnsi="Times New Roman" w:cs="Times New Roman"/>
          <w:noProof/>
          <w:kern w:val="0"/>
          <w:sz w:val="20"/>
        </w:rPr>
        <w:t>, 3–13. https://doi.org/10.1016/j.wpi.2013.12.006</w:t>
      </w:r>
    </w:p>
    <w:p w14:paraId="535CC476"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An, X., Li, J., Xu, S., Chen, L., &amp; Sun, W. (2021). An improved patent similarity measurement based on </w:t>
      </w:r>
      <w:r w:rsidRPr="007F71DE">
        <w:rPr>
          <w:rFonts w:ascii="Times New Roman" w:hAnsi="Times New Roman" w:cs="Times New Roman"/>
          <w:noProof/>
          <w:kern w:val="0"/>
          <w:sz w:val="20"/>
        </w:rPr>
        <w:lastRenderedPageBreak/>
        <w:t xml:space="preserve">entities and semantic relations. </w:t>
      </w:r>
      <w:r w:rsidRPr="007F71DE">
        <w:rPr>
          <w:rFonts w:ascii="Times New Roman" w:hAnsi="Times New Roman" w:cs="Times New Roman"/>
          <w:i/>
          <w:iCs/>
          <w:noProof/>
          <w:kern w:val="0"/>
          <w:sz w:val="20"/>
        </w:rPr>
        <w:t>Journal of Informetrics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15</w:t>
      </w:r>
      <w:r w:rsidRPr="007F71DE">
        <w:rPr>
          <w:rFonts w:ascii="Times New Roman" w:hAnsi="Times New Roman" w:cs="Times New Roman"/>
          <w:noProof/>
          <w:kern w:val="0"/>
          <w:sz w:val="20"/>
        </w:rPr>
        <w:t>(2), 101135. https://doi.org/10.1016/j.joi.2021.101135</w:t>
      </w:r>
    </w:p>
    <w:p w14:paraId="28E9D24A"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Beltagy, I., Lo, K., &amp; Cohan, A. (2019). SCIBERT: A pretrained language model for scientific text. </w:t>
      </w:r>
      <w:r w:rsidRPr="007F71DE">
        <w:rPr>
          <w:rFonts w:ascii="Times New Roman" w:hAnsi="Times New Roman" w:cs="Times New Roman"/>
          <w:i/>
          <w:iCs/>
          <w:noProof/>
          <w:kern w:val="0"/>
          <w:sz w:val="20"/>
        </w:rPr>
        <w:t>EMNLP-IJCNLP 2019 - 2019 Conference on Empirical Methods in Natural Language Processing and 9th International Joint Conference on Natural Language Processing, Proceedings of the Conference</w:t>
      </w:r>
      <w:r w:rsidRPr="007F71DE">
        <w:rPr>
          <w:rFonts w:ascii="Times New Roman" w:hAnsi="Times New Roman" w:cs="Times New Roman"/>
          <w:noProof/>
          <w:kern w:val="0"/>
          <w:sz w:val="20"/>
        </w:rPr>
        <w:t>. https://doi.org/10.18653/v1/d19-1371</w:t>
      </w:r>
    </w:p>
    <w:p w14:paraId="2D35182E"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Bergeaud, A., Potiron, Y., &amp; Raimbault, J. (2017). Classifying patents based on their semantic content. </w:t>
      </w:r>
      <w:r w:rsidRPr="007F71DE">
        <w:rPr>
          <w:rFonts w:ascii="Times New Roman" w:hAnsi="Times New Roman" w:cs="Times New Roman"/>
          <w:i/>
          <w:iCs/>
          <w:noProof/>
          <w:kern w:val="0"/>
          <w:sz w:val="20"/>
        </w:rPr>
        <w:t>PLoS ONE</w:t>
      </w:r>
      <w:r w:rsidRPr="007F71DE">
        <w:rPr>
          <w:rFonts w:ascii="Times New Roman" w:hAnsi="Times New Roman" w:cs="Times New Roman"/>
          <w:noProof/>
          <w:kern w:val="0"/>
          <w:sz w:val="20"/>
        </w:rPr>
        <w:t>. https://doi.org/10.1371/journal.pone.0176310</w:t>
      </w:r>
    </w:p>
    <w:p w14:paraId="68ED787F"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Chechurin, L. (2016). TRIZ in Science. Reviewing Indexed Publications. </w:t>
      </w:r>
      <w:r w:rsidRPr="007F71DE">
        <w:rPr>
          <w:rFonts w:ascii="Times New Roman" w:hAnsi="Times New Roman" w:cs="Times New Roman"/>
          <w:i/>
          <w:iCs/>
          <w:noProof/>
          <w:kern w:val="0"/>
          <w:sz w:val="20"/>
        </w:rPr>
        <w:t>Procedia CIRP</w:t>
      </w:r>
      <w:r w:rsidRPr="007F71DE">
        <w:rPr>
          <w:rFonts w:ascii="Times New Roman" w:hAnsi="Times New Roman" w:cs="Times New Roman"/>
          <w:noProof/>
          <w:kern w:val="0"/>
          <w:sz w:val="20"/>
        </w:rPr>
        <w:t>. https://doi.org/10.1016/j.procir.2016.01.182</w:t>
      </w:r>
    </w:p>
    <w:p w14:paraId="79348D87"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Chen, L., Xu, S., Zhu, L., Zhang, J., Lei, X., &amp; Yang, G. (2020). A deep learning based method for extracting semantic information from patent documents.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125</w:t>
      </w:r>
      <w:r w:rsidRPr="007F71DE">
        <w:rPr>
          <w:rFonts w:ascii="Times New Roman" w:hAnsi="Times New Roman" w:cs="Times New Roman"/>
          <w:noProof/>
          <w:kern w:val="0"/>
          <w:sz w:val="20"/>
        </w:rPr>
        <w:t>(1), 289–312. https://doi.org/10.1007/s11192-020-03634-y</w:t>
      </w:r>
    </w:p>
    <w:p w14:paraId="70267BBC"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Choi, J., &amp; Hwang, Y. S. (2014). Patent keyword network analysis for improving technology development efficiency. </w:t>
      </w:r>
      <w:r w:rsidRPr="007F71DE">
        <w:rPr>
          <w:rFonts w:ascii="Times New Roman" w:hAnsi="Times New Roman" w:cs="Times New Roman"/>
          <w:i/>
          <w:iCs/>
          <w:noProof/>
          <w:kern w:val="0"/>
          <w:sz w:val="20"/>
        </w:rPr>
        <w:t>Technological Forecasting and Social Change</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83</w:t>
      </w:r>
      <w:r w:rsidRPr="007F71DE">
        <w:rPr>
          <w:rFonts w:ascii="Times New Roman" w:hAnsi="Times New Roman" w:cs="Times New Roman"/>
          <w:noProof/>
          <w:kern w:val="0"/>
          <w:sz w:val="20"/>
        </w:rPr>
        <w:t>(1), 170–182. https://doi.org/10.1016/j.techfore.2013.07.004</w:t>
      </w:r>
    </w:p>
    <w:p w14:paraId="0F65D9B4"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Choi, S., Yoon, J., Kim, K., Lee, J. Y., &amp; Kim, C. H. (2011). SAO network analysis of patents for technology trends identification: A case study of polymer electrolyte membrane technology in proton exchange membrane fuel cells.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https://doi.org/10.1007/s11192-011-0420-z</w:t>
      </w:r>
    </w:p>
    <w:p w14:paraId="515D925A"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Cong, H., &amp; Tong, L. H. (2008). Grouping of TRIZ Inventive Principles to facilitate automatic patent classification. </w:t>
      </w:r>
      <w:r w:rsidRPr="007F71DE">
        <w:rPr>
          <w:rFonts w:ascii="Times New Roman" w:hAnsi="Times New Roman" w:cs="Times New Roman"/>
          <w:i/>
          <w:iCs/>
          <w:noProof/>
          <w:kern w:val="0"/>
          <w:sz w:val="20"/>
        </w:rPr>
        <w:t>Expert Systems with Applications</w:t>
      </w:r>
      <w:r w:rsidRPr="007F71DE">
        <w:rPr>
          <w:rFonts w:ascii="Times New Roman" w:hAnsi="Times New Roman" w:cs="Times New Roman"/>
          <w:noProof/>
          <w:kern w:val="0"/>
          <w:sz w:val="20"/>
        </w:rPr>
        <w:t>. https://doi.org/10.1016/j.eswa.2006.10.015</w:t>
      </w:r>
    </w:p>
    <w:p w14:paraId="0DC456DF"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Devlin, J., Chang, M. W., Lee, K., &amp; Toutanova, K. (2019). BERT: Pre-training of deep bidirectional transformers for language understanding. </w:t>
      </w:r>
      <w:r w:rsidRPr="007F71DE">
        <w:rPr>
          <w:rFonts w:ascii="Times New Roman" w:hAnsi="Times New Roman" w:cs="Times New Roman"/>
          <w:i/>
          <w:iCs/>
          <w:noProof/>
          <w:kern w:val="0"/>
          <w:sz w:val="20"/>
        </w:rPr>
        <w:t>NAACL HLT 2019 - 2019 Conference of the North American Chapter of the Association for Computational Linguistics: Human Language Technologies - Proceedings of the Conference</w:t>
      </w:r>
      <w:r w:rsidRPr="007F71DE">
        <w:rPr>
          <w:rFonts w:ascii="Times New Roman" w:hAnsi="Times New Roman" w:cs="Times New Roman"/>
          <w:noProof/>
          <w:kern w:val="0"/>
          <w:sz w:val="20"/>
        </w:rPr>
        <w:t>.</w:t>
      </w:r>
    </w:p>
    <w:p w14:paraId="40456A20"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Ding, Z., Jiang, S., Ng, F., &amp; Zhu, M. (2017). A new TRIZ-based patent knowledge management system for construction technology innovation. </w:t>
      </w:r>
      <w:r w:rsidRPr="007F71DE">
        <w:rPr>
          <w:rFonts w:ascii="Times New Roman" w:hAnsi="Times New Roman" w:cs="Times New Roman"/>
          <w:i/>
          <w:iCs/>
          <w:noProof/>
          <w:kern w:val="0"/>
          <w:sz w:val="20"/>
        </w:rPr>
        <w:t>Journal of Engineering, Design and Technology</w:t>
      </w:r>
      <w:r w:rsidRPr="007F71DE">
        <w:rPr>
          <w:rFonts w:ascii="Times New Roman" w:hAnsi="Times New Roman" w:cs="Times New Roman"/>
          <w:noProof/>
          <w:kern w:val="0"/>
          <w:sz w:val="20"/>
        </w:rPr>
        <w:t>. https://doi.org/10.1108/JEDT-03-2016-0017</w:t>
      </w:r>
    </w:p>
    <w:p w14:paraId="4205218B"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Feng, L., Niu, Y., Liu, Z., Wang, J., &amp; Zhang, K. (2020). Discovering technology opportunity by keyword-based patent analysis: A hybrid approach of morphology analysis and USIT. </w:t>
      </w:r>
      <w:r w:rsidRPr="007F71DE">
        <w:rPr>
          <w:rFonts w:ascii="Times New Roman" w:hAnsi="Times New Roman" w:cs="Times New Roman"/>
          <w:i/>
          <w:iCs/>
          <w:noProof/>
          <w:kern w:val="0"/>
          <w:sz w:val="20"/>
        </w:rPr>
        <w:lastRenderedPageBreak/>
        <w:t>Sustainability (Switzerland)</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12</w:t>
      </w:r>
      <w:r w:rsidRPr="007F71DE">
        <w:rPr>
          <w:rFonts w:ascii="Times New Roman" w:hAnsi="Times New Roman" w:cs="Times New Roman"/>
          <w:noProof/>
          <w:kern w:val="0"/>
          <w:sz w:val="20"/>
        </w:rPr>
        <w:t>(1), 1–35. https://doi.org/10.3390/SU12010136</w:t>
      </w:r>
    </w:p>
    <w:p w14:paraId="59E4BC1E"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Fiorineschi, L., Frillici, F. S., &amp; Rotini, F. (2020). Enhancing functional decomposition and morphology with TRIZ: Literature review. </w:t>
      </w:r>
      <w:r w:rsidRPr="007F71DE">
        <w:rPr>
          <w:rFonts w:ascii="Times New Roman" w:hAnsi="Times New Roman" w:cs="Times New Roman"/>
          <w:i/>
          <w:iCs/>
          <w:noProof/>
          <w:kern w:val="0"/>
          <w:sz w:val="20"/>
        </w:rPr>
        <w:t>Computers in Industry</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115</w:t>
      </w:r>
      <w:r w:rsidRPr="007F71DE">
        <w:rPr>
          <w:rFonts w:ascii="Times New Roman" w:hAnsi="Times New Roman" w:cs="Times New Roman"/>
          <w:noProof/>
          <w:kern w:val="0"/>
          <w:sz w:val="20"/>
        </w:rPr>
        <w:t>(January), 1–15. https://doi.org/10.1016/j.cad.2011.12.006</w:t>
      </w:r>
    </w:p>
    <w:p w14:paraId="3711B6F2"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Guarino, G., Samet, A., &amp; Cavallucci, D. (2022). PaTRIZ: A framework for mining TRIZ contradictions in patents. </w:t>
      </w:r>
      <w:r w:rsidRPr="007F71DE">
        <w:rPr>
          <w:rFonts w:ascii="Times New Roman" w:hAnsi="Times New Roman" w:cs="Times New Roman"/>
          <w:i/>
          <w:iCs/>
          <w:noProof/>
          <w:kern w:val="0"/>
          <w:sz w:val="20"/>
        </w:rPr>
        <w:t>Expert Systems with Applications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207</w:t>
      </w:r>
      <w:r w:rsidRPr="007F71DE">
        <w:rPr>
          <w:rFonts w:ascii="Times New Roman" w:hAnsi="Times New Roman" w:cs="Times New Roman"/>
          <w:noProof/>
          <w:kern w:val="0"/>
          <w:sz w:val="20"/>
        </w:rPr>
        <w:t>(June), 117942. https://doi.org/10.1016/j.eswa.2022.117942</w:t>
      </w:r>
    </w:p>
    <w:p w14:paraId="3DA438E8"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Hain, D. S., Jurowetzki, R., Buchmann, T., &amp; Wolf, P. (2022). A text-embedding-based approach to measuring patent-to-patent technological similarity. </w:t>
      </w:r>
      <w:r w:rsidRPr="007F71DE">
        <w:rPr>
          <w:rFonts w:ascii="Times New Roman" w:hAnsi="Times New Roman" w:cs="Times New Roman"/>
          <w:i/>
          <w:iCs/>
          <w:noProof/>
          <w:kern w:val="0"/>
          <w:sz w:val="20"/>
        </w:rPr>
        <w:t>Technological Forecasting and Social Change</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177</w:t>
      </w:r>
      <w:r w:rsidRPr="007F71DE">
        <w:rPr>
          <w:rFonts w:ascii="Times New Roman" w:hAnsi="Times New Roman" w:cs="Times New Roman"/>
          <w:noProof/>
          <w:kern w:val="0"/>
          <w:sz w:val="20"/>
        </w:rPr>
        <w:t>. https://doi.org/10.1016/j.techfore.2022.121559</w:t>
      </w:r>
    </w:p>
    <w:p w14:paraId="6027F1B3"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Jiang, S., Hu, J., Magee, C. L., &amp; Luo, J. (2022). Deep Learning for Technical Document Classification. </w:t>
      </w:r>
      <w:r w:rsidRPr="007F71DE">
        <w:rPr>
          <w:rFonts w:ascii="Times New Roman" w:hAnsi="Times New Roman" w:cs="Times New Roman"/>
          <w:i/>
          <w:iCs/>
          <w:noProof/>
          <w:kern w:val="0"/>
          <w:sz w:val="20"/>
        </w:rPr>
        <w:t>IEEE Transactions on Engineering Management</w:t>
      </w:r>
      <w:r w:rsidRPr="007F71DE">
        <w:rPr>
          <w:rFonts w:ascii="Times New Roman" w:hAnsi="Times New Roman" w:cs="Times New Roman"/>
          <w:noProof/>
          <w:kern w:val="0"/>
          <w:sz w:val="20"/>
        </w:rPr>
        <w:t>, 1–17. https://doi.org/10.1109/TEM.2022.3152216</w:t>
      </w:r>
    </w:p>
    <w:p w14:paraId="77703C90"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Jiang, S., Sarica, S., Song, B., Hu, J., &amp; Luo, J. (2022). Patent Data for Engineering Design: A Critical Review and Future Directions. </w:t>
      </w:r>
      <w:r w:rsidRPr="007F71DE">
        <w:rPr>
          <w:rFonts w:ascii="Times New Roman" w:hAnsi="Times New Roman" w:cs="Times New Roman"/>
          <w:i/>
          <w:iCs/>
          <w:noProof/>
          <w:kern w:val="0"/>
          <w:sz w:val="20"/>
        </w:rPr>
        <w:t>Journal of Computing and Information Science in Engineering</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22</w:t>
      </w:r>
      <w:r w:rsidRPr="007F71DE">
        <w:rPr>
          <w:rFonts w:ascii="Times New Roman" w:hAnsi="Times New Roman" w:cs="Times New Roman"/>
          <w:noProof/>
          <w:kern w:val="0"/>
          <w:sz w:val="20"/>
        </w:rPr>
        <w:t>(December), 1–48. https://doi.org/10.1115/1.4054802</w:t>
      </w:r>
    </w:p>
    <w:p w14:paraId="27D046AB"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Jung, K., &amp; Park, H. W. (2015). A semantic (TRIZ) network analysis of South Korea’s “Open Public Data” policy. </w:t>
      </w:r>
      <w:r w:rsidRPr="007F71DE">
        <w:rPr>
          <w:rFonts w:ascii="Times New Roman" w:hAnsi="Times New Roman" w:cs="Times New Roman"/>
          <w:i/>
          <w:iCs/>
          <w:noProof/>
          <w:kern w:val="0"/>
          <w:sz w:val="20"/>
        </w:rPr>
        <w:t>Government Information Quarterly</w:t>
      </w:r>
      <w:r w:rsidRPr="007F71DE">
        <w:rPr>
          <w:rFonts w:ascii="Times New Roman" w:hAnsi="Times New Roman" w:cs="Times New Roman"/>
          <w:noProof/>
          <w:kern w:val="0"/>
          <w:sz w:val="20"/>
        </w:rPr>
        <w:t>. https://doi.org/10.1016/j.giq.2015.03.006</w:t>
      </w:r>
    </w:p>
    <w:p w14:paraId="7C33C664"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Kim, S., &amp; Yoon, B. (2021). Patent infringement analysis using a text mining technique based on SAO structure. </w:t>
      </w:r>
      <w:r w:rsidRPr="007F71DE">
        <w:rPr>
          <w:rFonts w:ascii="Times New Roman" w:hAnsi="Times New Roman" w:cs="Times New Roman"/>
          <w:i/>
          <w:iCs/>
          <w:noProof/>
          <w:kern w:val="0"/>
          <w:sz w:val="20"/>
        </w:rPr>
        <w:t>Computers in Industry</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125</w:t>
      </w:r>
      <w:r w:rsidRPr="007F71DE">
        <w:rPr>
          <w:rFonts w:ascii="Times New Roman" w:hAnsi="Times New Roman" w:cs="Times New Roman"/>
          <w:noProof/>
          <w:kern w:val="0"/>
          <w:sz w:val="20"/>
        </w:rPr>
        <w:t>, 103379. https://doi.org/10.1016/j.compind.2020.103379</w:t>
      </w:r>
    </w:p>
    <w:p w14:paraId="694ED3FA"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Krestel, R., Chikkamath, R., Hewel, C., &amp; Risch, J. (2021). A survey on deep learning for patent analysis. </w:t>
      </w:r>
      <w:r w:rsidRPr="007F71DE">
        <w:rPr>
          <w:rFonts w:ascii="Times New Roman" w:hAnsi="Times New Roman" w:cs="Times New Roman"/>
          <w:i/>
          <w:iCs/>
          <w:noProof/>
          <w:kern w:val="0"/>
          <w:sz w:val="20"/>
        </w:rPr>
        <w:t>World Patent Information</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65</w:t>
      </w:r>
      <w:r w:rsidRPr="007F71DE">
        <w:rPr>
          <w:rFonts w:ascii="Times New Roman" w:hAnsi="Times New Roman" w:cs="Times New Roman"/>
          <w:noProof/>
          <w:kern w:val="0"/>
          <w:sz w:val="20"/>
        </w:rPr>
        <w:t>(February), 102035. https://doi.org/10.1016/j.wpi.2021.102035</w:t>
      </w:r>
    </w:p>
    <w:p w14:paraId="1026FC29"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Leydesdorff, L., Kushnir, D., &amp; Rafols, I. (2012). Interactive overlay maps for US patent (USPTO) data based on International Patent Classification (IPC).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98</w:t>
      </w:r>
      <w:r w:rsidRPr="007F71DE">
        <w:rPr>
          <w:rFonts w:ascii="Times New Roman" w:hAnsi="Times New Roman" w:cs="Times New Roman"/>
          <w:noProof/>
          <w:kern w:val="0"/>
          <w:sz w:val="20"/>
        </w:rPr>
        <w:t>(3), 1583–1599.</w:t>
      </w:r>
    </w:p>
    <w:p w14:paraId="42A4584F"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Li, X., Wang, C., Zhang, X., &amp; Sun, W. (2020). Generic SAO Similarity Measure via Extended Sorensen-Dice Index. </w:t>
      </w:r>
      <w:r w:rsidRPr="007F71DE">
        <w:rPr>
          <w:rFonts w:ascii="Times New Roman" w:hAnsi="Times New Roman" w:cs="Times New Roman"/>
          <w:i/>
          <w:iCs/>
          <w:noProof/>
          <w:kern w:val="0"/>
          <w:sz w:val="20"/>
        </w:rPr>
        <w:t>IEEE Access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8</w:t>
      </w:r>
      <w:r w:rsidRPr="007F71DE">
        <w:rPr>
          <w:rFonts w:ascii="Times New Roman" w:hAnsi="Times New Roman" w:cs="Times New Roman"/>
          <w:noProof/>
          <w:kern w:val="0"/>
          <w:sz w:val="20"/>
        </w:rPr>
        <w:t>, 66538–66552. https://doi.org/10.1109/ACCESS.2020.2984024</w:t>
      </w:r>
    </w:p>
    <w:p w14:paraId="35DC9702"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Li, Z., Atherton, M., &amp; Harrison, D. (2014). Identifying patent conflicts: TRIZ-Led Patent Mapping. </w:t>
      </w:r>
      <w:r w:rsidRPr="007F71DE">
        <w:rPr>
          <w:rFonts w:ascii="Times New Roman" w:hAnsi="Times New Roman" w:cs="Times New Roman"/>
          <w:i/>
          <w:iCs/>
          <w:noProof/>
          <w:kern w:val="0"/>
          <w:sz w:val="20"/>
        </w:rPr>
        <w:t>World Patent Information</w:t>
      </w:r>
      <w:r w:rsidRPr="007F71DE">
        <w:rPr>
          <w:rFonts w:ascii="Times New Roman" w:hAnsi="Times New Roman" w:cs="Times New Roman"/>
          <w:noProof/>
          <w:kern w:val="0"/>
          <w:sz w:val="20"/>
        </w:rPr>
        <w:t>. https://doi.org/10.1016/j.wpi.2014.07.002</w:t>
      </w:r>
    </w:p>
    <w:p w14:paraId="6A99E611"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Lin, W., Liu, X., &amp; Xiao, R. (2022). Research on Product Core Component Acquisition Based on Patent Semantic Network. </w:t>
      </w:r>
      <w:r w:rsidRPr="007F71DE">
        <w:rPr>
          <w:rFonts w:ascii="Times New Roman" w:hAnsi="Times New Roman" w:cs="Times New Roman"/>
          <w:i/>
          <w:iCs/>
          <w:noProof/>
          <w:kern w:val="0"/>
          <w:sz w:val="20"/>
        </w:rPr>
        <w:t>Entropy</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24</w:t>
      </w:r>
      <w:r w:rsidRPr="007F71DE">
        <w:rPr>
          <w:rFonts w:ascii="Times New Roman" w:hAnsi="Times New Roman" w:cs="Times New Roman"/>
          <w:noProof/>
          <w:kern w:val="0"/>
          <w:sz w:val="20"/>
        </w:rPr>
        <w:t>(4). https://doi.org/10.3390/e24040549</w:t>
      </w:r>
    </w:p>
    <w:p w14:paraId="2D1BF8D0"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lastRenderedPageBreak/>
        <w:t xml:space="preserve">Liu, X. (2013). Full-Text Citation Analysis : A New Method to Enhance. </w:t>
      </w:r>
      <w:r w:rsidRPr="007F71DE">
        <w:rPr>
          <w:rFonts w:ascii="Times New Roman" w:hAnsi="Times New Roman" w:cs="Times New Roman"/>
          <w:i/>
          <w:iCs/>
          <w:noProof/>
          <w:kern w:val="0"/>
          <w:sz w:val="20"/>
        </w:rPr>
        <w:t>Journal of the American Society for Information Science and Technology</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64</w:t>
      </w:r>
      <w:r w:rsidRPr="007F71DE">
        <w:rPr>
          <w:rFonts w:ascii="Times New Roman" w:hAnsi="Times New Roman" w:cs="Times New Roman"/>
          <w:noProof/>
          <w:kern w:val="0"/>
          <w:sz w:val="20"/>
        </w:rPr>
        <w:t>(July), 1852–1863. https://doi.org/10.1002/asi</w:t>
      </w:r>
    </w:p>
    <w:p w14:paraId="252506DA"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Ma, X., &amp; Hovy, E. (2016). End-to-end sequence labeling via bi-directional LSTM-CNNs-CRF. </w:t>
      </w:r>
      <w:r w:rsidRPr="007F71DE">
        <w:rPr>
          <w:rFonts w:ascii="Times New Roman" w:hAnsi="Times New Roman" w:cs="Times New Roman"/>
          <w:i/>
          <w:iCs/>
          <w:noProof/>
          <w:kern w:val="0"/>
          <w:sz w:val="20"/>
        </w:rPr>
        <w:t>54th Annual Meeting of the Association for Computational Linguistics, ACL 2016 - Long Papers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2</w:t>
      </w:r>
      <w:r w:rsidRPr="007F71DE">
        <w:rPr>
          <w:rFonts w:ascii="Times New Roman" w:hAnsi="Times New Roman" w:cs="Times New Roman"/>
          <w:noProof/>
          <w:kern w:val="0"/>
          <w:sz w:val="20"/>
        </w:rPr>
        <w:t>. https://doi.org/10.18653/v1/p16-1101</w:t>
      </w:r>
    </w:p>
    <w:p w14:paraId="18849105"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Niemann, H., Moehrle, M. G., &amp; Frischkorn, J. (2017). Use of a new patent text-mining and visualization method for identifying patenting patterns over time: Concept, method and test application. </w:t>
      </w:r>
      <w:r w:rsidRPr="007F71DE">
        <w:rPr>
          <w:rFonts w:ascii="Times New Roman" w:hAnsi="Times New Roman" w:cs="Times New Roman"/>
          <w:i/>
          <w:iCs/>
          <w:noProof/>
          <w:kern w:val="0"/>
          <w:sz w:val="20"/>
        </w:rPr>
        <w:t>Technological Forecasting and Social Change</w:t>
      </w:r>
      <w:r w:rsidRPr="007F71DE">
        <w:rPr>
          <w:rFonts w:ascii="Times New Roman" w:hAnsi="Times New Roman" w:cs="Times New Roman"/>
          <w:noProof/>
          <w:kern w:val="0"/>
          <w:sz w:val="20"/>
        </w:rPr>
        <w:t>. https://doi.org/10.1016/j.techfore.2016.10.004</w:t>
      </w:r>
    </w:p>
    <w:p w14:paraId="30BC2CA8"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Park, H., Kim, K., Choi, S., &amp; Yoon, J. (2013). A patent intelligence system for strategic technology planning. </w:t>
      </w:r>
      <w:r w:rsidRPr="007F71DE">
        <w:rPr>
          <w:rFonts w:ascii="Times New Roman" w:hAnsi="Times New Roman" w:cs="Times New Roman"/>
          <w:i/>
          <w:iCs/>
          <w:noProof/>
          <w:kern w:val="0"/>
          <w:sz w:val="20"/>
        </w:rPr>
        <w:t>Expert Systems with Applications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40</w:t>
      </w:r>
      <w:r w:rsidRPr="007F71DE">
        <w:rPr>
          <w:rFonts w:ascii="Times New Roman" w:hAnsi="Times New Roman" w:cs="Times New Roman"/>
          <w:noProof/>
          <w:kern w:val="0"/>
          <w:sz w:val="20"/>
        </w:rPr>
        <w:t>(7), 2373–2390. https://doi.org/10.1016/j.eswa.2012.10.073</w:t>
      </w:r>
    </w:p>
    <w:p w14:paraId="3E09F994"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Park, H., Ree, J. J., &amp; Kim, K. (2013). Identification of promising patents for technology transfers using TRIZ evolution trends. </w:t>
      </w:r>
      <w:r w:rsidRPr="007F71DE">
        <w:rPr>
          <w:rFonts w:ascii="Times New Roman" w:hAnsi="Times New Roman" w:cs="Times New Roman"/>
          <w:i/>
          <w:iCs/>
          <w:noProof/>
          <w:kern w:val="0"/>
          <w:sz w:val="20"/>
        </w:rPr>
        <w:t>Expert Systems with Applications</w:t>
      </w:r>
      <w:r w:rsidRPr="007F71DE">
        <w:rPr>
          <w:rFonts w:ascii="Times New Roman" w:hAnsi="Times New Roman" w:cs="Times New Roman"/>
          <w:noProof/>
          <w:kern w:val="0"/>
          <w:sz w:val="20"/>
        </w:rPr>
        <w:t>. https://doi.org/10.1016/j.eswa.2012.08.008</w:t>
      </w:r>
    </w:p>
    <w:p w14:paraId="1FB886B9"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Park, I., &amp; Yoon, B. (2014). A semantic analysis approach for identifying patent infringement based on a product-patent map. </w:t>
      </w:r>
      <w:r w:rsidRPr="007F71DE">
        <w:rPr>
          <w:rFonts w:ascii="Times New Roman" w:hAnsi="Times New Roman" w:cs="Times New Roman"/>
          <w:i/>
          <w:iCs/>
          <w:noProof/>
          <w:kern w:val="0"/>
          <w:sz w:val="20"/>
        </w:rPr>
        <w:t>Technology Analysis and Strategic Management</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26</w:t>
      </w:r>
      <w:r w:rsidRPr="007F71DE">
        <w:rPr>
          <w:rFonts w:ascii="Times New Roman" w:hAnsi="Times New Roman" w:cs="Times New Roman"/>
          <w:noProof/>
          <w:kern w:val="0"/>
          <w:sz w:val="20"/>
        </w:rPr>
        <w:t>(8), 855–874. https://doi.org/10.1080/09537325.2014.909926</w:t>
      </w:r>
    </w:p>
    <w:p w14:paraId="05152686"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Phyo, S. S. (2022). Content analysis-based documentation and exploration of research articles. </w:t>
      </w:r>
      <w:r w:rsidRPr="007F71DE">
        <w:rPr>
          <w:rFonts w:ascii="Times New Roman" w:hAnsi="Times New Roman" w:cs="Times New Roman"/>
          <w:i/>
          <w:iCs/>
          <w:noProof/>
          <w:kern w:val="0"/>
          <w:sz w:val="20"/>
        </w:rPr>
        <w:t>Data Technologies and Applications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56</w:t>
      </w:r>
      <w:r w:rsidRPr="007F71DE">
        <w:rPr>
          <w:rFonts w:ascii="Times New Roman" w:hAnsi="Times New Roman" w:cs="Times New Roman"/>
          <w:noProof/>
          <w:kern w:val="0"/>
          <w:sz w:val="20"/>
        </w:rPr>
        <w:t>(1), 24–43. https://doi.org/10.1108/DTA-07-2020-0146</w:t>
      </w:r>
    </w:p>
    <w:p w14:paraId="1773A8D1"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Raffel, C., Shazeer, N., Roberts, A., Lee, K., Narang, S., Matena, M., Zhou, Y., Li, W., &amp; Liu, P. J. (2020). Exploring the limits of transfer learning with a unified text-to-text transformer. </w:t>
      </w:r>
      <w:r w:rsidRPr="007F71DE">
        <w:rPr>
          <w:rFonts w:ascii="Times New Roman" w:hAnsi="Times New Roman" w:cs="Times New Roman"/>
          <w:i/>
          <w:iCs/>
          <w:noProof/>
          <w:kern w:val="0"/>
          <w:sz w:val="20"/>
        </w:rPr>
        <w:t>Journal of Machine Learning Research</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21</w:t>
      </w:r>
      <w:r w:rsidRPr="007F71DE">
        <w:rPr>
          <w:rFonts w:ascii="Times New Roman" w:hAnsi="Times New Roman" w:cs="Times New Roman"/>
          <w:noProof/>
          <w:kern w:val="0"/>
          <w:sz w:val="20"/>
        </w:rPr>
        <w:t>.</w:t>
      </w:r>
    </w:p>
    <w:p w14:paraId="4B200E00"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Rodriguez, A., Kim, B., Turkoz, M., Lee, J. M., Coh, B. Y., &amp; Jeong, M. K. (2015). New multi-stage similarity measure for calculation of pairwise patent similarity in a patent citation network.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103</w:t>
      </w:r>
      <w:r w:rsidRPr="007F71DE">
        <w:rPr>
          <w:rFonts w:ascii="Times New Roman" w:hAnsi="Times New Roman" w:cs="Times New Roman"/>
          <w:noProof/>
          <w:kern w:val="0"/>
          <w:sz w:val="20"/>
        </w:rPr>
        <w:t>(2), 565–581. https://doi.org/10.1007/s11192-015-1531-8</w:t>
      </w:r>
    </w:p>
    <w:p w14:paraId="27C5F90F"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Spreafico, C., &amp; Russo, D. (2016). TRIZ Industrial Case Studies: A Critical Survey. </w:t>
      </w:r>
      <w:r w:rsidRPr="007F71DE">
        <w:rPr>
          <w:rFonts w:ascii="Times New Roman" w:hAnsi="Times New Roman" w:cs="Times New Roman"/>
          <w:i/>
          <w:iCs/>
          <w:noProof/>
          <w:kern w:val="0"/>
          <w:sz w:val="20"/>
        </w:rPr>
        <w:t>Procedia CIRP</w:t>
      </w:r>
      <w:r w:rsidRPr="007F71DE">
        <w:rPr>
          <w:rFonts w:ascii="Times New Roman" w:hAnsi="Times New Roman" w:cs="Times New Roman"/>
          <w:noProof/>
          <w:kern w:val="0"/>
          <w:sz w:val="20"/>
        </w:rPr>
        <w:t>. https://doi.org/10.1016/j.procir.2016.01.165</w:t>
      </w:r>
    </w:p>
    <w:p w14:paraId="70F06CDE"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Sun, Y., Liu, W., Cao, G., Peng, Q., Gu, J., &amp; Fu, J. (2022). Effective design knowledge abstraction from Chinese patents based on a meta-model of the patent design knowledge graph. </w:t>
      </w:r>
      <w:r w:rsidRPr="007F71DE">
        <w:rPr>
          <w:rFonts w:ascii="Times New Roman" w:hAnsi="Times New Roman" w:cs="Times New Roman"/>
          <w:i/>
          <w:iCs/>
          <w:noProof/>
          <w:kern w:val="0"/>
          <w:sz w:val="20"/>
        </w:rPr>
        <w:t>Computers in Industry</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142</w:t>
      </w:r>
      <w:r w:rsidRPr="007F71DE">
        <w:rPr>
          <w:rFonts w:ascii="Times New Roman" w:hAnsi="Times New Roman" w:cs="Times New Roman"/>
          <w:noProof/>
          <w:kern w:val="0"/>
          <w:sz w:val="20"/>
        </w:rPr>
        <w:t>, 103749. https://doi.org/10.1016/j.compind.2022.103749</w:t>
      </w:r>
    </w:p>
    <w:p w14:paraId="528D783C"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lastRenderedPageBreak/>
        <w:t xml:space="preserve">Teng, H., Wang, N., Zhao, H., Hu, Y., &amp; Jin, H. (2024). Enhancing semantic text similarity with functional semantic knowledge (FOP) in patents. </w:t>
      </w:r>
      <w:r w:rsidRPr="007F71DE">
        <w:rPr>
          <w:rFonts w:ascii="Times New Roman" w:hAnsi="Times New Roman" w:cs="Times New Roman"/>
          <w:i/>
          <w:iCs/>
          <w:noProof/>
          <w:kern w:val="0"/>
          <w:sz w:val="20"/>
        </w:rPr>
        <w:t>Journal of Informetrics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18</w:t>
      </w:r>
      <w:r w:rsidRPr="007F71DE">
        <w:rPr>
          <w:rFonts w:ascii="Times New Roman" w:hAnsi="Times New Roman" w:cs="Times New Roman"/>
          <w:noProof/>
          <w:kern w:val="0"/>
          <w:sz w:val="20"/>
        </w:rPr>
        <w:t>(1), 101467. https://doi.org/https://doi.org/10.1016/j.joi.2023.101467</w:t>
      </w:r>
    </w:p>
    <w:p w14:paraId="184A6BBE"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Wang, F., &amp; Lin, L. (2017). Exploiting Semantic Knowledge Base for Patent Retrieval. In Y. Liu, L. Zhao, G. Cai, G. Xiao, K. L. Li, &amp; L. Wang (Eds.), </w:t>
      </w:r>
      <w:r w:rsidRPr="007F71DE">
        <w:rPr>
          <w:rFonts w:ascii="Times New Roman" w:hAnsi="Times New Roman" w:cs="Times New Roman"/>
          <w:i/>
          <w:iCs/>
          <w:noProof/>
          <w:kern w:val="0"/>
          <w:sz w:val="20"/>
        </w:rPr>
        <w:t>2017 13TH INTERNATIONAL CONFERENCE ON NATURAL COMPUTATION, FUZZY SYSTEMS AND KNOWLEDGE DISCOVERY (ICNC-FSKD)</w:t>
      </w:r>
      <w:r w:rsidRPr="007F71DE">
        <w:rPr>
          <w:rFonts w:ascii="Times New Roman" w:hAnsi="Times New Roman" w:cs="Times New Roman"/>
          <w:noProof/>
          <w:kern w:val="0"/>
          <w:sz w:val="20"/>
        </w:rPr>
        <w:t xml:space="preserve"> (Issues 13th International Conference on Natural Computation, Fuzzy Systems and Knowledge Discovery (ICNC-FSKD) CL-Guilin, PEOPLES R CHINA, pp. 2195–2200). https://doi.org/10.1109/FSKD.2017.8393111</w:t>
      </w:r>
    </w:p>
    <w:p w14:paraId="7A14189C"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Wang, W. M., &amp; Cheung, C. F. (2011). A Semantic-based Intellectual Property Management System (SIPMS) for supporting patent analysis. </w:t>
      </w:r>
      <w:r w:rsidRPr="007F71DE">
        <w:rPr>
          <w:rFonts w:ascii="Times New Roman" w:hAnsi="Times New Roman" w:cs="Times New Roman"/>
          <w:i/>
          <w:iCs/>
          <w:noProof/>
          <w:kern w:val="0"/>
          <w:sz w:val="20"/>
        </w:rPr>
        <w:t>Engineering Applications of Artificial Intelligence</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24</w:t>
      </w:r>
      <w:r w:rsidRPr="007F71DE">
        <w:rPr>
          <w:rFonts w:ascii="Times New Roman" w:hAnsi="Times New Roman" w:cs="Times New Roman"/>
          <w:noProof/>
          <w:kern w:val="0"/>
          <w:sz w:val="20"/>
        </w:rPr>
        <w:t>(8), 1510--1520. https://doi.org/10.1016/j.engappai.2011.05.009</w:t>
      </w:r>
    </w:p>
    <w:p w14:paraId="7001088A"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Wang, X., Ma, P., Huang, Y., Guo, J., Zhu, D., Porter, A. L., &amp; Wang, Z. (2017). Combining SAO semantic analysis and morphology analysis to identify technology opportunities.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111</w:t>
      </w:r>
      <w:r w:rsidRPr="007F71DE">
        <w:rPr>
          <w:rFonts w:ascii="Times New Roman" w:hAnsi="Times New Roman" w:cs="Times New Roman"/>
          <w:noProof/>
          <w:kern w:val="0"/>
          <w:sz w:val="20"/>
        </w:rPr>
        <w:t>(1), 3–24. https://doi.org/10.1007/s11192-017-2260-y</w:t>
      </w:r>
    </w:p>
    <w:p w14:paraId="72B17750"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Wang, X., Ren, H., Chen, Y., Liu, Y., Qiao, Y., &amp; Huang, Y. (2019). Measuring patent similarity with SAO semantic analysis.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121</w:t>
      </w:r>
      <w:r w:rsidRPr="007F71DE">
        <w:rPr>
          <w:rFonts w:ascii="Times New Roman" w:hAnsi="Times New Roman" w:cs="Times New Roman"/>
          <w:noProof/>
          <w:kern w:val="0"/>
          <w:sz w:val="20"/>
        </w:rPr>
        <w:t>(1). https://doi.org/10.1007/s11192-019-03191-z</w:t>
      </w:r>
    </w:p>
    <w:p w14:paraId="1D3B2888"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Wodehouse, A., Vasantha, G., Corney, J., Maclachlan, R., &amp; Jagadeesan, A. (2017). The generation of problem-focussed patent clusters: A comparative analysis of crowd intelligence with algorithmic and expert approaches. </w:t>
      </w:r>
      <w:r w:rsidRPr="007F71DE">
        <w:rPr>
          <w:rFonts w:ascii="Times New Roman" w:hAnsi="Times New Roman" w:cs="Times New Roman"/>
          <w:i/>
          <w:iCs/>
          <w:noProof/>
          <w:kern w:val="0"/>
          <w:sz w:val="20"/>
        </w:rPr>
        <w:t>Design Science</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3</w:t>
      </w:r>
      <w:r w:rsidRPr="007F71DE">
        <w:rPr>
          <w:rFonts w:ascii="Times New Roman" w:hAnsi="Times New Roman" w:cs="Times New Roman"/>
          <w:noProof/>
          <w:kern w:val="0"/>
          <w:sz w:val="20"/>
        </w:rPr>
        <w:t>, 1–31. https://doi.org/10.1017/dsj.2017.19</w:t>
      </w:r>
    </w:p>
    <w:p w14:paraId="018EB59D"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Wu, Y., Zhou, F., &amp; Kong, J. (2020). Innovative design approach for product design based on TRIZ, AD, fuzzy and Grey relational analysis. </w:t>
      </w:r>
      <w:r w:rsidRPr="007F71DE">
        <w:rPr>
          <w:rFonts w:ascii="Times New Roman" w:hAnsi="Times New Roman" w:cs="Times New Roman"/>
          <w:i/>
          <w:iCs/>
          <w:noProof/>
          <w:kern w:val="0"/>
          <w:sz w:val="20"/>
        </w:rPr>
        <w:t>Computers and Industrial Engineering</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140</w:t>
      </w:r>
      <w:r w:rsidRPr="007F71DE">
        <w:rPr>
          <w:rFonts w:ascii="Times New Roman" w:hAnsi="Times New Roman" w:cs="Times New Roman"/>
          <w:noProof/>
          <w:kern w:val="0"/>
          <w:sz w:val="20"/>
        </w:rPr>
        <w:t>(January), 106276. https://doi.org/10.1016/j.cie.2020.106276</w:t>
      </w:r>
    </w:p>
    <w:p w14:paraId="5AD9F118"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Yan, W., Zanni-Merk, C., Cavallucci, D., &amp; Collet, P. (2014). An ontology-based approach for inventive problem solving. </w:t>
      </w:r>
      <w:r w:rsidRPr="007F71DE">
        <w:rPr>
          <w:rFonts w:ascii="Times New Roman" w:hAnsi="Times New Roman" w:cs="Times New Roman"/>
          <w:i/>
          <w:iCs/>
          <w:noProof/>
          <w:kern w:val="0"/>
          <w:sz w:val="20"/>
        </w:rPr>
        <w:t>Engineering Applications of Artificial Intelligence</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27</w:t>
      </w:r>
      <w:r w:rsidRPr="007F71DE">
        <w:rPr>
          <w:rFonts w:ascii="Times New Roman" w:hAnsi="Times New Roman" w:cs="Times New Roman"/>
          <w:noProof/>
          <w:kern w:val="0"/>
          <w:sz w:val="20"/>
        </w:rPr>
        <w:t>, 175–190. https://doi.org/10.1016/j.engappai.2013.07.005</w:t>
      </w:r>
    </w:p>
    <w:p w14:paraId="7603143C"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Yang, C., Zhu, D., &amp; Wang, X. (2017). SAO semantic information identification for text mining. </w:t>
      </w:r>
      <w:r w:rsidRPr="007F71DE">
        <w:rPr>
          <w:rFonts w:ascii="Times New Roman" w:hAnsi="Times New Roman" w:cs="Times New Roman"/>
          <w:i/>
          <w:iCs/>
          <w:noProof/>
          <w:kern w:val="0"/>
          <w:sz w:val="20"/>
        </w:rPr>
        <w:t>International Journal of Computational Intelligence Systems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10</w:t>
      </w:r>
      <w:r w:rsidRPr="007F71DE">
        <w:rPr>
          <w:rFonts w:ascii="Times New Roman" w:hAnsi="Times New Roman" w:cs="Times New Roman"/>
          <w:noProof/>
          <w:kern w:val="0"/>
          <w:sz w:val="20"/>
        </w:rPr>
        <w:t>(1), 593–604. https://doi.org/10.2991/ijcis.2017.10.1.40</w:t>
      </w:r>
    </w:p>
    <w:p w14:paraId="6F2C4A63"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Yang, C., Zhu, D., Wang, X., Zhang, Y., Zhang, G., &amp; Lu, J. (2017). Requirement-oriented core </w:t>
      </w:r>
      <w:r w:rsidRPr="007F71DE">
        <w:rPr>
          <w:rFonts w:ascii="Times New Roman" w:hAnsi="Times New Roman" w:cs="Times New Roman"/>
          <w:noProof/>
          <w:kern w:val="0"/>
          <w:sz w:val="20"/>
        </w:rPr>
        <w:lastRenderedPageBreak/>
        <w:t xml:space="preserve">technological components’ identification based on SAO analysis.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112</w:t>
      </w:r>
      <w:r w:rsidRPr="007F71DE">
        <w:rPr>
          <w:rFonts w:ascii="Times New Roman" w:hAnsi="Times New Roman" w:cs="Times New Roman"/>
          <w:noProof/>
          <w:kern w:val="0"/>
          <w:sz w:val="20"/>
        </w:rPr>
        <w:t>(3), 1229–1248. https://doi.org/10.1007/s11192-017-2444-5</w:t>
      </w:r>
    </w:p>
    <w:p w14:paraId="112EBD44"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Yang, X., Wu, C., Nenadic, G., Wang, W., &amp; Lu, K. (2021). Mining a stroke knowledge graph from literature. </w:t>
      </w:r>
      <w:r w:rsidRPr="007F71DE">
        <w:rPr>
          <w:rFonts w:ascii="Times New Roman" w:hAnsi="Times New Roman" w:cs="Times New Roman"/>
          <w:i/>
          <w:iCs/>
          <w:noProof/>
          <w:kern w:val="0"/>
          <w:sz w:val="20"/>
        </w:rPr>
        <w:t>BMC Bioinformatics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22</w:t>
      </w:r>
      <w:r w:rsidRPr="007F71DE">
        <w:rPr>
          <w:rFonts w:ascii="Times New Roman" w:hAnsi="Times New Roman" w:cs="Times New Roman"/>
          <w:noProof/>
          <w:kern w:val="0"/>
          <w:sz w:val="20"/>
        </w:rPr>
        <w:t>(10), 1–18. https://doi.org/10.1186/s12859-021-04292-4</w:t>
      </w:r>
    </w:p>
    <w:p w14:paraId="491F9293"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Yoon, J., &amp; Kim, K. (2012a). An analysis of property–function based patent networks for strategic R&amp;D planning in fast-moving industries: The case of silicon-based thin film solar cells. </w:t>
      </w:r>
      <w:r w:rsidRPr="007F71DE">
        <w:rPr>
          <w:rFonts w:ascii="Times New Roman" w:hAnsi="Times New Roman" w:cs="Times New Roman"/>
          <w:i/>
          <w:iCs/>
          <w:noProof/>
          <w:kern w:val="0"/>
          <w:sz w:val="20"/>
        </w:rPr>
        <w:t>Expert Systems with Applications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39</w:t>
      </w:r>
      <w:r w:rsidRPr="007F71DE">
        <w:rPr>
          <w:rFonts w:ascii="Times New Roman" w:hAnsi="Times New Roman" w:cs="Times New Roman"/>
          <w:noProof/>
          <w:kern w:val="0"/>
          <w:sz w:val="20"/>
        </w:rPr>
        <w:t>(9), 7709–7717.</w:t>
      </w:r>
    </w:p>
    <w:p w14:paraId="5B46E612"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Yoon, J., &amp; Kim, K. (2012b). Detecting signals of new technological opportunities using semantic patent analysis and outlier detection.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90</w:t>
      </w:r>
      <w:r w:rsidRPr="007F71DE">
        <w:rPr>
          <w:rFonts w:ascii="Times New Roman" w:hAnsi="Times New Roman" w:cs="Times New Roman"/>
          <w:noProof/>
          <w:kern w:val="0"/>
          <w:sz w:val="20"/>
        </w:rPr>
        <w:t>(2), 445–461. https://doi.org/10.1007/s11192-011-0543-2</w:t>
      </w:r>
    </w:p>
    <w:p w14:paraId="49F5241E"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Yoon, J., Park, H., &amp; Kim, K. (2013). Identifying technological competition trends for R&amp;D planning using dynamic patent maps: SAO-based content analysis.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94</w:t>
      </w:r>
      <w:r w:rsidRPr="007F71DE">
        <w:rPr>
          <w:rFonts w:ascii="Times New Roman" w:hAnsi="Times New Roman" w:cs="Times New Roman"/>
          <w:noProof/>
          <w:kern w:val="0"/>
          <w:sz w:val="20"/>
        </w:rPr>
        <w:t>(1), 313–331. https://doi.org/10.1007/s11192-012-0830-6</w:t>
      </w:r>
    </w:p>
    <w:p w14:paraId="5C777C19"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Zhai, D., Zhai, L., Li, M., He, X., Xu, S., &amp; Wang, F. (2022). Patent representation learning with a novel design of patent ontology: Case study on PEM patents. </w:t>
      </w:r>
      <w:r w:rsidRPr="007F71DE">
        <w:rPr>
          <w:rFonts w:ascii="Times New Roman" w:hAnsi="Times New Roman" w:cs="Times New Roman"/>
          <w:i/>
          <w:iCs/>
          <w:noProof/>
          <w:kern w:val="0"/>
          <w:sz w:val="20"/>
        </w:rPr>
        <w:t>Technological Forecasting and Social Change</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183</w:t>
      </w:r>
      <w:r w:rsidRPr="007F71DE">
        <w:rPr>
          <w:rFonts w:ascii="Times New Roman" w:hAnsi="Times New Roman" w:cs="Times New Roman"/>
          <w:noProof/>
          <w:kern w:val="0"/>
          <w:sz w:val="20"/>
        </w:rPr>
        <w:t>(100), 121912. https://doi.org/10.1016/j.techfore.2022.121912</w:t>
      </w:r>
    </w:p>
    <w:p w14:paraId="6EE0A5D1"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kern w:val="0"/>
          <w:sz w:val="20"/>
        </w:rPr>
      </w:pPr>
      <w:r w:rsidRPr="007F71DE">
        <w:rPr>
          <w:rFonts w:ascii="Times New Roman" w:hAnsi="Times New Roman" w:cs="Times New Roman"/>
          <w:noProof/>
          <w:kern w:val="0"/>
          <w:sz w:val="20"/>
        </w:rPr>
        <w:t xml:space="preserve">Zheng, J., Zhao, Z. yun, Zhang, X., Chen, D. zen, Huang, M. hsuan, Lei, X. ping, Zhang, Z. yu, Zhao, Y. hua, &amp; Liu, R. sheng. (2011). Industry evolution and key technologies in China based on patent analysis. </w:t>
      </w:r>
      <w:r w:rsidRPr="007F71DE">
        <w:rPr>
          <w:rFonts w:ascii="Times New Roman" w:hAnsi="Times New Roman" w:cs="Times New Roman"/>
          <w:i/>
          <w:iCs/>
          <w:noProof/>
          <w:kern w:val="0"/>
          <w:sz w:val="20"/>
        </w:rPr>
        <w:t>Scientometrics</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87</w:t>
      </w:r>
      <w:r w:rsidRPr="007F71DE">
        <w:rPr>
          <w:rFonts w:ascii="Times New Roman" w:hAnsi="Times New Roman" w:cs="Times New Roman"/>
          <w:noProof/>
          <w:kern w:val="0"/>
          <w:sz w:val="20"/>
        </w:rPr>
        <w:t>(1), 175–188. https://doi.org/10.1007/s11192-010-0316-3</w:t>
      </w:r>
    </w:p>
    <w:p w14:paraId="3B4641DB" w14:textId="77777777" w:rsidR="007F71DE" w:rsidRPr="007F71DE" w:rsidRDefault="007F71DE" w:rsidP="007F71DE">
      <w:pPr>
        <w:autoSpaceDE w:val="0"/>
        <w:autoSpaceDN w:val="0"/>
        <w:adjustRightInd w:val="0"/>
        <w:spacing w:line="360" w:lineRule="auto"/>
        <w:ind w:left="480" w:hanging="480"/>
        <w:rPr>
          <w:rFonts w:ascii="Times New Roman" w:hAnsi="Times New Roman" w:cs="Times New Roman"/>
          <w:noProof/>
          <w:sz w:val="20"/>
        </w:rPr>
      </w:pPr>
      <w:r w:rsidRPr="007F71DE">
        <w:rPr>
          <w:rFonts w:ascii="Times New Roman" w:hAnsi="Times New Roman" w:cs="Times New Roman"/>
          <w:noProof/>
          <w:kern w:val="0"/>
          <w:sz w:val="20"/>
        </w:rPr>
        <w:t xml:space="preserve">Zhu, C., &amp; Motohashi, K. (2022). Identifying the technology convergence using patent text information: A graph convolutional networks (GCN)-based approach. </w:t>
      </w:r>
      <w:r w:rsidRPr="007F71DE">
        <w:rPr>
          <w:rFonts w:ascii="Times New Roman" w:hAnsi="Times New Roman" w:cs="Times New Roman"/>
          <w:i/>
          <w:iCs/>
          <w:noProof/>
          <w:kern w:val="0"/>
          <w:sz w:val="20"/>
        </w:rPr>
        <w:t>Technological Forecasting and Social Change</w:t>
      </w:r>
      <w:r w:rsidRPr="007F71DE">
        <w:rPr>
          <w:rFonts w:ascii="Times New Roman" w:hAnsi="Times New Roman" w:cs="Times New Roman"/>
          <w:noProof/>
          <w:kern w:val="0"/>
          <w:sz w:val="20"/>
        </w:rPr>
        <w:t xml:space="preserve">, </w:t>
      </w:r>
      <w:r w:rsidRPr="007F71DE">
        <w:rPr>
          <w:rFonts w:ascii="Times New Roman" w:hAnsi="Times New Roman" w:cs="Times New Roman"/>
          <w:i/>
          <w:iCs/>
          <w:noProof/>
          <w:kern w:val="0"/>
          <w:sz w:val="20"/>
        </w:rPr>
        <w:t>176</w:t>
      </w:r>
      <w:r w:rsidRPr="007F71DE">
        <w:rPr>
          <w:rFonts w:ascii="Times New Roman" w:hAnsi="Times New Roman" w:cs="Times New Roman"/>
          <w:noProof/>
          <w:kern w:val="0"/>
          <w:sz w:val="20"/>
        </w:rPr>
        <w:t>(January), 121477. https://doi.org/10.1016/j.techfore.2022.121477</w:t>
      </w:r>
    </w:p>
    <w:p w14:paraId="26FECE19" w14:textId="612C674E" w:rsidR="00D3089B" w:rsidRPr="00D3089B" w:rsidRDefault="00C95998" w:rsidP="002C2B5E">
      <w:pPr>
        <w:spacing w:line="360" w:lineRule="auto"/>
        <w:rPr>
          <w:rFonts w:ascii="Times New Roman" w:hAnsi="Times New Roman" w:cs="Times New Roman"/>
        </w:rPr>
      </w:pPr>
      <w:r w:rsidRPr="002A31D9">
        <w:rPr>
          <w:rFonts w:ascii="Times New Roman" w:hAnsi="Times New Roman" w:cs="Times New Roman"/>
        </w:rPr>
        <w:fldChar w:fldCharType="end"/>
      </w:r>
      <w:bookmarkEnd w:id="0"/>
    </w:p>
    <w:sectPr w:rsidR="00D3089B" w:rsidRPr="00D3089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dmin w" w:date="2025-04-24T22:27:00Z" w:initials="aw">
    <w:p w14:paraId="4EB8FE8A" w14:textId="77777777" w:rsidR="00BD01EE" w:rsidRDefault="00BD01EE" w:rsidP="00BD01EE">
      <w:pPr>
        <w:pStyle w:val="af3"/>
        <w:rPr>
          <w:rFonts w:hint="eastAsia"/>
        </w:rPr>
      </w:pPr>
      <w:r>
        <w:rPr>
          <w:rStyle w:val="af2"/>
          <w:rFonts w:hint="eastAsia"/>
        </w:rPr>
        <w:annotationRef/>
      </w:r>
      <w:r>
        <w:rPr>
          <w:rFonts w:hint="eastAsia"/>
        </w:rPr>
        <w:t>确认一下first，second，third数据，上面的描述跟这个表对应不上？</w:t>
      </w:r>
    </w:p>
  </w:comment>
  <w:comment w:id="3" w:author="admin w" w:date="2025-04-24T20:26:00Z" w:initials="aw">
    <w:p w14:paraId="0EDEC361" w14:textId="4CFDAF78" w:rsidR="001602BF" w:rsidRDefault="001602BF" w:rsidP="001602BF">
      <w:pPr>
        <w:pStyle w:val="af3"/>
        <w:rPr>
          <w:rFonts w:hint="eastAsia"/>
        </w:rPr>
      </w:pPr>
      <w:r>
        <w:rPr>
          <w:rStyle w:val="af2"/>
          <w:rFonts w:hint="eastAsia"/>
        </w:rPr>
        <w:annotationRef/>
      </w:r>
      <w:r>
        <w:rPr>
          <w:rFonts w:hint="eastAsia"/>
        </w:rPr>
        <w:t>Table 5的例子都有点问题</w:t>
      </w:r>
    </w:p>
  </w:comment>
  <w:comment w:id="4" w:author="admin w" w:date="2025-04-24T22:26:00Z" w:initials="aw">
    <w:p w14:paraId="53CC5F20" w14:textId="77777777" w:rsidR="00C24F9C" w:rsidRDefault="00C24F9C" w:rsidP="00C24F9C">
      <w:pPr>
        <w:pStyle w:val="af3"/>
        <w:rPr>
          <w:rFonts w:hint="eastAsia"/>
        </w:rPr>
      </w:pPr>
      <w:r>
        <w:rPr>
          <w:rStyle w:val="af2"/>
          <w:rFonts w:hint="eastAsia"/>
        </w:rPr>
        <w:annotationRef/>
      </w:r>
      <w:r>
        <w:rPr>
          <w:rFonts w:hint="eastAsia"/>
        </w:rPr>
        <w:t>这个对比文件描述对吗？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EB8FE8A" w15:done="0"/>
  <w15:commentEx w15:paraId="0EDEC361" w15:done="0"/>
  <w15:commentEx w15:paraId="53CC5F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A80785" w16cex:dateUtc="2025-04-24T09:42:00Z"/>
  <w16cex:commentExtensible w16cex:durableId="64335E3B" w16cex:dateUtc="2025-04-24T07:41:00Z"/>
  <w16cex:commentExtensible w16cex:durableId="19D5A1C4" w16cex:dateUtc="2025-04-24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EB8FE8A" w16cid:durableId="51A80785"/>
  <w16cid:commentId w16cid:paraId="0EDEC361" w16cid:durableId="64335E3B"/>
  <w16cid:commentId w16cid:paraId="53CC5F20" w16cid:durableId="19D5A1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14F40" w14:textId="77777777" w:rsidR="00134B0C" w:rsidRDefault="00134B0C" w:rsidP="00D90A8E">
      <w:pPr>
        <w:rPr>
          <w:rFonts w:hint="eastAsia"/>
        </w:rPr>
      </w:pPr>
      <w:r>
        <w:separator/>
      </w:r>
    </w:p>
  </w:endnote>
  <w:endnote w:type="continuationSeparator" w:id="0">
    <w:p w14:paraId="46F83194" w14:textId="77777777" w:rsidR="00134B0C" w:rsidRDefault="00134B0C" w:rsidP="00D90A8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D08C2" w14:textId="77777777" w:rsidR="00134B0C" w:rsidRDefault="00134B0C" w:rsidP="00D90A8E">
      <w:pPr>
        <w:rPr>
          <w:rFonts w:hint="eastAsia"/>
        </w:rPr>
      </w:pPr>
      <w:r>
        <w:separator/>
      </w:r>
    </w:p>
  </w:footnote>
  <w:footnote w:type="continuationSeparator" w:id="0">
    <w:p w14:paraId="58F21F6F" w14:textId="77777777" w:rsidR="00134B0C" w:rsidRDefault="00134B0C" w:rsidP="00D90A8E">
      <w:pPr>
        <w:rPr>
          <w:rFonts w:hint="eastAsia"/>
        </w:rPr>
      </w:pPr>
      <w:r>
        <w:continuationSeparator/>
      </w:r>
    </w:p>
  </w:footnote>
  <w:footnote w:id="1">
    <w:p w14:paraId="7E204FF4" w14:textId="68A17703" w:rsidR="00555800" w:rsidRDefault="00555800">
      <w:pPr>
        <w:pStyle w:val="ae"/>
        <w:rPr>
          <w:rFonts w:hint="eastAsia"/>
        </w:rPr>
      </w:pPr>
      <w:r>
        <w:rPr>
          <w:rStyle w:val="af0"/>
          <w:rFonts w:hint="eastAsia"/>
        </w:rPr>
        <w:footnoteRef/>
      </w:r>
      <w:r>
        <w:rPr>
          <w:rFonts w:hint="eastAsia"/>
        </w:rPr>
        <w:t xml:space="preserve"> </w:t>
      </w:r>
      <w:r w:rsidRPr="00555800">
        <w:rPr>
          <w:rFonts w:hint="eastAsia"/>
        </w:rPr>
        <w:t>https://www.uspto.gov/patents/ptab/about-ptab</w:t>
      </w:r>
    </w:p>
  </w:footnote>
  <w:footnote w:id="2">
    <w:p w14:paraId="731D3AE9" w14:textId="77777777" w:rsidR="00BA0805" w:rsidRDefault="00BA0805" w:rsidP="00BA0805">
      <w:pPr>
        <w:pStyle w:val="ae"/>
        <w:rPr>
          <w:rFonts w:hint="eastAsia"/>
        </w:rPr>
      </w:pPr>
      <w:r w:rsidRPr="00E83D87">
        <w:rPr>
          <w:rStyle w:val="af0"/>
          <w:rFonts w:hint="eastAsia"/>
        </w:rPr>
        <w:footnoteRef/>
      </w:r>
      <w:r>
        <w:rPr>
          <w:rFonts w:hint="eastAsia"/>
        </w:rPr>
        <w:t xml:space="preserve"> </w:t>
      </w:r>
      <w:hyperlink r:id="rId1" w:history="1">
        <w:r w:rsidRPr="003F1DF9">
          <w:rPr>
            <w:rStyle w:val="a7"/>
            <w:rFonts w:ascii="Times New Roman" w:hAnsi="Times New Roman" w:cs="Times New Roman" w:hint="eastAsia"/>
          </w:rPr>
          <w:t>https://labelstud.io/</w:t>
        </w:r>
      </w:hyperlink>
    </w:p>
  </w:footnote>
  <w:footnote w:id="3">
    <w:p w14:paraId="0731DA39" w14:textId="77777777" w:rsidR="00BE416A" w:rsidRDefault="00BE416A" w:rsidP="00BE416A">
      <w:pPr>
        <w:pStyle w:val="ae"/>
        <w:rPr>
          <w:rFonts w:hint="eastAsia"/>
        </w:rPr>
      </w:pPr>
      <w:r w:rsidRPr="00E83D87">
        <w:rPr>
          <w:rStyle w:val="af0"/>
          <w:rFonts w:hint="eastAsia"/>
        </w:rPr>
        <w:footnoteRef/>
      </w:r>
      <w:r>
        <w:rPr>
          <w:rFonts w:hint="eastAsia"/>
        </w:rPr>
        <w:t xml:space="preserve"> </w:t>
      </w:r>
      <w:r w:rsidRPr="002B661E">
        <w:rPr>
          <w:rFonts w:hint="eastAsia"/>
        </w:rPr>
        <w:t>https://github.com/zjukg/NeuralKG</w:t>
      </w:r>
    </w:p>
  </w:footnote>
  <w:footnote w:id="4">
    <w:p w14:paraId="7F5BD7AC" w14:textId="77777777" w:rsidR="00B14B02" w:rsidRDefault="00B14B02" w:rsidP="00B14B02">
      <w:pPr>
        <w:pStyle w:val="ae"/>
        <w:rPr>
          <w:rFonts w:hint="eastAsia"/>
        </w:rPr>
      </w:pPr>
      <w:r w:rsidRPr="00E83D87">
        <w:rPr>
          <w:rStyle w:val="af0"/>
          <w:rFonts w:hint="eastAsia"/>
        </w:rPr>
        <w:footnoteRef/>
      </w:r>
      <w:r>
        <w:rPr>
          <w:rFonts w:hint="eastAsia"/>
        </w:rPr>
        <w:t xml:space="preserve"> </w:t>
      </w:r>
      <w:r w:rsidRPr="00D23535">
        <w:rPr>
          <w:rFonts w:hint="eastAsia"/>
        </w:rPr>
        <w:t>https://rasbt.github.io/mlxtend/user_guide/frequent_patterns/fpgrowth/</w:t>
      </w:r>
    </w:p>
  </w:footnote>
  <w:footnote w:id="5">
    <w:p w14:paraId="34FE6550" w14:textId="77777777" w:rsidR="00B14B02" w:rsidRDefault="00B14B02" w:rsidP="00B14B02">
      <w:pPr>
        <w:pStyle w:val="ae"/>
        <w:rPr>
          <w:rFonts w:hint="eastAsia"/>
        </w:rPr>
      </w:pPr>
      <w:r w:rsidRPr="00E83D87">
        <w:rPr>
          <w:rStyle w:val="af0"/>
          <w:rFonts w:hint="eastAsia"/>
        </w:rPr>
        <w:footnoteRef/>
      </w:r>
      <w:r>
        <w:rPr>
          <w:rFonts w:hint="eastAsia"/>
        </w:rPr>
        <w:t xml:space="preserve"> </w:t>
      </w:r>
      <w:r w:rsidRPr="00A90FB0">
        <w:rPr>
          <w:rFonts w:hint="eastAsia"/>
        </w:rPr>
        <w:t>https://rasbt.github.io/mlxtend/user_guide/frequent_patterns/fpmax/</w:t>
      </w:r>
    </w:p>
  </w:footnote>
  <w:footnote w:id="6">
    <w:p w14:paraId="2C284423" w14:textId="77777777" w:rsidR="00DE27F2" w:rsidRDefault="00DE27F2" w:rsidP="00DE27F2">
      <w:pPr>
        <w:pStyle w:val="ae"/>
        <w:rPr>
          <w:rFonts w:hint="eastAsia"/>
        </w:rPr>
      </w:pPr>
      <w:r w:rsidRPr="00E83D87">
        <w:rPr>
          <w:rStyle w:val="af0"/>
          <w:rFonts w:hint="eastAsia"/>
        </w:rPr>
        <w:footnoteRef/>
      </w:r>
      <w:r>
        <w:rPr>
          <w:rFonts w:hint="eastAsia"/>
        </w:rPr>
        <w:t xml:space="preserve"> </w:t>
      </w:r>
      <w:r w:rsidRPr="002B661E">
        <w:rPr>
          <w:rFonts w:hint="eastAsia"/>
        </w:rPr>
        <w:t>https://github.com/zjukg/NeuralKG</w:t>
      </w:r>
    </w:p>
  </w:footnote>
  <w:footnote w:id="7">
    <w:p w14:paraId="12086BB5" w14:textId="4444A6E7" w:rsidR="00433E9A" w:rsidRDefault="00433E9A">
      <w:pPr>
        <w:pStyle w:val="ae"/>
        <w:rPr>
          <w:rFonts w:hint="eastAsia"/>
        </w:rPr>
      </w:pPr>
      <w:r>
        <w:rPr>
          <w:rStyle w:val="af0"/>
          <w:rFonts w:hint="eastAsia"/>
        </w:rPr>
        <w:footnoteRef/>
      </w:r>
      <w:r>
        <w:rPr>
          <w:rFonts w:hint="eastAsia"/>
        </w:rPr>
        <w:t xml:space="preserve"> </w:t>
      </w:r>
      <w:r w:rsidRPr="00E26DDF">
        <w:rPr>
          <w:rFonts w:hint="eastAsia"/>
        </w:rPr>
        <w:t>https://github.com/MIRALab-USTC/KGE-HAKE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BD5"/>
    <w:multiLevelType w:val="multilevel"/>
    <w:tmpl w:val="DC16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96F"/>
    <w:multiLevelType w:val="multilevel"/>
    <w:tmpl w:val="7888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16D89"/>
    <w:multiLevelType w:val="multilevel"/>
    <w:tmpl w:val="ED5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E35BA"/>
    <w:multiLevelType w:val="multilevel"/>
    <w:tmpl w:val="B61E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D6EF1"/>
    <w:multiLevelType w:val="hybridMultilevel"/>
    <w:tmpl w:val="A72487A2"/>
    <w:lvl w:ilvl="0" w:tplc="96BC2B2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CDA01526">
      <w:start w:val="1"/>
      <w:numFmt w:val="decimal"/>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5C34C91"/>
    <w:multiLevelType w:val="hybridMultilevel"/>
    <w:tmpl w:val="D2C69B60"/>
    <w:lvl w:ilvl="0" w:tplc="04090001">
      <w:start w:val="1"/>
      <w:numFmt w:val="bullet"/>
      <w:lvlText w:val=""/>
      <w:lvlJc w:val="left"/>
      <w:pPr>
        <w:ind w:left="530" w:hanging="440"/>
      </w:pPr>
      <w:rPr>
        <w:rFonts w:ascii="Wingdings" w:hAnsi="Wingdings" w:hint="default"/>
      </w:rPr>
    </w:lvl>
    <w:lvl w:ilvl="1" w:tplc="04090003" w:tentative="1">
      <w:start w:val="1"/>
      <w:numFmt w:val="bullet"/>
      <w:lvlText w:val=""/>
      <w:lvlJc w:val="left"/>
      <w:pPr>
        <w:ind w:left="970" w:hanging="440"/>
      </w:pPr>
      <w:rPr>
        <w:rFonts w:ascii="Wingdings" w:hAnsi="Wingdings" w:hint="default"/>
      </w:rPr>
    </w:lvl>
    <w:lvl w:ilvl="2" w:tplc="04090005" w:tentative="1">
      <w:start w:val="1"/>
      <w:numFmt w:val="bullet"/>
      <w:lvlText w:val=""/>
      <w:lvlJc w:val="left"/>
      <w:pPr>
        <w:ind w:left="1410" w:hanging="440"/>
      </w:pPr>
      <w:rPr>
        <w:rFonts w:ascii="Wingdings" w:hAnsi="Wingdings" w:hint="default"/>
      </w:rPr>
    </w:lvl>
    <w:lvl w:ilvl="3" w:tplc="04090001" w:tentative="1">
      <w:start w:val="1"/>
      <w:numFmt w:val="bullet"/>
      <w:lvlText w:val=""/>
      <w:lvlJc w:val="left"/>
      <w:pPr>
        <w:ind w:left="1850" w:hanging="440"/>
      </w:pPr>
      <w:rPr>
        <w:rFonts w:ascii="Wingdings" w:hAnsi="Wingdings" w:hint="default"/>
      </w:rPr>
    </w:lvl>
    <w:lvl w:ilvl="4" w:tplc="04090003" w:tentative="1">
      <w:start w:val="1"/>
      <w:numFmt w:val="bullet"/>
      <w:lvlText w:val=""/>
      <w:lvlJc w:val="left"/>
      <w:pPr>
        <w:ind w:left="2290" w:hanging="440"/>
      </w:pPr>
      <w:rPr>
        <w:rFonts w:ascii="Wingdings" w:hAnsi="Wingdings" w:hint="default"/>
      </w:rPr>
    </w:lvl>
    <w:lvl w:ilvl="5" w:tplc="04090005" w:tentative="1">
      <w:start w:val="1"/>
      <w:numFmt w:val="bullet"/>
      <w:lvlText w:val=""/>
      <w:lvlJc w:val="left"/>
      <w:pPr>
        <w:ind w:left="2730" w:hanging="440"/>
      </w:pPr>
      <w:rPr>
        <w:rFonts w:ascii="Wingdings" w:hAnsi="Wingdings" w:hint="default"/>
      </w:rPr>
    </w:lvl>
    <w:lvl w:ilvl="6" w:tplc="04090001" w:tentative="1">
      <w:start w:val="1"/>
      <w:numFmt w:val="bullet"/>
      <w:lvlText w:val=""/>
      <w:lvlJc w:val="left"/>
      <w:pPr>
        <w:ind w:left="3170" w:hanging="440"/>
      </w:pPr>
      <w:rPr>
        <w:rFonts w:ascii="Wingdings" w:hAnsi="Wingdings" w:hint="default"/>
      </w:rPr>
    </w:lvl>
    <w:lvl w:ilvl="7" w:tplc="04090003" w:tentative="1">
      <w:start w:val="1"/>
      <w:numFmt w:val="bullet"/>
      <w:lvlText w:val=""/>
      <w:lvlJc w:val="left"/>
      <w:pPr>
        <w:ind w:left="3610" w:hanging="440"/>
      </w:pPr>
      <w:rPr>
        <w:rFonts w:ascii="Wingdings" w:hAnsi="Wingdings" w:hint="default"/>
      </w:rPr>
    </w:lvl>
    <w:lvl w:ilvl="8" w:tplc="04090005" w:tentative="1">
      <w:start w:val="1"/>
      <w:numFmt w:val="bullet"/>
      <w:lvlText w:val=""/>
      <w:lvlJc w:val="left"/>
      <w:pPr>
        <w:ind w:left="4050" w:hanging="440"/>
      </w:pPr>
      <w:rPr>
        <w:rFonts w:ascii="Wingdings" w:hAnsi="Wingdings" w:hint="default"/>
      </w:rPr>
    </w:lvl>
  </w:abstractNum>
  <w:abstractNum w:abstractNumId="6" w15:restartNumberingAfterBreak="0">
    <w:nsid w:val="06EB2606"/>
    <w:multiLevelType w:val="hybridMultilevel"/>
    <w:tmpl w:val="EFA6516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C82994"/>
    <w:multiLevelType w:val="multilevel"/>
    <w:tmpl w:val="5B681B1A"/>
    <w:lvl w:ilvl="0">
      <w:start w:val="1"/>
      <w:numFmt w:val="decimal"/>
      <w:lvlText w:val="（%1）"/>
      <w:lvlJc w:val="left"/>
      <w:pPr>
        <w:tabs>
          <w:tab w:val="num" w:pos="720"/>
        </w:tabs>
        <w:ind w:left="720" w:hanging="360"/>
      </w:pPr>
      <w:rPr>
        <w:rFonts w:hint="default"/>
      </w:rPr>
    </w:lvl>
    <w:lvl w:ilvl="1">
      <w:start w:val="1"/>
      <w:numFmt w:val="decimal"/>
      <w:lvlText w:val="%2)"/>
      <w:lvlJc w:val="left"/>
      <w:pPr>
        <w:ind w:left="1520" w:hanging="440"/>
      </w:pPr>
    </w:lvl>
    <w:lvl w:ilvl="2">
      <w:start w:val="1"/>
      <w:numFmt w:val="decimal"/>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77A96"/>
    <w:multiLevelType w:val="hybridMultilevel"/>
    <w:tmpl w:val="5374D840"/>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0CF0089E"/>
    <w:multiLevelType w:val="hybridMultilevel"/>
    <w:tmpl w:val="906CFA2C"/>
    <w:lvl w:ilvl="0" w:tplc="FFFFFFFF">
      <w:start w:val="1"/>
      <w:numFmt w:val="decimal"/>
      <w:lvlText w:val="%1."/>
      <w:lvlJc w:val="left"/>
      <w:pPr>
        <w:ind w:left="992" w:hanging="360"/>
      </w:pPr>
      <w:rPr>
        <w:rFonts w:hint="default"/>
      </w:rPr>
    </w:lvl>
    <w:lvl w:ilvl="1" w:tplc="04090019" w:tentative="1">
      <w:start w:val="1"/>
      <w:numFmt w:val="lowerLetter"/>
      <w:lvlText w:val="%2)"/>
      <w:lvlJc w:val="left"/>
      <w:pPr>
        <w:ind w:left="1512" w:hanging="440"/>
      </w:pPr>
    </w:lvl>
    <w:lvl w:ilvl="2" w:tplc="0409001B" w:tentative="1">
      <w:start w:val="1"/>
      <w:numFmt w:val="lowerRoman"/>
      <w:lvlText w:val="%3."/>
      <w:lvlJc w:val="right"/>
      <w:pPr>
        <w:ind w:left="1952" w:hanging="440"/>
      </w:pPr>
    </w:lvl>
    <w:lvl w:ilvl="3" w:tplc="0409000F" w:tentative="1">
      <w:start w:val="1"/>
      <w:numFmt w:val="decimal"/>
      <w:lvlText w:val="%4."/>
      <w:lvlJc w:val="left"/>
      <w:pPr>
        <w:ind w:left="2392" w:hanging="440"/>
      </w:pPr>
    </w:lvl>
    <w:lvl w:ilvl="4" w:tplc="04090019" w:tentative="1">
      <w:start w:val="1"/>
      <w:numFmt w:val="lowerLetter"/>
      <w:lvlText w:val="%5)"/>
      <w:lvlJc w:val="left"/>
      <w:pPr>
        <w:ind w:left="2832" w:hanging="440"/>
      </w:pPr>
    </w:lvl>
    <w:lvl w:ilvl="5" w:tplc="0409001B" w:tentative="1">
      <w:start w:val="1"/>
      <w:numFmt w:val="lowerRoman"/>
      <w:lvlText w:val="%6."/>
      <w:lvlJc w:val="right"/>
      <w:pPr>
        <w:ind w:left="3272" w:hanging="440"/>
      </w:pPr>
    </w:lvl>
    <w:lvl w:ilvl="6" w:tplc="0409000F" w:tentative="1">
      <w:start w:val="1"/>
      <w:numFmt w:val="decimal"/>
      <w:lvlText w:val="%7."/>
      <w:lvlJc w:val="left"/>
      <w:pPr>
        <w:ind w:left="3712" w:hanging="440"/>
      </w:pPr>
    </w:lvl>
    <w:lvl w:ilvl="7" w:tplc="04090019" w:tentative="1">
      <w:start w:val="1"/>
      <w:numFmt w:val="lowerLetter"/>
      <w:lvlText w:val="%8)"/>
      <w:lvlJc w:val="left"/>
      <w:pPr>
        <w:ind w:left="4152" w:hanging="440"/>
      </w:pPr>
    </w:lvl>
    <w:lvl w:ilvl="8" w:tplc="0409001B" w:tentative="1">
      <w:start w:val="1"/>
      <w:numFmt w:val="lowerRoman"/>
      <w:lvlText w:val="%9."/>
      <w:lvlJc w:val="right"/>
      <w:pPr>
        <w:ind w:left="4592" w:hanging="440"/>
      </w:pPr>
    </w:lvl>
  </w:abstractNum>
  <w:abstractNum w:abstractNumId="10" w15:restartNumberingAfterBreak="0">
    <w:nsid w:val="0FD92250"/>
    <w:multiLevelType w:val="hybridMultilevel"/>
    <w:tmpl w:val="36A0E75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10BE0EA3"/>
    <w:multiLevelType w:val="hybridMultilevel"/>
    <w:tmpl w:val="8BD4AAC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1162DD8"/>
    <w:multiLevelType w:val="multilevel"/>
    <w:tmpl w:val="F974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175FC6"/>
    <w:multiLevelType w:val="hybridMultilevel"/>
    <w:tmpl w:val="FF82CFA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47E5C54"/>
    <w:multiLevelType w:val="hybridMultilevel"/>
    <w:tmpl w:val="15D86696"/>
    <w:lvl w:ilvl="0" w:tplc="E0ACA60E">
      <w:start w:val="1"/>
      <w:numFmt w:val="decimal"/>
      <w:lvlText w:val="%1)"/>
      <w:lvlJc w:val="left"/>
      <w:pPr>
        <w:ind w:left="830" w:hanging="360"/>
      </w:pPr>
      <w:rPr>
        <w:rFonts w:hint="default"/>
      </w:rPr>
    </w:lvl>
    <w:lvl w:ilvl="1" w:tplc="04090019" w:tentative="1">
      <w:start w:val="1"/>
      <w:numFmt w:val="lowerLetter"/>
      <w:lvlText w:val="%2)"/>
      <w:lvlJc w:val="left"/>
      <w:pPr>
        <w:ind w:left="1350" w:hanging="440"/>
      </w:pPr>
    </w:lvl>
    <w:lvl w:ilvl="2" w:tplc="0409001B" w:tentative="1">
      <w:start w:val="1"/>
      <w:numFmt w:val="lowerRoman"/>
      <w:lvlText w:val="%3."/>
      <w:lvlJc w:val="right"/>
      <w:pPr>
        <w:ind w:left="1790" w:hanging="440"/>
      </w:pPr>
    </w:lvl>
    <w:lvl w:ilvl="3" w:tplc="0409000F" w:tentative="1">
      <w:start w:val="1"/>
      <w:numFmt w:val="decimal"/>
      <w:lvlText w:val="%4."/>
      <w:lvlJc w:val="left"/>
      <w:pPr>
        <w:ind w:left="2230" w:hanging="440"/>
      </w:pPr>
    </w:lvl>
    <w:lvl w:ilvl="4" w:tplc="04090019" w:tentative="1">
      <w:start w:val="1"/>
      <w:numFmt w:val="lowerLetter"/>
      <w:lvlText w:val="%5)"/>
      <w:lvlJc w:val="left"/>
      <w:pPr>
        <w:ind w:left="2670" w:hanging="440"/>
      </w:pPr>
    </w:lvl>
    <w:lvl w:ilvl="5" w:tplc="0409001B" w:tentative="1">
      <w:start w:val="1"/>
      <w:numFmt w:val="lowerRoman"/>
      <w:lvlText w:val="%6."/>
      <w:lvlJc w:val="right"/>
      <w:pPr>
        <w:ind w:left="3110" w:hanging="440"/>
      </w:pPr>
    </w:lvl>
    <w:lvl w:ilvl="6" w:tplc="0409000F" w:tentative="1">
      <w:start w:val="1"/>
      <w:numFmt w:val="decimal"/>
      <w:lvlText w:val="%7."/>
      <w:lvlJc w:val="left"/>
      <w:pPr>
        <w:ind w:left="3550" w:hanging="440"/>
      </w:pPr>
    </w:lvl>
    <w:lvl w:ilvl="7" w:tplc="04090019" w:tentative="1">
      <w:start w:val="1"/>
      <w:numFmt w:val="lowerLetter"/>
      <w:lvlText w:val="%8)"/>
      <w:lvlJc w:val="left"/>
      <w:pPr>
        <w:ind w:left="3990" w:hanging="440"/>
      </w:pPr>
    </w:lvl>
    <w:lvl w:ilvl="8" w:tplc="0409001B" w:tentative="1">
      <w:start w:val="1"/>
      <w:numFmt w:val="lowerRoman"/>
      <w:lvlText w:val="%9."/>
      <w:lvlJc w:val="right"/>
      <w:pPr>
        <w:ind w:left="4430" w:hanging="440"/>
      </w:pPr>
    </w:lvl>
  </w:abstractNum>
  <w:abstractNum w:abstractNumId="15" w15:restartNumberingAfterBreak="0">
    <w:nsid w:val="1687716B"/>
    <w:multiLevelType w:val="hybridMultilevel"/>
    <w:tmpl w:val="DA2694B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191562CA"/>
    <w:multiLevelType w:val="hybridMultilevel"/>
    <w:tmpl w:val="F732C20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0409000F">
      <w:start w:val="1"/>
      <w:numFmt w:val="decimal"/>
      <w:lvlText w:val="%3."/>
      <w:lvlJc w:val="left"/>
      <w:pPr>
        <w:ind w:left="86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198822FE"/>
    <w:multiLevelType w:val="multilevel"/>
    <w:tmpl w:val="333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17C47"/>
    <w:multiLevelType w:val="multilevel"/>
    <w:tmpl w:val="1F4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06397"/>
    <w:multiLevelType w:val="multilevel"/>
    <w:tmpl w:val="8FF405CE"/>
    <w:lvl w:ilvl="0">
      <w:start w:val="1"/>
      <w:numFmt w:val="decimal"/>
      <w:lvlText w:val="（%1）"/>
      <w:lvlJc w:val="left"/>
      <w:pPr>
        <w:tabs>
          <w:tab w:val="num" w:pos="720"/>
        </w:tabs>
        <w:ind w:left="720" w:hanging="360"/>
      </w:pPr>
      <w:rPr>
        <w:rFonts w:hint="default"/>
      </w:rPr>
    </w:lvl>
    <w:lvl w:ilvl="1">
      <w:start w:val="1"/>
      <w:numFmt w:val="bullet"/>
      <w:lvlText w:val=""/>
      <w:lvlJc w:val="left"/>
      <w:pPr>
        <w:ind w:left="860" w:hanging="440"/>
      </w:pPr>
      <w:rPr>
        <w:rFonts w:ascii="Wingdings" w:hAnsi="Wingdings" w:hint="default"/>
      </w:rPr>
    </w:lvl>
    <w:lvl w:ilvl="2">
      <w:start w:val="1"/>
      <w:numFmt w:val="decimal"/>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AD266C"/>
    <w:multiLevelType w:val="hybridMultilevel"/>
    <w:tmpl w:val="D610D8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F402074"/>
    <w:multiLevelType w:val="multilevel"/>
    <w:tmpl w:val="62E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C56D25"/>
    <w:multiLevelType w:val="multilevel"/>
    <w:tmpl w:val="E01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D17A7"/>
    <w:multiLevelType w:val="multilevel"/>
    <w:tmpl w:val="0CC8A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3BA411B"/>
    <w:multiLevelType w:val="hybridMultilevel"/>
    <w:tmpl w:val="F24A83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4255DCC"/>
    <w:multiLevelType w:val="multilevel"/>
    <w:tmpl w:val="F1083F04"/>
    <w:lvl w:ilvl="0">
      <w:start w:val="1"/>
      <w:numFmt w:val="decimal"/>
      <w:lvlText w:val="%1."/>
      <w:lvlJc w:val="left"/>
      <w:pPr>
        <w:tabs>
          <w:tab w:val="num" w:pos="720"/>
        </w:tabs>
        <w:ind w:left="720" w:hanging="360"/>
      </w:pPr>
      <w:rPr>
        <w:rFonts w:hint="default"/>
      </w:rPr>
    </w:lvl>
    <w:lvl w:ilvl="1">
      <w:start w:val="1"/>
      <w:numFmt w:val="decimal"/>
      <w:lvlText w:val="%2)"/>
      <w:lvlJc w:val="left"/>
      <w:pPr>
        <w:ind w:left="1520" w:hanging="440"/>
      </w:pPr>
    </w:lvl>
    <w:lvl w:ilvl="2">
      <w:start w:val="1"/>
      <w:numFmt w:val="decimal"/>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ED4162"/>
    <w:multiLevelType w:val="multilevel"/>
    <w:tmpl w:val="0E06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FD0A32"/>
    <w:multiLevelType w:val="hybridMultilevel"/>
    <w:tmpl w:val="C310D1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9A5514A"/>
    <w:multiLevelType w:val="multilevel"/>
    <w:tmpl w:val="B322AC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B296CF9"/>
    <w:multiLevelType w:val="multilevel"/>
    <w:tmpl w:val="A69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B934FE"/>
    <w:multiLevelType w:val="hybridMultilevel"/>
    <w:tmpl w:val="7B9484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FDF3337"/>
    <w:multiLevelType w:val="multilevel"/>
    <w:tmpl w:val="FB52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7147C"/>
    <w:multiLevelType w:val="multilevel"/>
    <w:tmpl w:val="016E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2F3988"/>
    <w:multiLevelType w:val="hybridMultilevel"/>
    <w:tmpl w:val="09D0E0A0"/>
    <w:lvl w:ilvl="0" w:tplc="B1106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03235C8"/>
    <w:multiLevelType w:val="multilevel"/>
    <w:tmpl w:val="FD82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3777A6"/>
    <w:multiLevelType w:val="multilevel"/>
    <w:tmpl w:val="5B681B1A"/>
    <w:lvl w:ilvl="0">
      <w:start w:val="1"/>
      <w:numFmt w:val="decimal"/>
      <w:lvlText w:val="（%1）"/>
      <w:lvlJc w:val="left"/>
      <w:pPr>
        <w:tabs>
          <w:tab w:val="num" w:pos="720"/>
        </w:tabs>
        <w:ind w:left="720" w:hanging="360"/>
      </w:pPr>
      <w:rPr>
        <w:rFonts w:hint="default"/>
      </w:rPr>
    </w:lvl>
    <w:lvl w:ilvl="1">
      <w:start w:val="1"/>
      <w:numFmt w:val="decimal"/>
      <w:lvlText w:val="%2)"/>
      <w:lvlJc w:val="left"/>
      <w:pPr>
        <w:ind w:left="1520" w:hanging="440"/>
      </w:pPr>
    </w:lvl>
    <w:lvl w:ilvl="2">
      <w:start w:val="1"/>
      <w:numFmt w:val="decimal"/>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233F94"/>
    <w:multiLevelType w:val="hybridMultilevel"/>
    <w:tmpl w:val="2A902A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29E2276"/>
    <w:multiLevelType w:val="hybridMultilevel"/>
    <w:tmpl w:val="70B2DE5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8" w15:restartNumberingAfterBreak="0">
    <w:nsid w:val="35D86AE5"/>
    <w:multiLevelType w:val="hybridMultilevel"/>
    <w:tmpl w:val="439081B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362D2592"/>
    <w:multiLevelType w:val="hybridMultilevel"/>
    <w:tmpl w:val="0504B47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377D64AC"/>
    <w:multiLevelType w:val="multilevel"/>
    <w:tmpl w:val="D9C0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A86C79"/>
    <w:multiLevelType w:val="multilevel"/>
    <w:tmpl w:val="3C8E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95338D"/>
    <w:multiLevelType w:val="multilevel"/>
    <w:tmpl w:val="CDB0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A62A0F"/>
    <w:multiLevelType w:val="multilevel"/>
    <w:tmpl w:val="9124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1B3E67"/>
    <w:multiLevelType w:val="multilevel"/>
    <w:tmpl w:val="5B681B1A"/>
    <w:lvl w:ilvl="0">
      <w:start w:val="1"/>
      <w:numFmt w:val="decimal"/>
      <w:lvlText w:val="（%1）"/>
      <w:lvlJc w:val="left"/>
      <w:pPr>
        <w:tabs>
          <w:tab w:val="num" w:pos="720"/>
        </w:tabs>
        <w:ind w:left="720" w:hanging="360"/>
      </w:pPr>
      <w:rPr>
        <w:rFonts w:hint="default"/>
      </w:rPr>
    </w:lvl>
    <w:lvl w:ilvl="1">
      <w:start w:val="1"/>
      <w:numFmt w:val="decimal"/>
      <w:lvlText w:val="%2)"/>
      <w:lvlJc w:val="left"/>
      <w:pPr>
        <w:ind w:left="1520" w:hanging="440"/>
      </w:pPr>
    </w:lvl>
    <w:lvl w:ilvl="2">
      <w:start w:val="1"/>
      <w:numFmt w:val="decimal"/>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4E045E"/>
    <w:multiLevelType w:val="hybridMultilevel"/>
    <w:tmpl w:val="893C612E"/>
    <w:lvl w:ilvl="0" w:tplc="0409000F">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46" w15:restartNumberingAfterBreak="0">
    <w:nsid w:val="4055330C"/>
    <w:multiLevelType w:val="multilevel"/>
    <w:tmpl w:val="C9C89882"/>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5C586E"/>
    <w:multiLevelType w:val="multilevel"/>
    <w:tmpl w:val="6776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9B798E"/>
    <w:multiLevelType w:val="multilevel"/>
    <w:tmpl w:val="FC6A385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9" w15:restartNumberingAfterBreak="0">
    <w:nsid w:val="42A201C6"/>
    <w:multiLevelType w:val="hybridMultilevel"/>
    <w:tmpl w:val="27F094DA"/>
    <w:lvl w:ilvl="0" w:tplc="04090001">
      <w:start w:val="1"/>
      <w:numFmt w:val="bullet"/>
      <w:lvlText w:val=""/>
      <w:lvlJc w:val="left"/>
      <w:pPr>
        <w:ind w:left="530" w:hanging="440"/>
      </w:pPr>
      <w:rPr>
        <w:rFonts w:ascii="Wingdings" w:hAnsi="Wingdings" w:hint="default"/>
      </w:rPr>
    </w:lvl>
    <w:lvl w:ilvl="1" w:tplc="04090003" w:tentative="1">
      <w:start w:val="1"/>
      <w:numFmt w:val="bullet"/>
      <w:lvlText w:val=""/>
      <w:lvlJc w:val="left"/>
      <w:pPr>
        <w:ind w:left="970" w:hanging="440"/>
      </w:pPr>
      <w:rPr>
        <w:rFonts w:ascii="Wingdings" w:hAnsi="Wingdings" w:hint="default"/>
      </w:rPr>
    </w:lvl>
    <w:lvl w:ilvl="2" w:tplc="04090005" w:tentative="1">
      <w:start w:val="1"/>
      <w:numFmt w:val="bullet"/>
      <w:lvlText w:val=""/>
      <w:lvlJc w:val="left"/>
      <w:pPr>
        <w:ind w:left="1410" w:hanging="440"/>
      </w:pPr>
      <w:rPr>
        <w:rFonts w:ascii="Wingdings" w:hAnsi="Wingdings" w:hint="default"/>
      </w:rPr>
    </w:lvl>
    <w:lvl w:ilvl="3" w:tplc="04090001" w:tentative="1">
      <w:start w:val="1"/>
      <w:numFmt w:val="bullet"/>
      <w:lvlText w:val=""/>
      <w:lvlJc w:val="left"/>
      <w:pPr>
        <w:ind w:left="1850" w:hanging="440"/>
      </w:pPr>
      <w:rPr>
        <w:rFonts w:ascii="Wingdings" w:hAnsi="Wingdings" w:hint="default"/>
      </w:rPr>
    </w:lvl>
    <w:lvl w:ilvl="4" w:tplc="04090003" w:tentative="1">
      <w:start w:val="1"/>
      <w:numFmt w:val="bullet"/>
      <w:lvlText w:val=""/>
      <w:lvlJc w:val="left"/>
      <w:pPr>
        <w:ind w:left="2290" w:hanging="440"/>
      </w:pPr>
      <w:rPr>
        <w:rFonts w:ascii="Wingdings" w:hAnsi="Wingdings" w:hint="default"/>
      </w:rPr>
    </w:lvl>
    <w:lvl w:ilvl="5" w:tplc="04090005" w:tentative="1">
      <w:start w:val="1"/>
      <w:numFmt w:val="bullet"/>
      <w:lvlText w:val=""/>
      <w:lvlJc w:val="left"/>
      <w:pPr>
        <w:ind w:left="2730" w:hanging="440"/>
      </w:pPr>
      <w:rPr>
        <w:rFonts w:ascii="Wingdings" w:hAnsi="Wingdings" w:hint="default"/>
      </w:rPr>
    </w:lvl>
    <w:lvl w:ilvl="6" w:tplc="04090001" w:tentative="1">
      <w:start w:val="1"/>
      <w:numFmt w:val="bullet"/>
      <w:lvlText w:val=""/>
      <w:lvlJc w:val="left"/>
      <w:pPr>
        <w:ind w:left="3170" w:hanging="440"/>
      </w:pPr>
      <w:rPr>
        <w:rFonts w:ascii="Wingdings" w:hAnsi="Wingdings" w:hint="default"/>
      </w:rPr>
    </w:lvl>
    <w:lvl w:ilvl="7" w:tplc="04090003" w:tentative="1">
      <w:start w:val="1"/>
      <w:numFmt w:val="bullet"/>
      <w:lvlText w:val=""/>
      <w:lvlJc w:val="left"/>
      <w:pPr>
        <w:ind w:left="3610" w:hanging="440"/>
      </w:pPr>
      <w:rPr>
        <w:rFonts w:ascii="Wingdings" w:hAnsi="Wingdings" w:hint="default"/>
      </w:rPr>
    </w:lvl>
    <w:lvl w:ilvl="8" w:tplc="04090005" w:tentative="1">
      <w:start w:val="1"/>
      <w:numFmt w:val="bullet"/>
      <w:lvlText w:val=""/>
      <w:lvlJc w:val="left"/>
      <w:pPr>
        <w:ind w:left="4050" w:hanging="440"/>
      </w:pPr>
      <w:rPr>
        <w:rFonts w:ascii="Wingdings" w:hAnsi="Wingdings" w:hint="default"/>
      </w:rPr>
    </w:lvl>
  </w:abstractNum>
  <w:abstractNum w:abstractNumId="50" w15:restartNumberingAfterBreak="0">
    <w:nsid w:val="42F02B72"/>
    <w:multiLevelType w:val="multilevel"/>
    <w:tmpl w:val="FB523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785"/>
        </w:tabs>
        <w:ind w:left="785"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241B3C"/>
    <w:multiLevelType w:val="hybridMultilevel"/>
    <w:tmpl w:val="2394473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466721E5"/>
    <w:multiLevelType w:val="multilevel"/>
    <w:tmpl w:val="557CED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7534F8"/>
    <w:multiLevelType w:val="multilevel"/>
    <w:tmpl w:val="9DCE5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9F0814"/>
    <w:multiLevelType w:val="hybridMultilevel"/>
    <w:tmpl w:val="84B45FE0"/>
    <w:lvl w:ilvl="0" w:tplc="0F26987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5" w15:restartNumberingAfterBreak="0">
    <w:nsid w:val="483B4184"/>
    <w:multiLevelType w:val="hybridMultilevel"/>
    <w:tmpl w:val="12189A8C"/>
    <w:lvl w:ilvl="0" w:tplc="F32A451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4D667567"/>
    <w:multiLevelType w:val="multilevel"/>
    <w:tmpl w:val="8FF405CE"/>
    <w:lvl w:ilvl="0">
      <w:start w:val="1"/>
      <w:numFmt w:val="decimal"/>
      <w:lvlText w:val="（%1）"/>
      <w:lvlJc w:val="left"/>
      <w:pPr>
        <w:tabs>
          <w:tab w:val="num" w:pos="720"/>
        </w:tabs>
        <w:ind w:left="720" w:hanging="360"/>
      </w:pPr>
      <w:rPr>
        <w:rFonts w:hint="default"/>
      </w:rPr>
    </w:lvl>
    <w:lvl w:ilvl="1">
      <w:start w:val="1"/>
      <w:numFmt w:val="bullet"/>
      <w:lvlText w:val=""/>
      <w:lvlJc w:val="left"/>
      <w:pPr>
        <w:ind w:left="860" w:hanging="440"/>
      </w:pPr>
      <w:rPr>
        <w:rFonts w:ascii="Wingdings" w:hAnsi="Wingdings" w:hint="default"/>
      </w:rPr>
    </w:lvl>
    <w:lvl w:ilvl="2">
      <w:start w:val="1"/>
      <w:numFmt w:val="decimal"/>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864AD5"/>
    <w:multiLevelType w:val="multilevel"/>
    <w:tmpl w:val="3638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AD1405"/>
    <w:multiLevelType w:val="multilevel"/>
    <w:tmpl w:val="E3C22A1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FE2C71"/>
    <w:multiLevelType w:val="multilevel"/>
    <w:tmpl w:val="316E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604259"/>
    <w:multiLevelType w:val="multilevel"/>
    <w:tmpl w:val="FB52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E54FDF"/>
    <w:multiLevelType w:val="hybridMultilevel"/>
    <w:tmpl w:val="FDFC56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54017890"/>
    <w:multiLevelType w:val="hybridMultilevel"/>
    <w:tmpl w:val="AD46FA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54922796"/>
    <w:multiLevelType w:val="hybridMultilevel"/>
    <w:tmpl w:val="9F3EB2D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54EC345B"/>
    <w:multiLevelType w:val="hybridMultilevel"/>
    <w:tmpl w:val="9E78C8D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12968AB0">
      <w:start w:val="1"/>
      <w:numFmt w:val="decimal"/>
      <w:lvlText w:val="%3."/>
      <w:lvlJc w:val="left"/>
      <w:pPr>
        <w:ind w:left="860" w:hanging="44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5" w15:restartNumberingAfterBreak="0">
    <w:nsid w:val="554A491D"/>
    <w:multiLevelType w:val="hybridMultilevel"/>
    <w:tmpl w:val="ED404726"/>
    <w:lvl w:ilvl="0" w:tplc="12968A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563B6773"/>
    <w:multiLevelType w:val="multilevel"/>
    <w:tmpl w:val="CA74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1E3F5D"/>
    <w:multiLevelType w:val="hybridMultilevel"/>
    <w:tmpl w:val="090EB46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8" w15:restartNumberingAfterBreak="0">
    <w:nsid w:val="5A9F52D1"/>
    <w:multiLevelType w:val="hybridMultilevel"/>
    <w:tmpl w:val="43D47A0C"/>
    <w:lvl w:ilvl="0" w:tplc="39C256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5C5D37F1"/>
    <w:multiLevelType w:val="hybridMultilevel"/>
    <w:tmpl w:val="299E18B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5D0A0EEC"/>
    <w:multiLevelType w:val="multilevel"/>
    <w:tmpl w:val="2B68AEB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1" w15:restartNumberingAfterBreak="0">
    <w:nsid w:val="61153959"/>
    <w:multiLevelType w:val="multilevel"/>
    <w:tmpl w:val="91EA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8379E5"/>
    <w:multiLevelType w:val="hybridMultilevel"/>
    <w:tmpl w:val="BC382A78"/>
    <w:lvl w:ilvl="0" w:tplc="580AE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67DD5537"/>
    <w:multiLevelType w:val="multilevel"/>
    <w:tmpl w:val="C9C89882"/>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3C6317"/>
    <w:multiLevelType w:val="multilevel"/>
    <w:tmpl w:val="F898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6C2ECE"/>
    <w:multiLevelType w:val="hybridMultilevel"/>
    <w:tmpl w:val="586E0648"/>
    <w:lvl w:ilvl="0" w:tplc="04090001">
      <w:start w:val="1"/>
      <w:numFmt w:val="bullet"/>
      <w:lvlText w:val=""/>
      <w:lvlJc w:val="left"/>
      <w:pPr>
        <w:ind w:left="530" w:hanging="440"/>
      </w:pPr>
      <w:rPr>
        <w:rFonts w:ascii="Wingdings" w:hAnsi="Wingdings" w:hint="default"/>
      </w:rPr>
    </w:lvl>
    <w:lvl w:ilvl="1" w:tplc="04090003" w:tentative="1">
      <w:start w:val="1"/>
      <w:numFmt w:val="bullet"/>
      <w:lvlText w:val=""/>
      <w:lvlJc w:val="left"/>
      <w:pPr>
        <w:ind w:left="970" w:hanging="440"/>
      </w:pPr>
      <w:rPr>
        <w:rFonts w:ascii="Wingdings" w:hAnsi="Wingdings" w:hint="default"/>
      </w:rPr>
    </w:lvl>
    <w:lvl w:ilvl="2" w:tplc="04090005" w:tentative="1">
      <w:start w:val="1"/>
      <w:numFmt w:val="bullet"/>
      <w:lvlText w:val=""/>
      <w:lvlJc w:val="left"/>
      <w:pPr>
        <w:ind w:left="1410" w:hanging="440"/>
      </w:pPr>
      <w:rPr>
        <w:rFonts w:ascii="Wingdings" w:hAnsi="Wingdings" w:hint="default"/>
      </w:rPr>
    </w:lvl>
    <w:lvl w:ilvl="3" w:tplc="04090001" w:tentative="1">
      <w:start w:val="1"/>
      <w:numFmt w:val="bullet"/>
      <w:lvlText w:val=""/>
      <w:lvlJc w:val="left"/>
      <w:pPr>
        <w:ind w:left="1850" w:hanging="440"/>
      </w:pPr>
      <w:rPr>
        <w:rFonts w:ascii="Wingdings" w:hAnsi="Wingdings" w:hint="default"/>
      </w:rPr>
    </w:lvl>
    <w:lvl w:ilvl="4" w:tplc="04090003" w:tentative="1">
      <w:start w:val="1"/>
      <w:numFmt w:val="bullet"/>
      <w:lvlText w:val=""/>
      <w:lvlJc w:val="left"/>
      <w:pPr>
        <w:ind w:left="2290" w:hanging="440"/>
      </w:pPr>
      <w:rPr>
        <w:rFonts w:ascii="Wingdings" w:hAnsi="Wingdings" w:hint="default"/>
      </w:rPr>
    </w:lvl>
    <w:lvl w:ilvl="5" w:tplc="04090005" w:tentative="1">
      <w:start w:val="1"/>
      <w:numFmt w:val="bullet"/>
      <w:lvlText w:val=""/>
      <w:lvlJc w:val="left"/>
      <w:pPr>
        <w:ind w:left="2730" w:hanging="440"/>
      </w:pPr>
      <w:rPr>
        <w:rFonts w:ascii="Wingdings" w:hAnsi="Wingdings" w:hint="default"/>
      </w:rPr>
    </w:lvl>
    <w:lvl w:ilvl="6" w:tplc="04090001" w:tentative="1">
      <w:start w:val="1"/>
      <w:numFmt w:val="bullet"/>
      <w:lvlText w:val=""/>
      <w:lvlJc w:val="left"/>
      <w:pPr>
        <w:ind w:left="3170" w:hanging="440"/>
      </w:pPr>
      <w:rPr>
        <w:rFonts w:ascii="Wingdings" w:hAnsi="Wingdings" w:hint="default"/>
      </w:rPr>
    </w:lvl>
    <w:lvl w:ilvl="7" w:tplc="04090003" w:tentative="1">
      <w:start w:val="1"/>
      <w:numFmt w:val="bullet"/>
      <w:lvlText w:val=""/>
      <w:lvlJc w:val="left"/>
      <w:pPr>
        <w:ind w:left="3610" w:hanging="440"/>
      </w:pPr>
      <w:rPr>
        <w:rFonts w:ascii="Wingdings" w:hAnsi="Wingdings" w:hint="default"/>
      </w:rPr>
    </w:lvl>
    <w:lvl w:ilvl="8" w:tplc="04090005" w:tentative="1">
      <w:start w:val="1"/>
      <w:numFmt w:val="bullet"/>
      <w:lvlText w:val=""/>
      <w:lvlJc w:val="left"/>
      <w:pPr>
        <w:ind w:left="4050" w:hanging="440"/>
      </w:pPr>
      <w:rPr>
        <w:rFonts w:ascii="Wingdings" w:hAnsi="Wingdings" w:hint="default"/>
      </w:rPr>
    </w:lvl>
  </w:abstractNum>
  <w:abstractNum w:abstractNumId="76" w15:restartNumberingAfterBreak="0">
    <w:nsid w:val="698F6CC3"/>
    <w:multiLevelType w:val="hybridMultilevel"/>
    <w:tmpl w:val="41D040C4"/>
    <w:lvl w:ilvl="0" w:tplc="2236D3FC">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77" w15:restartNumberingAfterBreak="0">
    <w:nsid w:val="6A300F5E"/>
    <w:multiLevelType w:val="multilevel"/>
    <w:tmpl w:val="78A4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21767C"/>
    <w:multiLevelType w:val="hybridMultilevel"/>
    <w:tmpl w:val="B45EF84E"/>
    <w:lvl w:ilvl="0" w:tplc="FFFFFFFF">
      <w:start w:val="1"/>
      <w:numFmt w:val="decimal"/>
      <w:lvlText w:val="%1."/>
      <w:lvlJc w:val="left"/>
      <w:pPr>
        <w:ind w:left="360" w:hanging="360"/>
      </w:pPr>
      <w:rPr>
        <w:rFonts w:hint="default"/>
      </w:rPr>
    </w:lvl>
    <w:lvl w:ilvl="1" w:tplc="0409000F">
      <w:start w:val="1"/>
      <w:numFmt w:val="decimal"/>
      <w:lvlText w:val="%2."/>
      <w:lvlJc w:val="left"/>
      <w:pPr>
        <w:ind w:left="880" w:hanging="440"/>
      </w:pPr>
    </w:lvl>
    <w:lvl w:ilvl="2" w:tplc="657A8120">
      <w:start w:val="1"/>
      <w:numFmt w:val="decimal"/>
      <w:lvlText w:val="（%3）"/>
      <w:lvlJc w:val="left"/>
      <w:pPr>
        <w:ind w:left="1600" w:hanging="72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9" w15:restartNumberingAfterBreak="0">
    <w:nsid w:val="6D726FF8"/>
    <w:multiLevelType w:val="hybridMultilevel"/>
    <w:tmpl w:val="2330533A"/>
    <w:lvl w:ilvl="0" w:tplc="FFFFFFFF">
      <w:start w:val="1"/>
      <w:numFmt w:val="decimal"/>
      <w:lvlText w:val="%1)"/>
      <w:lvlJc w:val="left"/>
      <w:pPr>
        <w:ind w:left="570" w:hanging="360"/>
      </w:pPr>
      <w:rPr>
        <w:rFonts w:hint="default"/>
      </w:rPr>
    </w:lvl>
    <w:lvl w:ilvl="1" w:tplc="FFFFFFFF" w:tentative="1">
      <w:start w:val="1"/>
      <w:numFmt w:val="lowerLetter"/>
      <w:lvlText w:val="%2)"/>
      <w:lvlJc w:val="left"/>
      <w:pPr>
        <w:ind w:left="1090" w:hanging="440"/>
      </w:pPr>
    </w:lvl>
    <w:lvl w:ilvl="2" w:tplc="FFFFFFFF" w:tentative="1">
      <w:start w:val="1"/>
      <w:numFmt w:val="lowerRoman"/>
      <w:lvlText w:val="%3."/>
      <w:lvlJc w:val="right"/>
      <w:pPr>
        <w:ind w:left="1530" w:hanging="440"/>
      </w:pPr>
    </w:lvl>
    <w:lvl w:ilvl="3" w:tplc="FFFFFFFF" w:tentative="1">
      <w:start w:val="1"/>
      <w:numFmt w:val="decimal"/>
      <w:lvlText w:val="%4."/>
      <w:lvlJc w:val="left"/>
      <w:pPr>
        <w:ind w:left="1970" w:hanging="440"/>
      </w:pPr>
    </w:lvl>
    <w:lvl w:ilvl="4" w:tplc="FFFFFFFF" w:tentative="1">
      <w:start w:val="1"/>
      <w:numFmt w:val="lowerLetter"/>
      <w:lvlText w:val="%5)"/>
      <w:lvlJc w:val="left"/>
      <w:pPr>
        <w:ind w:left="2410" w:hanging="440"/>
      </w:pPr>
    </w:lvl>
    <w:lvl w:ilvl="5" w:tplc="FFFFFFFF" w:tentative="1">
      <w:start w:val="1"/>
      <w:numFmt w:val="lowerRoman"/>
      <w:lvlText w:val="%6."/>
      <w:lvlJc w:val="right"/>
      <w:pPr>
        <w:ind w:left="2850" w:hanging="440"/>
      </w:pPr>
    </w:lvl>
    <w:lvl w:ilvl="6" w:tplc="FFFFFFFF" w:tentative="1">
      <w:start w:val="1"/>
      <w:numFmt w:val="decimal"/>
      <w:lvlText w:val="%7."/>
      <w:lvlJc w:val="left"/>
      <w:pPr>
        <w:ind w:left="3290" w:hanging="440"/>
      </w:pPr>
    </w:lvl>
    <w:lvl w:ilvl="7" w:tplc="FFFFFFFF" w:tentative="1">
      <w:start w:val="1"/>
      <w:numFmt w:val="lowerLetter"/>
      <w:lvlText w:val="%8)"/>
      <w:lvlJc w:val="left"/>
      <w:pPr>
        <w:ind w:left="3730" w:hanging="440"/>
      </w:pPr>
    </w:lvl>
    <w:lvl w:ilvl="8" w:tplc="FFFFFFFF" w:tentative="1">
      <w:start w:val="1"/>
      <w:numFmt w:val="lowerRoman"/>
      <w:lvlText w:val="%9."/>
      <w:lvlJc w:val="right"/>
      <w:pPr>
        <w:ind w:left="4170" w:hanging="440"/>
      </w:pPr>
    </w:lvl>
  </w:abstractNum>
  <w:abstractNum w:abstractNumId="80" w15:restartNumberingAfterBreak="0">
    <w:nsid w:val="6E226B1F"/>
    <w:multiLevelType w:val="hybridMultilevel"/>
    <w:tmpl w:val="B67A079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72365934"/>
    <w:multiLevelType w:val="hybridMultilevel"/>
    <w:tmpl w:val="CBBA429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72EB6F84"/>
    <w:multiLevelType w:val="multilevel"/>
    <w:tmpl w:val="B25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1125F7"/>
    <w:multiLevelType w:val="multilevel"/>
    <w:tmpl w:val="59F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5550BB"/>
    <w:multiLevelType w:val="multilevel"/>
    <w:tmpl w:val="5B681B1A"/>
    <w:lvl w:ilvl="0">
      <w:start w:val="1"/>
      <w:numFmt w:val="decimal"/>
      <w:lvlText w:val="（%1）"/>
      <w:lvlJc w:val="left"/>
      <w:pPr>
        <w:tabs>
          <w:tab w:val="num" w:pos="720"/>
        </w:tabs>
        <w:ind w:left="720" w:hanging="360"/>
      </w:pPr>
      <w:rPr>
        <w:rFonts w:hint="default"/>
      </w:rPr>
    </w:lvl>
    <w:lvl w:ilvl="1">
      <w:start w:val="1"/>
      <w:numFmt w:val="decimal"/>
      <w:lvlText w:val="%2)"/>
      <w:lvlJc w:val="left"/>
      <w:pPr>
        <w:ind w:left="1520" w:hanging="440"/>
      </w:pPr>
    </w:lvl>
    <w:lvl w:ilvl="2">
      <w:start w:val="1"/>
      <w:numFmt w:val="decimal"/>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356155"/>
    <w:multiLevelType w:val="hybridMultilevel"/>
    <w:tmpl w:val="F1CE167C"/>
    <w:lvl w:ilvl="0" w:tplc="FFFFFFFF">
      <w:start w:val="1"/>
      <w:numFmt w:val="decimal"/>
      <w:lvlText w:val="%1."/>
      <w:lvlJc w:val="left"/>
      <w:pPr>
        <w:ind w:left="360" w:hanging="360"/>
      </w:pPr>
      <w:rPr>
        <w:rFonts w:hint="default"/>
      </w:r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6" w15:restartNumberingAfterBreak="0">
    <w:nsid w:val="77A95BCF"/>
    <w:multiLevelType w:val="hybridMultilevel"/>
    <w:tmpl w:val="9C76D12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7867619F"/>
    <w:multiLevelType w:val="multilevel"/>
    <w:tmpl w:val="829ADC56"/>
    <w:lvl w:ilvl="0">
      <w:start w:val="1"/>
      <w:numFmt w:val="decimal"/>
      <w:lvlText w:val="（%1）"/>
      <w:lvlJc w:val="left"/>
      <w:pPr>
        <w:tabs>
          <w:tab w:val="num" w:pos="360"/>
        </w:tabs>
        <w:ind w:left="360" w:hanging="360"/>
      </w:pPr>
      <w:rPr>
        <w:rFonts w:hint="default"/>
      </w:rPr>
    </w:lvl>
    <w:lvl w:ilvl="1">
      <w:start w:val="1"/>
      <w:numFmt w:val="bullet"/>
      <w:lvlText w:val=""/>
      <w:lvlJc w:val="left"/>
      <w:pPr>
        <w:ind w:left="500" w:hanging="440"/>
      </w:pPr>
      <w:rPr>
        <w:rFonts w:ascii="Wingdings" w:hAnsi="Wingdings" w:hint="default"/>
      </w:rPr>
    </w:lvl>
    <w:lvl w:ilvl="2">
      <w:start w:val="1"/>
      <w:numFmt w:val="decimal"/>
      <w:lvlText w:val="（%3）"/>
      <w:lvlJc w:val="left"/>
      <w:pPr>
        <w:ind w:left="2160" w:hanging="720"/>
      </w:pPr>
      <w:rPr>
        <w:rFonts w:hint="default"/>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BC6125"/>
    <w:multiLevelType w:val="multilevel"/>
    <w:tmpl w:val="5A16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FF10EA"/>
    <w:multiLevelType w:val="hybridMultilevel"/>
    <w:tmpl w:val="3D9601F6"/>
    <w:lvl w:ilvl="0" w:tplc="3E8287C2">
      <w:start w:val="1"/>
      <w:numFmt w:val="decimal"/>
      <w:lvlText w:val="%1)"/>
      <w:lvlJc w:val="left"/>
      <w:pPr>
        <w:ind w:left="480" w:hanging="36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abstractNum w:abstractNumId="90" w15:restartNumberingAfterBreak="0">
    <w:nsid w:val="7E513551"/>
    <w:multiLevelType w:val="multilevel"/>
    <w:tmpl w:val="19D8BB9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9C7C60"/>
    <w:multiLevelType w:val="multilevel"/>
    <w:tmpl w:val="892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CF1AD2"/>
    <w:multiLevelType w:val="multilevel"/>
    <w:tmpl w:val="3542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EE91257"/>
    <w:multiLevelType w:val="hybridMultilevel"/>
    <w:tmpl w:val="87265662"/>
    <w:lvl w:ilvl="0" w:tplc="0409000F">
      <w:start w:val="1"/>
      <w:numFmt w:val="decimal"/>
      <w:lvlText w:val="%1."/>
      <w:lvlJc w:val="left"/>
      <w:pPr>
        <w:ind w:left="550" w:hanging="440"/>
      </w:pPr>
    </w:lvl>
    <w:lvl w:ilvl="1" w:tplc="04090019" w:tentative="1">
      <w:start w:val="1"/>
      <w:numFmt w:val="lowerLetter"/>
      <w:lvlText w:val="%2)"/>
      <w:lvlJc w:val="left"/>
      <w:pPr>
        <w:ind w:left="990" w:hanging="440"/>
      </w:pPr>
    </w:lvl>
    <w:lvl w:ilvl="2" w:tplc="0409001B" w:tentative="1">
      <w:start w:val="1"/>
      <w:numFmt w:val="lowerRoman"/>
      <w:lvlText w:val="%3."/>
      <w:lvlJc w:val="right"/>
      <w:pPr>
        <w:ind w:left="1430" w:hanging="440"/>
      </w:pPr>
    </w:lvl>
    <w:lvl w:ilvl="3" w:tplc="0409000F" w:tentative="1">
      <w:start w:val="1"/>
      <w:numFmt w:val="decimal"/>
      <w:lvlText w:val="%4."/>
      <w:lvlJc w:val="left"/>
      <w:pPr>
        <w:ind w:left="1870" w:hanging="440"/>
      </w:pPr>
    </w:lvl>
    <w:lvl w:ilvl="4" w:tplc="04090019" w:tentative="1">
      <w:start w:val="1"/>
      <w:numFmt w:val="lowerLetter"/>
      <w:lvlText w:val="%5)"/>
      <w:lvlJc w:val="left"/>
      <w:pPr>
        <w:ind w:left="2310" w:hanging="440"/>
      </w:pPr>
    </w:lvl>
    <w:lvl w:ilvl="5" w:tplc="0409001B" w:tentative="1">
      <w:start w:val="1"/>
      <w:numFmt w:val="lowerRoman"/>
      <w:lvlText w:val="%6."/>
      <w:lvlJc w:val="right"/>
      <w:pPr>
        <w:ind w:left="2750" w:hanging="440"/>
      </w:pPr>
    </w:lvl>
    <w:lvl w:ilvl="6" w:tplc="0409000F" w:tentative="1">
      <w:start w:val="1"/>
      <w:numFmt w:val="decimal"/>
      <w:lvlText w:val="%7."/>
      <w:lvlJc w:val="left"/>
      <w:pPr>
        <w:ind w:left="3190" w:hanging="440"/>
      </w:pPr>
    </w:lvl>
    <w:lvl w:ilvl="7" w:tplc="04090019" w:tentative="1">
      <w:start w:val="1"/>
      <w:numFmt w:val="lowerLetter"/>
      <w:lvlText w:val="%8)"/>
      <w:lvlJc w:val="left"/>
      <w:pPr>
        <w:ind w:left="3630" w:hanging="440"/>
      </w:pPr>
    </w:lvl>
    <w:lvl w:ilvl="8" w:tplc="0409001B" w:tentative="1">
      <w:start w:val="1"/>
      <w:numFmt w:val="lowerRoman"/>
      <w:lvlText w:val="%9."/>
      <w:lvlJc w:val="right"/>
      <w:pPr>
        <w:ind w:left="4070" w:hanging="440"/>
      </w:pPr>
    </w:lvl>
  </w:abstractNum>
  <w:num w:numId="1" w16cid:durableId="2028868123">
    <w:abstractNumId w:val="83"/>
  </w:num>
  <w:num w:numId="2" w16cid:durableId="1635674956">
    <w:abstractNumId w:val="65"/>
  </w:num>
  <w:num w:numId="3" w16cid:durableId="865291917">
    <w:abstractNumId w:val="72"/>
  </w:num>
  <w:num w:numId="4" w16cid:durableId="1203058851">
    <w:abstractNumId w:val="53"/>
  </w:num>
  <w:num w:numId="5" w16cid:durableId="1150635578">
    <w:abstractNumId w:val="41"/>
  </w:num>
  <w:num w:numId="6" w16cid:durableId="14579799">
    <w:abstractNumId w:val="2"/>
  </w:num>
  <w:num w:numId="7" w16cid:durableId="1352144091">
    <w:abstractNumId w:val="77"/>
  </w:num>
  <w:num w:numId="8" w16cid:durableId="1929847688">
    <w:abstractNumId w:val="4"/>
  </w:num>
  <w:num w:numId="9" w16cid:durableId="1441535750">
    <w:abstractNumId w:val="85"/>
  </w:num>
  <w:num w:numId="10" w16cid:durableId="1099839230">
    <w:abstractNumId w:val="78"/>
  </w:num>
  <w:num w:numId="11" w16cid:durableId="1038628710">
    <w:abstractNumId w:val="10"/>
  </w:num>
  <w:num w:numId="12" w16cid:durableId="1341934843">
    <w:abstractNumId w:val="70"/>
  </w:num>
  <w:num w:numId="13" w16cid:durableId="77561723">
    <w:abstractNumId w:val="40"/>
  </w:num>
  <w:num w:numId="14" w16cid:durableId="450251808">
    <w:abstractNumId w:val="59"/>
  </w:num>
  <w:num w:numId="15" w16cid:durableId="722295454">
    <w:abstractNumId w:val="29"/>
  </w:num>
  <w:num w:numId="16" w16cid:durableId="2047632035">
    <w:abstractNumId w:val="1"/>
  </w:num>
  <w:num w:numId="17" w16cid:durableId="1919175034">
    <w:abstractNumId w:val="47"/>
  </w:num>
  <w:num w:numId="18" w16cid:durableId="2007245809">
    <w:abstractNumId w:val="0"/>
  </w:num>
  <w:num w:numId="19" w16cid:durableId="2045322047">
    <w:abstractNumId w:val="31"/>
  </w:num>
  <w:num w:numId="20" w16cid:durableId="425463909">
    <w:abstractNumId w:val="60"/>
  </w:num>
  <w:num w:numId="21" w16cid:durableId="383215032">
    <w:abstractNumId w:val="57"/>
  </w:num>
  <w:num w:numId="22" w16cid:durableId="427313834">
    <w:abstractNumId w:val="88"/>
  </w:num>
  <w:num w:numId="23" w16cid:durableId="1241212870">
    <w:abstractNumId w:val="33"/>
  </w:num>
  <w:num w:numId="24" w16cid:durableId="1860120519">
    <w:abstractNumId w:val="50"/>
  </w:num>
  <w:num w:numId="25" w16cid:durableId="1929803358">
    <w:abstractNumId w:val="50"/>
    <w:lvlOverride w:ilvl="1">
      <w:lvl w:ilvl="1">
        <w:numFmt w:val="decimal"/>
        <w:lvlText w:val="%2."/>
        <w:lvlJc w:val="left"/>
      </w:lvl>
    </w:lvlOverride>
  </w:num>
  <w:num w:numId="26" w16cid:durableId="1865288779">
    <w:abstractNumId w:val="45"/>
  </w:num>
  <w:num w:numId="27" w16cid:durableId="12347601">
    <w:abstractNumId w:val="80"/>
  </w:num>
  <w:num w:numId="28" w16cid:durableId="1648825599">
    <w:abstractNumId w:val="27"/>
  </w:num>
  <w:num w:numId="29" w16cid:durableId="956184425">
    <w:abstractNumId w:val="16"/>
  </w:num>
  <w:num w:numId="30" w16cid:durableId="1044328976">
    <w:abstractNumId w:val="64"/>
  </w:num>
  <w:num w:numId="31" w16cid:durableId="168762619">
    <w:abstractNumId w:val="55"/>
  </w:num>
  <w:num w:numId="32" w16cid:durableId="14160656">
    <w:abstractNumId w:val="3"/>
  </w:num>
  <w:num w:numId="33" w16cid:durableId="825702614">
    <w:abstractNumId w:val="82"/>
  </w:num>
  <w:num w:numId="34" w16cid:durableId="1460801854">
    <w:abstractNumId w:val="43"/>
  </w:num>
  <w:num w:numId="35" w16cid:durableId="2090227267">
    <w:abstractNumId w:val="32"/>
  </w:num>
  <w:num w:numId="36" w16cid:durableId="335112485">
    <w:abstractNumId w:val="17"/>
  </w:num>
  <w:num w:numId="37" w16cid:durableId="1819346568">
    <w:abstractNumId w:val="48"/>
  </w:num>
  <w:num w:numId="38" w16cid:durableId="1435859494">
    <w:abstractNumId w:val="63"/>
  </w:num>
  <w:num w:numId="39" w16cid:durableId="214052645">
    <w:abstractNumId w:val="42"/>
  </w:num>
  <w:num w:numId="40" w16cid:durableId="1952396823">
    <w:abstractNumId w:val="69"/>
  </w:num>
  <w:num w:numId="41" w16cid:durableId="855997888">
    <w:abstractNumId w:val="9"/>
  </w:num>
  <w:num w:numId="42" w16cid:durableId="19472944">
    <w:abstractNumId w:val="38"/>
  </w:num>
  <w:num w:numId="43" w16cid:durableId="500051449">
    <w:abstractNumId w:val="81"/>
  </w:num>
  <w:num w:numId="44" w16cid:durableId="1355112362">
    <w:abstractNumId w:val="91"/>
  </w:num>
  <w:num w:numId="45" w16cid:durableId="1696037014">
    <w:abstractNumId w:val="12"/>
  </w:num>
  <w:num w:numId="46" w16cid:durableId="1736854944">
    <w:abstractNumId w:val="66"/>
  </w:num>
  <w:num w:numId="47" w16cid:durableId="632833750">
    <w:abstractNumId w:val="39"/>
  </w:num>
  <w:num w:numId="48" w16cid:durableId="1484394508">
    <w:abstractNumId w:val="22"/>
  </w:num>
  <w:num w:numId="49" w16cid:durableId="1183932629">
    <w:abstractNumId w:val="18"/>
  </w:num>
  <w:num w:numId="50" w16cid:durableId="1912957970">
    <w:abstractNumId w:val="90"/>
  </w:num>
  <w:num w:numId="51" w16cid:durableId="1276324328">
    <w:abstractNumId w:val="34"/>
  </w:num>
  <w:num w:numId="52" w16cid:durableId="1816794480">
    <w:abstractNumId w:val="68"/>
  </w:num>
  <w:num w:numId="53" w16cid:durableId="531461939">
    <w:abstractNumId w:val="92"/>
  </w:num>
  <w:num w:numId="54" w16cid:durableId="336887734">
    <w:abstractNumId w:val="26"/>
  </w:num>
  <w:num w:numId="55" w16cid:durableId="872234256">
    <w:abstractNumId w:val="49"/>
  </w:num>
  <w:num w:numId="56" w16cid:durableId="704914353">
    <w:abstractNumId w:val="75"/>
  </w:num>
  <w:num w:numId="57" w16cid:durableId="1855998323">
    <w:abstractNumId w:val="5"/>
  </w:num>
  <w:num w:numId="58" w16cid:durableId="316346015">
    <w:abstractNumId w:val="24"/>
  </w:num>
  <w:num w:numId="59" w16cid:durableId="1768042897">
    <w:abstractNumId w:val="61"/>
  </w:num>
  <w:num w:numId="60" w16cid:durableId="883563415">
    <w:abstractNumId w:val="30"/>
  </w:num>
  <w:num w:numId="61" w16cid:durableId="768046895">
    <w:abstractNumId w:val="71"/>
  </w:num>
  <w:num w:numId="62" w16cid:durableId="36777767">
    <w:abstractNumId w:val="52"/>
  </w:num>
  <w:num w:numId="63" w16cid:durableId="1237202923">
    <w:abstractNumId w:val="58"/>
  </w:num>
  <w:num w:numId="64" w16cid:durableId="1193421950">
    <w:abstractNumId w:val="20"/>
  </w:num>
  <w:num w:numId="65" w16cid:durableId="1759788527">
    <w:abstractNumId w:val="36"/>
  </w:num>
  <w:num w:numId="66" w16cid:durableId="89281948">
    <w:abstractNumId w:val="21"/>
  </w:num>
  <w:num w:numId="67" w16cid:durableId="1689745925">
    <w:abstractNumId w:val="62"/>
  </w:num>
  <w:num w:numId="68" w16cid:durableId="89550790">
    <w:abstractNumId w:val="46"/>
  </w:num>
  <w:num w:numId="69" w16cid:durableId="1174029652">
    <w:abstractNumId w:val="74"/>
  </w:num>
  <w:num w:numId="70" w16cid:durableId="94443802">
    <w:abstractNumId w:val="37"/>
  </w:num>
  <w:num w:numId="71" w16cid:durableId="708384926">
    <w:abstractNumId w:val="8"/>
  </w:num>
  <w:num w:numId="72" w16cid:durableId="1072460618">
    <w:abstractNumId w:val="23"/>
  </w:num>
  <w:num w:numId="73" w16cid:durableId="408887156">
    <w:abstractNumId w:val="28"/>
  </w:num>
  <w:num w:numId="74" w16cid:durableId="118450867">
    <w:abstractNumId w:val="76"/>
  </w:num>
  <w:num w:numId="75" w16cid:durableId="1492912345">
    <w:abstractNumId w:val="79"/>
  </w:num>
  <w:num w:numId="76" w16cid:durableId="1808401644">
    <w:abstractNumId w:val="54"/>
  </w:num>
  <w:num w:numId="77" w16cid:durableId="1278096280">
    <w:abstractNumId w:val="93"/>
  </w:num>
  <w:num w:numId="78" w16cid:durableId="888296207">
    <w:abstractNumId w:val="89"/>
  </w:num>
  <w:num w:numId="79" w16cid:durableId="1491483303">
    <w:abstractNumId w:val="73"/>
  </w:num>
  <w:num w:numId="80" w16cid:durableId="725491347">
    <w:abstractNumId w:val="44"/>
  </w:num>
  <w:num w:numId="81" w16cid:durableId="1482385224">
    <w:abstractNumId w:val="7"/>
  </w:num>
  <w:num w:numId="82" w16cid:durableId="1861121438">
    <w:abstractNumId w:val="84"/>
  </w:num>
  <w:num w:numId="83" w16cid:durableId="1693385368">
    <w:abstractNumId w:val="35"/>
  </w:num>
  <w:num w:numId="84" w16cid:durableId="877207041">
    <w:abstractNumId w:val="56"/>
  </w:num>
  <w:num w:numId="85" w16cid:durableId="237206056">
    <w:abstractNumId w:val="25"/>
  </w:num>
  <w:num w:numId="86" w16cid:durableId="1210536078">
    <w:abstractNumId w:val="19"/>
  </w:num>
  <w:num w:numId="87" w16cid:durableId="1404453560">
    <w:abstractNumId w:val="87"/>
  </w:num>
  <w:num w:numId="88" w16cid:durableId="1850293858">
    <w:abstractNumId w:val="86"/>
  </w:num>
  <w:num w:numId="89" w16cid:durableId="696808696">
    <w:abstractNumId w:val="11"/>
  </w:num>
  <w:num w:numId="90" w16cid:durableId="625090338">
    <w:abstractNumId w:val="13"/>
  </w:num>
  <w:num w:numId="91" w16cid:durableId="1600869084">
    <w:abstractNumId w:val="6"/>
  </w:num>
  <w:num w:numId="92" w16cid:durableId="1793130700">
    <w:abstractNumId w:val="51"/>
  </w:num>
  <w:num w:numId="93" w16cid:durableId="1620379608">
    <w:abstractNumId w:val="15"/>
  </w:num>
  <w:num w:numId="94" w16cid:durableId="19554426">
    <w:abstractNumId w:val="14"/>
  </w:num>
  <w:num w:numId="95" w16cid:durableId="1625110903">
    <w:abstractNumId w:val="6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 w">
    <w15:presenceInfo w15:providerId="Windows Live" w15:userId="d32066aff985f2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90"/>
    <w:rsid w:val="00002F93"/>
    <w:rsid w:val="00004016"/>
    <w:rsid w:val="00004C02"/>
    <w:rsid w:val="000051C0"/>
    <w:rsid w:val="0000603A"/>
    <w:rsid w:val="000063C2"/>
    <w:rsid w:val="000075AD"/>
    <w:rsid w:val="000113EA"/>
    <w:rsid w:val="00012FFE"/>
    <w:rsid w:val="00016563"/>
    <w:rsid w:val="000171E1"/>
    <w:rsid w:val="00020077"/>
    <w:rsid w:val="000205AE"/>
    <w:rsid w:val="00020EF3"/>
    <w:rsid w:val="00021517"/>
    <w:rsid w:val="00024BB6"/>
    <w:rsid w:val="00025CC1"/>
    <w:rsid w:val="000274C1"/>
    <w:rsid w:val="000279BE"/>
    <w:rsid w:val="00027B54"/>
    <w:rsid w:val="00030064"/>
    <w:rsid w:val="000319EE"/>
    <w:rsid w:val="000323E7"/>
    <w:rsid w:val="00034938"/>
    <w:rsid w:val="00035DF3"/>
    <w:rsid w:val="000360FA"/>
    <w:rsid w:val="00036DED"/>
    <w:rsid w:val="00040FFD"/>
    <w:rsid w:val="000415B0"/>
    <w:rsid w:val="0004282E"/>
    <w:rsid w:val="00046876"/>
    <w:rsid w:val="00050B6F"/>
    <w:rsid w:val="0005140D"/>
    <w:rsid w:val="00051D79"/>
    <w:rsid w:val="00052B79"/>
    <w:rsid w:val="00052DF3"/>
    <w:rsid w:val="00053103"/>
    <w:rsid w:val="00053BB8"/>
    <w:rsid w:val="00053D78"/>
    <w:rsid w:val="000552F8"/>
    <w:rsid w:val="00056FBA"/>
    <w:rsid w:val="00057292"/>
    <w:rsid w:val="00057693"/>
    <w:rsid w:val="000609D4"/>
    <w:rsid w:val="00060A49"/>
    <w:rsid w:val="00061D04"/>
    <w:rsid w:val="00061EC3"/>
    <w:rsid w:val="0006360E"/>
    <w:rsid w:val="00063D36"/>
    <w:rsid w:val="0006530A"/>
    <w:rsid w:val="00065888"/>
    <w:rsid w:val="0006622F"/>
    <w:rsid w:val="00070AFD"/>
    <w:rsid w:val="00070F05"/>
    <w:rsid w:val="000713EC"/>
    <w:rsid w:val="000725A2"/>
    <w:rsid w:val="000737CA"/>
    <w:rsid w:val="00074CB2"/>
    <w:rsid w:val="00075EDA"/>
    <w:rsid w:val="000761E1"/>
    <w:rsid w:val="00077B7E"/>
    <w:rsid w:val="00081BD0"/>
    <w:rsid w:val="00081BF2"/>
    <w:rsid w:val="000836A1"/>
    <w:rsid w:val="00086377"/>
    <w:rsid w:val="00087841"/>
    <w:rsid w:val="0009048E"/>
    <w:rsid w:val="00090CEF"/>
    <w:rsid w:val="00091DBC"/>
    <w:rsid w:val="00092284"/>
    <w:rsid w:val="000923B1"/>
    <w:rsid w:val="000929D4"/>
    <w:rsid w:val="00093EBA"/>
    <w:rsid w:val="000940E3"/>
    <w:rsid w:val="00094640"/>
    <w:rsid w:val="00094878"/>
    <w:rsid w:val="00094B40"/>
    <w:rsid w:val="000965FA"/>
    <w:rsid w:val="00096760"/>
    <w:rsid w:val="0009751B"/>
    <w:rsid w:val="00097614"/>
    <w:rsid w:val="000A00D9"/>
    <w:rsid w:val="000A158F"/>
    <w:rsid w:val="000A18E5"/>
    <w:rsid w:val="000A35FB"/>
    <w:rsid w:val="000A3B73"/>
    <w:rsid w:val="000A4CED"/>
    <w:rsid w:val="000A53EB"/>
    <w:rsid w:val="000A5DB0"/>
    <w:rsid w:val="000A6483"/>
    <w:rsid w:val="000A64B6"/>
    <w:rsid w:val="000B0C49"/>
    <w:rsid w:val="000B262E"/>
    <w:rsid w:val="000B2FF3"/>
    <w:rsid w:val="000B3258"/>
    <w:rsid w:val="000B3ADC"/>
    <w:rsid w:val="000B413E"/>
    <w:rsid w:val="000B53BF"/>
    <w:rsid w:val="000B6778"/>
    <w:rsid w:val="000B7393"/>
    <w:rsid w:val="000B7B75"/>
    <w:rsid w:val="000B7BF9"/>
    <w:rsid w:val="000B7FDC"/>
    <w:rsid w:val="000C1063"/>
    <w:rsid w:val="000C223F"/>
    <w:rsid w:val="000C2E91"/>
    <w:rsid w:val="000C38B5"/>
    <w:rsid w:val="000C5DAA"/>
    <w:rsid w:val="000D16C0"/>
    <w:rsid w:val="000D50B3"/>
    <w:rsid w:val="000D73DF"/>
    <w:rsid w:val="000D7E4E"/>
    <w:rsid w:val="000E1450"/>
    <w:rsid w:val="000E22DD"/>
    <w:rsid w:val="000E2DBE"/>
    <w:rsid w:val="000E2EB2"/>
    <w:rsid w:val="000E4F2B"/>
    <w:rsid w:val="000E5B81"/>
    <w:rsid w:val="000E5F8A"/>
    <w:rsid w:val="000F1AB7"/>
    <w:rsid w:val="000F22E8"/>
    <w:rsid w:val="000F32EE"/>
    <w:rsid w:val="000F3306"/>
    <w:rsid w:val="000F5835"/>
    <w:rsid w:val="000F6EDD"/>
    <w:rsid w:val="000F7AE7"/>
    <w:rsid w:val="00100C3D"/>
    <w:rsid w:val="00100ED5"/>
    <w:rsid w:val="00101225"/>
    <w:rsid w:val="00102E66"/>
    <w:rsid w:val="00104991"/>
    <w:rsid w:val="001067F7"/>
    <w:rsid w:val="001071A7"/>
    <w:rsid w:val="00107715"/>
    <w:rsid w:val="00107792"/>
    <w:rsid w:val="00107F17"/>
    <w:rsid w:val="001118B8"/>
    <w:rsid w:val="00111B34"/>
    <w:rsid w:val="001120CB"/>
    <w:rsid w:val="0011259B"/>
    <w:rsid w:val="00112664"/>
    <w:rsid w:val="00112E66"/>
    <w:rsid w:val="001131ED"/>
    <w:rsid w:val="00114461"/>
    <w:rsid w:val="00114737"/>
    <w:rsid w:val="00114F1F"/>
    <w:rsid w:val="00115AA0"/>
    <w:rsid w:val="001163A3"/>
    <w:rsid w:val="00116A9A"/>
    <w:rsid w:val="001178EB"/>
    <w:rsid w:val="00117CFB"/>
    <w:rsid w:val="00120399"/>
    <w:rsid w:val="0012071F"/>
    <w:rsid w:val="001215FB"/>
    <w:rsid w:val="0012162B"/>
    <w:rsid w:val="0012223A"/>
    <w:rsid w:val="0012429C"/>
    <w:rsid w:val="001251C7"/>
    <w:rsid w:val="0012587F"/>
    <w:rsid w:val="00127214"/>
    <w:rsid w:val="001276F1"/>
    <w:rsid w:val="00127BD1"/>
    <w:rsid w:val="00127CD6"/>
    <w:rsid w:val="00127ED4"/>
    <w:rsid w:val="001321AF"/>
    <w:rsid w:val="001321C6"/>
    <w:rsid w:val="001336DF"/>
    <w:rsid w:val="00134025"/>
    <w:rsid w:val="001340B4"/>
    <w:rsid w:val="00134B0C"/>
    <w:rsid w:val="00134E5C"/>
    <w:rsid w:val="00135D7F"/>
    <w:rsid w:val="00141E67"/>
    <w:rsid w:val="00143236"/>
    <w:rsid w:val="00143CD0"/>
    <w:rsid w:val="00144CF2"/>
    <w:rsid w:val="00145E23"/>
    <w:rsid w:val="001466BD"/>
    <w:rsid w:val="00146F18"/>
    <w:rsid w:val="001501D6"/>
    <w:rsid w:val="00150848"/>
    <w:rsid w:val="00150EB9"/>
    <w:rsid w:val="00152267"/>
    <w:rsid w:val="001553DE"/>
    <w:rsid w:val="00155580"/>
    <w:rsid w:val="0015659C"/>
    <w:rsid w:val="001602BF"/>
    <w:rsid w:val="001605BD"/>
    <w:rsid w:val="00160975"/>
    <w:rsid w:val="00160B91"/>
    <w:rsid w:val="00160B92"/>
    <w:rsid w:val="001611DE"/>
    <w:rsid w:val="00161AC1"/>
    <w:rsid w:val="00161AEF"/>
    <w:rsid w:val="00161B24"/>
    <w:rsid w:val="001627CD"/>
    <w:rsid w:val="00164FC6"/>
    <w:rsid w:val="00165BE6"/>
    <w:rsid w:val="0016675A"/>
    <w:rsid w:val="00166F8C"/>
    <w:rsid w:val="00167309"/>
    <w:rsid w:val="0017023A"/>
    <w:rsid w:val="00170385"/>
    <w:rsid w:val="00170718"/>
    <w:rsid w:val="00171A05"/>
    <w:rsid w:val="00171A40"/>
    <w:rsid w:val="00171FA1"/>
    <w:rsid w:val="001721B0"/>
    <w:rsid w:val="001728A5"/>
    <w:rsid w:val="001751C9"/>
    <w:rsid w:val="00176E40"/>
    <w:rsid w:val="0018000A"/>
    <w:rsid w:val="00180376"/>
    <w:rsid w:val="00181978"/>
    <w:rsid w:val="00182382"/>
    <w:rsid w:val="00182B53"/>
    <w:rsid w:val="00182FE9"/>
    <w:rsid w:val="001833AA"/>
    <w:rsid w:val="00183B52"/>
    <w:rsid w:val="00183DB9"/>
    <w:rsid w:val="00183E30"/>
    <w:rsid w:val="0018414E"/>
    <w:rsid w:val="001851BF"/>
    <w:rsid w:val="001853B0"/>
    <w:rsid w:val="00187272"/>
    <w:rsid w:val="00190529"/>
    <w:rsid w:val="00191B1F"/>
    <w:rsid w:val="00191B7B"/>
    <w:rsid w:val="00191E2E"/>
    <w:rsid w:val="00191F82"/>
    <w:rsid w:val="001923F4"/>
    <w:rsid w:val="00193E60"/>
    <w:rsid w:val="00194AB3"/>
    <w:rsid w:val="001951F7"/>
    <w:rsid w:val="00195D7D"/>
    <w:rsid w:val="0019699C"/>
    <w:rsid w:val="00196D2D"/>
    <w:rsid w:val="00197046"/>
    <w:rsid w:val="00197A07"/>
    <w:rsid w:val="00197E9D"/>
    <w:rsid w:val="001A39D2"/>
    <w:rsid w:val="001A424F"/>
    <w:rsid w:val="001A4349"/>
    <w:rsid w:val="001A4DEC"/>
    <w:rsid w:val="001A4FDB"/>
    <w:rsid w:val="001A5D29"/>
    <w:rsid w:val="001A700F"/>
    <w:rsid w:val="001A77E4"/>
    <w:rsid w:val="001A7F97"/>
    <w:rsid w:val="001B00E9"/>
    <w:rsid w:val="001B047C"/>
    <w:rsid w:val="001B1234"/>
    <w:rsid w:val="001B1768"/>
    <w:rsid w:val="001B50D5"/>
    <w:rsid w:val="001B5FC0"/>
    <w:rsid w:val="001C1122"/>
    <w:rsid w:val="001C2721"/>
    <w:rsid w:val="001C5309"/>
    <w:rsid w:val="001C5E92"/>
    <w:rsid w:val="001C625A"/>
    <w:rsid w:val="001D29B7"/>
    <w:rsid w:val="001D498E"/>
    <w:rsid w:val="001D4A4D"/>
    <w:rsid w:val="001D4ACA"/>
    <w:rsid w:val="001D4C59"/>
    <w:rsid w:val="001D5C64"/>
    <w:rsid w:val="001D6D2D"/>
    <w:rsid w:val="001D6D8C"/>
    <w:rsid w:val="001E0A90"/>
    <w:rsid w:val="001E1403"/>
    <w:rsid w:val="001E3082"/>
    <w:rsid w:val="001E4024"/>
    <w:rsid w:val="001E45EB"/>
    <w:rsid w:val="001E50D3"/>
    <w:rsid w:val="001E558E"/>
    <w:rsid w:val="001E6D02"/>
    <w:rsid w:val="001E6DBB"/>
    <w:rsid w:val="001E716F"/>
    <w:rsid w:val="001E72F7"/>
    <w:rsid w:val="001F0378"/>
    <w:rsid w:val="001F152A"/>
    <w:rsid w:val="001F2A09"/>
    <w:rsid w:val="001F2AAB"/>
    <w:rsid w:val="001F2BB2"/>
    <w:rsid w:val="001F58E4"/>
    <w:rsid w:val="001F5B75"/>
    <w:rsid w:val="001F67F7"/>
    <w:rsid w:val="001F7072"/>
    <w:rsid w:val="002008F4"/>
    <w:rsid w:val="002009DB"/>
    <w:rsid w:val="0020124A"/>
    <w:rsid w:val="00201478"/>
    <w:rsid w:val="00201763"/>
    <w:rsid w:val="00202EF0"/>
    <w:rsid w:val="002043E1"/>
    <w:rsid w:val="00206A40"/>
    <w:rsid w:val="00206AE5"/>
    <w:rsid w:val="00207649"/>
    <w:rsid w:val="00207D26"/>
    <w:rsid w:val="00210ED7"/>
    <w:rsid w:val="002125D4"/>
    <w:rsid w:val="00212C9B"/>
    <w:rsid w:val="00213D97"/>
    <w:rsid w:val="00216AA6"/>
    <w:rsid w:val="00221675"/>
    <w:rsid w:val="002226D9"/>
    <w:rsid w:val="00222AF8"/>
    <w:rsid w:val="00222ED3"/>
    <w:rsid w:val="00225B10"/>
    <w:rsid w:val="002271C7"/>
    <w:rsid w:val="002274C3"/>
    <w:rsid w:val="00227BD6"/>
    <w:rsid w:val="00227E7F"/>
    <w:rsid w:val="00230349"/>
    <w:rsid w:val="00230671"/>
    <w:rsid w:val="00231085"/>
    <w:rsid w:val="00231134"/>
    <w:rsid w:val="00232B4E"/>
    <w:rsid w:val="00232D2A"/>
    <w:rsid w:val="0023342D"/>
    <w:rsid w:val="00233503"/>
    <w:rsid w:val="002337F6"/>
    <w:rsid w:val="0023385E"/>
    <w:rsid w:val="00234E0F"/>
    <w:rsid w:val="00235F3E"/>
    <w:rsid w:val="00236C1E"/>
    <w:rsid w:val="00236EFA"/>
    <w:rsid w:val="00237D22"/>
    <w:rsid w:val="00242224"/>
    <w:rsid w:val="00242C59"/>
    <w:rsid w:val="00243B40"/>
    <w:rsid w:val="00244BA8"/>
    <w:rsid w:val="00246888"/>
    <w:rsid w:val="002512F8"/>
    <w:rsid w:val="002517F4"/>
    <w:rsid w:val="00253550"/>
    <w:rsid w:val="00254770"/>
    <w:rsid w:val="00254D8F"/>
    <w:rsid w:val="002550F6"/>
    <w:rsid w:val="00256124"/>
    <w:rsid w:val="00256153"/>
    <w:rsid w:val="002562CA"/>
    <w:rsid w:val="00256471"/>
    <w:rsid w:val="0025649A"/>
    <w:rsid w:val="002571B8"/>
    <w:rsid w:val="002608B0"/>
    <w:rsid w:val="00261D08"/>
    <w:rsid w:val="00261EC9"/>
    <w:rsid w:val="00262FC6"/>
    <w:rsid w:val="00265375"/>
    <w:rsid w:val="0026580D"/>
    <w:rsid w:val="00270369"/>
    <w:rsid w:val="002808BC"/>
    <w:rsid w:val="00280F86"/>
    <w:rsid w:val="0028174F"/>
    <w:rsid w:val="0028224C"/>
    <w:rsid w:val="002823B2"/>
    <w:rsid w:val="00282AA5"/>
    <w:rsid w:val="00282B43"/>
    <w:rsid w:val="002833A6"/>
    <w:rsid w:val="00283A50"/>
    <w:rsid w:val="00284FCC"/>
    <w:rsid w:val="00285EA5"/>
    <w:rsid w:val="00286906"/>
    <w:rsid w:val="00286EE3"/>
    <w:rsid w:val="00290526"/>
    <w:rsid w:val="00290672"/>
    <w:rsid w:val="00290BBC"/>
    <w:rsid w:val="0029127A"/>
    <w:rsid w:val="002916C7"/>
    <w:rsid w:val="00291A35"/>
    <w:rsid w:val="002925F4"/>
    <w:rsid w:val="00295381"/>
    <w:rsid w:val="00296227"/>
    <w:rsid w:val="00296607"/>
    <w:rsid w:val="002972F1"/>
    <w:rsid w:val="00297DBC"/>
    <w:rsid w:val="002A099F"/>
    <w:rsid w:val="002A31D9"/>
    <w:rsid w:val="002A3756"/>
    <w:rsid w:val="002A3EB6"/>
    <w:rsid w:val="002A4785"/>
    <w:rsid w:val="002A4881"/>
    <w:rsid w:val="002A49D0"/>
    <w:rsid w:val="002A4EDF"/>
    <w:rsid w:val="002A590D"/>
    <w:rsid w:val="002A5C3D"/>
    <w:rsid w:val="002A7936"/>
    <w:rsid w:val="002A7AB9"/>
    <w:rsid w:val="002B0002"/>
    <w:rsid w:val="002B0943"/>
    <w:rsid w:val="002B0E91"/>
    <w:rsid w:val="002B1AEA"/>
    <w:rsid w:val="002B23DA"/>
    <w:rsid w:val="002B3938"/>
    <w:rsid w:val="002B4DD4"/>
    <w:rsid w:val="002B5BFC"/>
    <w:rsid w:val="002B661E"/>
    <w:rsid w:val="002C0C1B"/>
    <w:rsid w:val="002C1B03"/>
    <w:rsid w:val="002C2B5E"/>
    <w:rsid w:val="002C332A"/>
    <w:rsid w:val="002C3514"/>
    <w:rsid w:val="002C40DD"/>
    <w:rsid w:val="002C42C1"/>
    <w:rsid w:val="002C42D0"/>
    <w:rsid w:val="002C4C7F"/>
    <w:rsid w:val="002C7CF1"/>
    <w:rsid w:val="002D01B8"/>
    <w:rsid w:val="002D0507"/>
    <w:rsid w:val="002D11A8"/>
    <w:rsid w:val="002D2257"/>
    <w:rsid w:val="002D2521"/>
    <w:rsid w:val="002D2ABE"/>
    <w:rsid w:val="002D3A97"/>
    <w:rsid w:val="002D4881"/>
    <w:rsid w:val="002D54C9"/>
    <w:rsid w:val="002D609B"/>
    <w:rsid w:val="002D642D"/>
    <w:rsid w:val="002E1957"/>
    <w:rsid w:val="002E3663"/>
    <w:rsid w:val="002E4464"/>
    <w:rsid w:val="002E5049"/>
    <w:rsid w:val="002E55F1"/>
    <w:rsid w:val="002E6472"/>
    <w:rsid w:val="002E7EF9"/>
    <w:rsid w:val="002E7F51"/>
    <w:rsid w:val="002F0380"/>
    <w:rsid w:val="002F155A"/>
    <w:rsid w:val="002F395C"/>
    <w:rsid w:val="002F4EA6"/>
    <w:rsid w:val="002F5FFC"/>
    <w:rsid w:val="002F61AD"/>
    <w:rsid w:val="002F6759"/>
    <w:rsid w:val="002F732E"/>
    <w:rsid w:val="002F7678"/>
    <w:rsid w:val="00300F3B"/>
    <w:rsid w:val="003011F9"/>
    <w:rsid w:val="003013AC"/>
    <w:rsid w:val="00301E53"/>
    <w:rsid w:val="00303960"/>
    <w:rsid w:val="0030414B"/>
    <w:rsid w:val="0030592C"/>
    <w:rsid w:val="0030719E"/>
    <w:rsid w:val="00311E70"/>
    <w:rsid w:val="0031212D"/>
    <w:rsid w:val="00312D57"/>
    <w:rsid w:val="00314040"/>
    <w:rsid w:val="00314B07"/>
    <w:rsid w:val="003167BB"/>
    <w:rsid w:val="00316D97"/>
    <w:rsid w:val="00317B85"/>
    <w:rsid w:val="00317D7A"/>
    <w:rsid w:val="003200AF"/>
    <w:rsid w:val="00320338"/>
    <w:rsid w:val="00320817"/>
    <w:rsid w:val="00321530"/>
    <w:rsid w:val="003223F9"/>
    <w:rsid w:val="00323341"/>
    <w:rsid w:val="003248C5"/>
    <w:rsid w:val="00324F20"/>
    <w:rsid w:val="00326242"/>
    <w:rsid w:val="003266CB"/>
    <w:rsid w:val="00326873"/>
    <w:rsid w:val="0032773D"/>
    <w:rsid w:val="00330C2B"/>
    <w:rsid w:val="00331EAC"/>
    <w:rsid w:val="003325BA"/>
    <w:rsid w:val="00332C55"/>
    <w:rsid w:val="00332D19"/>
    <w:rsid w:val="00333878"/>
    <w:rsid w:val="00333ADE"/>
    <w:rsid w:val="00336215"/>
    <w:rsid w:val="003365FD"/>
    <w:rsid w:val="00336CB7"/>
    <w:rsid w:val="00340096"/>
    <w:rsid w:val="003424E6"/>
    <w:rsid w:val="0034345E"/>
    <w:rsid w:val="00344777"/>
    <w:rsid w:val="00344881"/>
    <w:rsid w:val="00345376"/>
    <w:rsid w:val="00345DB1"/>
    <w:rsid w:val="003464D7"/>
    <w:rsid w:val="003473DA"/>
    <w:rsid w:val="0034743A"/>
    <w:rsid w:val="00347577"/>
    <w:rsid w:val="0035093F"/>
    <w:rsid w:val="00351468"/>
    <w:rsid w:val="0035146C"/>
    <w:rsid w:val="00351C30"/>
    <w:rsid w:val="0035237B"/>
    <w:rsid w:val="00354498"/>
    <w:rsid w:val="0035457D"/>
    <w:rsid w:val="003573F2"/>
    <w:rsid w:val="00357557"/>
    <w:rsid w:val="00361C39"/>
    <w:rsid w:val="003621BB"/>
    <w:rsid w:val="00363415"/>
    <w:rsid w:val="003641EB"/>
    <w:rsid w:val="00364A72"/>
    <w:rsid w:val="00365254"/>
    <w:rsid w:val="0036609F"/>
    <w:rsid w:val="00367443"/>
    <w:rsid w:val="003718EB"/>
    <w:rsid w:val="003720E5"/>
    <w:rsid w:val="00373FA7"/>
    <w:rsid w:val="0037764E"/>
    <w:rsid w:val="0038037C"/>
    <w:rsid w:val="00382E78"/>
    <w:rsid w:val="00383E9F"/>
    <w:rsid w:val="00384676"/>
    <w:rsid w:val="0038485C"/>
    <w:rsid w:val="00384F5C"/>
    <w:rsid w:val="00385307"/>
    <w:rsid w:val="003878D9"/>
    <w:rsid w:val="00387C6D"/>
    <w:rsid w:val="00387E6B"/>
    <w:rsid w:val="00387FAD"/>
    <w:rsid w:val="00390311"/>
    <w:rsid w:val="003903A9"/>
    <w:rsid w:val="00391506"/>
    <w:rsid w:val="00391858"/>
    <w:rsid w:val="00391D07"/>
    <w:rsid w:val="00395B2A"/>
    <w:rsid w:val="0039627A"/>
    <w:rsid w:val="0039634C"/>
    <w:rsid w:val="003A1D07"/>
    <w:rsid w:val="003A43D7"/>
    <w:rsid w:val="003A4F3E"/>
    <w:rsid w:val="003B197B"/>
    <w:rsid w:val="003B2732"/>
    <w:rsid w:val="003B448B"/>
    <w:rsid w:val="003B50C8"/>
    <w:rsid w:val="003B5661"/>
    <w:rsid w:val="003B58EA"/>
    <w:rsid w:val="003C0972"/>
    <w:rsid w:val="003C2889"/>
    <w:rsid w:val="003C3E8F"/>
    <w:rsid w:val="003C462D"/>
    <w:rsid w:val="003C5CF8"/>
    <w:rsid w:val="003D08CE"/>
    <w:rsid w:val="003D4735"/>
    <w:rsid w:val="003D4884"/>
    <w:rsid w:val="003D50D7"/>
    <w:rsid w:val="003D560A"/>
    <w:rsid w:val="003D583C"/>
    <w:rsid w:val="003E04E8"/>
    <w:rsid w:val="003E079D"/>
    <w:rsid w:val="003E0F4F"/>
    <w:rsid w:val="003E28EB"/>
    <w:rsid w:val="003E2C5C"/>
    <w:rsid w:val="003E2DDA"/>
    <w:rsid w:val="003E3E95"/>
    <w:rsid w:val="003E50ED"/>
    <w:rsid w:val="003E6FD2"/>
    <w:rsid w:val="003F07B9"/>
    <w:rsid w:val="003F1243"/>
    <w:rsid w:val="003F19AF"/>
    <w:rsid w:val="003F2F61"/>
    <w:rsid w:val="003F37DE"/>
    <w:rsid w:val="003F4D74"/>
    <w:rsid w:val="003F5470"/>
    <w:rsid w:val="003F70F0"/>
    <w:rsid w:val="003F74F3"/>
    <w:rsid w:val="00401264"/>
    <w:rsid w:val="00401359"/>
    <w:rsid w:val="00401389"/>
    <w:rsid w:val="00401453"/>
    <w:rsid w:val="00402A66"/>
    <w:rsid w:val="00403907"/>
    <w:rsid w:val="00403E5E"/>
    <w:rsid w:val="00403F12"/>
    <w:rsid w:val="004044C0"/>
    <w:rsid w:val="00405A77"/>
    <w:rsid w:val="00406EE6"/>
    <w:rsid w:val="00407BA0"/>
    <w:rsid w:val="00407CA3"/>
    <w:rsid w:val="00407F69"/>
    <w:rsid w:val="00412185"/>
    <w:rsid w:val="00412EE9"/>
    <w:rsid w:val="00413B5B"/>
    <w:rsid w:val="00414554"/>
    <w:rsid w:val="00415931"/>
    <w:rsid w:val="00416242"/>
    <w:rsid w:val="004164A5"/>
    <w:rsid w:val="004175E4"/>
    <w:rsid w:val="004203C7"/>
    <w:rsid w:val="00420516"/>
    <w:rsid w:val="00420737"/>
    <w:rsid w:val="00421D30"/>
    <w:rsid w:val="004239F6"/>
    <w:rsid w:val="0042747E"/>
    <w:rsid w:val="004279A1"/>
    <w:rsid w:val="00431887"/>
    <w:rsid w:val="004324F2"/>
    <w:rsid w:val="004328E3"/>
    <w:rsid w:val="00432E07"/>
    <w:rsid w:val="00433C46"/>
    <w:rsid w:val="00433E9A"/>
    <w:rsid w:val="00434106"/>
    <w:rsid w:val="00434918"/>
    <w:rsid w:val="0043504C"/>
    <w:rsid w:val="00437D65"/>
    <w:rsid w:val="00437E82"/>
    <w:rsid w:val="0044269C"/>
    <w:rsid w:val="00442B67"/>
    <w:rsid w:val="00442C0F"/>
    <w:rsid w:val="004433BF"/>
    <w:rsid w:val="00446C4B"/>
    <w:rsid w:val="004472EC"/>
    <w:rsid w:val="00450A03"/>
    <w:rsid w:val="004519DB"/>
    <w:rsid w:val="00453EFD"/>
    <w:rsid w:val="00455304"/>
    <w:rsid w:val="004564D7"/>
    <w:rsid w:val="00457977"/>
    <w:rsid w:val="004603B1"/>
    <w:rsid w:val="004606BF"/>
    <w:rsid w:val="004623CD"/>
    <w:rsid w:val="00462675"/>
    <w:rsid w:val="00462EFE"/>
    <w:rsid w:val="00464094"/>
    <w:rsid w:val="004645EB"/>
    <w:rsid w:val="00464C3F"/>
    <w:rsid w:val="00466A02"/>
    <w:rsid w:val="00467C84"/>
    <w:rsid w:val="00467D8B"/>
    <w:rsid w:val="004711C6"/>
    <w:rsid w:val="004713A6"/>
    <w:rsid w:val="00471704"/>
    <w:rsid w:val="004723B8"/>
    <w:rsid w:val="004725CB"/>
    <w:rsid w:val="004730B9"/>
    <w:rsid w:val="0047473A"/>
    <w:rsid w:val="00475415"/>
    <w:rsid w:val="00475897"/>
    <w:rsid w:val="00476A5E"/>
    <w:rsid w:val="00476E17"/>
    <w:rsid w:val="00476E4E"/>
    <w:rsid w:val="00477BDA"/>
    <w:rsid w:val="00480894"/>
    <w:rsid w:val="0048331A"/>
    <w:rsid w:val="00484163"/>
    <w:rsid w:val="004850DC"/>
    <w:rsid w:val="00486F27"/>
    <w:rsid w:val="00487442"/>
    <w:rsid w:val="0049165C"/>
    <w:rsid w:val="0049194C"/>
    <w:rsid w:val="0049265B"/>
    <w:rsid w:val="004932F0"/>
    <w:rsid w:val="00495847"/>
    <w:rsid w:val="00495F19"/>
    <w:rsid w:val="004A0191"/>
    <w:rsid w:val="004A01EB"/>
    <w:rsid w:val="004A09C1"/>
    <w:rsid w:val="004A1AC8"/>
    <w:rsid w:val="004A3F8F"/>
    <w:rsid w:val="004A410B"/>
    <w:rsid w:val="004A487F"/>
    <w:rsid w:val="004A6A28"/>
    <w:rsid w:val="004B34F2"/>
    <w:rsid w:val="004B41C0"/>
    <w:rsid w:val="004B5C7F"/>
    <w:rsid w:val="004B7232"/>
    <w:rsid w:val="004B785E"/>
    <w:rsid w:val="004B7AF0"/>
    <w:rsid w:val="004B7BED"/>
    <w:rsid w:val="004B7FEC"/>
    <w:rsid w:val="004C1A27"/>
    <w:rsid w:val="004C2577"/>
    <w:rsid w:val="004C3B8E"/>
    <w:rsid w:val="004C5944"/>
    <w:rsid w:val="004C5B32"/>
    <w:rsid w:val="004C7AEA"/>
    <w:rsid w:val="004C7F0E"/>
    <w:rsid w:val="004D0416"/>
    <w:rsid w:val="004D0693"/>
    <w:rsid w:val="004D22A6"/>
    <w:rsid w:val="004D2F49"/>
    <w:rsid w:val="004D387E"/>
    <w:rsid w:val="004D4E0F"/>
    <w:rsid w:val="004E0D4B"/>
    <w:rsid w:val="004E1CA8"/>
    <w:rsid w:val="004E2B8C"/>
    <w:rsid w:val="004E2D70"/>
    <w:rsid w:val="004E2DAD"/>
    <w:rsid w:val="004E34DC"/>
    <w:rsid w:val="004E43DA"/>
    <w:rsid w:val="004E699B"/>
    <w:rsid w:val="004E6BD6"/>
    <w:rsid w:val="004E7D3E"/>
    <w:rsid w:val="004E7F94"/>
    <w:rsid w:val="004F0455"/>
    <w:rsid w:val="004F07DC"/>
    <w:rsid w:val="004F0DB7"/>
    <w:rsid w:val="004F409D"/>
    <w:rsid w:val="004F40E4"/>
    <w:rsid w:val="004F5A4A"/>
    <w:rsid w:val="004F5A5A"/>
    <w:rsid w:val="004F62E6"/>
    <w:rsid w:val="004F6F45"/>
    <w:rsid w:val="00501615"/>
    <w:rsid w:val="005016CF"/>
    <w:rsid w:val="005041C0"/>
    <w:rsid w:val="00504BA3"/>
    <w:rsid w:val="005056F7"/>
    <w:rsid w:val="005103B7"/>
    <w:rsid w:val="00510797"/>
    <w:rsid w:val="00510A03"/>
    <w:rsid w:val="00510CC3"/>
    <w:rsid w:val="00511AC0"/>
    <w:rsid w:val="00512277"/>
    <w:rsid w:val="0051298E"/>
    <w:rsid w:val="00513613"/>
    <w:rsid w:val="005138B6"/>
    <w:rsid w:val="00513F7D"/>
    <w:rsid w:val="005147DD"/>
    <w:rsid w:val="00514FBD"/>
    <w:rsid w:val="00515178"/>
    <w:rsid w:val="00515C63"/>
    <w:rsid w:val="0051708E"/>
    <w:rsid w:val="00517A72"/>
    <w:rsid w:val="00520403"/>
    <w:rsid w:val="00521FD3"/>
    <w:rsid w:val="005224F7"/>
    <w:rsid w:val="00524C74"/>
    <w:rsid w:val="00530E42"/>
    <w:rsid w:val="005310C1"/>
    <w:rsid w:val="00532A16"/>
    <w:rsid w:val="0053587C"/>
    <w:rsid w:val="00535FD8"/>
    <w:rsid w:val="00536075"/>
    <w:rsid w:val="00537E19"/>
    <w:rsid w:val="00537FAB"/>
    <w:rsid w:val="005409AE"/>
    <w:rsid w:val="0054148F"/>
    <w:rsid w:val="00541A0A"/>
    <w:rsid w:val="0054347A"/>
    <w:rsid w:val="0054366A"/>
    <w:rsid w:val="00544A52"/>
    <w:rsid w:val="00544BFA"/>
    <w:rsid w:val="005467ED"/>
    <w:rsid w:val="00546D99"/>
    <w:rsid w:val="00546E47"/>
    <w:rsid w:val="005510C9"/>
    <w:rsid w:val="00551FA2"/>
    <w:rsid w:val="005528DD"/>
    <w:rsid w:val="00553E54"/>
    <w:rsid w:val="00555800"/>
    <w:rsid w:val="005558FE"/>
    <w:rsid w:val="00555F4F"/>
    <w:rsid w:val="00556DE9"/>
    <w:rsid w:val="00557C2C"/>
    <w:rsid w:val="00560AC0"/>
    <w:rsid w:val="00562BC6"/>
    <w:rsid w:val="00562F7F"/>
    <w:rsid w:val="0056301D"/>
    <w:rsid w:val="00563AA7"/>
    <w:rsid w:val="00565C1C"/>
    <w:rsid w:val="00565D61"/>
    <w:rsid w:val="005660C8"/>
    <w:rsid w:val="00567773"/>
    <w:rsid w:val="00570107"/>
    <w:rsid w:val="00570A7B"/>
    <w:rsid w:val="00570C02"/>
    <w:rsid w:val="00570F5F"/>
    <w:rsid w:val="005716EE"/>
    <w:rsid w:val="005723B5"/>
    <w:rsid w:val="00572E59"/>
    <w:rsid w:val="005749E3"/>
    <w:rsid w:val="00575F18"/>
    <w:rsid w:val="00576EAA"/>
    <w:rsid w:val="00577033"/>
    <w:rsid w:val="005776D8"/>
    <w:rsid w:val="00580114"/>
    <w:rsid w:val="00581220"/>
    <w:rsid w:val="00581F88"/>
    <w:rsid w:val="00582094"/>
    <w:rsid w:val="005830FD"/>
    <w:rsid w:val="00585EBA"/>
    <w:rsid w:val="00586640"/>
    <w:rsid w:val="005907A9"/>
    <w:rsid w:val="00595E68"/>
    <w:rsid w:val="00595F3C"/>
    <w:rsid w:val="005968F8"/>
    <w:rsid w:val="005968F9"/>
    <w:rsid w:val="005A0176"/>
    <w:rsid w:val="005A06CC"/>
    <w:rsid w:val="005A213A"/>
    <w:rsid w:val="005A24AC"/>
    <w:rsid w:val="005A27CE"/>
    <w:rsid w:val="005A280D"/>
    <w:rsid w:val="005A281B"/>
    <w:rsid w:val="005A51CB"/>
    <w:rsid w:val="005A5CA4"/>
    <w:rsid w:val="005A633A"/>
    <w:rsid w:val="005A65C1"/>
    <w:rsid w:val="005B17B6"/>
    <w:rsid w:val="005B23C3"/>
    <w:rsid w:val="005B2DA8"/>
    <w:rsid w:val="005B5B03"/>
    <w:rsid w:val="005B6ABB"/>
    <w:rsid w:val="005C0338"/>
    <w:rsid w:val="005C0A07"/>
    <w:rsid w:val="005C15E8"/>
    <w:rsid w:val="005C1EC1"/>
    <w:rsid w:val="005C3806"/>
    <w:rsid w:val="005C4653"/>
    <w:rsid w:val="005C5B15"/>
    <w:rsid w:val="005C5B94"/>
    <w:rsid w:val="005C629E"/>
    <w:rsid w:val="005C6316"/>
    <w:rsid w:val="005C6F2E"/>
    <w:rsid w:val="005C74B8"/>
    <w:rsid w:val="005D1F94"/>
    <w:rsid w:val="005D53B3"/>
    <w:rsid w:val="005D7411"/>
    <w:rsid w:val="005D7450"/>
    <w:rsid w:val="005E019F"/>
    <w:rsid w:val="005E1A07"/>
    <w:rsid w:val="005E2B23"/>
    <w:rsid w:val="005E33A5"/>
    <w:rsid w:val="005E4DAD"/>
    <w:rsid w:val="005E5130"/>
    <w:rsid w:val="005E559D"/>
    <w:rsid w:val="005E7028"/>
    <w:rsid w:val="005E72D4"/>
    <w:rsid w:val="005E7D58"/>
    <w:rsid w:val="005F0E31"/>
    <w:rsid w:val="005F1720"/>
    <w:rsid w:val="005F2863"/>
    <w:rsid w:val="005F2B3D"/>
    <w:rsid w:val="005F3244"/>
    <w:rsid w:val="005F39DB"/>
    <w:rsid w:val="005F4BD0"/>
    <w:rsid w:val="005F57E6"/>
    <w:rsid w:val="005F5F65"/>
    <w:rsid w:val="005F6CBF"/>
    <w:rsid w:val="005F70C5"/>
    <w:rsid w:val="005F7CA7"/>
    <w:rsid w:val="006004FF"/>
    <w:rsid w:val="00600FDB"/>
    <w:rsid w:val="0060195A"/>
    <w:rsid w:val="0060334F"/>
    <w:rsid w:val="00603567"/>
    <w:rsid w:val="00605AA0"/>
    <w:rsid w:val="00606AD4"/>
    <w:rsid w:val="00606F99"/>
    <w:rsid w:val="00611C3E"/>
    <w:rsid w:val="0061217E"/>
    <w:rsid w:val="006122C6"/>
    <w:rsid w:val="006131BA"/>
    <w:rsid w:val="00614EF0"/>
    <w:rsid w:val="00617194"/>
    <w:rsid w:val="00617531"/>
    <w:rsid w:val="00621817"/>
    <w:rsid w:val="006220BD"/>
    <w:rsid w:val="00622F6E"/>
    <w:rsid w:val="00623BA7"/>
    <w:rsid w:val="00624BF7"/>
    <w:rsid w:val="00624F13"/>
    <w:rsid w:val="00626D83"/>
    <w:rsid w:val="0063126A"/>
    <w:rsid w:val="00632759"/>
    <w:rsid w:val="00632D2B"/>
    <w:rsid w:val="00633090"/>
    <w:rsid w:val="0063319B"/>
    <w:rsid w:val="00633C41"/>
    <w:rsid w:val="0063427A"/>
    <w:rsid w:val="006365AC"/>
    <w:rsid w:val="006375E4"/>
    <w:rsid w:val="00641A1A"/>
    <w:rsid w:val="0064310F"/>
    <w:rsid w:val="0064318E"/>
    <w:rsid w:val="006437DC"/>
    <w:rsid w:val="00644915"/>
    <w:rsid w:val="00645555"/>
    <w:rsid w:val="006466E7"/>
    <w:rsid w:val="0064778F"/>
    <w:rsid w:val="00650481"/>
    <w:rsid w:val="00650ED8"/>
    <w:rsid w:val="00651799"/>
    <w:rsid w:val="00651AF0"/>
    <w:rsid w:val="00652B03"/>
    <w:rsid w:val="00653C0E"/>
    <w:rsid w:val="006555EE"/>
    <w:rsid w:val="006561C5"/>
    <w:rsid w:val="006607E5"/>
    <w:rsid w:val="006609E7"/>
    <w:rsid w:val="00660A4E"/>
    <w:rsid w:val="00662370"/>
    <w:rsid w:val="006625C3"/>
    <w:rsid w:val="0066348D"/>
    <w:rsid w:val="00663AD8"/>
    <w:rsid w:val="0066437B"/>
    <w:rsid w:val="006643B2"/>
    <w:rsid w:val="00664552"/>
    <w:rsid w:val="00664A74"/>
    <w:rsid w:val="00665738"/>
    <w:rsid w:val="00665FFF"/>
    <w:rsid w:val="00666662"/>
    <w:rsid w:val="00671624"/>
    <w:rsid w:val="00671A12"/>
    <w:rsid w:val="00673E14"/>
    <w:rsid w:val="00674F29"/>
    <w:rsid w:val="00675133"/>
    <w:rsid w:val="00675F06"/>
    <w:rsid w:val="00676193"/>
    <w:rsid w:val="00676E61"/>
    <w:rsid w:val="00680BE1"/>
    <w:rsid w:val="00680BF2"/>
    <w:rsid w:val="00682B2A"/>
    <w:rsid w:val="006836C7"/>
    <w:rsid w:val="00685001"/>
    <w:rsid w:val="00687D9B"/>
    <w:rsid w:val="00690A7D"/>
    <w:rsid w:val="006915EA"/>
    <w:rsid w:val="006925A3"/>
    <w:rsid w:val="00692B34"/>
    <w:rsid w:val="00694EB9"/>
    <w:rsid w:val="00695E4B"/>
    <w:rsid w:val="006960DD"/>
    <w:rsid w:val="00696403"/>
    <w:rsid w:val="00696953"/>
    <w:rsid w:val="006A0E50"/>
    <w:rsid w:val="006A19AB"/>
    <w:rsid w:val="006A1C84"/>
    <w:rsid w:val="006A3D3D"/>
    <w:rsid w:val="006A460C"/>
    <w:rsid w:val="006A4D1F"/>
    <w:rsid w:val="006A4FE1"/>
    <w:rsid w:val="006A56E0"/>
    <w:rsid w:val="006A63DE"/>
    <w:rsid w:val="006A67A4"/>
    <w:rsid w:val="006A78FC"/>
    <w:rsid w:val="006A7D47"/>
    <w:rsid w:val="006B1973"/>
    <w:rsid w:val="006B21BB"/>
    <w:rsid w:val="006B2747"/>
    <w:rsid w:val="006B3AE0"/>
    <w:rsid w:val="006B47F6"/>
    <w:rsid w:val="006C046B"/>
    <w:rsid w:val="006C084D"/>
    <w:rsid w:val="006C17B0"/>
    <w:rsid w:val="006C2743"/>
    <w:rsid w:val="006C3311"/>
    <w:rsid w:val="006C528D"/>
    <w:rsid w:val="006C5FA1"/>
    <w:rsid w:val="006C60D9"/>
    <w:rsid w:val="006D0949"/>
    <w:rsid w:val="006D2FEE"/>
    <w:rsid w:val="006D41A0"/>
    <w:rsid w:val="006D44DF"/>
    <w:rsid w:val="006D4557"/>
    <w:rsid w:val="006D56AA"/>
    <w:rsid w:val="006D5AC0"/>
    <w:rsid w:val="006D6843"/>
    <w:rsid w:val="006E0658"/>
    <w:rsid w:val="006E0BB8"/>
    <w:rsid w:val="006E0F5B"/>
    <w:rsid w:val="006E15B2"/>
    <w:rsid w:val="006E1A52"/>
    <w:rsid w:val="006E22AE"/>
    <w:rsid w:val="006E39CF"/>
    <w:rsid w:val="006E6E8D"/>
    <w:rsid w:val="006F2E07"/>
    <w:rsid w:val="006F3044"/>
    <w:rsid w:val="006F5671"/>
    <w:rsid w:val="006F59E3"/>
    <w:rsid w:val="006F724A"/>
    <w:rsid w:val="006F7309"/>
    <w:rsid w:val="0070021E"/>
    <w:rsid w:val="00701D57"/>
    <w:rsid w:val="00702A30"/>
    <w:rsid w:val="00702F14"/>
    <w:rsid w:val="0070347F"/>
    <w:rsid w:val="00704076"/>
    <w:rsid w:val="00704EC9"/>
    <w:rsid w:val="00705578"/>
    <w:rsid w:val="00705895"/>
    <w:rsid w:val="007061C4"/>
    <w:rsid w:val="00706466"/>
    <w:rsid w:val="00707D2A"/>
    <w:rsid w:val="007117C3"/>
    <w:rsid w:val="00711C00"/>
    <w:rsid w:val="00711DE8"/>
    <w:rsid w:val="007127A4"/>
    <w:rsid w:val="00714A6A"/>
    <w:rsid w:val="00714FC7"/>
    <w:rsid w:val="00716A50"/>
    <w:rsid w:val="007172E7"/>
    <w:rsid w:val="007175B8"/>
    <w:rsid w:val="007178DE"/>
    <w:rsid w:val="00720077"/>
    <w:rsid w:val="00721156"/>
    <w:rsid w:val="00722117"/>
    <w:rsid w:val="0072247F"/>
    <w:rsid w:val="00722545"/>
    <w:rsid w:val="007229FA"/>
    <w:rsid w:val="007231C6"/>
    <w:rsid w:val="0072604C"/>
    <w:rsid w:val="00726782"/>
    <w:rsid w:val="0072731A"/>
    <w:rsid w:val="007305CF"/>
    <w:rsid w:val="00731641"/>
    <w:rsid w:val="0073280C"/>
    <w:rsid w:val="00732923"/>
    <w:rsid w:val="00735C23"/>
    <w:rsid w:val="00735E68"/>
    <w:rsid w:val="007366D2"/>
    <w:rsid w:val="00736DC4"/>
    <w:rsid w:val="00740ACF"/>
    <w:rsid w:val="00741354"/>
    <w:rsid w:val="0074197D"/>
    <w:rsid w:val="00743062"/>
    <w:rsid w:val="007432AD"/>
    <w:rsid w:val="00743681"/>
    <w:rsid w:val="007452C2"/>
    <w:rsid w:val="0074767D"/>
    <w:rsid w:val="007512EC"/>
    <w:rsid w:val="007525F0"/>
    <w:rsid w:val="0075296A"/>
    <w:rsid w:val="00752E71"/>
    <w:rsid w:val="00754469"/>
    <w:rsid w:val="00754ACD"/>
    <w:rsid w:val="00755A7D"/>
    <w:rsid w:val="00755AF1"/>
    <w:rsid w:val="00755D1F"/>
    <w:rsid w:val="0075620C"/>
    <w:rsid w:val="007564A8"/>
    <w:rsid w:val="00756D96"/>
    <w:rsid w:val="00762564"/>
    <w:rsid w:val="007639BD"/>
    <w:rsid w:val="00765D4D"/>
    <w:rsid w:val="0076667E"/>
    <w:rsid w:val="00766BE3"/>
    <w:rsid w:val="00766F0B"/>
    <w:rsid w:val="00767EFE"/>
    <w:rsid w:val="0077134E"/>
    <w:rsid w:val="00771652"/>
    <w:rsid w:val="007746FB"/>
    <w:rsid w:val="0077551D"/>
    <w:rsid w:val="007763F7"/>
    <w:rsid w:val="00776A1E"/>
    <w:rsid w:val="00777000"/>
    <w:rsid w:val="0078110A"/>
    <w:rsid w:val="007822BF"/>
    <w:rsid w:val="00782BE5"/>
    <w:rsid w:val="0078535A"/>
    <w:rsid w:val="0078557E"/>
    <w:rsid w:val="0078630C"/>
    <w:rsid w:val="007870DC"/>
    <w:rsid w:val="00787ED3"/>
    <w:rsid w:val="007916A4"/>
    <w:rsid w:val="007916BD"/>
    <w:rsid w:val="007918F4"/>
    <w:rsid w:val="00792402"/>
    <w:rsid w:val="0079294E"/>
    <w:rsid w:val="00792C84"/>
    <w:rsid w:val="007933B6"/>
    <w:rsid w:val="00793A8C"/>
    <w:rsid w:val="00793E5D"/>
    <w:rsid w:val="00795379"/>
    <w:rsid w:val="00796501"/>
    <w:rsid w:val="00796669"/>
    <w:rsid w:val="007A0061"/>
    <w:rsid w:val="007A10E1"/>
    <w:rsid w:val="007A21A8"/>
    <w:rsid w:val="007A343A"/>
    <w:rsid w:val="007A3D2C"/>
    <w:rsid w:val="007A4EB0"/>
    <w:rsid w:val="007A5D07"/>
    <w:rsid w:val="007A6782"/>
    <w:rsid w:val="007A6F8D"/>
    <w:rsid w:val="007A7E4E"/>
    <w:rsid w:val="007A7E9A"/>
    <w:rsid w:val="007A7FFA"/>
    <w:rsid w:val="007B0B1D"/>
    <w:rsid w:val="007B163C"/>
    <w:rsid w:val="007C0202"/>
    <w:rsid w:val="007C03AD"/>
    <w:rsid w:val="007C25A7"/>
    <w:rsid w:val="007C3D4B"/>
    <w:rsid w:val="007C4EEF"/>
    <w:rsid w:val="007C4FB3"/>
    <w:rsid w:val="007C50D5"/>
    <w:rsid w:val="007C6980"/>
    <w:rsid w:val="007C6DB6"/>
    <w:rsid w:val="007C6E79"/>
    <w:rsid w:val="007C7AC9"/>
    <w:rsid w:val="007D09D7"/>
    <w:rsid w:val="007D1102"/>
    <w:rsid w:val="007D1FEE"/>
    <w:rsid w:val="007D2669"/>
    <w:rsid w:val="007D3E75"/>
    <w:rsid w:val="007D429F"/>
    <w:rsid w:val="007D4A0C"/>
    <w:rsid w:val="007D4D06"/>
    <w:rsid w:val="007D5AE3"/>
    <w:rsid w:val="007E17C5"/>
    <w:rsid w:val="007E200A"/>
    <w:rsid w:val="007E280B"/>
    <w:rsid w:val="007E3A34"/>
    <w:rsid w:val="007E513F"/>
    <w:rsid w:val="007E569E"/>
    <w:rsid w:val="007E591B"/>
    <w:rsid w:val="007E62BD"/>
    <w:rsid w:val="007E63A3"/>
    <w:rsid w:val="007E7FF9"/>
    <w:rsid w:val="007F0B51"/>
    <w:rsid w:val="007F2B86"/>
    <w:rsid w:val="007F38FC"/>
    <w:rsid w:val="007F39F0"/>
    <w:rsid w:val="007F3DAD"/>
    <w:rsid w:val="007F4635"/>
    <w:rsid w:val="007F4A85"/>
    <w:rsid w:val="007F4FFD"/>
    <w:rsid w:val="007F5161"/>
    <w:rsid w:val="007F5398"/>
    <w:rsid w:val="007F69C7"/>
    <w:rsid w:val="007F71DE"/>
    <w:rsid w:val="007F734E"/>
    <w:rsid w:val="007F7479"/>
    <w:rsid w:val="008017CC"/>
    <w:rsid w:val="00801A9E"/>
    <w:rsid w:val="00802B25"/>
    <w:rsid w:val="00802C2F"/>
    <w:rsid w:val="00803E81"/>
    <w:rsid w:val="00804E36"/>
    <w:rsid w:val="008065E5"/>
    <w:rsid w:val="00807E53"/>
    <w:rsid w:val="00814091"/>
    <w:rsid w:val="0081565E"/>
    <w:rsid w:val="00815D98"/>
    <w:rsid w:val="00817A5D"/>
    <w:rsid w:val="00817C32"/>
    <w:rsid w:val="00817F41"/>
    <w:rsid w:val="008203AD"/>
    <w:rsid w:val="008220BE"/>
    <w:rsid w:val="00822143"/>
    <w:rsid w:val="00822476"/>
    <w:rsid w:val="00822B69"/>
    <w:rsid w:val="0082303C"/>
    <w:rsid w:val="008259A8"/>
    <w:rsid w:val="008263F9"/>
    <w:rsid w:val="00826A4D"/>
    <w:rsid w:val="008272E0"/>
    <w:rsid w:val="00827548"/>
    <w:rsid w:val="00830B0F"/>
    <w:rsid w:val="0083182A"/>
    <w:rsid w:val="008327E4"/>
    <w:rsid w:val="00832D95"/>
    <w:rsid w:val="008330EE"/>
    <w:rsid w:val="00833360"/>
    <w:rsid w:val="0083392D"/>
    <w:rsid w:val="00833AA4"/>
    <w:rsid w:val="00835628"/>
    <w:rsid w:val="00835A5D"/>
    <w:rsid w:val="00836E66"/>
    <w:rsid w:val="00836EF5"/>
    <w:rsid w:val="00837A8D"/>
    <w:rsid w:val="008405E5"/>
    <w:rsid w:val="008414F1"/>
    <w:rsid w:val="00842252"/>
    <w:rsid w:val="00842C44"/>
    <w:rsid w:val="00843BD7"/>
    <w:rsid w:val="00845776"/>
    <w:rsid w:val="00846DCD"/>
    <w:rsid w:val="00847303"/>
    <w:rsid w:val="00847AE0"/>
    <w:rsid w:val="00847F37"/>
    <w:rsid w:val="00850B60"/>
    <w:rsid w:val="0085111D"/>
    <w:rsid w:val="008520DE"/>
    <w:rsid w:val="00852542"/>
    <w:rsid w:val="00852C6F"/>
    <w:rsid w:val="00853BFB"/>
    <w:rsid w:val="00854913"/>
    <w:rsid w:val="0085498F"/>
    <w:rsid w:val="00855344"/>
    <w:rsid w:val="008568F7"/>
    <w:rsid w:val="00857A42"/>
    <w:rsid w:val="00857E51"/>
    <w:rsid w:val="00860B66"/>
    <w:rsid w:val="00862382"/>
    <w:rsid w:val="00864691"/>
    <w:rsid w:val="00865D7E"/>
    <w:rsid w:val="00866F08"/>
    <w:rsid w:val="00867421"/>
    <w:rsid w:val="00867BFE"/>
    <w:rsid w:val="00871A98"/>
    <w:rsid w:val="0087269E"/>
    <w:rsid w:val="008759A1"/>
    <w:rsid w:val="00877E1C"/>
    <w:rsid w:val="00877F55"/>
    <w:rsid w:val="008811F2"/>
    <w:rsid w:val="00882BD5"/>
    <w:rsid w:val="008839D0"/>
    <w:rsid w:val="00883B45"/>
    <w:rsid w:val="0088464F"/>
    <w:rsid w:val="00884FF5"/>
    <w:rsid w:val="008918E0"/>
    <w:rsid w:val="008932C1"/>
    <w:rsid w:val="00893F47"/>
    <w:rsid w:val="00894CE8"/>
    <w:rsid w:val="00895547"/>
    <w:rsid w:val="008956B8"/>
    <w:rsid w:val="008964F4"/>
    <w:rsid w:val="0089651D"/>
    <w:rsid w:val="0089664D"/>
    <w:rsid w:val="00896E35"/>
    <w:rsid w:val="00896F40"/>
    <w:rsid w:val="008975E9"/>
    <w:rsid w:val="008A1A09"/>
    <w:rsid w:val="008A22F0"/>
    <w:rsid w:val="008A52F3"/>
    <w:rsid w:val="008A5CE5"/>
    <w:rsid w:val="008A6F60"/>
    <w:rsid w:val="008A768A"/>
    <w:rsid w:val="008B08B3"/>
    <w:rsid w:val="008B327B"/>
    <w:rsid w:val="008B33AC"/>
    <w:rsid w:val="008B384F"/>
    <w:rsid w:val="008B3E06"/>
    <w:rsid w:val="008B5515"/>
    <w:rsid w:val="008B6F31"/>
    <w:rsid w:val="008C2999"/>
    <w:rsid w:val="008C29AE"/>
    <w:rsid w:val="008C3019"/>
    <w:rsid w:val="008C3592"/>
    <w:rsid w:val="008C455F"/>
    <w:rsid w:val="008C4851"/>
    <w:rsid w:val="008C4B37"/>
    <w:rsid w:val="008C7439"/>
    <w:rsid w:val="008C773A"/>
    <w:rsid w:val="008D06A1"/>
    <w:rsid w:val="008D0B3E"/>
    <w:rsid w:val="008D0E85"/>
    <w:rsid w:val="008D3198"/>
    <w:rsid w:val="008D38CB"/>
    <w:rsid w:val="008D3D1C"/>
    <w:rsid w:val="008D49F9"/>
    <w:rsid w:val="008D4E80"/>
    <w:rsid w:val="008D526C"/>
    <w:rsid w:val="008E11CB"/>
    <w:rsid w:val="008E179F"/>
    <w:rsid w:val="008E1991"/>
    <w:rsid w:val="008E1FC2"/>
    <w:rsid w:val="008E27BA"/>
    <w:rsid w:val="008E306A"/>
    <w:rsid w:val="008E5081"/>
    <w:rsid w:val="008E6C35"/>
    <w:rsid w:val="008E6DBA"/>
    <w:rsid w:val="008E7254"/>
    <w:rsid w:val="008F1E1A"/>
    <w:rsid w:val="008F2776"/>
    <w:rsid w:val="008F6224"/>
    <w:rsid w:val="008F6C34"/>
    <w:rsid w:val="008F7DEE"/>
    <w:rsid w:val="00900C98"/>
    <w:rsid w:val="0090351A"/>
    <w:rsid w:val="00904E30"/>
    <w:rsid w:val="0090673D"/>
    <w:rsid w:val="0090692D"/>
    <w:rsid w:val="00907F47"/>
    <w:rsid w:val="00910771"/>
    <w:rsid w:val="00911758"/>
    <w:rsid w:val="00911E0F"/>
    <w:rsid w:val="00913051"/>
    <w:rsid w:val="009138C2"/>
    <w:rsid w:val="009140D5"/>
    <w:rsid w:val="009145EB"/>
    <w:rsid w:val="00914DC3"/>
    <w:rsid w:val="00916F6E"/>
    <w:rsid w:val="009170D9"/>
    <w:rsid w:val="00917590"/>
    <w:rsid w:val="009179A7"/>
    <w:rsid w:val="00920511"/>
    <w:rsid w:val="00920A7A"/>
    <w:rsid w:val="00921C6F"/>
    <w:rsid w:val="00923A94"/>
    <w:rsid w:val="0092490E"/>
    <w:rsid w:val="0092597F"/>
    <w:rsid w:val="009259F0"/>
    <w:rsid w:val="009311BD"/>
    <w:rsid w:val="00933CCF"/>
    <w:rsid w:val="009340B4"/>
    <w:rsid w:val="0093411D"/>
    <w:rsid w:val="0093521C"/>
    <w:rsid w:val="00935D9F"/>
    <w:rsid w:val="009379D8"/>
    <w:rsid w:val="009416D1"/>
    <w:rsid w:val="00941A2A"/>
    <w:rsid w:val="00944CED"/>
    <w:rsid w:val="00945222"/>
    <w:rsid w:val="0094695D"/>
    <w:rsid w:val="00947BED"/>
    <w:rsid w:val="009507D0"/>
    <w:rsid w:val="00950FEA"/>
    <w:rsid w:val="00951ADF"/>
    <w:rsid w:val="0095227F"/>
    <w:rsid w:val="009531C2"/>
    <w:rsid w:val="00953CA4"/>
    <w:rsid w:val="00954301"/>
    <w:rsid w:val="00956465"/>
    <w:rsid w:val="009564DD"/>
    <w:rsid w:val="0095677A"/>
    <w:rsid w:val="00956937"/>
    <w:rsid w:val="0095726D"/>
    <w:rsid w:val="00957335"/>
    <w:rsid w:val="009605AF"/>
    <w:rsid w:val="0096257C"/>
    <w:rsid w:val="009655AB"/>
    <w:rsid w:val="009656D7"/>
    <w:rsid w:val="009659F9"/>
    <w:rsid w:val="0096636C"/>
    <w:rsid w:val="00971CDF"/>
    <w:rsid w:val="00972E14"/>
    <w:rsid w:val="009736E7"/>
    <w:rsid w:val="00974707"/>
    <w:rsid w:val="00975B9F"/>
    <w:rsid w:val="009765FF"/>
    <w:rsid w:val="0097674F"/>
    <w:rsid w:val="00977F6D"/>
    <w:rsid w:val="009808B7"/>
    <w:rsid w:val="00980D6E"/>
    <w:rsid w:val="00981B6D"/>
    <w:rsid w:val="009824D6"/>
    <w:rsid w:val="00982596"/>
    <w:rsid w:val="00982BB5"/>
    <w:rsid w:val="00983B5B"/>
    <w:rsid w:val="00985BA0"/>
    <w:rsid w:val="00990127"/>
    <w:rsid w:val="00990D84"/>
    <w:rsid w:val="00992E14"/>
    <w:rsid w:val="00992FAD"/>
    <w:rsid w:val="00993F82"/>
    <w:rsid w:val="0099430E"/>
    <w:rsid w:val="0099494F"/>
    <w:rsid w:val="009954B8"/>
    <w:rsid w:val="0099655A"/>
    <w:rsid w:val="009977F3"/>
    <w:rsid w:val="009A069F"/>
    <w:rsid w:val="009A2E6C"/>
    <w:rsid w:val="009A5C72"/>
    <w:rsid w:val="009A66BF"/>
    <w:rsid w:val="009A6E08"/>
    <w:rsid w:val="009A7280"/>
    <w:rsid w:val="009B0869"/>
    <w:rsid w:val="009B2994"/>
    <w:rsid w:val="009B38D7"/>
    <w:rsid w:val="009B5C2E"/>
    <w:rsid w:val="009B5C6D"/>
    <w:rsid w:val="009C058A"/>
    <w:rsid w:val="009C338B"/>
    <w:rsid w:val="009C6929"/>
    <w:rsid w:val="009C6B23"/>
    <w:rsid w:val="009C73E4"/>
    <w:rsid w:val="009C7A7B"/>
    <w:rsid w:val="009D0646"/>
    <w:rsid w:val="009D07F4"/>
    <w:rsid w:val="009D1032"/>
    <w:rsid w:val="009D1478"/>
    <w:rsid w:val="009D169F"/>
    <w:rsid w:val="009D4459"/>
    <w:rsid w:val="009D5524"/>
    <w:rsid w:val="009D594E"/>
    <w:rsid w:val="009D5BB2"/>
    <w:rsid w:val="009D7743"/>
    <w:rsid w:val="009E1BC3"/>
    <w:rsid w:val="009E2222"/>
    <w:rsid w:val="009E22EC"/>
    <w:rsid w:val="009E261F"/>
    <w:rsid w:val="009E2D21"/>
    <w:rsid w:val="009E381A"/>
    <w:rsid w:val="009E5122"/>
    <w:rsid w:val="009E62AB"/>
    <w:rsid w:val="009E71C4"/>
    <w:rsid w:val="009F3214"/>
    <w:rsid w:val="009F415B"/>
    <w:rsid w:val="009F4A3F"/>
    <w:rsid w:val="009F51B6"/>
    <w:rsid w:val="009F51C7"/>
    <w:rsid w:val="009F5683"/>
    <w:rsid w:val="009F5E7A"/>
    <w:rsid w:val="009F63CE"/>
    <w:rsid w:val="00A0048D"/>
    <w:rsid w:val="00A009CD"/>
    <w:rsid w:val="00A00C9E"/>
    <w:rsid w:val="00A00DC4"/>
    <w:rsid w:val="00A01538"/>
    <w:rsid w:val="00A01AE9"/>
    <w:rsid w:val="00A033B8"/>
    <w:rsid w:val="00A079E0"/>
    <w:rsid w:val="00A11834"/>
    <w:rsid w:val="00A11F3B"/>
    <w:rsid w:val="00A13EF1"/>
    <w:rsid w:val="00A175B9"/>
    <w:rsid w:val="00A2144B"/>
    <w:rsid w:val="00A216F1"/>
    <w:rsid w:val="00A22CFD"/>
    <w:rsid w:val="00A24F94"/>
    <w:rsid w:val="00A25050"/>
    <w:rsid w:val="00A252A5"/>
    <w:rsid w:val="00A25A3B"/>
    <w:rsid w:val="00A25B3C"/>
    <w:rsid w:val="00A300EC"/>
    <w:rsid w:val="00A32AA8"/>
    <w:rsid w:val="00A33485"/>
    <w:rsid w:val="00A33634"/>
    <w:rsid w:val="00A34546"/>
    <w:rsid w:val="00A34A9C"/>
    <w:rsid w:val="00A354E1"/>
    <w:rsid w:val="00A36D9E"/>
    <w:rsid w:val="00A3772C"/>
    <w:rsid w:val="00A413D8"/>
    <w:rsid w:val="00A42047"/>
    <w:rsid w:val="00A42081"/>
    <w:rsid w:val="00A42AB9"/>
    <w:rsid w:val="00A438F3"/>
    <w:rsid w:val="00A43F72"/>
    <w:rsid w:val="00A4583A"/>
    <w:rsid w:val="00A47012"/>
    <w:rsid w:val="00A51002"/>
    <w:rsid w:val="00A52B86"/>
    <w:rsid w:val="00A54826"/>
    <w:rsid w:val="00A56653"/>
    <w:rsid w:val="00A57083"/>
    <w:rsid w:val="00A60755"/>
    <w:rsid w:val="00A60817"/>
    <w:rsid w:val="00A61645"/>
    <w:rsid w:val="00A61F51"/>
    <w:rsid w:val="00A62BEA"/>
    <w:rsid w:val="00A62E0D"/>
    <w:rsid w:val="00A631E2"/>
    <w:rsid w:val="00A63408"/>
    <w:rsid w:val="00A63CA4"/>
    <w:rsid w:val="00A662A9"/>
    <w:rsid w:val="00A67D37"/>
    <w:rsid w:val="00A7245A"/>
    <w:rsid w:val="00A729E7"/>
    <w:rsid w:val="00A7458F"/>
    <w:rsid w:val="00A74C1A"/>
    <w:rsid w:val="00A77B64"/>
    <w:rsid w:val="00A80C25"/>
    <w:rsid w:val="00A80CEB"/>
    <w:rsid w:val="00A8327A"/>
    <w:rsid w:val="00A83558"/>
    <w:rsid w:val="00A837A6"/>
    <w:rsid w:val="00A83A40"/>
    <w:rsid w:val="00A84356"/>
    <w:rsid w:val="00A8437E"/>
    <w:rsid w:val="00A8544D"/>
    <w:rsid w:val="00A90FB0"/>
    <w:rsid w:val="00A91544"/>
    <w:rsid w:val="00A9205C"/>
    <w:rsid w:val="00A92255"/>
    <w:rsid w:val="00A92857"/>
    <w:rsid w:val="00A94CDC"/>
    <w:rsid w:val="00A961C1"/>
    <w:rsid w:val="00A964AA"/>
    <w:rsid w:val="00A96FEC"/>
    <w:rsid w:val="00A97A43"/>
    <w:rsid w:val="00AA1AAE"/>
    <w:rsid w:val="00AA1F6F"/>
    <w:rsid w:val="00AA26FD"/>
    <w:rsid w:val="00AA30A1"/>
    <w:rsid w:val="00AA3B20"/>
    <w:rsid w:val="00AA3B67"/>
    <w:rsid w:val="00AA4F84"/>
    <w:rsid w:val="00AA5AD8"/>
    <w:rsid w:val="00AA5B64"/>
    <w:rsid w:val="00AA6C12"/>
    <w:rsid w:val="00AA7100"/>
    <w:rsid w:val="00AB017A"/>
    <w:rsid w:val="00AB0547"/>
    <w:rsid w:val="00AB07A6"/>
    <w:rsid w:val="00AB0932"/>
    <w:rsid w:val="00AB2462"/>
    <w:rsid w:val="00AB28DA"/>
    <w:rsid w:val="00AB4809"/>
    <w:rsid w:val="00AB4B20"/>
    <w:rsid w:val="00AC0F34"/>
    <w:rsid w:val="00AC1B9A"/>
    <w:rsid w:val="00AC3EBB"/>
    <w:rsid w:val="00AC4441"/>
    <w:rsid w:val="00AC4E99"/>
    <w:rsid w:val="00AC50FA"/>
    <w:rsid w:val="00AC620A"/>
    <w:rsid w:val="00AC6AFD"/>
    <w:rsid w:val="00AC6E64"/>
    <w:rsid w:val="00AC7951"/>
    <w:rsid w:val="00AC7ECC"/>
    <w:rsid w:val="00AD0243"/>
    <w:rsid w:val="00AD245F"/>
    <w:rsid w:val="00AD27FF"/>
    <w:rsid w:val="00AD38AC"/>
    <w:rsid w:val="00AD4086"/>
    <w:rsid w:val="00AE0EE5"/>
    <w:rsid w:val="00AE1102"/>
    <w:rsid w:val="00AE118E"/>
    <w:rsid w:val="00AE198D"/>
    <w:rsid w:val="00AE1F6C"/>
    <w:rsid w:val="00AE2A4C"/>
    <w:rsid w:val="00AE2EEE"/>
    <w:rsid w:val="00AE3069"/>
    <w:rsid w:val="00AE3545"/>
    <w:rsid w:val="00AE4267"/>
    <w:rsid w:val="00AE506B"/>
    <w:rsid w:val="00AE5B9B"/>
    <w:rsid w:val="00AE634A"/>
    <w:rsid w:val="00AE7B53"/>
    <w:rsid w:val="00AF06C0"/>
    <w:rsid w:val="00AF106C"/>
    <w:rsid w:val="00AF4470"/>
    <w:rsid w:val="00AF595D"/>
    <w:rsid w:val="00AF5DEB"/>
    <w:rsid w:val="00AF5F70"/>
    <w:rsid w:val="00AF6401"/>
    <w:rsid w:val="00AF64A5"/>
    <w:rsid w:val="00AF7448"/>
    <w:rsid w:val="00B01392"/>
    <w:rsid w:val="00B03C81"/>
    <w:rsid w:val="00B04593"/>
    <w:rsid w:val="00B04F21"/>
    <w:rsid w:val="00B062D7"/>
    <w:rsid w:val="00B06EB2"/>
    <w:rsid w:val="00B11931"/>
    <w:rsid w:val="00B14354"/>
    <w:rsid w:val="00B14B02"/>
    <w:rsid w:val="00B14C4B"/>
    <w:rsid w:val="00B14C9D"/>
    <w:rsid w:val="00B17A3E"/>
    <w:rsid w:val="00B17AE3"/>
    <w:rsid w:val="00B218CD"/>
    <w:rsid w:val="00B21F8B"/>
    <w:rsid w:val="00B22287"/>
    <w:rsid w:val="00B248C2"/>
    <w:rsid w:val="00B2624E"/>
    <w:rsid w:val="00B309C5"/>
    <w:rsid w:val="00B31050"/>
    <w:rsid w:val="00B31E43"/>
    <w:rsid w:val="00B31E66"/>
    <w:rsid w:val="00B31EF0"/>
    <w:rsid w:val="00B31F2D"/>
    <w:rsid w:val="00B320C4"/>
    <w:rsid w:val="00B342F9"/>
    <w:rsid w:val="00B37A88"/>
    <w:rsid w:val="00B4170A"/>
    <w:rsid w:val="00B42C26"/>
    <w:rsid w:val="00B42D47"/>
    <w:rsid w:val="00B44003"/>
    <w:rsid w:val="00B44650"/>
    <w:rsid w:val="00B447BF"/>
    <w:rsid w:val="00B44C07"/>
    <w:rsid w:val="00B45DEA"/>
    <w:rsid w:val="00B462DA"/>
    <w:rsid w:val="00B46F64"/>
    <w:rsid w:val="00B47A19"/>
    <w:rsid w:val="00B50232"/>
    <w:rsid w:val="00B5107C"/>
    <w:rsid w:val="00B52117"/>
    <w:rsid w:val="00B53D47"/>
    <w:rsid w:val="00B6160D"/>
    <w:rsid w:val="00B61FEB"/>
    <w:rsid w:val="00B65746"/>
    <w:rsid w:val="00B65AE2"/>
    <w:rsid w:val="00B66589"/>
    <w:rsid w:val="00B665DA"/>
    <w:rsid w:val="00B666E5"/>
    <w:rsid w:val="00B66B60"/>
    <w:rsid w:val="00B66F4E"/>
    <w:rsid w:val="00B70CB4"/>
    <w:rsid w:val="00B712FB"/>
    <w:rsid w:val="00B72120"/>
    <w:rsid w:val="00B73108"/>
    <w:rsid w:val="00B748B1"/>
    <w:rsid w:val="00B74E44"/>
    <w:rsid w:val="00B75814"/>
    <w:rsid w:val="00B82807"/>
    <w:rsid w:val="00B82F99"/>
    <w:rsid w:val="00B830CE"/>
    <w:rsid w:val="00B83CC5"/>
    <w:rsid w:val="00B85636"/>
    <w:rsid w:val="00B86BC3"/>
    <w:rsid w:val="00B872E0"/>
    <w:rsid w:val="00B8789C"/>
    <w:rsid w:val="00B904AB"/>
    <w:rsid w:val="00B93A19"/>
    <w:rsid w:val="00B9489F"/>
    <w:rsid w:val="00B9588C"/>
    <w:rsid w:val="00B97447"/>
    <w:rsid w:val="00BA0507"/>
    <w:rsid w:val="00BA0805"/>
    <w:rsid w:val="00BA0CBD"/>
    <w:rsid w:val="00BA1D7C"/>
    <w:rsid w:val="00BA33EF"/>
    <w:rsid w:val="00BA5C01"/>
    <w:rsid w:val="00BA5C7C"/>
    <w:rsid w:val="00BA690B"/>
    <w:rsid w:val="00BA7946"/>
    <w:rsid w:val="00BA7FFA"/>
    <w:rsid w:val="00BB0276"/>
    <w:rsid w:val="00BB19A0"/>
    <w:rsid w:val="00BB3015"/>
    <w:rsid w:val="00BB370D"/>
    <w:rsid w:val="00BB4211"/>
    <w:rsid w:val="00BB6DCA"/>
    <w:rsid w:val="00BB77DC"/>
    <w:rsid w:val="00BC2115"/>
    <w:rsid w:val="00BC21A0"/>
    <w:rsid w:val="00BC4F34"/>
    <w:rsid w:val="00BC550A"/>
    <w:rsid w:val="00BC5A51"/>
    <w:rsid w:val="00BC5D3C"/>
    <w:rsid w:val="00BC5F6F"/>
    <w:rsid w:val="00BC5FA9"/>
    <w:rsid w:val="00BC6283"/>
    <w:rsid w:val="00BC7400"/>
    <w:rsid w:val="00BD01EE"/>
    <w:rsid w:val="00BD0212"/>
    <w:rsid w:val="00BD127B"/>
    <w:rsid w:val="00BD1635"/>
    <w:rsid w:val="00BD1B94"/>
    <w:rsid w:val="00BD2296"/>
    <w:rsid w:val="00BD2612"/>
    <w:rsid w:val="00BD3651"/>
    <w:rsid w:val="00BD3823"/>
    <w:rsid w:val="00BD38BD"/>
    <w:rsid w:val="00BD38E5"/>
    <w:rsid w:val="00BD6A76"/>
    <w:rsid w:val="00BE0886"/>
    <w:rsid w:val="00BE115C"/>
    <w:rsid w:val="00BE1A80"/>
    <w:rsid w:val="00BE1D10"/>
    <w:rsid w:val="00BE2632"/>
    <w:rsid w:val="00BE3097"/>
    <w:rsid w:val="00BE416A"/>
    <w:rsid w:val="00BF13DF"/>
    <w:rsid w:val="00BF1A75"/>
    <w:rsid w:val="00BF1B19"/>
    <w:rsid w:val="00BF25AA"/>
    <w:rsid w:val="00BF2D39"/>
    <w:rsid w:val="00BF3AAB"/>
    <w:rsid w:val="00BF5373"/>
    <w:rsid w:val="00BF53FC"/>
    <w:rsid w:val="00BF5C10"/>
    <w:rsid w:val="00C00F2B"/>
    <w:rsid w:val="00C01670"/>
    <w:rsid w:val="00C01EE5"/>
    <w:rsid w:val="00C024BA"/>
    <w:rsid w:val="00C03902"/>
    <w:rsid w:val="00C043BB"/>
    <w:rsid w:val="00C04FEE"/>
    <w:rsid w:val="00C05280"/>
    <w:rsid w:val="00C05985"/>
    <w:rsid w:val="00C066B8"/>
    <w:rsid w:val="00C06E1F"/>
    <w:rsid w:val="00C12613"/>
    <w:rsid w:val="00C12ACB"/>
    <w:rsid w:val="00C16CF8"/>
    <w:rsid w:val="00C17237"/>
    <w:rsid w:val="00C2019F"/>
    <w:rsid w:val="00C20AA5"/>
    <w:rsid w:val="00C20FCA"/>
    <w:rsid w:val="00C21B40"/>
    <w:rsid w:val="00C22FBF"/>
    <w:rsid w:val="00C23072"/>
    <w:rsid w:val="00C23CB9"/>
    <w:rsid w:val="00C24F9C"/>
    <w:rsid w:val="00C25A4A"/>
    <w:rsid w:val="00C26165"/>
    <w:rsid w:val="00C30078"/>
    <w:rsid w:val="00C30C95"/>
    <w:rsid w:val="00C32265"/>
    <w:rsid w:val="00C32E82"/>
    <w:rsid w:val="00C3388B"/>
    <w:rsid w:val="00C33CFB"/>
    <w:rsid w:val="00C34D84"/>
    <w:rsid w:val="00C35D68"/>
    <w:rsid w:val="00C36B54"/>
    <w:rsid w:val="00C4041D"/>
    <w:rsid w:val="00C4067B"/>
    <w:rsid w:val="00C41278"/>
    <w:rsid w:val="00C4160B"/>
    <w:rsid w:val="00C42601"/>
    <w:rsid w:val="00C42A6A"/>
    <w:rsid w:val="00C42AE3"/>
    <w:rsid w:val="00C4342D"/>
    <w:rsid w:val="00C4412D"/>
    <w:rsid w:val="00C447CB"/>
    <w:rsid w:val="00C45F36"/>
    <w:rsid w:val="00C463D8"/>
    <w:rsid w:val="00C4654D"/>
    <w:rsid w:val="00C4677B"/>
    <w:rsid w:val="00C477FA"/>
    <w:rsid w:val="00C5175D"/>
    <w:rsid w:val="00C51E89"/>
    <w:rsid w:val="00C540AD"/>
    <w:rsid w:val="00C55837"/>
    <w:rsid w:val="00C55AB9"/>
    <w:rsid w:val="00C560F1"/>
    <w:rsid w:val="00C56AF9"/>
    <w:rsid w:val="00C61C97"/>
    <w:rsid w:val="00C6252D"/>
    <w:rsid w:val="00C627FC"/>
    <w:rsid w:val="00C639BE"/>
    <w:rsid w:val="00C646EE"/>
    <w:rsid w:val="00C64831"/>
    <w:rsid w:val="00C64F0E"/>
    <w:rsid w:val="00C663E1"/>
    <w:rsid w:val="00C670A8"/>
    <w:rsid w:val="00C73874"/>
    <w:rsid w:val="00C73BB6"/>
    <w:rsid w:val="00C7405D"/>
    <w:rsid w:val="00C74180"/>
    <w:rsid w:val="00C7437D"/>
    <w:rsid w:val="00C74AEF"/>
    <w:rsid w:val="00C74F9F"/>
    <w:rsid w:val="00C75E6D"/>
    <w:rsid w:val="00C76634"/>
    <w:rsid w:val="00C76C9D"/>
    <w:rsid w:val="00C76F19"/>
    <w:rsid w:val="00C775F9"/>
    <w:rsid w:val="00C77C37"/>
    <w:rsid w:val="00C8034E"/>
    <w:rsid w:val="00C80604"/>
    <w:rsid w:val="00C8117C"/>
    <w:rsid w:val="00C82090"/>
    <w:rsid w:val="00C83259"/>
    <w:rsid w:val="00C84BC9"/>
    <w:rsid w:val="00C85833"/>
    <w:rsid w:val="00C86AF1"/>
    <w:rsid w:val="00C87FC1"/>
    <w:rsid w:val="00C91018"/>
    <w:rsid w:val="00C9168B"/>
    <w:rsid w:val="00C926EE"/>
    <w:rsid w:val="00C946A3"/>
    <w:rsid w:val="00C94972"/>
    <w:rsid w:val="00C95161"/>
    <w:rsid w:val="00C953F7"/>
    <w:rsid w:val="00C95998"/>
    <w:rsid w:val="00CA220F"/>
    <w:rsid w:val="00CA3C06"/>
    <w:rsid w:val="00CA4122"/>
    <w:rsid w:val="00CA45A0"/>
    <w:rsid w:val="00CA6F28"/>
    <w:rsid w:val="00CA7A9F"/>
    <w:rsid w:val="00CB215C"/>
    <w:rsid w:val="00CB229D"/>
    <w:rsid w:val="00CB272F"/>
    <w:rsid w:val="00CB2F02"/>
    <w:rsid w:val="00CB2FDF"/>
    <w:rsid w:val="00CB4479"/>
    <w:rsid w:val="00CB54F2"/>
    <w:rsid w:val="00CB5E16"/>
    <w:rsid w:val="00CB5EA8"/>
    <w:rsid w:val="00CB6026"/>
    <w:rsid w:val="00CB6BA8"/>
    <w:rsid w:val="00CB751D"/>
    <w:rsid w:val="00CC0B5B"/>
    <w:rsid w:val="00CC3F17"/>
    <w:rsid w:val="00CD039E"/>
    <w:rsid w:val="00CD1202"/>
    <w:rsid w:val="00CD3DF7"/>
    <w:rsid w:val="00CD4CD9"/>
    <w:rsid w:val="00CD6884"/>
    <w:rsid w:val="00CD7782"/>
    <w:rsid w:val="00CD7F70"/>
    <w:rsid w:val="00CE2E5C"/>
    <w:rsid w:val="00CE3536"/>
    <w:rsid w:val="00CE3652"/>
    <w:rsid w:val="00CE3790"/>
    <w:rsid w:val="00CE43AA"/>
    <w:rsid w:val="00CE4595"/>
    <w:rsid w:val="00CE4798"/>
    <w:rsid w:val="00CE4EF7"/>
    <w:rsid w:val="00CF003B"/>
    <w:rsid w:val="00CF1997"/>
    <w:rsid w:val="00CF3B08"/>
    <w:rsid w:val="00CF3B2B"/>
    <w:rsid w:val="00CF3B96"/>
    <w:rsid w:val="00CF3D55"/>
    <w:rsid w:val="00CF5D8C"/>
    <w:rsid w:val="00CF67E4"/>
    <w:rsid w:val="00D002DC"/>
    <w:rsid w:val="00D0037F"/>
    <w:rsid w:val="00D00936"/>
    <w:rsid w:val="00D0336C"/>
    <w:rsid w:val="00D03A2D"/>
    <w:rsid w:val="00D03F28"/>
    <w:rsid w:val="00D04C9D"/>
    <w:rsid w:val="00D05784"/>
    <w:rsid w:val="00D0592B"/>
    <w:rsid w:val="00D06828"/>
    <w:rsid w:val="00D068E9"/>
    <w:rsid w:val="00D076E7"/>
    <w:rsid w:val="00D07DA4"/>
    <w:rsid w:val="00D07DB7"/>
    <w:rsid w:val="00D07F10"/>
    <w:rsid w:val="00D11BBF"/>
    <w:rsid w:val="00D12784"/>
    <w:rsid w:val="00D129F1"/>
    <w:rsid w:val="00D12DED"/>
    <w:rsid w:val="00D13F25"/>
    <w:rsid w:val="00D15A2B"/>
    <w:rsid w:val="00D1765F"/>
    <w:rsid w:val="00D177EE"/>
    <w:rsid w:val="00D17977"/>
    <w:rsid w:val="00D20C17"/>
    <w:rsid w:val="00D2201A"/>
    <w:rsid w:val="00D224E0"/>
    <w:rsid w:val="00D23535"/>
    <w:rsid w:val="00D23DA5"/>
    <w:rsid w:val="00D2499C"/>
    <w:rsid w:val="00D251D4"/>
    <w:rsid w:val="00D26013"/>
    <w:rsid w:val="00D26218"/>
    <w:rsid w:val="00D266CF"/>
    <w:rsid w:val="00D26BD6"/>
    <w:rsid w:val="00D304E9"/>
    <w:rsid w:val="00D307DC"/>
    <w:rsid w:val="00D3089B"/>
    <w:rsid w:val="00D3192B"/>
    <w:rsid w:val="00D32B6B"/>
    <w:rsid w:val="00D33B54"/>
    <w:rsid w:val="00D33F38"/>
    <w:rsid w:val="00D360DE"/>
    <w:rsid w:val="00D37699"/>
    <w:rsid w:val="00D37B73"/>
    <w:rsid w:val="00D37E1B"/>
    <w:rsid w:val="00D41075"/>
    <w:rsid w:val="00D41405"/>
    <w:rsid w:val="00D41EE2"/>
    <w:rsid w:val="00D44BC6"/>
    <w:rsid w:val="00D47C78"/>
    <w:rsid w:val="00D5076B"/>
    <w:rsid w:val="00D55115"/>
    <w:rsid w:val="00D554EE"/>
    <w:rsid w:val="00D555A4"/>
    <w:rsid w:val="00D56C3F"/>
    <w:rsid w:val="00D56EDC"/>
    <w:rsid w:val="00D6058C"/>
    <w:rsid w:val="00D61B87"/>
    <w:rsid w:val="00D621AB"/>
    <w:rsid w:val="00D64370"/>
    <w:rsid w:val="00D64E9D"/>
    <w:rsid w:val="00D6547C"/>
    <w:rsid w:val="00D66CA1"/>
    <w:rsid w:val="00D66CCE"/>
    <w:rsid w:val="00D676ED"/>
    <w:rsid w:val="00D67C1C"/>
    <w:rsid w:val="00D71116"/>
    <w:rsid w:val="00D73654"/>
    <w:rsid w:val="00D748F4"/>
    <w:rsid w:val="00D74C9D"/>
    <w:rsid w:val="00D758F8"/>
    <w:rsid w:val="00D77122"/>
    <w:rsid w:val="00D778B1"/>
    <w:rsid w:val="00D801CC"/>
    <w:rsid w:val="00D80791"/>
    <w:rsid w:val="00D8122D"/>
    <w:rsid w:val="00D813FF"/>
    <w:rsid w:val="00D828DE"/>
    <w:rsid w:val="00D835D3"/>
    <w:rsid w:val="00D838DF"/>
    <w:rsid w:val="00D84322"/>
    <w:rsid w:val="00D857F7"/>
    <w:rsid w:val="00D8715C"/>
    <w:rsid w:val="00D90A8E"/>
    <w:rsid w:val="00D9226D"/>
    <w:rsid w:val="00D92D91"/>
    <w:rsid w:val="00D9570F"/>
    <w:rsid w:val="00D9666F"/>
    <w:rsid w:val="00DA0D35"/>
    <w:rsid w:val="00DA1932"/>
    <w:rsid w:val="00DA4AA5"/>
    <w:rsid w:val="00DA5349"/>
    <w:rsid w:val="00DA5595"/>
    <w:rsid w:val="00DA5B91"/>
    <w:rsid w:val="00DA5DFF"/>
    <w:rsid w:val="00DA5E5F"/>
    <w:rsid w:val="00DB02AE"/>
    <w:rsid w:val="00DB0C0D"/>
    <w:rsid w:val="00DB2DFC"/>
    <w:rsid w:val="00DB3F68"/>
    <w:rsid w:val="00DB5084"/>
    <w:rsid w:val="00DB5BD6"/>
    <w:rsid w:val="00DB6CAB"/>
    <w:rsid w:val="00DB75CC"/>
    <w:rsid w:val="00DC2EF7"/>
    <w:rsid w:val="00DC3081"/>
    <w:rsid w:val="00DC3464"/>
    <w:rsid w:val="00DC3595"/>
    <w:rsid w:val="00DC4673"/>
    <w:rsid w:val="00DC4C4B"/>
    <w:rsid w:val="00DC53DE"/>
    <w:rsid w:val="00DC72DB"/>
    <w:rsid w:val="00DC7583"/>
    <w:rsid w:val="00DD2862"/>
    <w:rsid w:val="00DD2DE1"/>
    <w:rsid w:val="00DD59E5"/>
    <w:rsid w:val="00DD60C9"/>
    <w:rsid w:val="00DD655D"/>
    <w:rsid w:val="00DD685D"/>
    <w:rsid w:val="00DD7448"/>
    <w:rsid w:val="00DD7496"/>
    <w:rsid w:val="00DD7A76"/>
    <w:rsid w:val="00DD7F78"/>
    <w:rsid w:val="00DE1969"/>
    <w:rsid w:val="00DE1FF7"/>
    <w:rsid w:val="00DE2090"/>
    <w:rsid w:val="00DE2131"/>
    <w:rsid w:val="00DE27F2"/>
    <w:rsid w:val="00DE2C0B"/>
    <w:rsid w:val="00DE2FE7"/>
    <w:rsid w:val="00DE3484"/>
    <w:rsid w:val="00DE366F"/>
    <w:rsid w:val="00DE3A67"/>
    <w:rsid w:val="00DE4373"/>
    <w:rsid w:val="00DE4DB2"/>
    <w:rsid w:val="00DE5344"/>
    <w:rsid w:val="00DE56DF"/>
    <w:rsid w:val="00DE5D97"/>
    <w:rsid w:val="00DE72E5"/>
    <w:rsid w:val="00DE756A"/>
    <w:rsid w:val="00DE7B30"/>
    <w:rsid w:val="00DF2C6D"/>
    <w:rsid w:val="00DF493F"/>
    <w:rsid w:val="00DF4C93"/>
    <w:rsid w:val="00DF5EE5"/>
    <w:rsid w:val="00DF6B44"/>
    <w:rsid w:val="00E00787"/>
    <w:rsid w:val="00E00ADA"/>
    <w:rsid w:val="00E02562"/>
    <w:rsid w:val="00E02D5C"/>
    <w:rsid w:val="00E03793"/>
    <w:rsid w:val="00E0410B"/>
    <w:rsid w:val="00E049D5"/>
    <w:rsid w:val="00E061E4"/>
    <w:rsid w:val="00E07A24"/>
    <w:rsid w:val="00E07CFF"/>
    <w:rsid w:val="00E13CA4"/>
    <w:rsid w:val="00E14165"/>
    <w:rsid w:val="00E1430D"/>
    <w:rsid w:val="00E143FE"/>
    <w:rsid w:val="00E1643D"/>
    <w:rsid w:val="00E17846"/>
    <w:rsid w:val="00E2186B"/>
    <w:rsid w:val="00E228E1"/>
    <w:rsid w:val="00E231A8"/>
    <w:rsid w:val="00E238A0"/>
    <w:rsid w:val="00E24E84"/>
    <w:rsid w:val="00E25511"/>
    <w:rsid w:val="00E25576"/>
    <w:rsid w:val="00E256CF"/>
    <w:rsid w:val="00E25A22"/>
    <w:rsid w:val="00E26625"/>
    <w:rsid w:val="00E26DDF"/>
    <w:rsid w:val="00E27E2B"/>
    <w:rsid w:val="00E306EE"/>
    <w:rsid w:val="00E30FA1"/>
    <w:rsid w:val="00E32B47"/>
    <w:rsid w:val="00E33149"/>
    <w:rsid w:val="00E3514F"/>
    <w:rsid w:val="00E36B11"/>
    <w:rsid w:val="00E379DB"/>
    <w:rsid w:val="00E40203"/>
    <w:rsid w:val="00E40CF1"/>
    <w:rsid w:val="00E4225A"/>
    <w:rsid w:val="00E42C3A"/>
    <w:rsid w:val="00E436CC"/>
    <w:rsid w:val="00E44172"/>
    <w:rsid w:val="00E45A32"/>
    <w:rsid w:val="00E4633D"/>
    <w:rsid w:val="00E4659D"/>
    <w:rsid w:val="00E46781"/>
    <w:rsid w:val="00E46825"/>
    <w:rsid w:val="00E46870"/>
    <w:rsid w:val="00E506E1"/>
    <w:rsid w:val="00E518A5"/>
    <w:rsid w:val="00E528D6"/>
    <w:rsid w:val="00E5356C"/>
    <w:rsid w:val="00E5388B"/>
    <w:rsid w:val="00E53D41"/>
    <w:rsid w:val="00E5632F"/>
    <w:rsid w:val="00E56D41"/>
    <w:rsid w:val="00E57F25"/>
    <w:rsid w:val="00E602CE"/>
    <w:rsid w:val="00E60873"/>
    <w:rsid w:val="00E61A22"/>
    <w:rsid w:val="00E61F96"/>
    <w:rsid w:val="00E62A0A"/>
    <w:rsid w:val="00E62D50"/>
    <w:rsid w:val="00E63547"/>
    <w:rsid w:val="00E63744"/>
    <w:rsid w:val="00E639A1"/>
    <w:rsid w:val="00E63B70"/>
    <w:rsid w:val="00E65733"/>
    <w:rsid w:val="00E66F2D"/>
    <w:rsid w:val="00E67580"/>
    <w:rsid w:val="00E67BA8"/>
    <w:rsid w:val="00E707DD"/>
    <w:rsid w:val="00E71197"/>
    <w:rsid w:val="00E71585"/>
    <w:rsid w:val="00E731D2"/>
    <w:rsid w:val="00E73417"/>
    <w:rsid w:val="00E73BD2"/>
    <w:rsid w:val="00E749D9"/>
    <w:rsid w:val="00E74EC9"/>
    <w:rsid w:val="00E752A0"/>
    <w:rsid w:val="00E753F5"/>
    <w:rsid w:val="00E77258"/>
    <w:rsid w:val="00E80983"/>
    <w:rsid w:val="00E8275A"/>
    <w:rsid w:val="00E8283B"/>
    <w:rsid w:val="00E83D87"/>
    <w:rsid w:val="00E8406B"/>
    <w:rsid w:val="00E84C64"/>
    <w:rsid w:val="00E868A3"/>
    <w:rsid w:val="00E87596"/>
    <w:rsid w:val="00E87AB4"/>
    <w:rsid w:val="00E9040C"/>
    <w:rsid w:val="00E9093A"/>
    <w:rsid w:val="00E9126B"/>
    <w:rsid w:val="00E92780"/>
    <w:rsid w:val="00E929A0"/>
    <w:rsid w:val="00E92CD2"/>
    <w:rsid w:val="00E94572"/>
    <w:rsid w:val="00E9494D"/>
    <w:rsid w:val="00E95C56"/>
    <w:rsid w:val="00E96561"/>
    <w:rsid w:val="00E97F20"/>
    <w:rsid w:val="00EA05D1"/>
    <w:rsid w:val="00EA0B52"/>
    <w:rsid w:val="00EA1B49"/>
    <w:rsid w:val="00EA490F"/>
    <w:rsid w:val="00EA5873"/>
    <w:rsid w:val="00EA5A83"/>
    <w:rsid w:val="00EB0625"/>
    <w:rsid w:val="00EB248E"/>
    <w:rsid w:val="00EB2494"/>
    <w:rsid w:val="00EB47A8"/>
    <w:rsid w:val="00EB4D07"/>
    <w:rsid w:val="00EB57FE"/>
    <w:rsid w:val="00EB5F64"/>
    <w:rsid w:val="00EB7C6B"/>
    <w:rsid w:val="00EC0B78"/>
    <w:rsid w:val="00EC15A4"/>
    <w:rsid w:val="00EC1D68"/>
    <w:rsid w:val="00EC2526"/>
    <w:rsid w:val="00EC2DA6"/>
    <w:rsid w:val="00EC347A"/>
    <w:rsid w:val="00EC3E1C"/>
    <w:rsid w:val="00EC43FE"/>
    <w:rsid w:val="00EC6DE6"/>
    <w:rsid w:val="00ED1A7D"/>
    <w:rsid w:val="00ED1AA4"/>
    <w:rsid w:val="00ED281F"/>
    <w:rsid w:val="00ED3440"/>
    <w:rsid w:val="00ED3977"/>
    <w:rsid w:val="00ED4033"/>
    <w:rsid w:val="00ED5046"/>
    <w:rsid w:val="00ED5563"/>
    <w:rsid w:val="00ED62CD"/>
    <w:rsid w:val="00ED70A6"/>
    <w:rsid w:val="00ED7A51"/>
    <w:rsid w:val="00EE0497"/>
    <w:rsid w:val="00EE1737"/>
    <w:rsid w:val="00EE2084"/>
    <w:rsid w:val="00EE246C"/>
    <w:rsid w:val="00EE290D"/>
    <w:rsid w:val="00EE4175"/>
    <w:rsid w:val="00EE5641"/>
    <w:rsid w:val="00EE5DAC"/>
    <w:rsid w:val="00EE64FD"/>
    <w:rsid w:val="00EF0915"/>
    <w:rsid w:val="00EF3339"/>
    <w:rsid w:val="00EF3B87"/>
    <w:rsid w:val="00EF54A7"/>
    <w:rsid w:val="00EF7532"/>
    <w:rsid w:val="00F00C2A"/>
    <w:rsid w:val="00F014A7"/>
    <w:rsid w:val="00F02574"/>
    <w:rsid w:val="00F026E4"/>
    <w:rsid w:val="00F036B6"/>
    <w:rsid w:val="00F0404F"/>
    <w:rsid w:val="00F06703"/>
    <w:rsid w:val="00F0722A"/>
    <w:rsid w:val="00F1193F"/>
    <w:rsid w:val="00F11D13"/>
    <w:rsid w:val="00F120F3"/>
    <w:rsid w:val="00F12130"/>
    <w:rsid w:val="00F12B4E"/>
    <w:rsid w:val="00F12B87"/>
    <w:rsid w:val="00F13F00"/>
    <w:rsid w:val="00F14617"/>
    <w:rsid w:val="00F165AC"/>
    <w:rsid w:val="00F1755C"/>
    <w:rsid w:val="00F17D37"/>
    <w:rsid w:val="00F22FC5"/>
    <w:rsid w:val="00F236FF"/>
    <w:rsid w:val="00F25AA5"/>
    <w:rsid w:val="00F26086"/>
    <w:rsid w:val="00F26A09"/>
    <w:rsid w:val="00F272A8"/>
    <w:rsid w:val="00F30667"/>
    <w:rsid w:val="00F3696E"/>
    <w:rsid w:val="00F37B82"/>
    <w:rsid w:val="00F37F0F"/>
    <w:rsid w:val="00F40301"/>
    <w:rsid w:val="00F434CD"/>
    <w:rsid w:val="00F45B1C"/>
    <w:rsid w:val="00F477AD"/>
    <w:rsid w:val="00F47EA5"/>
    <w:rsid w:val="00F51B81"/>
    <w:rsid w:val="00F529DC"/>
    <w:rsid w:val="00F53874"/>
    <w:rsid w:val="00F54885"/>
    <w:rsid w:val="00F55642"/>
    <w:rsid w:val="00F55A9D"/>
    <w:rsid w:val="00F55B41"/>
    <w:rsid w:val="00F56C39"/>
    <w:rsid w:val="00F56FE6"/>
    <w:rsid w:val="00F60374"/>
    <w:rsid w:val="00F60B97"/>
    <w:rsid w:val="00F614CF"/>
    <w:rsid w:val="00F62562"/>
    <w:rsid w:val="00F62E91"/>
    <w:rsid w:val="00F63AB7"/>
    <w:rsid w:val="00F64338"/>
    <w:rsid w:val="00F6529C"/>
    <w:rsid w:val="00F65908"/>
    <w:rsid w:val="00F700C9"/>
    <w:rsid w:val="00F72610"/>
    <w:rsid w:val="00F726BD"/>
    <w:rsid w:val="00F72ED6"/>
    <w:rsid w:val="00F76BC5"/>
    <w:rsid w:val="00F77AA3"/>
    <w:rsid w:val="00F77C90"/>
    <w:rsid w:val="00F81ACD"/>
    <w:rsid w:val="00F81B7D"/>
    <w:rsid w:val="00F81C75"/>
    <w:rsid w:val="00F83083"/>
    <w:rsid w:val="00F86C77"/>
    <w:rsid w:val="00F87E39"/>
    <w:rsid w:val="00F9129E"/>
    <w:rsid w:val="00F92125"/>
    <w:rsid w:val="00F94364"/>
    <w:rsid w:val="00F96CA3"/>
    <w:rsid w:val="00FA0B8E"/>
    <w:rsid w:val="00FA5014"/>
    <w:rsid w:val="00FA692A"/>
    <w:rsid w:val="00FA6E62"/>
    <w:rsid w:val="00FA76A6"/>
    <w:rsid w:val="00FB03F4"/>
    <w:rsid w:val="00FB19EA"/>
    <w:rsid w:val="00FB1B24"/>
    <w:rsid w:val="00FB2B91"/>
    <w:rsid w:val="00FB5F2D"/>
    <w:rsid w:val="00FB63B0"/>
    <w:rsid w:val="00FB7665"/>
    <w:rsid w:val="00FB7F56"/>
    <w:rsid w:val="00FC0E6C"/>
    <w:rsid w:val="00FC11B5"/>
    <w:rsid w:val="00FC13E7"/>
    <w:rsid w:val="00FC1A7F"/>
    <w:rsid w:val="00FC2847"/>
    <w:rsid w:val="00FC3AA7"/>
    <w:rsid w:val="00FC4075"/>
    <w:rsid w:val="00FC4FB1"/>
    <w:rsid w:val="00FC5341"/>
    <w:rsid w:val="00FC7753"/>
    <w:rsid w:val="00FC7AEB"/>
    <w:rsid w:val="00FD000D"/>
    <w:rsid w:val="00FD0AEE"/>
    <w:rsid w:val="00FD35DE"/>
    <w:rsid w:val="00FD4079"/>
    <w:rsid w:val="00FE0C5D"/>
    <w:rsid w:val="00FE10C7"/>
    <w:rsid w:val="00FE22D0"/>
    <w:rsid w:val="00FE32E5"/>
    <w:rsid w:val="00FE339C"/>
    <w:rsid w:val="00FE5C6B"/>
    <w:rsid w:val="00FF2D13"/>
    <w:rsid w:val="00FF3ECB"/>
    <w:rsid w:val="00FF50E4"/>
    <w:rsid w:val="00FF5251"/>
    <w:rsid w:val="00FF53FF"/>
    <w:rsid w:val="00FF5800"/>
    <w:rsid w:val="00FF584C"/>
    <w:rsid w:val="00FF6DDF"/>
    <w:rsid w:val="00FF70DA"/>
    <w:rsid w:val="00FF7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86DF3"/>
  <w15:docId w15:val="{D8B9D90A-C273-4179-ACE8-ED6DB9B4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283"/>
    <w:pPr>
      <w:widowControl w:val="0"/>
      <w:jc w:val="both"/>
    </w:pPr>
  </w:style>
  <w:style w:type="paragraph" w:styleId="1">
    <w:name w:val="heading 1"/>
    <w:basedOn w:val="a"/>
    <w:next w:val="a"/>
    <w:link w:val="10"/>
    <w:uiPriority w:val="9"/>
    <w:qFormat/>
    <w:rsid w:val="009D44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3E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4B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08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7674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07F1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0A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0A8E"/>
    <w:rPr>
      <w:sz w:val="18"/>
      <w:szCs w:val="18"/>
    </w:rPr>
  </w:style>
  <w:style w:type="paragraph" w:styleId="a5">
    <w:name w:val="footer"/>
    <w:basedOn w:val="a"/>
    <w:link w:val="a6"/>
    <w:uiPriority w:val="99"/>
    <w:unhideWhenUsed/>
    <w:rsid w:val="00D90A8E"/>
    <w:pPr>
      <w:tabs>
        <w:tab w:val="center" w:pos="4153"/>
        <w:tab w:val="right" w:pos="8306"/>
      </w:tabs>
      <w:snapToGrid w:val="0"/>
      <w:jc w:val="left"/>
    </w:pPr>
    <w:rPr>
      <w:sz w:val="18"/>
      <w:szCs w:val="18"/>
    </w:rPr>
  </w:style>
  <w:style w:type="character" w:customStyle="1" w:styleId="a6">
    <w:name w:val="页脚 字符"/>
    <w:basedOn w:val="a0"/>
    <w:link w:val="a5"/>
    <w:uiPriority w:val="99"/>
    <w:rsid w:val="00D90A8E"/>
    <w:rPr>
      <w:sz w:val="18"/>
      <w:szCs w:val="18"/>
    </w:rPr>
  </w:style>
  <w:style w:type="character" w:customStyle="1" w:styleId="10">
    <w:name w:val="标题 1 字符"/>
    <w:basedOn w:val="a0"/>
    <w:link w:val="1"/>
    <w:uiPriority w:val="9"/>
    <w:rsid w:val="009D4459"/>
    <w:rPr>
      <w:b/>
      <w:bCs/>
      <w:kern w:val="44"/>
      <w:sz w:val="44"/>
      <w:szCs w:val="44"/>
    </w:rPr>
  </w:style>
  <w:style w:type="character" w:customStyle="1" w:styleId="20">
    <w:name w:val="标题 2 字符"/>
    <w:basedOn w:val="a0"/>
    <w:link w:val="2"/>
    <w:uiPriority w:val="9"/>
    <w:rsid w:val="00793E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4BC6"/>
    <w:rPr>
      <w:b/>
      <w:bCs/>
      <w:sz w:val="32"/>
      <w:szCs w:val="32"/>
    </w:rPr>
  </w:style>
  <w:style w:type="character" w:customStyle="1" w:styleId="40">
    <w:name w:val="标题 4 字符"/>
    <w:basedOn w:val="a0"/>
    <w:link w:val="4"/>
    <w:uiPriority w:val="9"/>
    <w:rsid w:val="006C084D"/>
    <w:rPr>
      <w:rFonts w:asciiTheme="majorHAnsi" w:eastAsiaTheme="majorEastAsia" w:hAnsiTheme="majorHAnsi" w:cstheme="majorBidi"/>
      <w:b/>
      <w:bCs/>
      <w:sz w:val="28"/>
      <w:szCs w:val="28"/>
    </w:rPr>
  </w:style>
  <w:style w:type="character" w:styleId="a7">
    <w:name w:val="Hyperlink"/>
    <w:basedOn w:val="a0"/>
    <w:uiPriority w:val="99"/>
    <w:unhideWhenUsed/>
    <w:rsid w:val="00D6058C"/>
    <w:rPr>
      <w:color w:val="0563C1" w:themeColor="hyperlink"/>
      <w:u w:val="single"/>
    </w:rPr>
  </w:style>
  <w:style w:type="character" w:styleId="a8">
    <w:name w:val="Unresolved Mention"/>
    <w:basedOn w:val="a0"/>
    <w:uiPriority w:val="99"/>
    <w:semiHidden/>
    <w:unhideWhenUsed/>
    <w:rsid w:val="00CD4CD9"/>
    <w:rPr>
      <w:color w:val="605E5C"/>
      <w:shd w:val="clear" w:color="auto" w:fill="E1DFDD"/>
    </w:rPr>
  </w:style>
  <w:style w:type="character" w:customStyle="1" w:styleId="50">
    <w:name w:val="标题 5 字符"/>
    <w:basedOn w:val="a0"/>
    <w:link w:val="5"/>
    <w:uiPriority w:val="9"/>
    <w:rsid w:val="0097674F"/>
    <w:rPr>
      <w:b/>
      <w:bCs/>
      <w:sz w:val="28"/>
      <w:szCs w:val="28"/>
    </w:rPr>
  </w:style>
  <w:style w:type="character" w:styleId="a9">
    <w:name w:val="Strong"/>
    <w:basedOn w:val="a0"/>
    <w:uiPriority w:val="22"/>
    <w:qFormat/>
    <w:rsid w:val="006A7D47"/>
    <w:rPr>
      <w:b/>
      <w:bCs/>
    </w:rPr>
  </w:style>
  <w:style w:type="paragraph" w:styleId="aa">
    <w:name w:val="Plain Text"/>
    <w:basedOn w:val="a"/>
    <w:link w:val="ab"/>
    <w:uiPriority w:val="99"/>
    <w:unhideWhenUsed/>
    <w:rsid w:val="00DF4C93"/>
    <w:rPr>
      <w:rFonts w:asciiTheme="minorEastAsia" w:hAnsi="Courier New" w:cs="Courier New"/>
    </w:rPr>
  </w:style>
  <w:style w:type="character" w:customStyle="1" w:styleId="ab">
    <w:name w:val="纯文本 字符"/>
    <w:basedOn w:val="a0"/>
    <w:link w:val="aa"/>
    <w:uiPriority w:val="99"/>
    <w:rsid w:val="00DF4C93"/>
    <w:rPr>
      <w:rFonts w:asciiTheme="minorEastAsia" w:hAnsi="Courier New" w:cs="Courier New"/>
    </w:rPr>
  </w:style>
  <w:style w:type="table" w:styleId="ac">
    <w:name w:val="Table Grid"/>
    <w:basedOn w:val="a1"/>
    <w:uiPriority w:val="39"/>
    <w:rsid w:val="006C3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c"/>
    <w:uiPriority w:val="39"/>
    <w:rsid w:val="004F62E6"/>
    <w:pPr>
      <w:spacing w:line="360" w:lineRule="atLeast"/>
      <w:ind w:firstLine="4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c"/>
    <w:uiPriority w:val="39"/>
    <w:rsid w:val="004F62E6"/>
    <w:pPr>
      <w:spacing w:line="360" w:lineRule="atLeast"/>
      <w:ind w:firstLine="4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c"/>
    <w:uiPriority w:val="39"/>
    <w:rsid w:val="00815D98"/>
    <w:pPr>
      <w:spacing w:line="360" w:lineRule="atLeast"/>
      <w:ind w:firstLine="4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564DD"/>
    <w:pPr>
      <w:widowControl/>
      <w:spacing w:before="100" w:beforeAutospacing="1" w:after="100" w:afterAutospacing="1"/>
      <w:jc w:val="left"/>
    </w:pPr>
    <w:rPr>
      <w:rFonts w:ascii="宋体" w:eastAsia="宋体" w:hAnsi="宋体" w:cs="宋体"/>
      <w:kern w:val="0"/>
      <w:sz w:val="24"/>
      <w:szCs w:val="24"/>
    </w:rPr>
  </w:style>
  <w:style w:type="paragraph" w:styleId="ae">
    <w:name w:val="footnote text"/>
    <w:basedOn w:val="a"/>
    <w:link w:val="af"/>
    <w:uiPriority w:val="99"/>
    <w:unhideWhenUsed/>
    <w:rsid w:val="006004FF"/>
    <w:pPr>
      <w:snapToGrid w:val="0"/>
      <w:jc w:val="left"/>
    </w:pPr>
    <w:rPr>
      <w:sz w:val="18"/>
      <w:szCs w:val="18"/>
    </w:rPr>
  </w:style>
  <w:style w:type="character" w:customStyle="1" w:styleId="af">
    <w:name w:val="脚注文本 字符"/>
    <w:basedOn w:val="a0"/>
    <w:link w:val="ae"/>
    <w:uiPriority w:val="99"/>
    <w:rsid w:val="006004FF"/>
    <w:rPr>
      <w:sz w:val="18"/>
      <w:szCs w:val="18"/>
    </w:rPr>
  </w:style>
  <w:style w:type="character" w:styleId="af0">
    <w:name w:val="footnote reference"/>
    <w:basedOn w:val="a0"/>
    <w:uiPriority w:val="99"/>
    <w:semiHidden/>
    <w:unhideWhenUsed/>
    <w:rsid w:val="006004FF"/>
    <w:rPr>
      <w:vertAlign w:val="superscript"/>
    </w:rPr>
  </w:style>
  <w:style w:type="character" w:styleId="af1">
    <w:name w:val="endnote reference"/>
    <w:basedOn w:val="a0"/>
    <w:uiPriority w:val="99"/>
    <w:semiHidden/>
    <w:unhideWhenUsed/>
    <w:rsid w:val="00C2019F"/>
    <w:rPr>
      <w:vertAlign w:val="superscript"/>
    </w:rPr>
  </w:style>
  <w:style w:type="character" w:styleId="af2">
    <w:name w:val="annotation reference"/>
    <w:basedOn w:val="a0"/>
    <w:uiPriority w:val="99"/>
    <w:semiHidden/>
    <w:unhideWhenUsed/>
    <w:rsid w:val="00A8544D"/>
    <w:rPr>
      <w:sz w:val="21"/>
      <w:szCs w:val="21"/>
    </w:rPr>
  </w:style>
  <w:style w:type="paragraph" w:styleId="af3">
    <w:name w:val="annotation text"/>
    <w:basedOn w:val="a"/>
    <w:link w:val="af4"/>
    <w:uiPriority w:val="99"/>
    <w:unhideWhenUsed/>
    <w:rsid w:val="00A8544D"/>
    <w:pPr>
      <w:jc w:val="left"/>
    </w:pPr>
  </w:style>
  <w:style w:type="character" w:customStyle="1" w:styleId="af4">
    <w:name w:val="批注文字 字符"/>
    <w:basedOn w:val="a0"/>
    <w:link w:val="af3"/>
    <w:uiPriority w:val="99"/>
    <w:rsid w:val="00A8544D"/>
  </w:style>
  <w:style w:type="paragraph" w:styleId="af5">
    <w:name w:val="annotation subject"/>
    <w:basedOn w:val="af3"/>
    <w:next w:val="af3"/>
    <w:link w:val="af6"/>
    <w:uiPriority w:val="99"/>
    <w:semiHidden/>
    <w:unhideWhenUsed/>
    <w:rsid w:val="00A8544D"/>
    <w:rPr>
      <w:b/>
      <w:bCs/>
    </w:rPr>
  </w:style>
  <w:style w:type="character" w:customStyle="1" w:styleId="af6">
    <w:name w:val="批注主题 字符"/>
    <w:basedOn w:val="af4"/>
    <w:link w:val="af5"/>
    <w:uiPriority w:val="99"/>
    <w:semiHidden/>
    <w:rsid w:val="00A8544D"/>
    <w:rPr>
      <w:b/>
      <w:bCs/>
    </w:rPr>
  </w:style>
  <w:style w:type="paragraph" w:styleId="af7">
    <w:name w:val="List Paragraph"/>
    <w:basedOn w:val="a"/>
    <w:uiPriority w:val="34"/>
    <w:qFormat/>
    <w:rsid w:val="00024BB6"/>
    <w:pPr>
      <w:ind w:firstLineChars="200" w:firstLine="420"/>
    </w:pPr>
  </w:style>
  <w:style w:type="table" w:customStyle="1" w:styleId="210">
    <w:name w:val="网格型21"/>
    <w:basedOn w:val="a1"/>
    <w:next w:val="ac"/>
    <w:uiPriority w:val="39"/>
    <w:rsid w:val="00802B25"/>
    <w:pPr>
      <w:spacing w:line="360" w:lineRule="atLeast"/>
      <w:ind w:firstLine="420"/>
      <w:jc w:val="both"/>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c"/>
    <w:uiPriority w:val="39"/>
    <w:rsid w:val="00020EF3"/>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c"/>
    <w:uiPriority w:val="39"/>
    <w:rsid w:val="006C60D9"/>
    <w:pPr>
      <w:spacing w:line="360" w:lineRule="atLeast"/>
      <w:ind w:firstLine="420"/>
      <w:jc w:val="both"/>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a1"/>
    <w:next w:val="ac"/>
    <w:uiPriority w:val="39"/>
    <w:rsid w:val="006C60D9"/>
    <w:pPr>
      <w:spacing w:line="360" w:lineRule="atLeast"/>
      <w:ind w:firstLine="420"/>
      <w:jc w:val="both"/>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0"/>
    <w:uiPriority w:val="99"/>
    <w:semiHidden/>
    <w:rsid w:val="00B42D47"/>
    <w:rPr>
      <w:color w:val="666666"/>
    </w:rPr>
  </w:style>
  <w:style w:type="paragraph" w:customStyle="1" w:styleId="af9">
    <w:name w:val="代码"/>
    <w:basedOn w:val="a"/>
    <w:link w:val="afa"/>
    <w:qFormat/>
    <w:rsid w:val="008C4B37"/>
    <w:pPr>
      <w:spacing w:line="360" w:lineRule="atLeast"/>
      <w:ind w:firstLineChars="200" w:firstLine="420"/>
    </w:pPr>
    <w:rPr>
      <w:rFonts w:ascii="Times New Roman" w:hAnsi="Times New Roman"/>
      <w:szCs w:val="21"/>
    </w:rPr>
  </w:style>
  <w:style w:type="character" w:customStyle="1" w:styleId="afa">
    <w:name w:val="代码 字符"/>
    <w:basedOn w:val="a0"/>
    <w:link w:val="af9"/>
    <w:rsid w:val="008C4B37"/>
    <w:rPr>
      <w:rFonts w:ascii="Times New Roman" w:hAnsi="Times New Roman"/>
      <w:szCs w:val="21"/>
    </w:rPr>
  </w:style>
  <w:style w:type="paragraph" w:customStyle="1" w:styleId="afb">
    <w:name w:val="代码清单"/>
    <w:basedOn w:val="a"/>
    <w:link w:val="Char"/>
    <w:qFormat/>
    <w:rsid w:val="008C4B37"/>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573" w:firstLineChars="175" w:firstLine="368"/>
      <w:jc w:val="left"/>
    </w:pPr>
    <w:rPr>
      <w:rFonts w:ascii="Courier New" w:hAnsi="Courier New" w:cs="Courier New"/>
      <w:sz w:val="18"/>
      <w:szCs w:val="21"/>
      <w14:ligatures w14:val="standardContextual"/>
    </w:rPr>
  </w:style>
  <w:style w:type="character" w:customStyle="1" w:styleId="Char">
    <w:name w:val="代码清单 Char"/>
    <w:link w:val="afb"/>
    <w:rsid w:val="008C4B37"/>
    <w:rPr>
      <w:rFonts w:ascii="Courier New" w:hAnsi="Courier New" w:cs="Courier New"/>
      <w:sz w:val="18"/>
      <w:szCs w:val="21"/>
      <w:shd w:val="clear" w:color="auto" w:fill="F0F7FE"/>
      <w14:ligatures w14:val="standardContextual"/>
    </w:rPr>
  </w:style>
  <w:style w:type="character" w:customStyle="1" w:styleId="60">
    <w:name w:val="标题 6 字符"/>
    <w:basedOn w:val="a0"/>
    <w:link w:val="6"/>
    <w:uiPriority w:val="9"/>
    <w:rsid w:val="00D07F10"/>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4B7FEC"/>
    <w:rPr>
      <w:rFonts w:ascii="Courier New" w:hAnsi="Courier New" w:cs="Courier New"/>
      <w:sz w:val="20"/>
      <w:szCs w:val="20"/>
    </w:rPr>
  </w:style>
  <w:style w:type="character" w:customStyle="1" w:styleId="HTML0">
    <w:name w:val="HTML 预设格式 字符"/>
    <w:basedOn w:val="a0"/>
    <w:link w:val="HTML"/>
    <w:uiPriority w:val="99"/>
    <w:semiHidden/>
    <w:rsid w:val="004B7FEC"/>
    <w:rPr>
      <w:rFonts w:ascii="Courier New" w:hAnsi="Courier New" w:cs="Courier New"/>
      <w:sz w:val="20"/>
      <w:szCs w:val="20"/>
    </w:rPr>
  </w:style>
  <w:style w:type="table" w:styleId="2-1">
    <w:name w:val="Medium List 2 Accent 1"/>
    <w:basedOn w:val="a1"/>
    <w:uiPriority w:val="66"/>
    <w:rsid w:val="00BC4F34"/>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a"/>
    <w:uiPriority w:val="40"/>
    <w:qFormat/>
    <w:rsid w:val="00BC4F34"/>
    <w:pPr>
      <w:widowControl/>
      <w:tabs>
        <w:tab w:val="decimal" w:pos="360"/>
      </w:tabs>
      <w:spacing w:after="200" w:line="276" w:lineRule="auto"/>
      <w:jc w:val="left"/>
    </w:pPr>
    <w:rPr>
      <w:rFonts w:cs="Times New Roman"/>
      <w:kern w:val="0"/>
      <w:sz w:val="22"/>
    </w:rPr>
  </w:style>
  <w:style w:type="character" w:styleId="afc">
    <w:name w:val="Subtle Emphasis"/>
    <w:basedOn w:val="a0"/>
    <w:uiPriority w:val="19"/>
    <w:qFormat/>
    <w:rsid w:val="00BC4F34"/>
    <w:rPr>
      <w:i/>
      <w:iCs/>
    </w:rPr>
  </w:style>
  <w:style w:type="table" w:styleId="2-5">
    <w:name w:val="Medium Shading 2 Accent 5"/>
    <w:basedOn w:val="a1"/>
    <w:uiPriority w:val="64"/>
    <w:rsid w:val="00BC4F34"/>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d">
    <w:name w:val="No Spacing"/>
    <w:uiPriority w:val="1"/>
    <w:qFormat/>
    <w:rsid w:val="0089664D"/>
    <w:pPr>
      <w:widowControl w:val="0"/>
      <w:jc w:val="both"/>
    </w:pPr>
  </w:style>
  <w:style w:type="table" w:customStyle="1" w:styleId="OPExcelTableContent-3439">
    <w:name w:val="OP_ExcelTableContent-3439"/>
    <w:basedOn w:val="a1"/>
    <w:rsid w:val="00367443"/>
    <w:rPr>
      <w:color w:val="000000"/>
    </w:rPr>
    <w:tblPr>
      <w:tblStyleRowBandSize w:val="1"/>
      <w:tblBorders>
        <w:top w:val="single" w:sz="4" w:space="0" w:color="B9D7EA"/>
        <w:bottom w:val="single" w:sz="4" w:space="0" w:color="B9D7EA"/>
        <w:insideH w:val="dotted" w:sz="4" w:space="0" w:color="DDDDDD"/>
      </w:tblBorders>
    </w:tblPr>
    <w:tcPr>
      <w:shd w:val="clear" w:color="auto" w:fill="auto"/>
    </w:tcPr>
    <w:tblStylePr w:type="firstRow">
      <w:rPr>
        <w:b/>
      </w:rPr>
      <w:tblPr/>
      <w:tcPr>
        <w:tcBorders>
          <w:top w:val="single" w:sz="4" w:space="0" w:color="B9D7EA"/>
          <w:left w:val="nil"/>
          <w:bottom w:val="single" w:sz="4" w:space="0" w:color="B9D7EA"/>
          <w:insideH w:val="dotted" w:sz="4" w:space="0" w:color="DDDDDD"/>
          <w:insideV w:val="nil"/>
        </w:tcBorders>
        <w:shd w:val="clear" w:color="auto" w:fill="B9D7EA"/>
      </w:tcPr>
    </w:tblStylePr>
    <w:tblStylePr w:type="lastRow">
      <w:tblPr/>
      <w:tcPr>
        <w:tcBorders>
          <w:top w:val="single" w:sz="4" w:space="0" w:color="B9D7EA"/>
          <w:left w:val="nil"/>
          <w:bottom w:val="single" w:sz="4" w:space="0" w:color="B9D7EA"/>
          <w:insideV w:val="nil"/>
        </w:tcBorders>
        <w:shd w:val="clear" w:color="auto" w:fill="B9D7EA"/>
      </w:tcPr>
    </w:tblStylePr>
    <w:tblStylePr w:type="firstCol">
      <w:rPr>
        <w:b/>
      </w:rPr>
      <w:tblPr/>
      <w:tcPr>
        <w:tcBorders>
          <w:top w:val="single" w:sz="4" w:space="0" w:color="B9D7EA"/>
          <w:left w:val="nil"/>
          <w:bottom w:val="single" w:sz="4" w:space="0" w:color="B9D7EA"/>
          <w:insideH w:val="dotted" w:sz="4" w:space="0" w:color="DDDDDD"/>
          <w:insideV w:val="nil"/>
        </w:tcBorders>
        <w:shd w:val="clear" w:color="auto" w:fill="D6E6F2"/>
      </w:tcPr>
    </w:tblStylePr>
    <w:tblStylePr w:type="band1Horz">
      <w:tblPr/>
      <w:tcPr>
        <w:tcBorders>
          <w:right w:val="nil"/>
        </w:tcBorders>
        <w:shd w:val="clear" w:color="auto" w:fill="F7FBFC"/>
      </w:tcPr>
    </w:tblStylePr>
  </w:style>
  <w:style w:type="paragraph" w:styleId="afe">
    <w:name w:val="endnote text"/>
    <w:basedOn w:val="a"/>
    <w:link w:val="aff"/>
    <w:uiPriority w:val="99"/>
    <w:semiHidden/>
    <w:unhideWhenUsed/>
    <w:rsid w:val="00134025"/>
    <w:pPr>
      <w:snapToGrid w:val="0"/>
      <w:jc w:val="left"/>
    </w:pPr>
  </w:style>
  <w:style w:type="character" w:customStyle="1" w:styleId="aff">
    <w:name w:val="尾注文本 字符"/>
    <w:basedOn w:val="a0"/>
    <w:link w:val="afe"/>
    <w:uiPriority w:val="99"/>
    <w:semiHidden/>
    <w:rsid w:val="00134025"/>
  </w:style>
  <w:style w:type="character" w:styleId="aff0">
    <w:name w:val="FollowedHyperlink"/>
    <w:basedOn w:val="a0"/>
    <w:uiPriority w:val="99"/>
    <w:semiHidden/>
    <w:unhideWhenUsed/>
    <w:rsid w:val="00682B2A"/>
    <w:rPr>
      <w:color w:val="954F72" w:themeColor="followedHyperlink"/>
      <w:u w:val="single"/>
    </w:rPr>
  </w:style>
  <w:style w:type="paragraph" w:styleId="aff1">
    <w:name w:val="Intense Quote"/>
    <w:basedOn w:val="a"/>
    <w:next w:val="a"/>
    <w:link w:val="aff2"/>
    <w:uiPriority w:val="30"/>
    <w:qFormat/>
    <w:rsid w:val="00E752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2">
    <w:name w:val="明显引用 字符"/>
    <w:basedOn w:val="a0"/>
    <w:link w:val="aff1"/>
    <w:uiPriority w:val="30"/>
    <w:rsid w:val="00E752A0"/>
    <w:rPr>
      <w:i/>
      <w:iCs/>
      <w:color w:val="4472C4" w:themeColor="accent1"/>
    </w:rPr>
  </w:style>
  <w:style w:type="table" w:customStyle="1" w:styleId="51">
    <w:name w:val="网格型5"/>
    <w:basedOn w:val="a1"/>
    <w:next w:val="ac"/>
    <w:uiPriority w:val="39"/>
    <w:rsid w:val="00FC13E7"/>
    <w:rPr>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9192">
      <w:bodyDiv w:val="1"/>
      <w:marLeft w:val="0"/>
      <w:marRight w:val="0"/>
      <w:marTop w:val="0"/>
      <w:marBottom w:val="0"/>
      <w:divBdr>
        <w:top w:val="none" w:sz="0" w:space="0" w:color="auto"/>
        <w:left w:val="none" w:sz="0" w:space="0" w:color="auto"/>
        <w:bottom w:val="none" w:sz="0" w:space="0" w:color="auto"/>
        <w:right w:val="none" w:sz="0" w:space="0" w:color="auto"/>
      </w:divBdr>
    </w:div>
    <w:div w:id="10110125">
      <w:bodyDiv w:val="1"/>
      <w:marLeft w:val="0"/>
      <w:marRight w:val="0"/>
      <w:marTop w:val="0"/>
      <w:marBottom w:val="0"/>
      <w:divBdr>
        <w:top w:val="none" w:sz="0" w:space="0" w:color="auto"/>
        <w:left w:val="none" w:sz="0" w:space="0" w:color="auto"/>
        <w:bottom w:val="none" w:sz="0" w:space="0" w:color="auto"/>
        <w:right w:val="none" w:sz="0" w:space="0" w:color="auto"/>
      </w:divBdr>
    </w:div>
    <w:div w:id="15425628">
      <w:bodyDiv w:val="1"/>
      <w:marLeft w:val="0"/>
      <w:marRight w:val="0"/>
      <w:marTop w:val="0"/>
      <w:marBottom w:val="0"/>
      <w:divBdr>
        <w:top w:val="none" w:sz="0" w:space="0" w:color="auto"/>
        <w:left w:val="none" w:sz="0" w:space="0" w:color="auto"/>
        <w:bottom w:val="none" w:sz="0" w:space="0" w:color="auto"/>
        <w:right w:val="none" w:sz="0" w:space="0" w:color="auto"/>
      </w:divBdr>
    </w:div>
    <w:div w:id="15809965">
      <w:bodyDiv w:val="1"/>
      <w:marLeft w:val="0"/>
      <w:marRight w:val="0"/>
      <w:marTop w:val="0"/>
      <w:marBottom w:val="0"/>
      <w:divBdr>
        <w:top w:val="none" w:sz="0" w:space="0" w:color="auto"/>
        <w:left w:val="none" w:sz="0" w:space="0" w:color="auto"/>
        <w:bottom w:val="none" w:sz="0" w:space="0" w:color="auto"/>
        <w:right w:val="none" w:sz="0" w:space="0" w:color="auto"/>
      </w:divBdr>
    </w:div>
    <w:div w:id="21134412">
      <w:bodyDiv w:val="1"/>
      <w:marLeft w:val="0"/>
      <w:marRight w:val="0"/>
      <w:marTop w:val="0"/>
      <w:marBottom w:val="0"/>
      <w:divBdr>
        <w:top w:val="none" w:sz="0" w:space="0" w:color="auto"/>
        <w:left w:val="none" w:sz="0" w:space="0" w:color="auto"/>
        <w:bottom w:val="none" w:sz="0" w:space="0" w:color="auto"/>
        <w:right w:val="none" w:sz="0" w:space="0" w:color="auto"/>
      </w:divBdr>
    </w:div>
    <w:div w:id="24522513">
      <w:bodyDiv w:val="1"/>
      <w:marLeft w:val="0"/>
      <w:marRight w:val="0"/>
      <w:marTop w:val="0"/>
      <w:marBottom w:val="0"/>
      <w:divBdr>
        <w:top w:val="none" w:sz="0" w:space="0" w:color="auto"/>
        <w:left w:val="none" w:sz="0" w:space="0" w:color="auto"/>
        <w:bottom w:val="none" w:sz="0" w:space="0" w:color="auto"/>
        <w:right w:val="none" w:sz="0" w:space="0" w:color="auto"/>
      </w:divBdr>
    </w:div>
    <w:div w:id="25715363">
      <w:bodyDiv w:val="1"/>
      <w:marLeft w:val="0"/>
      <w:marRight w:val="0"/>
      <w:marTop w:val="0"/>
      <w:marBottom w:val="0"/>
      <w:divBdr>
        <w:top w:val="none" w:sz="0" w:space="0" w:color="auto"/>
        <w:left w:val="none" w:sz="0" w:space="0" w:color="auto"/>
        <w:bottom w:val="none" w:sz="0" w:space="0" w:color="auto"/>
        <w:right w:val="none" w:sz="0" w:space="0" w:color="auto"/>
      </w:divBdr>
    </w:div>
    <w:div w:id="30420082">
      <w:bodyDiv w:val="1"/>
      <w:marLeft w:val="0"/>
      <w:marRight w:val="0"/>
      <w:marTop w:val="0"/>
      <w:marBottom w:val="0"/>
      <w:divBdr>
        <w:top w:val="none" w:sz="0" w:space="0" w:color="auto"/>
        <w:left w:val="none" w:sz="0" w:space="0" w:color="auto"/>
        <w:bottom w:val="none" w:sz="0" w:space="0" w:color="auto"/>
        <w:right w:val="none" w:sz="0" w:space="0" w:color="auto"/>
      </w:divBdr>
    </w:div>
    <w:div w:id="30501224">
      <w:bodyDiv w:val="1"/>
      <w:marLeft w:val="0"/>
      <w:marRight w:val="0"/>
      <w:marTop w:val="0"/>
      <w:marBottom w:val="0"/>
      <w:divBdr>
        <w:top w:val="none" w:sz="0" w:space="0" w:color="auto"/>
        <w:left w:val="none" w:sz="0" w:space="0" w:color="auto"/>
        <w:bottom w:val="none" w:sz="0" w:space="0" w:color="auto"/>
        <w:right w:val="none" w:sz="0" w:space="0" w:color="auto"/>
      </w:divBdr>
    </w:div>
    <w:div w:id="40056497">
      <w:bodyDiv w:val="1"/>
      <w:marLeft w:val="0"/>
      <w:marRight w:val="0"/>
      <w:marTop w:val="0"/>
      <w:marBottom w:val="0"/>
      <w:divBdr>
        <w:top w:val="none" w:sz="0" w:space="0" w:color="auto"/>
        <w:left w:val="none" w:sz="0" w:space="0" w:color="auto"/>
        <w:bottom w:val="none" w:sz="0" w:space="0" w:color="auto"/>
        <w:right w:val="none" w:sz="0" w:space="0" w:color="auto"/>
      </w:divBdr>
    </w:div>
    <w:div w:id="40176122">
      <w:bodyDiv w:val="1"/>
      <w:marLeft w:val="0"/>
      <w:marRight w:val="0"/>
      <w:marTop w:val="0"/>
      <w:marBottom w:val="0"/>
      <w:divBdr>
        <w:top w:val="none" w:sz="0" w:space="0" w:color="auto"/>
        <w:left w:val="none" w:sz="0" w:space="0" w:color="auto"/>
        <w:bottom w:val="none" w:sz="0" w:space="0" w:color="auto"/>
        <w:right w:val="none" w:sz="0" w:space="0" w:color="auto"/>
      </w:divBdr>
    </w:div>
    <w:div w:id="43408255">
      <w:bodyDiv w:val="1"/>
      <w:marLeft w:val="0"/>
      <w:marRight w:val="0"/>
      <w:marTop w:val="0"/>
      <w:marBottom w:val="0"/>
      <w:divBdr>
        <w:top w:val="none" w:sz="0" w:space="0" w:color="auto"/>
        <w:left w:val="none" w:sz="0" w:space="0" w:color="auto"/>
        <w:bottom w:val="none" w:sz="0" w:space="0" w:color="auto"/>
        <w:right w:val="none" w:sz="0" w:space="0" w:color="auto"/>
      </w:divBdr>
    </w:div>
    <w:div w:id="44184405">
      <w:bodyDiv w:val="1"/>
      <w:marLeft w:val="0"/>
      <w:marRight w:val="0"/>
      <w:marTop w:val="0"/>
      <w:marBottom w:val="0"/>
      <w:divBdr>
        <w:top w:val="none" w:sz="0" w:space="0" w:color="auto"/>
        <w:left w:val="none" w:sz="0" w:space="0" w:color="auto"/>
        <w:bottom w:val="none" w:sz="0" w:space="0" w:color="auto"/>
        <w:right w:val="none" w:sz="0" w:space="0" w:color="auto"/>
      </w:divBdr>
    </w:div>
    <w:div w:id="53479281">
      <w:bodyDiv w:val="1"/>
      <w:marLeft w:val="0"/>
      <w:marRight w:val="0"/>
      <w:marTop w:val="0"/>
      <w:marBottom w:val="0"/>
      <w:divBdr>
        <w:top w:val="none" w:sz="0" w:space="0" w:color="auto"/>
        <w:left w:val="none" w:sz="0" w:space="0" w:color="auto"/>
        <w:bottom w:val="none" w:sz="0" w:space="0" w:color="auto"/>
        <w:right w:val="none" w:sz="0" w:space="0" w:color="auto"/>
      </w:divBdr>
    </w:div>
    <w:div w:id="54015086">
      <w:bodyDiv w:val="1"/>
      <w:marLeft w:val="0"/>
      <w:marRight w:val="0"/>
      <w:marTop w:val="0"/>
      <w:marBottom w:val="0"/>
      <w:divBdr>
        <w:top w:val="none" w:sz="0" w:space="0" w:color="auto"/>
        <w:left w:val="none" w:sz="0" w:space="0" w:color="auto"/>
        <w:bottom w:val="none" w:sz="0" w:space="0" w:color="auto"/>
        <w:right w:val="none" w:sz="0" w:space="0" w:color="auto"/>
      </w:divBdr>
    </w:div>
    <w:div w:id="55208516">
      <w:bodyDiv w:val="1"/>
      <w:marLeft w:val="0"/>
      <w:marRight w:val="0"/>
      <w:marTop w:val="0"/>
      <w:marBottom w:val="0"/>
      <w:divBdr>
        <w:top w:val="none" w:sz="0" w:space="0" w:color="auto"/>
        <w:left w:val="none" w:sz="0" w:space="0" w:color="auto"/>
        <w:bottom w:val="none" w:sz="0" w:space="0" w:color="auto"/>
        <w:right w:val="none" w:sz="0" w:space="0" w:color="auto"/>
      </w:divBdr>
    </w:div>
    <w:div w:id="55321267">
      <w:bodyDiv w:val="1"/>
      <w:marLeft w:val="0"/>
      <w:marRight w:val="0"/>
      <w:marTop w:val="0"/>
      <w:marBottom w:val="0"/>
      <w:divBdr>
        <w:top w:val="none" w:sz="0" w:space="0" w:color="auto"/>
        <w:left w:val="none" w:sz="0" w:space="0" w:color="auto"/>
        <w:bottom w:val="none" w:sz="0" w:space="0" w:color="auto"/>
        <w:right w:val="none" w:sz="0" w:space="0" w:color="auto"/>
      </w:divBdr>
    </w:div>
    <w:div w:id="55324642">
      <w:bodyDiv w:val="1"/>
      <w:marLeft w:val="0"/>
      <w:marRight w:val="0"/>
      <w:marTop w:val="0"/>
      <w:marBottom w:val="0"/>
      <w:divBdr>
        <w:top w:val="none" w:sz="0" w:space="0" w:color="auto"/>
        <w:left w:val="none" w:sz="0" w:space="0" w:color="auto"/>
        <w:bottom w:val="none" w:sz="0" w:space="0" w:color="auto"/>
        <w:right w:val="none" w:sz="0" w:space="0" w:color="auto"/>
      </w:divBdr>
    </w:div>
    <w:div w:id="57292040">
      <w:bodyDiv w:val="1"/>
      <w:marLeft w:val="0"/>
      <w:marRight w:val="0"/>
      <w:marTop w:val="0"/>
      <w:marBottom w:val="0"/>
      <w:divBdr>
        <w:top w:val="none" w:sz="0" w:space="0" w:color="auto"/>
        <w:left w:val="none" w:sz="0" w:space="0" w:color="auto"/>
        <w:bottom w:val="none" w:sz="0" w:space="0" w:color="auto"/>
        <w:right w:val="none" w:sz="0" w:space="0" w:color="auto"/>
      </w:divBdr>
    </w:div>
    <w:div w:id="58486029">
      <w:bodyDiv w:val="1"/>
      <w:marLeft w:val="0"/>
      <w:marRight w:val="0"/>
      <w:marTop w:val="0"/>
      <w:marBottom w:val="0"/>
      <w:divBdr>
        <w:top w:val="none" w:sz="0" w:space="0" w:color="auto"/>
        <w:left w:val="none" w:sz="0" w:space="0" w:color="auto"/>
        <w:bottom w:val="none" w:sz="0" w:space="0" w:color="auto"/>
        <w:right w:val="none" w:sz="0" w:space="0" w:color="auto"/>
      </w:divBdr>
    </w:div>
    <w:div w:id="61803310">
      <w:bodyDiv w:val="1"/>
      <w:marLeft w:val="0"/>
      <w:marRight w:val="0"/>
      <w:marTop w:val="0"/>
      <w:marBottom w:val="0"/>
      <w:divBdr>
        <w:top w:val="none" w:sz="0" w:space="0" w:color="auto"/>
        <w:left w:val="none" w:sz="0" w:space="0" w:color="auto"/>
        <w:bottom w:val="none" w:sz="0" w:space="0" w:color="auto"/>
        <w:right w:val="none" w:sz="0" w:space="0" w:color="auto"/>
      </w:divBdr>
    </w:div>
    <w:div w:id="61998619">
      <w:bodyDiv w:val="1"/>
      <w:marLeft w:val="0"/>
      <w:marRight w:val="0"/>
      <w:marTop w:val="0"/>
      <w:marBottom w:val="0"/>
      <w:divBdr>
        <w:top w:val="none" w:sz="0" w:space="0" w:color="auto"/>
        <w:left w:val="none" w:sz="0" w:space="0" w:color="auto"/>
        <w:bottom w:val="none" w:sz="0" w:space="0" w:color="auto"/>
        <w:right w:val="none" w:sz="0" w:space="0" w:color="auto"/>
      </w:divBdr>
    </w:div>
    <w:div w:id="64113765">
      <w:bodyDiv w:val="1"/>
      <w:marLeft w:val="0"/>
      <w:marRight w:val="0"/>
      <w:marTop w:val="0"/>
      <w:marBottom w:val="0"/>
      <w:divBdr>
        <w:top w:val="none" w:sz="0" w:space="0" w:color="auto"/>
        <w:left w:val="none" w:sz="0" w:space="0" w:color="auto"/>
        <w:bottom w:val="none" w:sz="0" w:space="0" w:color="auto"/>
        <w:right w:val="none" w:sz="0" w:space="0" w:color="auto"/>
      </w:divBdr>
    </w:div>
    <w:div w:id="70082329">
      <w:bodyDiv w:val="1"/>
      <w:marLeft w:val="0"/>
      <w:marRight w:val="0"/>
      <w:marTop w:val="0"/>
      <w:marBottom w:val="0"/>
      <w:divBdr>
        <w:top w:val="none" w:sz="0" w:space="0" w:color="auto"/>
        <w:left w:val="none" w:sz="0" w:space="0" w:color="auto"/>
        <w:bottom w:val="none" w:sz="0" w:space="0" w:color="auto"/>
        <w:right w:val="none" w:sz="0" w:space="0" w:color="auto"/>
      </w:divBdr>
    </w:div>
    <w:div w:id="77409003">
      <w:bodyDiv w:val="1"/>
      <w:marLeft w:val="0"/>
      <w:marRight w:val="0"/>
      <w:marTop w:val="0"/>
      <w:marBottom w:val="0"/>
      <w:divBdr>
        <w:top w:val="none" w:sz="0" w:space="0" w:color="auto"/>
        <w:left w:val="none" w:sz="0" w:space="0" w:color="auto"/>
        <w:bottom w:val="none" w:sz="0" w:space="0" w:color="auto"/>
        <w:right w:val="none" w:sz="0" w:space="0" w:color="auto"/>
      </w:divBdr>
    </w:div>
    <w:div w:id="79107397">
      <w:bodyDiv w:val="1"/>
      <w:marLeft w:val="0"/>
      <w:marRight w:val="0"/>
      <w:marTop w:val="0"/>
      <w:marBottom w:val="0"/>
      <w:divBdr>
        <w:top w:val="none" w:sz="0" w:space="0" w:color="auto"/>
        <w:left w:val="none" w:sz="0" w:space="0" w:color="auto"/>
        <w:bottom w:val="none" w:sz="0" w:space="0" w:color="auto"/>
        <w:right w:val="none" w:sz="0" w:space="0" w:color="auto"/>
      </w:divBdr>
    </w:div>
    <w:div w:id="86316709">
      <w:bodyDiv w:val="1"/>
      <w:marLeft w:val="0"/>
      <w:marRight w:val="0"/>
      <w:marTop w:val="0"/>
      <w:marBottom w:val="0"/>
      <w:divBdr>
        <w:top w:val="none" w:sz="0" w:space="0" w:color="auto"/>
        <w:left w:val="none" w:sz="0" w:space="0" w:color="auto"/>
        <w:bottom w:val="none" w:sz="0" w:space="0" w:color="auto"/>
        <w:right w:val="none" w:sz="0" w:space="0" w:color="auto"/>
      </w:divBdr>
    </w:div>
    <w:div w:id="89282551">
      <w:bodyDiv w:val="1"/>
      <w:marLeft w:val="0"/>
      <w:marRight w:val="0"/>
      <w:marTop w:val="0"/>
      <w:marBottom w:val="0"/>
      <w:divBdr>
        <w:top w:val="none" w:sz="0" w:space="0" w:color="auto"/>
        <w:left w:val="none" w:sz="0" w:space="0" w:color="auto"/>
        <w:bottom w:val="none" w:sz="0" w:space="0" w:color="auto"/>
        <w:right w:val="none" w:sz="0" w:space="0" w:color="auto"/>
      </w:divBdr>
    </w:div>
    <w:div w:id="90661120">
      <w:bodyDiv w:val="1"/>
      <w:marLeft w:val="0"/>
      <w:marRight w:val="0"/>
      <w:marTop w:val="0"/>
      <w:marBottom w:val="0"/>
      <w:divBdr>
        <w:top w:val="none" w:sz="0" w:space="0" w:color="auto"/>
        <w:left w:val="none" w:sz="0" w:space="0" w:color="auto"/>
        <w:bottom w:val="none" w:sz="0" w:space="0" w:color="auto"/>
        <w:right w:val="none" w:sz="0" w:space="0" w:color="auto"/>
      </w:divBdr>
    </w:div>
    <w:div w:id="96026994">
      <w:bodyDiv w:val="1"/>
      <w:marLeft w:val="0"/>
      <w:marRight w:val="0"/>
      <w:marTop w:val="0"/>
      <w:marBottom w:val="0"/>
      <w:divBdr>
        <w:top w:val="none" w:sz="0" w:space="0" w:color="auto"/>
        <w:left w:val="none" w:sz="0" w:space="0" w:color="auto"/>
        <w:bottom w:val="none" w:sz="0" w:space="0" w:color="auto"/>
        <w:right w:val="none" w:sz="0" w:space="0" w:color="auto"/>
      </w:divBdr>
    </w:div>
    <w:div w:id="99224819">
      <w:bodyDiv w:val="1"/>
      <w:marLeft w:val="0"/>
      <w:marRight w:val="0"/>
      <w:marTop w:val="0"/>
      <w:marBottom w:val="0"/>
      <w:divBdr>
        <w:top w:val="none" w:sz="0" w:space="0" w:color="auto"/>
        <w:left w:val="none" w:sz="0" w:space="0" w:color="auto"/>
        <w:bottom w:val="none" w:sz="0" w:space="0" w:color="auto"/>
        <w:right w:val="none" w:sz="0" w:space="0" w:color="auto"/>
      </w:divBdr>
    </w:div>
    <w:div w:id="102306029">
      <w:bodyDiv w:val="1"/>
      <w:marLeft w:val="0"/>
      <w:marRight w:val="0"/>
      <w:marTop w:val="0"/>
      <w:marBottom w:val="0"/>
      <w:divBdr>
        <w:top w:val="none" w:sz="0" w:space="0" w:color="auto"/>
        <w:left w:val="none" w:sz="0" w:space="0" w:color="auto"/>
        <w:bottom w:val="none" w:sz="0" w:space="0" w:color="auto"/>
        <w:right w:val="none" w:sz="0" w:space="0" w:color="auto"/>
      </w:divBdr>
    </w:div>
    <w:div w:id="103694256">
      <w:bodyDiv w:val="1"/>
      <w:marLeft w:val="0"/>
      <w:marRight w:val="0"/>
      <w:marTop w:val="0"/>
      <w:marBottom w:val="0"/>
      <w:divBdr>
        <w:top w:val="none" w:sz="0" w:space="0" w:color="auto"/>
        <w:left w:val="none" w:sz="0" w:space="0" w:color="auto"/>
        <w:bottom w:val="none" w:sz="0" w:space="0" w:color="auto"/>
        <w:right w:val="none" w:sz="0" w:space="0" w:color="auto"/>
      </w:divBdr>
    </w:div>
    <w:div w:id="109514852">
      <w:bodyDiv w:val="1"/>
      <w:marLeft w:val="0"/>
      <w:marRight w:val="0"/>
      <w:marTop w:val="0"/>
      <w:marBottom w:val="0"/>
      <w:divBdr>
        <w:top w:val="none" w:sz="0" w:space="0" w:color="auto"/>
        <w:left w:val="none" w:sz="0" w:space="0" w:color="auto"/>
        <w:bottom w:val="none" w:sz="0" w:space="0" w:color="auto"/>
        <w:right w:val="none" w:sz="0" w:space="0" w:color="auto"/>
      </w:divBdr>
    </w:div>
    <w:div w:id="110563849">
      <w:bodyDiv w:val="1"/>
      <w:marLeft w:val="0"/>
      <w:marRight w:val="0"/>
      <w:marTop w:val="0"/>
      <w:marBottom w:val="0"/>
      <w:divBdr>
        <w:top w:val="none" w:sz="0" w:space="0" w:color="auto"/>
        <w:left w:val="none" w:sz="0" w:space="0" w:color="auto"/>
        <w:bottom w:val="none" w:sz="0" w:space="0" w:color="auto"/>
        <w:right w:val="none" w:sz="0" w:space="0" w:color="auto"/>
      </w:divBdr>
    </w:div>
    <w:div w:id="122160387">
      <w:bodyDiv w:val="1"/>
      <w:marLeft w:val="0"/>
      <w:marRight w:val="0"/>
      <w:marTop w:val="0"/>
      <w:marBottom w:val="0"/>
      <w:divBdr>
        <w:top w:val="none" w:sz="0" w:space="0" w:color="auto"/>
        <w:left w:val="none" w:sz="0" w:space="0" w:color="auto"/>
        <w:bottom w:val="none" w:sz="0" w:space="0" w:color="auto"/>
        <w:right w:val="none" w:sz="0" w:space="0" w:color="auto"/>
      </w:divBdr>
    </w:div>
    <w:div w:id="124082429">
      <w:bodyDiv w:val="1"/>
      <w:marLeft w:val="0"/>
      <w:marRight w:val="0"/>
      <w:marTop w:val="0"/>
      <w:marBottom w:val="0"/>
      <w:divBdr>
        <w:top w:val="none" w:sz="0" w:space="0" w:color="auto"/>
        <w:left w:val="none" w:sz="0" w:space="0" w:color="auto"/>
        <w:bottom w:val="none" w:sz="0" w:space="0" w:color="auto"/>
        <w:right w:val="none" w:sz="0" w:space="0" w:color="auto"/>
      </w:divBdr>
    </w:div>
    <w:div w:id="135150575">
      <w:bodyDiv w:val="1"/>
      <w:marLeft w:val="0"/>
      <w:marRight w:val="0"/>
      <w:marTop w:val="0"/>
      <w:marBottom w:val="0"/>
      <w:divBdr>
        <w:top w:val="none" w:sz="0" w:space="0" w:color="auto"/>
        <w:left w:val="none" w:sz="0" w:space="0" w:color="auto"/>
        <w:bottom w:val="none" w:sz="0" w:space="0" w:color="auto"/>
        <w:right w:val="none" w:sz="0" w:space="0" w:color="auto"/>
      </w:divBdr>
    </w:div>
    <w:div w:id="138426659">
      <w:bodyDiv w:val="1"/>
      <w:marLeft w:val="0"/>
      <w:marRight w:val="0"/>
      <w:marTop w:val="0"/>
      <w:marBottom w:val="0"/>
      <w:divBdr>
        <w:top w:val="none" w:sz="0" w:space="0" w:color="auto"/>
        <w:left w:val="none" w:sz="0" w:space="0" w:color="auto"/>
        <w:bottom w:val="none" w:sz="0" w:space="0" w:color="auto"/>
        <w:right w:val="none" w:sz="0" w:space="0" w:color="auto"/>
      </w:divBdr>
    </w:div>
    <w:div w:id="143160585">
      <w:bodyDiv w:val="1"/>
      <w:marLeft w:val="0"/>
      <w:marRight w:val="0"/>
      <w:marTop w:val="0"/>
      <w:marBottom w:val="0"/>
      <w:divBdr>
        <w:top w:val="none" w:sz="0" w:space="0" w:color="auto"/>
        <w:left w:val="none" w:sz="0" w:space="0" w:color="auto"/>
        <w:bottom w:val="none" w:sz="0" w:space="0" w:color="auto"/>
        <w:right w:val="none" w:sz="0" w:space="0" w:color="auto"/>
      </w:divBdr>
    </w:div>
    <w:div w:id="144712464">
      <w:bodyDiv w:val="1"/>
      <w:marLeft w:val="0"/>
      <w:marRight w:val="0"/>
      <w:marTop w:val="0"/>
      <w:marBottom w:val="0"/>
      <w:divBdr>
        <w:top w:val="none" w:sz="0" w:space="0" w:color="auto"/>
        <w:left w:val="none" w:sz="0" w:space="0" w:color="auto"/>
        <w:bottom w:val="none" w:sz="0" w:space="0" w:color="auto"/>
        <w:right w:val="none" w:sz="0" w:space="0" w:color="auto"/>
      </w:divBdr>
    </w:div>
    <w:div w:id="147672846">
      <w:bodyDiv w:val="1"/>
      <w:marLeft w:val="0"/>
      <w:marRight w:val="0"/>
      <w:marTop w:val="0"/>
      <w:marBottom w:val="0"/>
      <w:divBdr>
        <w:top w:val="none" w:sz="0" w:space="0" w:color="auto"/>
        <w:left w:val="none" w:sz="0" w:space="0" w:color="auto"/>
        <w:bottom w:val="none" w:sz="0" w:space="0" w:color="auto"/>
        <w:right w:val="none" w:sz="0" w:space="0" w:color="auto"/>
      </w:divBdr>
    </w:div>
    <w:div w:id="154037366">
      <w:bodyDiv w:val="1"/>
      <w:marLeft w:val="0"/>
      <w:marRight w:val="0"/>
      <w:marTop w:val="0"/>
      <w:marBottom w:val="0"/>
      <w:divBdr>
        <w:top w:val="none" w:sz="0" w:space="0" w:color="auto"/>
        <w:left w:val="none" w:sz="0" w:space="0" w:color="auto"/>
        <w:bottom w:val="none" w:sz="0" w:space="0" w:color="auto"/>
        <w:right w:val="none" w:sz="0" w:space="0" w:color="auto"/>
      </w:divBdr>
    </w:div>
    <w:div w:id="158156425">
      <w:bodyDiv w:val="1"/>
      <w:marLeft w:val="0"/>
      <w:marRight w:val="0"/>
      <w:marTop w:val="0"/>
      <w:marBottom w:val="0"/>
      <w:divBdr>
        <w:top w:val="none" w:sz="0" w:space="0" w:color="auto"/>
        <w:left w:val="none" w:sz="0" w:space="0" w:color="auto"/>
        <w:bottom w:val="none" w:sz="0" w:space="0" w:color="auto"/>
        <w:right w:val="none" w:sz="0" w:space="0" w:color="auto"/>
      </w:divBdr>
    </w:div>
    <w:div w:id="162858465">
      <w:bodyDiv w:val="1"/>
      <w:marLeft w:val="0"/>
      <w:marRight w:val="0"/>
      <w:marTop w:val="0"/>
      <w:marBottom w:val="0"/>
      <w:divBdr>
        <w:top w:val="none" w:sz="0" w:space="0" w:color="auto"/>
        <w:left w:val="none" w:sz="0" w:space="0" w:color="auto"/>
        <w:bottom w:val="none" w:sz="0" w:space="0" w:color="auto"/>
        <w:right w:val="none" w:sz="0" w:space="0" w:color="auto"/>
      </w:divBdr>
    </w:div>
    <w:div w:id="165945749">
      <w:bodyDiv w:val="1"/>
      <w:marLeft w:val="0"/>
      <w:marRight w:val="0"/>
      <w:marTop w:val="0"/>
      <w:marBottom w:val="0"/>
      <w:divBdr>
        <w:top w:val="none" w:sz="0" w:space="0" w:color="auto"/>
        <w:left w:val="none" w:sz="0" w:space="0" w:color="auto"/>
        <w:bottom w:val="none" w:sz="0" w:space="0" w:color="auto"/>
        <w:right w:val="none" w:sz="0" w:space="0" w:color="auto"/>
      </w:divBdr>
    </w:div>
    <w:div w:id="167838357">
      <w:bodyDiv w:val="1"/>
      <w:marLeft w:val="0"/>
      <w:marRight w:val="0"/>
      <w:marTop w:val="0"/>
      <w:marBottom w:val="0"/>
      <w:divBdr>
        <w:top w:val="none" w:sz="0" w:space="0" w:color="auto"/>
        <w:left w:val="none" w:sz="0" w:space="0" w:color="auto"/>
        <w:bottom w:val="none" w:sz="0" w:space="0" w:color="auto"/>
        <w:right w:val="none" w:sz="0" w:space="0" w:color="auto"/>
      </w:divBdr>
      <w:divsChild>
        <w:div w:id="38630898">
          <w:marLeft w:val="0"/>
          <w:marRight w:val="0"/>
          <w:marTop w:val="0"/>
          <w:marBottom w:val="0"/>
          <w:divBdr>
            <w:top w:val="none" w:sz="0" w:space="0" w:color="auto"/>
            <w:left w:val="none" w:sz="0" w:space="0" w:color="auto"/>
            <w:bottom w:val="none" w:sz="0" w:space="0" w:color="auto"/>
            <w:right w:val="none" w:sz="0" w:space="0" w:color="auto"/>
          </w:divBdr>
        </w:div>
        <w:div w:id="193004900">
          <w:marLeft w:val="0"/>
          <w:marRight w:val="0"/>
          <w:marTop w:val="0"/>
          <w:marBottom w:val="0"/>
          <w:divBdr>
            <w:top w:val="none" w:sz="0" w:space="0" w:color="auto"/>
            <w:left w:val="none" w:sz="0" w:space="0" w:color="auto"/>
            <w:bottom w:val="none" w:sz="0" w:space="0" w:color="auto"/>
            <w:right w:val="none" w:sz="0" w:space="0" w:color="auto"/>
          </w:divBdr>
        </w:div>
        <w:div w:id="291981557">
          <w:marLeft w:val="0"/>
          <w:marRight w:val="0"/>
          <w:marTop w:val="0"/>
          <w:marBottom w:val="0"/>
          <w:divBdr>
            <w:top w:val="none" w:sz="0" w:space="0" w:color="auto"/>
            <w:left w:val="none" w:sz="0" w:space="0" w:color="auto"/>
            <w:bottom w:val="none" w:sz="0" w:space="0" w:color="auto"/>
            <w:right w:val="none" w:sz="0" w:space="0" w:color="auto"/>
          </w:divBdr>
        </w:div>
        <w:div w:id="314574268">
          <w:marLeft w:val="0"/>
          <w:marRight w:val="0"/>
          <w:marTop w:val="0"/>
          <w:marBottom w:val="0"/>
          <w:divBdr>
            <w:top w:val="none" w:sz="0" w:space="0" w:color="auto"/>
            <w:left w:val="none" w:sz="0" w:space="0" w:color="auto"/>
            <w:bottom w:val="none" w:sz="0" w:space="0" w:color="auto"/>
            <w:right w:val="none" w:sz="0" w:space="0" w:color="auto"/>
          </w:divBdr>
        </w:div>
        <w:div w:id="383256450">
          <w:marLeft w:val="0"/>
          <w:marRight w:val="0"/>
          <w:marTop w:val="0"/>
          <w:marBottom w:val="0"/>
          <w:divBdr>
            <w:top w:val="none" w:sz="0" w:space="0" w:color="auto"/>
            <w:left w:val="none" w:sz="0" w:space="0" w:color="auto"/>
            <w:bottom w:val="none" w:sz="0" w:space="0" w:color="auto"/>
            <w:right w:val="none" w:sz="0" w:space="0" w:color="auto"/>
          </w:divBdr>
        </w:div>
        <w:div w:id="423889736">
          <w:marLeft w:val="0"/>
          <w:marRight w:val="0"/>
          <w:marTop w:val="0"/>
          <w:marBottom w:val="0"/>
          <w:divBdr>
            <w:top w:val="none" w:sz="0" w:space="0" w:color="auto"/>
            <w:left w:val="none" w:sz="0" w:space="0" w:color="auto"/>
            <w:bottom w:val="none" w:sz="0" w:space="0" w:color="auto"/>
            <w:right w:val="none" w:sz="0" w:space="0" w:color="auto"/>
          </w:divBdr>
        </w:div>
        <w:div w:id="940573103">
          <w:marLeft w:val="0"/>
          <w:marRight w:val="0"/>
          <w:marTop w:val="0"/>
          <w:marBottom w:val="0"/>
          <w:divBdr>
            <w:top w:val="none" w:sz="0" w:space="0" w:color="auto"/>
            <w:left w:val="none" w:sz="0" w:space="0" w:color="auto"/>
            <w:bottom w:val="none" w:sz="0" w:space="0" w:color="auto"/>
            <w:right w:val="none" w:sz="0" w:space="0" w:color="auto"/>
          </w:divBdr>
        </w:div>
        <w:div w:id="1155075315">
          <w:marLeft w:val="0"/>
          <w:marRight w:val="0"/>
          <w:marTop w:val="0"/>
          <w:marBottom w:val="0"/>
          <w:divBdr>
            <w:top w:val="none" w:sz="0" w:space="0" w:color="auto"/>
            <w:left w:val="none" w:sz="0" w:space="0" w:color="auto"/>
            <w:bottom w:val="none" w:sz="0" w:space="0" w:color="auto"/>
            <w:right w:val="none" w:sz="0" w:space="0" w:color="auto"/>
          </w:divBdr>
        </w:div>
        <w:div w:id="1159689488">
          <w:marLeft w:val="0"/>
          <w:marRight w:val="0"/>
          <w:marTop w:val="0"/>
          <w:marBottom w:val="0"/>
          <w:divBdr>
            <w:top w:val="none" w:sz="0" w:space="0" w:color="auto"/>
            <w:left w:val="none" w:sz="0" w:space="0" w:color="auto"/>
            <w:bottom w:val="none" w:sz="0" w:space="0" w:color="auto"/>
            <w:right w:val="none" w:sz="0" w:space="0" w:color="auto"/>
          </w:divBdr>
        </w:div>
        <w:div w:id="1469010225">
          <w:marLeft w:val="0"/>
          <w:marRight w:val="0"/>
          <w:marTop w:val="0"/>
          <w:marBottom w:val="0"/>
          <w:divBdr>
            <w:top w:val="none" w:sz="0" w:space="0" w:color="auto"/>
            <w:left w:val="none" w:sz="0" w:space="0" w:color="auto"/>
            <w:bottom w:val="none" w:sz="0" w:space="0" w:color="auto"/>
            <w:right w:val="none" w:sz="0" w:space="0" w:color="auto"/>
          </w:divBdr>
        </w:div>
        <w:div w:id="1527208769">
          <w:marLeft w:val="0"/>
          <w:marRight w:val="0"/>
          <w:marTop w:val="0"/>
          <w:marBottom w:val="0"/>
          <w:divBdr>
            <w:top w:val="none" w:sz="0" w:space="0" w:color="auto"/>
            <w:left w:val="none" w:sz="0" w:space="0" w:color="auto"/>
            <w:bottom w:val="none" w:sz="0" w:space="0" w:color="auto"/>
            <w:right w:val="none" w:sz="0" w:space="0" w:color="auto"/>
          </w:divBdr>
        </w:div>
        <w:div w:id="1575779952">
          <w:marLeft w:val="0"/>
          <w:marRight w:val="0"/>
          <w:marTop w:val="0"/>
          <w:marBottom w:val="0"/>
          <w:divBdr>
            <w:top w:val="none" w:sz="0" w:space="0" w:color="auto"/>
            <w:left w:val="none" w:sz="0" w:space="0" w:color="auto"/>
            <w:bottom w:val="none" w:sz="0" w:space="0" w:color="auto"/>
            <w:right w:val="none" w:sz="0" w:space="0" w:color="auto"/>
          </w:divBdr>
        </w:div>
        <w:div w:id="1593512862">
          <w:marLeft w:val="0"/>
          <w:marRight w:val="0"/>
          <w:marTop w:val="0"/>
          <w:marBottom w:val="0"/>
          <w:divBdr>
            <w:top w:val="none" w:sz="0" w:space="0" w:color="auto"/>
            <w:left w:val="none" w:sz="0" w:space="0" w:color="auto"/>
            <w:bottom w:val="none" w:sz="0" w:space="0" w:color="auto"/>
            <w:right w:val="none" w:sz="0" w:space="0" w:color="auto"/>
          </w:divBdr>
        </w:div>
        <w:div w:id="1751654813">
          <w:marLeft w:val="0"/>
          <w:marRight w:val="0"/>
          <w:marTop w:val="0"/>
          <w:marBottom w:val="0"/>
          <w:divBdr>
            <w:top w:val="none" w:sz="0" w:space="0" w:color="auto"/>
            <w:left w:val="none" w:sz="0" w:space="0" w:color="auto"/>
            <w:bottom w:val="none" w:sz="0" w:space="0" w:color="auto"/>
            <w:right w:val="none" w:sz="0" w:space="0" w:color="auto"/>
          </w:divBdr>
        </w:div>
        <w:div w:id="1896120042">
          <w:marLeft w:val="0"/>
          <w:marRight w:val="0"/>
          <w:marTop w:val="0"/>
          <w:marBottom w:val="0"/>
          <w:divBdr>
            <w:top w:val="none" w:sz="0" w:space="0" w:color="auto"/>
            <w:left w:val="none" w:sz="0" w:space="0" w:color="auto"/>
            <w:bottom w:val="none" w:sz="0" w:space="0" w:color="auto"/>
            <w:right w:val="none" w:sz="0" w:space="0" w:color="auto"/>
          </w:divBdr>
        </w:div>
        <w:div w:id="2009017474">
          <w:marLeft w:val="0"/>
          <w:marRight w:val="0"/>
          <w:marTop w:val="0"/>
          <w:marBottom w:val="0"/>
          <w:divBdr>
            <w:top w:val="none" w:sz="0" w:space="0" w:color="auto"/>
            <w:left w:val="none" w:sz="0" w:space="0" w:color="auto"/>
            <w:bottom w:val="none" w:sz="0" w:space="0" w:color="auto"/>
            <w:right w:val="none" w:sz="0" w:space="0" w:color="auto"/>
          </w:divBdr>
        </w:div>
        <w:div w:id="2017728085">
          <w:marLeft w:val="0"/>
          <w:marRight w:val="0"/>
          <w:marTop w:val="0"/>
          <w:marBottom w:val="0"/>
          <w:divBdr>
            <w:top w:val="none" w:sz="0" w:space="0" w:color="auto"/>
            <w:left w:val="none" w:sz="0" w:space="0" w:color="auto"/>
            <w:bottom w:val="none" w:sz="0" w:space="0" w:color="auto"/>
            <w:right w:val="none" w:sz="0" w:space="0" w:color="auto"/>
          </w:divBdr>
        </w:div>
      </w:divsChild>
    </w:div>
    <w:div w:id="170072772">
      <w:bodyDiv w:val="1"/>
      <w:marLeft w:val="0"/>
      <w:marRight w:val="0"/>
      <w:marTop w:val="0"/>
      <w:marBottom w:val="0"/>
      <w:divBdr>
        <w:top w:val="none" w:sz="0" w:space="0" w:color="auto"/>
        <w:left w:val="none" w:sz="0" w:space="0" w:color="auto"/>
        <w:bottom w:val="none" w:sz="0" w:space="0" w:color="auto"/>
        <w:right w:val="none" w:sz="0" w:space="0" w:color="auto"/>
      </w:divBdr>
    </w:div>
    <w:div w:id="172577601">
      <w:bodyDiv w:val="1"/>
      <w:marLeft w:val="0"/>
      <w:marRight w:val="0"/>
      <w:marTop w:val="0"/>
      <w:marBottom w:val="0"/>
      <w:divBdr>
        <w:top w:val="none" w:sz="0" w:space="0" w:color="auto"/>
        <w:left w:val="none" w:sz="0" w:space="0" w:color="auto"/>
        <w:bottom w:val="none" w:sz="0" w:space="0" w:color="auto"/>
        <w:right w:val="none" w:sz="0" w:space="0" w:color="auto"/>
      </w:divBdr>
    </w:div>
    <w:div w:id="176114101">
      <w:bodyDiv w:val="1"/>
      <w:marLeft w:val="0"/>
      <w:marRight w:val="0"/>
      <w:marTop w:val="0"/>
      <w:marBottom w:val="0"/>
      <w:divBdr>
        <w:top w:val="none" w:sz="0" w:space="0" w:color="auto"/>
        <w:left w:val="none" w:sz="0" w:space="0" w:color="auto"/>
        <w:bottom w:val="none" w:sz="0" w:space="0" w:color="auto"/>
        <w:right w:val="none" w:sz="0" w:space="0" w:color="auto"/>
      </w:divBdr>
    </w:div>
    <w:div w:id="180321541">
      <w:bodyDiv w:val="1"/>
      <w:marLeft w:val="0"/>
      <w:marRight w:val="0"/>
      <w:marTop w:val="0"/>
      <w:marBottom w:val="0"/>
      <w:divBdr>
        <w:top w:val="none" w:sz="0" w:space="0" w:color="auto"/>
        <w:left w:val="none" w:sz="0" w:space="0" w:color="auto"/>
        <w:bottom w:val="none" w:sz="0" w:space="0" w:color="auto"/>
        <w:right w:val="none" w:sz="0" w:space="0" w:color="auto"/>
      </w:divBdr>
    </w:div>
    <w:div w:id="187985375">
      <w:bodyDiv w:val="1"/>
      <w:marLeft w:val="0"/>
      <w:marRight w:val="0"/>
      <w:marTop w:val="0"/>
      <w:marBottom w:val="0"/>
      <w:divBdr>
        <w:top w:val="none" w:sz="0" w:space="0" w:color="auto"/>
        <w:left w:val="none" w:sz="0" w:space="0" w:color="auto"/>
        <w:bottom w:val="none" w:sz="0" w:space="0" w:color="auto"/>
        <w:right w:val="none" w:sz="0" w:space="0" w:color="auto"/>
      </w:divBdr>
    </w:div>
    <w:div w:id="189951563">
      <w:bodyDiv w:val="1"/>
      <w:marLeft w:val="0"/>
      <w:marRight w:val="0"/>
      <w:marTop w:val="0"/>
      <w:marBottom w:val="0"/>
      <w:divBdr>
        <w:top w:val="none" w:sz="0" w:space="0" w:color="auto"/>
        <w:left w:val="none" w:sz="0" w:space="0" w:color="auto"/>
        <w:bottom w:val="none" w:sz="0" w:space="0" w:color="auto"/>
        <w:right w:val="none" w:sz="0" w:space="0" w:color="auto"/>
      </w:divBdr>
    </w:div>
    <w:div w:id="197356081">
      <w:bodyDiv w:val="1"/>
      <w:marLeft w:val="0"/>
      <w:marRight w:val="0"/>
      <w:marTop w:val="0"/>
      <w:marBottom w:val="0"/>
      <w:divBdr>
        <w:top w:val="none" w:sz="0" w:space="0" w:color="auto"/>
        <w:left w:val="none" w:sz="0" w:space="0" w:color="auto"/>
        <w:bottom w:val="none" w:sz="0" w:space="0" w:color="auto"/>
        <w:right w:val="none" w:sz="0" w:space="0" w:color="auto"/>
      </w:divBdr>
    </w:div>
    <w:div w:id="203908800">
      <w:bodyDiv w:val="1"/>
      <w:marLeft w:val="0"/>
      <w:marRight w:val="0"/>
      <w:marTop w:val="0"/>
      <w:marBottom w:val="0"/>
      <w:divBdr>
        <w:top w:val="none" w:sz="0" w:space="0" w:color="auto"/>
        <w:left w:val="none" w:sz="0" w:space="0" w:color="auto"/>
        <w:bottom w:val="none" w:sz="0" w:space="0" w:color="auto"/>
        <w:right w:val="none" w:sz="0" w:space="0" w:color="auto"/>
      </w:divBdr>
    </w:div>
    <w:div w:id="206455694">
      <w:bodyDiv w:val="1"/>
      <w:marLeft w:val="0"/>
      <w:marRight w:val="0"/>
      <w:marTop w:val="0"/>
      <w:marBottom w:val="0"/>
      <w:divBdr>
        <w:top w:val="none" w:sz="0" w:space="0" w:color="auto"/>
        <w:left w:val="none" w:sz="0" w:space="0" w:color="auto"/>
        <w:bottom w:val="none" w:sz="0" w:space="0" w:color="auto"/>
        <w:right w:val="none" w:sz="0" w:space="0" w:color="auto"/>
      </w:divBdr>
    </w:div>
    <w:div w:id="206794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17715769">
      <w:bodyDiv w:val="1"/>
      <w:marLeft w:val="0"/>
      <w:marRight w:val="0"/>
      <w:marTop w:val="0"/>
      <w:marBottom w:val="0"/>
      <w:divBdr>
        <w:top w:val="none" w:sz="0" w:space="0" w:color="auto"/>
        <w:left w:val="none" w:sz="0" w:space="0" w:color="auto"/>
        <w:bottom w:val="none" w:sz="0" w:space="0" w:color="auto"/>
        <w:right w:val="none" w:sz="0" w:space="0" w:color="auto"/>
      </w:divBdr>
    </w:div>
    <w:div w:id="219901630">
      <w:bodyDiv w:val="1"/>
      <w:marLeft w:val="0"/>
      <w:marRight w:val="0"/>
      <w:marTop w:val="0"/>
      <w:marBottom w:val="0"/>
      <w:divBdr>
        <w:top w:val="none" w:sz="0" w:space="0" w:color="auto"/>
        <w:left w:val="none" w:sz="0" w:space="0" w:color="auto"/>
        <w:bottom w:val="none" w:sz="0" w:space="0" w:color="auto"/>
        <w:right w:val="none" w:sz="0" w:space="0" w:color="auto"/>
      </w:divBdr>
    </w:div>
    <w:div w:id="221258100">
      <w:bodyDiv w:val="1"/>
      <w:marLeft w:val="0"/>
      <w:marRight w:val="0"/>
      <w:marTop w:val="0"/>
      <w:marBottom w:val="0"/>
      <w:divBdr>
        <w:top w:val="none" w:sz="0" w:space="0" w:color="auto"/>
        <w:left w:val="none" w:sz="0" w:space="0" w:color="auto"/>
        <w:bottom w:val="none" w:sz="0" w:space="0" w:color="auto"/>
        <w:right w:val="none" w:sz="0" w:space="0" w:color="auto"/>
      </w:divBdr>
    </w:div>
    <w:div w:id="226457763">
      <w:bodyDiv w:val="1"/>
      <w:marLeft w:val="0"/>
      <w:marRight w:val="0"/>
      <w:marTop w:val="0"/>
      <w:marBottom w:val="0"/>
      <w:divBdr>
        <w:top w:val="none" w:sz="0" w:space="0" w:color="auto"/>
        <w:left w:val="none" w:sz="0" w:space="0" w:color="auto"/>
        <w:bottom w:val="none" w:sz="0" w:space="0" w:color="auto"/>
        <w:right w:val="none" w:sz="0" w:space="0" w:color="auto"/>
      </w:divBdr>
    </w:div>
    <w:div w:id="230774677">
      <w:bodyDiv w:val="1"/>
      <w:marLeft w:val="0"/>
      <w:marRight w:val="0"/>
      <w:marTop w:val="0"/>
      <w:marBottom w:val="0"/>
      <w:divBdr>
        <w:top w:val="none" w:sz="0" w:space="0" w:color="auto"/>
        <w:left w:val="none" w:sz="0" w:space="0" w:color="auto"/>
        <w:bottom w:val="none" w:sz="0" w:space="0" w:color="auto"/>
        <w:right w:val="none" w:sz="0" w:space="0" w:color="auto"/>
      </w:divBdr>
    </w:div>
    <w:div w:id="231887815">
      <w:bodyDiv w:val="1"/>
      <w:marLeft w:val="0"/>
      <w:marRight w:val="0"/>
      <w:marTop w:val="0"/>
      <w:marBottom w:val="0"/>
      <w:divBdr>
        <w:top w:val="none" w:sz="0" w:space="0" w:color="auto"/>
        <w:left w:val="none" w:sz="0" w:space="0" w:color="auto"/>
        <w:bottom w:val="none" w:sz="0" w:space="0" w:color="auto"/>
        <w:right w:val="none" w:sz="0" w:space="0" w:color="auto"/>
      </w:divBdr>
    </w:div>
    <w:div w:id="232157957">
      <w:bodyDiv w:val="1"/>
      <w:marLeft w:val="0"/>
      <w:marRight w:val="0"/>
      <w:marTop w:val="0"/>
      <w:marBottom w:val="0"/>
      <w:divBdr>
        <w:top w:val="none" w:sz="0" w:space="0" w:color="auto"/>
        <w:left w:val="none" w:sz="0" w:space="0" w:color="auto"/>
        <w:bottom w:val="none" w:sz="0" w:space="0" w:color="auto"/>
        <w:right w:val="none" w:sz="0" w:space="0" w:color="auto"/>
      </w:divBdr>
    </w:div>
    <w:div w:id="232741621">
      <w:bodyDiv w:val="1"/>
      <w:marLeft w:val="0"/>
      <w:marRight w:val="0"/>
      <w:marTop w:val="0"/>
      <w:marBottom w:val="0"/>
      <w:divBdr>
        <w:top w:val="none" w:sz="0" w:space="0" w:color="auto"/>
        <w:left w:val="none" w:sz="0" w:space="0" w:color="auto"/>
        <w:bottom w:val="none" w:sz="0" w:space="0" w:color="auto"/>
        <w:right w:val="none" w:sz="0" w:space="0" w:color="auto"/>
      </w:divBdr>
    </w:div>
    <w:div w:id="233243297">
      <w:bodyDiv w:val="1"/>
      <w:marLeft w:val="0"/>
      <w:marRight w:val="0"/>
      <w:marTop w:val="0"/>
      <w:marBottom w:val="0"/>
      <w:divBdr>
        <w:top w:val="none" w:sz="0" w:space="0" w:color="auto"/>
        <w:left w:val="none" w:sz="0" w:space="0" w:color="auto"/>
        <w:bottom w:val="none" w:sz="0" w:space="0" w:color="auto"/>
        <w:right w:val="none" w:sz="0" w:space="0" w:color="auto"/>
      </w:divBdr>
    </w:div>
    <w:div w:id="235554019">
      <w:bodyDiv w:val="1"/>
      <w:marLeft w:val="0"/>
      <w:marRight w:val="0"/>
      <w:marTop w:val="0"/>
      <w:marBottom w:val="0"/>
      <w:divBdr>
        <w:top w:val="none" w:sz="0" w:space="0" w:color="auto"/>
        <w:left w:val="none" w:sz="0" w:space="0" w:color="auto"/>
        <w:bottom w:val="none" w:sz="0" w:space="0" w:color="auto"/>
        <w:right w:val="none" w:sz="0" w:space="0" w:color="auto"/>
      </w:divBdr>
    </w:div>
    <w:div w:id="236521401">
      <w:bodyDiv w:val="1"/>
      <w:marLeft w:val="0"/>
      <w:marRight w:val="0"/>
      <w:marTop w:val="0"/>
      <w:marBottom w:val="0"/>
      <w:divBdr>
        <w:top w:val="none" w:sz="0" w:space="0" w:color="auto"/>
        <w:left w:val="none" w:sz="0" w:space="0" w:color="auto"/>
        <w:bottom w:val="none" w:sz="0" w:space="0" w:color="auto"/>
        <w:right w:val="none" w:sz="0" w:space="0" w:color="auto"/>
      </w:divBdr>
    </w:div>
    <w:div w:id="240221724">
      <w:bodyDiv w:val="1"/>
      <w:marLeft w:val="0"/>
      <w:marRight w:val="0"/>
      <w:marTop w:val="0"/>
      <w:marBottom w:val="0"/>
      <w:divBdr>
        <w:top w:val="none" w:sz="0" w:space="0" w:color="auto"/>
        <w:left w:val="none" w:sz="0" w:space="0" w:color="auto"/>
        <w:bottom w:val="none" w:sz="0" w:space="0" w:color="auto"/>
        <w:right w:val="none" w:sz="0" w:space="0" w:color="auto"/>
      </w:divBdr>
    </w:div>
    <w:div w:id="242186823">
      <w:bodyDiv w:val="1"/>
      <w:marLeft w:val="0"/>
      <w:marRight w:val="0"/>
      <w:marTop w:val="0"/>
      <w:marBottom w:val="0"/>
      <w:divBdr>
        <w:top w:val="none" w:sz="0" w:space="0" w:color="auto"/>
        <w:left w:val="none" w:sz="0" w:space="0" w:color="auto"/>
        <w:bottom w:val="none" w:sz="0" w:space="0" w:color="auto"/>
        <w:right w:val="none" w:sz="0" w:space="0" w:color="auto"/>
      </w:divBdr>
    </w:div>
    <w:div w:id="249043800">
      <w:bodyDiv w:val="1"/>
      <w:marLeft w:val="0"/>
      <w:marRight w:val="0"/>
      <w:marTop w:val="0"/>
      <w:marBottom w:val="0"/>
      <w:divBdr>
        <w:top w:val="none" w:sz="0" w:space="0" w:color="auto"/>
        <w:left w:val="none" w:sz="0" w:space="0" w:color="auto"/>
        <w:bottom w:val="none" w:sz="0" w:space="0" w:color="auto"/>
        <w:right w:val="none" w:sz="0" w:space="0" w:color="auto"/>
      </w:divBdr>
    </w:div>
    <w:div w:id="256404076">
      <w:bodyDiv w:val="1"/>
      <w:marLeft w:val="0"/>
      <w:marRight w:val="0"/>
      <w:marTop w:val="0"/>
      <w:marBottom w:val="0"/>
      <w:divBdr>
        <w:top w:val="none" w:sz="0" w:space="0" w:color="auto"/>
        <w:left w:val="none" w:sz="0" w:space="0" w:color="auto"/>
        <w:bottom w:val="none" w:sz="0" w:space="0" w:color="auto"/>
        <w:right w:val="none" w:sz="0" w:space="0" w:color="auto"/>
      </w:divBdr>
    </w:div>
    <w:div w:id="259679320">
      <w:bodyDiv w:val="1"/>
      <w:marLeft w:val="0"/>
      <w:marRight w:val="0"/>
      <w:marTop w:val="0"/>
      <w:marBottom w:val="0"/>
      <w:divBdr>
        <w:top w:val="none" w:sz="0" w:space="0" w:color="auto"/>
        <w:left w:val="none" w:sz="0" w:space="0" w:color="auto"/>
        <w:bottom w:val="none" w:sz="0" w:space="0" w:color="auto"/>
        <w:right w:val="none" w:sz="0" w:space="0" w:color="auto"/>
      </w:divBdr>
    </w:div>
    <w:div w:id="261573451">
      <w:bodyDiv w:val="1"/>
      <w:marLeft w:val="0"/>
      <w:marRight w:val="0"/>
      <w:marTop w:val="0"/>
      <w:marBottom w:val="0"/>
      <w:divBdr>
        <w:top w:val="none" w:sz="0" w:space="0" w:color="auto"/>
        <w:left w:val="none" w:sz="0" w:space="0" w:color="auto"/>
        <w:bottom w:val="none" w:sz="0" w:space="0" w:color="auto"/>
        <w:right w:val="none" w:sz="0" w:space="0" w:color="auto"/>
      </w:divBdr>
    </w:div>
    <w:div w:id="266811204">
      <w:bodyDiv w:val="1"/>
      <w:marLeft w:val="0"/>
      <w:marRight w:val="0"/>
      <w:marTop w:val="0"/>
      <w:marBottom w:val="0"/>
      <w:divBdr>
        <w:top w:val="none" w:sz="0" w:space="0" w:color="auto"/>
        <w:left w:val="none" w:sz="0" w:space="0" w:color="auto"/>
        <w:bottom w:val="none" w:sz="0" w:space="0" w:color="auto"/>
        <w:right w:val="none" w:sz="0" w:space="0" w:color="auto"/>
      </w:divBdr>
    </w:div>
    <w:div w:id="275715983">
      <w:bodyDiv w:val="1"/>
      <w:marLeft w:val="0"/>
      <w:marRight w:val="0"/>
      <w:marTop w:val="0"/>
      <w:marBottom w:val="0"/>
      <w:divBdr>
        <w:top w:val="none" w:sz="0" w:space="0" w:color="auto"/>
        <w:left w:val="none" w:sz="0" w:space="0" w:color="auto"/>
        <w:bottom w:val="none" w:sz="0" w:space="0" w:color="auto"/>
        <w:right w:val="none" w:sz="0" w:space="0" w:color="auto"/>
      </w:divBdr>
    </w:div>
    <w:div w:id="278609690">
      <w:bodyDiv w:val="1"/>
      <w:marLeft w:val="0"/>
      <w:marRight w:val="0"/>
      <w:marTop w:val="0"/>
      <w:marBottom w:val="0"/>
      <w:divBdr>
        <w:top w:val="none" w:sz="0" w:space="0" w:color="auto"/>
        <w:left w:val="none" w:sz="0" w:space="0" w:color="auto"/>
        <w:bottom w:val="none" w:sz="0" w:space="0" w:color="auto"/>
        <w:right w:val="none" w:sz="0" w:space="0" w:color="auto"/>
      </w:divBdr>
    </w:div>
    <w:div w:id="279188669">
      <w:bodyDiv w:val="1"/>
      <w:marLeft w:val="0"/>
      <w:marRight w:val="0"/>
      <w:marTop w:val="0"/>
      <w:marBottom w:val="0"/>
      <w:divBdr>
        <w:top w:val="none" w:sz="0" w:space="0" w:color="auto"/>
        <w:left w:val="none" w:sz="0" w:space="0" w:color="auto"/>
        <w:bottom w:val="none" w:sz="0" w:space="0" w:color="auto"/>
        <w:right w:val="none" w:sz="0" w:space="0" w:color="auto"/>
      </w:divBdr>
    </w:div>
    <w:div w:id="283125619">
      <w:bodyDiv w:val="1"/>
      <w:marLeft w:val="0"/>
      <w:marRight w:val="0"/>
      <w:marTop w:val="0"/>
      <w:marBottom w:val="0"/>
      <w:divBdr>
        <w:top w:val="none" w:sz="0" w:space="0" w:color="auto"/>
        <w:left w:val="none" w:sz="0" w:space="0" w:color="auto"/>
        <w:bottom w:val="none" w:sz="0" w:space="0" w:color="auto"/>
        <w:right w:val="none" w:sz="0" w:space="0" w:color="auto"/>
      </w:divBdr>
    </w:div>
    <w:div w:id="285166648">
      <w:bodyDiv w:val="1"/>
      <w:marLeft w:val="0"/>
      <w:marRight w:val="0"/>
      <w:marTop w:val="0"/>
      <w:marBottom w:val="0"/>
      <w:divBdr>
        <w:top w:val="none" w:sz="0" w:space="0" w:color="auto"/>
        <w:left w:val="none" w:sz="0" w:space="0" w:color="auto"/>
        <w:bottom w:val="none" w:sz="0" w:space="0" w:color="auto"/>
        <w:right w:val="none" w:sz="0" w:space="0" w:color="auto"/>
      </w:divBdr>
    </w:div>
    <w:div w:id="287397572">
      <w:bodyDiv w:val="1"/>
      <w:marLeft w:val="0"/>
      <w:marRight w:val="0"/>
      <w:marTop w:val="0"/>
      <w:marBottom w:val="0"/>
      <w:divBdr>
        <w:top w:val="none" w:sz="0" w:space="0" w:color="auto"/>
        <w:left w:val="none" w:sz="0" w:space="0" w:color="auto"/>
        <w:bottom w:val="none" w:sz="0" w:space="0" w:color="auto"/>
        <w:right w:val="none" w:sz="0" w:space="0" w:color="auto"/>
      </w:divBdr>
    </w:div>
    <w:div w:id="291448585">
      <w:bodyDiv w:val="1"/>
      <w:marLeft w:val="0"/>
      <w:marRight w:val="0"/>
      <w:marTop w:val="0"/>
      <w:marBottom w:val="0"/>
      <w:divBdr>
        <w:top w:val="none" w:sz="0" w:space="0" w:color="auto"/>
        <w:left w:val="none" w:sz="0" w:space="0" w:color="auto"/>
        <w:bottom w:val="none" w:sz="0" w:space="0" w:color="auto"/>
        <w:right w:val="none" w:sz="0" w:space="0" w:color="auto"/>
      </w:divBdr>
    </w:div>
    <w:div w:id="297297357">
      <w:bodyDiv w:val="1"/>
      <w:marLeft w:val="0"/>
      <w:marRight w:val="0"/>
      <w:marTop w:val="0"/>
      <w:marBottom w:val="0"/>
      <w:divBdr>
        <w:top w:val="none" w:sz="0" w:space="0" w:color="auto"/>
        <w:left w:val="none" w:sz="0" w:space="0" w:color="auto"/>
        <w:bottom w:val="none" w:sz="0" w:space="0" w:color="auto"/>
        <w:right w:val="none" w:sz="0" w:space="0" w:color="auto"/>
      </w:divBdr>
    </w:div>
    <w:div w:id="297299624">
      <w:bodyDiv w:val="1"/>
      <w:marLeft w:val="0"/>
      <w:marRight w:val="0"/>
      <w:marTop w:val="0"/>
      <w:marBottom w:val="0"/>
      <w:divBdr>
        <w:top w:val="none" w:sz="0" w:space="0" w:color="auto"/>
        <w:left w:val="none" w:sz="0" w:space="0" w:color="auto"/>
        <w:bottom w:val="none" w:sz="0" w:space="0" w:color="auto"/>
        <w:right w:val="none" w:sz="0" w:space="0" w:color="auto"/>
      </w:divBdr>
    </w:div>
    <w:div w:id="298413892">
      <w:bodyDiv w:val="1"/>
      <w:marLeft w:val="0"/>
      <w:marRight w:val="0"/>
      <w:marTop w:val="0"/>
      <w:marBottom w:val="0"/>
      <w:divBdr>
        <w:top w:val="none" w:sz="0" w:space="0" w:color="auto"/>
        <w:left w:val="none" w:sz="0" w:space="0" w:color="auto"/>
        <w:bottom w:val="none" w:sz="0" w:space="0" w:color="auto"/>
        <w:right w:val="none" w:sz="0" w:space="0" w:color="auto"/>
      </w:divBdr>
    </w:div>
    <w:div w:id="298921801">
      <w:bodyDiv w:val="1"/>
      <w:marLeft w:val="0"/>
      <w:marRight w:val="0"/>
      <w:marTop w:val="0"/>
      <w:marBottom w:val="0"/>
      <w:divBdr>
        <w:top w:val="none" w:sz="0" w:space="0" w:color="auto"/>
        <w:left w:val="none" w:sz="0" w:space="0" w:color="auto"/>
        <w:bottom w:val="none" w:sz="0" w:space="0" w:color="auto"/>
        <w:right w:val="none" w:sz="0" w:space="0" w:color="auto"/>
      </w:divBdr>
    </w:div>
    <w:div w:id="309556115">
      <w:bodyDiv w:val="1"/>
      <w:marLeft w:val="0"/>
      <w:marRight w:val="0"/>
      <w:marTop w:val="0"/>
      <w:marBottom w:val="0"/>
      <w:divBdr>
        <w:top w:val="none" w:sz="0" w:space="0" w:color="auto"/>
        <w:left w:val="none" w:sz="0" w:space="0" w:color="auto"/>
        <w:bottom w:val="none" w:sz="0" w:space="0" w:color="auto"/>
        <w:right w:val="none" w:sz="0" w:space="0" w:color="auto"/>
      </w:divBdr>
    </w:div>
    <w:div w:id="310525893">
      <w:bodyDiv w:val="1"/>
      <w:marLeft w:val="0"/>
      <w:marRight w:val="0"/>
      <w:marTop w:val="0"/>
      <w:marBottom w:val="0"/>
      <w:divBdr>
        <w:top w:val="none" w:sz="0" w:space="0" w:color="auto"/>
        <w:left w:val="none" w:sz="0" w:space="0" w:color="auto"/>
        <w:bottom w:val="none" w:sz="0" w:space="0" w:color="auto"/>
        <w:right w:val="none" w:sz="0" w:space="0" w:color="auto"/>
      </w:divBdr>
    </w:div>
    <w:div w:id="313222336">
      <w:bodyDiv w:val="1"/>
      <w:marLeft w:val="0"/>
      <w:marRight w:val="0"/>
      <w:marTop w:val="0"/>
      <w:marBottom w:val="0"/>
      <w:divBdr>
        <w:top w:val="none" w:sz="0" w:space="0" w:color="auto"/>
        <w:left w:val="none" w:sz="0" w:space="0" w:color="auto"/>
        <w:bottom w:val="none" w:sz="0" w:space="0" w:color="auto"/>
        <w:right w:val="none" w:sz="0" w:space="0" w:color="auto"/>
      </w:divBdr>
    </w:div>
    <w:div w:id="314839703">
      <w:bodyDiv w:val="1"/>
      <w:marLeft w:val="0"/>
      <w:marRight w:val="0"/>
      <w:marTop w:val="0"/>
      <w:marBottom w:val="0"/>
      <w:divBdr>
        <w:top w:val="none" w:sz="0" w:space="0" w:color="auto"/>
        <w:left w:val="none" w:sz="0" w:space="0" w:color="auto"/>
        <w:bottom w:val="none" w:sz="0" w:space="0" w:color="auto"/>
        <w:right w:val="none" w:sz="0" w:space="0" w:color="auto"/>
      </w:divBdr>
    </w:div>
    <w:div w:id="315037675">
      <w:bodyDiv w:val="1"/>
      <w:marLeft w:val="0"/>
      <w:marRight w:val="0"/>
      <w:marTop w:val="0"/>
      <w:marBottom w:val="0"/>
      <w:divBdr>
        <w:top w:val="none" w:sz="0" w:space="0" w:color="auto"/>
        <w:left w:val="none" w:sz="0" w:space="0" w:color="auto"/>
        <w:bottom w:val="none" w:sz="0" w:space="0" w:color="auto"/>
        <w:right w:val="none" w:sz="0" w:space="0" w:color="auto"/>
      </w:divBdr>
    </w:div>
    <w:div w:id="323123246">
      <w:bodyDiv w:val="1"/>
      <w:marLeft w:val="0"/>
      <w:marRight w:val="0"/>
      <w:marTop w:val="0"/>
      <w:marBottom w:val="0"/>
      <w:divBdr>
        <w:top w:val="none" w:sz="0" w:space="0" w:color="auto"/>
        <w:left w:val="none" w:sz="0" w:space="0" w:color="auto"/>
        <w:bottom w:val="none" w:sz="0" w:space="0" w:color="auto"/>
        <w:right w:val="none" w:sz="0" w:space="0" w:color="auto"/>
      </w:divBdr>
    </w:div>
    <w:div w:id="328296610">
      <w:bodyDiv w:val="1"/>
      <w:marLeft w:val="0"/>
      <w:marRight w:val="0"/>
      <w:marTop w:val="0"/>
      <w:marBottom w:val="0"/>
      <w:divBdr>
        <w:top w:val="none" w:sz="0" w:space="0" w:color="auto"/>
        <w:left w:val="none" w:sz="0" w:space="0" w:color="auto"/>
        <w:bottom w:val="none" w:sz="0" w:space="0" w:color="auto"/>
        <w:right w:val="none" w:sz="0" w:space="0" w:color="auto"/>
      </w:divBdr>
    </w:div>
    <w:div w:id="328799307">
      <w:bodyDiv w:val="1"/>
      <w:marLeft w:val="0"/>
      <w:marRight w:val="0"/>
      <w:marTop w:val="0"/>
      <w:marBottom w:val="0"/>
      <w:divBdr>
        <w:top w:val="none" w:sz="0" w:space="0" w:color="auto"/>
        <w:left w:val="none" w:sz="0" w:space="0" w:color="auto"/>
        <w:bottom w:val="none" w:sz="0" w:space="0" w:color="auto"/>
        <w:right w:val="none" w:sz="0" w:space="0" w:color="auto"/>
      </w:divBdr>
    </w:div>
    <w:div w:id="329794697">
      <w:bodyDiv w:val="1"/>
      <w:marLeft w:val="0"/>
      <w:marRight w:val="0"/>
      <w:marTop w:val="0"/>
      <w:marBottom w:val="0"/>
      <w:divBdr>
        <w:top w:val="none" w:sz="0" w:space="0" w:color="auto"/>
        <w:left w:val="none" w:sz="0" w:space="0" w:color="auto"/>
        <w:bottom w:val="none" w:sz="0" w:space="0" w:color="auto"/>
        <w:right w:val="none" w:sz="0" w:space="0" w:color="auto"/>
      </w:divBdr>
    </w:div>
    <w:div w:id="331688059">
      <w:bodyDiv w:val="1"/>
      <w:marLeft w:val="0"/>
      <w:marRight w:val="0"/>
      <w:marTop w:val="0"/>
      <w:marBottom w:val="0"/>
      <w:divBdr>
        <w:top w:val="none" w:sz="0" w:space="0" w:color="auto"/>
        <w:left w:val="none" w:sz="0" w:space="0" w:color="auto"/>
        <w:bottom w:val="none" w:sz="0" w:space="0" w:color="auto"/>
        <w:right w:val="none" w:sz="0" w:space="0" w:color="auto"/>
      </w:divBdr>
    </w:div>
    <w:div w:id="333190924">
      <w:bodyDiv w:val="1"/>
      <w:marLeft w:val="0"/>
      <w:marRight w:val="0"/>
      <w:marTop w:val="0"/>
      <w:marBottom w:val="0"/>
      <w:divBdr>
        <w:top w:val="none" w:sz="0" w:space="0" w:color="auto"/>
        <w:left w:val="none" w:sz="0" w:space="0" w:color="auto"/>
        <w:bottom w:val="none" w:sz="0" w:space="0" w:color="auto"/>
        <w:right w:val="none" w:sz="0" w:space="0" w:color="auto"/>
      </w:divBdr>
    </w:div>
    <w:div w:id="335690321">
      <w:bodyDiv w:val="1"/>
      <w:marLeft w:val="0"/>
      <w:marRight w:val="0"/>
      <w:marTop w:val="0"/>
      <w:marBottom w:val="0"/>
      <w:divBdr>
        <w:top w:val="none" w:sz="0" w:space="0" w:color="auto"/>
        <w:left w:val="none" w:sz="0" w:space="0" w:color="auto"/>
        <w:bottom w:val="none" w:sz="0" w:space="0" w:color="auto"/>
        <w:right w:val="none" w:sz="0" w:space="0" w:color="auto"/>
      </w:divBdr>
    </w:div>
    <w:div w:id="336156797">
      <w:bodyDiv w:val="1"/>
      <w:marLeft w:val="0"/>
      <w:marRight w:val="0"/>
      <w:marTop w:val="0"/>
      <w:marBottom w:val="0"/>
      <w:divBdr>
        <w:top w:val="none" w:sz="0" w:space="0" w:color="auto"/>
        <w:left w:val="none" w:sz="0" w:space="0" w:color="auto"/>
        <w:bottom w:val="none" w:sz="0" w:space="0" w:color="auto"/>
        <w:right w:val="none" w:sz="0" w:space="0" w:color="auto"/>
      </w:divBdr>
    </w:div>
    <w:div w:id="340594156">
      <w:bodyDiv w:val="1"/>
      <w:marLeft w:val="0"/>
      <w:marRight w:val="0"/>
      <w:marTop w:val="0"/>
      <w:marBottom w:val="0"/>
      <w:divBdr>
        <w:top w:val="none" w:sz="0" w:space="0" w:color="auto"/>
        <w:left w:val="none" w:sz="0" w:space="0" w:color="auto"/>
        <w:bottom w:val="none" w:sz="0" w:space="0" w:color="auto"/>
        <w:right w:val="none" w:sz="0" w:space="0" w:color="auto"/>
      </w:divBdr>
    </w:div>
    <w:div w:id="344941352">
      <w:bodyDiv w:val="1"/>
      <w:marLeft w:val="0"/>
      <w:marRight w:val="0"/>
      <w:marTop w:val="0"/>
      <w:marBottom w:val="0"/>
      <w:divBdr>
        <w:top w:val="none" w:sz="0" w:space="0" w:color="auto"/>
        <w:left w:val="none" w:sz="0" w:space="0" w:color="auto"/>
        <w:bottom w:val="none" w:sz="0" w:space="0" w:color="auto"/>
        <w:right w:val="none" w:sz="0" w:space="0" w:color="auto"/>
      </w:divBdr>
    </w:div>
    <w:div w:id="346520558">
      <w:bodyDiv w:val="1"/>
      <w:marLeft w:val="0"/>
      <w:marRight w:val="0"/>
      <w:marTop w:val="0"/>
      <w:marBottom w:val="0"/>
      <w:divBdr>
        <w:top w:val="none" w:sz="0" w:space="0" w:color="auto"/>
        <w:left w:val="none" w:sz="0" w:space="0" w:color="auto"/>
        <w:bottom w:val="none" w:sz="0" w:space="0" w:color="auto"/>
        <w:right w:val="none" w:sz="0" w:space="0" w:color="auto"/>
      </w:divBdr>
    </w:div>
    <w:div w:id="358699686">
      <w:bodyDiv w:val="1"/>
      <w:marLeft w:val="0"/>
      <w:marRight w:val="0"/>
      <w:marTop w:val="0"/>
      <w:marBottom w:val="0"/>
      <w:divBdr>
        <w:top w:val="none" w:sz="0" w:space="0" w:color="auto"/>
        <w:left w:val="none" w:sz="0" w:space="0" w:color="auto"/>
        <w:bottom w:val="none" w:sz="0" w:space="0" w:color="auto"/>
        <w:right w:val="none" w:sz="0" w:space="0" w:color="auto"/>
      </w:divBdr>
    </w:div>
    <w:div w:id="363288054">
      <w:bodyDiv w:val="1"/>
      <w:marLeft w:val="0"/>
      <w:marRight w:val="0"/>
      <w:marTop w:val="0"/>
      <w:marBottom w:val="0"/>
      <w:divBdr>
        <w:top w:val="none" w:sz="0" w:space="0" w:color="auto"/>
        <w:left w:val="none" w:sz="0" w:space="0" w:color="auto"/>
        <w:bottom w:val="none" w:sz="0" w:space="0" w:color="auto"/>
        <w:right w:val="none" w:sz="0" w:space="0" w:color="auto"/>
      </w:divBdr>
    </w:div>
    <w:div w:id="364604701">
      <w:bodyDiv w:val="1"/>
      <w:marLeft w:val="0"/>
      <w:marRight w:val="0"/>
      <w:marTop w:val="0"/>
      <w:marBottom w:val="0"/>
      <w:divBdr>
        <w:top w:val="none" w:sz="0" w:space="0" w:color="auto"/>
        <w:left w:val="none" w:sz="0" w:space="0" w:color="auto"/>
        <w:bottom w:val="none" w:sz="0" w:space="0" w:color="auto"/>
        <w:right w:val="none" w:sz="0" w:space="0" w:color="auto"/>
      </w:divBdr>
    </w:div>
    <w:div w:id="371421272">
      <w:bodyDiv w:val="1"/>
      <w:marLeft w:val="0"/>
      <w:marRight w:val="0"/>
      <w:marTop w:val="0"/>
      <w:marBottom w:val="0"/>
      <w:divBdr>
        <w:top w:val="none" w:sz="0" w:space="0" w:color="auto"/>
        <w:left w:val="none" w:sz="0" w:space="0" w:color="auto"/>
        <w:bottom w:val="none" w:sz="0" w:space="0" w:color="auto"/>
        <w:right w:val="none" w:sz="0" w:space="0" w:color="auto"/>
      </w:divBdr>
    </w:div>
    <w:div w:id="376012281">
      <w:bodyDiv w:val="1"/>
      <w:marLeft w:val="0"/>
      <w:marRight w:val="0"/>
      <w:marTop w:val="0"/>
      <w:marBottom w:val="0"/>
      <w:divBdr>
        <w:top w:val="none" w:sz="0" w:space="0" w:color="auto"/>
        <w:left w:val="none" w:sz="0" w:space="0" w:color="auto"/>
        <w:bottom w:val="none" w:sz="0" w:space="0" w:color="auto"/>
        <w:right w:val="none" w:sz="0" w:space="0" w:color="auto"/>
      </w:divBdr>
    </w:div>
    <w:div w:id="376779182">
      <w:bodyDiv w:val="1"/>
      <w:marLeft w:val="0"/>
      <w:marRight w:val="0"/>
      <w:marTop w:val="0"/>
      <w:marBottom w:val="0"/>
      <w:divBdr>
        <w:top w:val="none" w:sz="0" w:space="0" w:color="auto"/>
        <w:left w:val="none" w:sz="0" w:space="0" w:color="auto"/>
        <w:bottom w:val="none" w:sz="0" w:space="0" w:color="auto"/>
        <w:right w:val="none" w:sz="0" w:space="0" w:color="auto"/>
      </w:divBdr>
    </w:div>
    <w:div w:id="376783873">
      <w:bodyDiv w:val="1"/>
      <w:marLeft w:val="0"/>
      <w:marRight w:val="0"/>
      <w:marTop w:val="0"/>
      <w:marBottom w:val="0"/>
      <w:divBdr>
        <w:top w:val="none" w:sz="0" w:space="0" w:color="auto"/>
        <w:left w:val="none" w:sz="0" w:space="0" w:color="auto"/>
        <w:bottom w:val="none" w:sz="0" w:space="0" w:color="auto"/>
        <w:right w:val="none" w:sz="0" w:space="0" w:color="auto"/>
      </w:divBdr>
    </w:div>
    <w:div w:id="379522985">
      <w:bodyDiv w:val="1"/>
      <w:marLeft w:val="0"/>
      <w:marRight w:val="0"/>
      <w:marTop w:val="0"/>
      <w:marBottom w:val="0"/>
      <w:divBdr>
        <w:top w:val="none" w:sz="0" w:space="0" w:color="auto"/>
        <w:left w:val="none" w:sz="0" w:space="0" w:color="auto"/>
        <w:bottom w:val="none" w:sz="0" w:space="0" w:color="auto"/>
        <w:right w:val="none" w:sz="0" w:space="0" w:color="auto"/>
      </w:divBdr>
    </w:div>
    <w:div w:id="380712726">
      <w:bodyDiv w:val="1"/>
      <w:marLeft w:val="0"/>
      <w:marRight w:val="0"/>
      <w:marTop w:val="0"/>
      <w:marBottom w:val="0"/>
      <w:divBdr>
        <w:top w:val="none" w:sz="0" w:space="0" w:color="auto"/>
        <w:left w:val="none" w:sz="0" w:space="0" w:color="auto"/>
        <w:bottom w:val="none" w:sz="0" w:space="0" w:color="auto"/>
        <w:right w:val="none" w:sz="0" w:space="0" w:color="auto"/>
      </w:divBdr>
    </w:div>
    <w:div w:id="383918383">
      <w:bodyDiv w:val="1"/>
      <w:marLeft w:val="0"/>
      <w:marRight w:val="0"/>
      <w:marTop w:val="0"/>
      <w:marBottom w:val="0"/>
      <w:divBdr>
        <w:top w:val="none" w:sz="0" w:space="0" w:color="auto"/>
        <w:left w:val="none" w:sz="0" w:space="0" w:color="auto"/>
        <w:bottom w:val="none" w:sz="0" w:space="0" w:color="auto"/>
        <w:right w:val="none" w:sz="0" w:space="0" w:color="auto"/>
      </w:divBdr>
      <w:divsChild>
        <w:div w:id="13921935">
          <w:marLeft w:val="0"/>
          <w:marRight w:val="0"/>
          <w:marTop w:val="0"/>
          <w:marBottom w:val="0"/>
          <w:divBdr>
            <w:top w:val="none" w:sz="0" w:space="0" w:color="auto"/>
            <w:left w:val="none" w:sz="0" w:space="0" w:color="auto"/>
            <w:bottom w:val="none" w:sz="0" w:space="0" w:color="auto"/>
            <w:right w:val="none" w:sz="0" w:space="0" w:color="auto"/>
          </w:divBdr>
        </w:div>
      </w:divsChild>
    </w:div>
    <w:div w:id="384185714">
      <w:bodyDiv w:val="1"/>
      <w:marLeft w:val="0"/>
      <w:marRight w:val="0"/>
      <w:marTop w:val="0"/>
      <w:marBottom w:val="0"/>
      <w:divBdr>
        <w:top w:val="none" w:sz="0" w:space="0" w:color="auto"/>
        <w:left w:val="none" w:sz="0" w:space="0" w:color="auto"/>
        <w:bottom w:val="none" w:sz="0" w:space="0" w:color="auto"/>
        <w:right w:val="none" w:sz="0" w:space="0" w:color="auto"/>
      </w:divBdr>
    </w:div>
    <w:div w:id="385105830">
      <w:bodyDiv w:val="1"/>
      <w:marLeft w:val="0"/>
      <w:marRight w:val="0"/>
      <w:marTop w:val="0"/>
      <w:marBottom w:val="0"/>
      <w:divBdr>
        <w:top w:val="none" w:sz="0" w:space="0" w:color="auto"/>
        <w:left w:val="none" w:sz="0" w:space="0" w:color="auto"/>
        <w:bottom w:val="none" w:sz="0" w:space="0" w:color="auto"/>
        <w:right w:val="none" w:sz="0" w:space="0" w:color="auto"/>
      </w:divBdr>
    </w:div>
    <w:div w:id="385762085">
      <w:bodyDiv w:val="1"/>
      <w:marLeft w:val="0"/>
      <w:marRight w:val="0"/>
      <w:marTop w:val="0"/>
      <w:marBottom w:val="0"/>
      <w:divBdr>
        <w:top w:val="none" w:sz="0" w:space="0" w:color="auto"/>
        <w:left w:val="none" w:sz="0" w:space="0" w:color="auto"/>
        <w:bottom w:val="none" w:sz="0" w:space="0" w:color="auto"/>
        <w:right w:val="none" w:sz="0" w:space="0" w:color="auto"/>
      </w:divBdr>
    </w:div>
    <w:div w:id="387656053">
      <w:bodyDiv w:val="1"/>
      <w:marLeft w:val="0"/>
      <w:marRight w:val="0"/>
      <w:marTop w:val="0"/>
      <w:marBottom w:val="0"/>
      <w:divBdr>
        <w:top w:val="none" w:sz="0" w:space="0" w:color="auto"/>
        <w:left w:val="none" w:sz="0" w:space="0" w:color="auto"/>
        <w:bottom w:val="none" w:sz="0" w:space="0" w:color="auto"/>
        <w:right w:val="none" w:sz="0" w:space="0" w:color="auto"/>
      </w:divBdr>
    </w:div>
    <w:div w:id="391077338">
      <w:bodyDiv w:val="1"/>
      <w:marLeft w:val="0"/>
      <w:marRight w:val="0"/>
      <w:marTop w:val="0"/>
      <w:marBottom w:val="0"/>
      <w:divBdr>
        <w:top w:val="none" w:sz="0" w:space="0" w:color="auto"/>
        <w:left w:val="none" w:sz="0" w:space="0" w:color="auto"/>
        <w:bottom w:val="none" w:sz="0" w:space="0" w:color="auto"/>
        <w:right w:val="none" w:sz="0" w:space="0" w:color="auto"/>
      </w:divBdr>
    </w:div>
    <w:div w:id="391390884">
      <w:bodyDiv w:val="1"/>
      <w:marLeft w:val="0"/>
      <w:marRight w:val="0"/>
      <w:marTop w:val="0"/>
      <w:marBottom w:val="0"/>
      <w:divBdr>
        <w:top w:val="none" w:sz="0" w:space="0" w:color="auto"/>
        <w:left w:val="none" w:sz="0" w:space="0" w:color="auto"/>
        <w:bottom w:val="none" w:sz="0" w:space="0" w:color="auto"/>
        <w:right w:val="none" w:sz="0" w:space="0" w:color="auto"/>
      </w:divBdr>
    </w:div>
    <w:div w:id="395325689">
      <w:bodyDiv w:val="1"/>
      <w:marLeft w:val="0"/>
      <w:marRight w:val="0"/>
      <w:marTop w:val="0"/>
      <w:marBottom w:val="0"/>
      <w:divBdr>
        <w:top w:val="none" w:sz="0" w:space="0" w:color="auto"/>
        <w:left w:val="none" w:sz="0" w:space="0" w:color="auto"/>
        <w:bottom w:val="none" w:sz="0" w:space="0" w:color="auto"/>
        <w:right w:val="none" w:sz="0" w:space="0" w:color="auto"/>
      </w:divBdr>
    </w:div>
    <w:div w:id="404374783">
      <w:bodyDiv w:val="1"/>
      <w:marLeft w:val="0"/>
      <w:marRight w:val="0"/>
      <w:marTop w:val="0"/>
      <w:marBottom w:val="0"/>
      <w:divBdr>
        <w:top w:val="none" w:sz="0" w:space="0" w:color="auto"/>
        <w:left w:val="none" w:sz="0" w:space="0" w:color="auto"/>
        <w:bottom w:val="none" w:sz="0" w:space="0" w:color="auto"/>
        <w:right w:val="none" w:sz="0" w:space="0" w:color="auto"/>
      </w:divBdr>
    </w:div>
    <w:div w:id="413010038">
      <w:bodyDiv w:val="1"/>
      <w:marLeft w:val="0"/>
      <w:marRight w:val="0"/>
      <w:marTop w:val="0"/>
      <w:marBottom w:val="0"/>
      <w:divBdr>
        <w:top w:val="none" w:sz="0" w:space="0" w:color="auto"/>
        <w:left w:val="none" w:sz="0" w:space="0" w:color="auto"/>
        <w:bottom w:val="none" w:sz="0" w:space="0" w:color="auto"/>
        <w:right w:val="none" w:sz="0" w:space="0" w:color="auto"/>
      </w:divBdr>
    </w:div>
    <w:div w:id="417873389">
      <w:bodyDiv w:val="1"/>
      <w:marLeft w:val="0"/>
      <w:marRight w:val="0"/>
      <w:marTop w:val="0"/>
      <w:marBottom w:val="0"/>
      <w:divBdr>
        <w:top w:val="none" w:sz="0" w:space="0" w:color="auto"/>
        <w:left w:val="none" w:sz="0" w:space="0" w:color="auto"/>
        <w:bottom w:val="none" w:sz="0" w:space="0" w:color="auto"/>
        <w:right w:val="none" w:sz="0" w:space="0" w:color="auto"/>
      </w:divBdr>
    </w:div>
    <w:div w:id="419911944">
      <w:bodyDiv w:val="1"/>
      <w:marLeft w:val="0"/>
      <w:marRight w:val="0"/>
      <w:marTop w:val="0"/>
      <w:marBottom w:val="0"/>
      <w:divBdr>
        <w:top w:val="none" w:sz="0" w:space="0" w:color="auto"/>
        <w:left w:val="none" w:sz="0" w:space="0" w:color="auto"/>
        <w:bottom w:val="none" w:sz="0" w:space="0" w:color="auto"/>
        <w:right w:val="none" w:sz="0" w:space="0" w:color="auto"/>
      </w:divBdr>
    </w:div>
    <w:div w:id="427043850">
      <w:bodyDiv w:val="1"/>
      <w:marLeft w:val="0"/>
      <w:marRight w:val="0"/>
      <w:marTop w:val="0"/>
      <w:marBottom w:val="0"/>
      <w:divBdr>
        <w:top w:val="none" w:sz="0" w:space="0" w:color="auto"/>
        <w:left w:val="none" w:sz="0" w:space="0" w:color="auto"/>
        <w:bottom w:val="none" w:sz="0" w:space="0" w:color="auto"/>
        <w:right w:val="none" w:sz="0" w:space="0" w:color="auto"/>
      </w:divBdr>
    </w:div>
    <w:div w:id="430318475">
      <w:bodyDiv w:val="1"/>
      <w:marLeft w:val="0"/>
      <w:marRight w:val="0"/>
      <w:marTop w:val="0"/>
      <w:marBottom w:val="0"/>
      <w:divBdr>
        <w:top w:val="none" w:sz="0" w:space="0" w:color="auto"/>
        <w:left w:val="none" w:sz="0" w:space="0" w:color="auto"/>
        <w:bottom w:val="none" w:sz="0" w:space="0" w:color="auto"/>
        <w:right w:val="none" w:sz="0" w:space="0" w:color="auto"/>
      </w:divBdr>
    </w:div>
    <w:div w:id="434206960">
      <w:bodyDiv w:val="1"/>
      <w:marLeft w:val="0"/>
      <w:marRight w:val="0"/>
      <w:marTop w:val="0"/>
      <w:marBottom w:val="0"/>
      <w:divBdr>
        <w:top w:val="none" w:sz="0" w:space="0" w:color="auto"/>
        <w:left w:val="none" w:sz="0" w:space="0" w:color="auto"/>
        <w:bottom w:val="none" w:sz="0" w:space="0" w:color="auto"/>
        <w:right w:val="none" w:sz="0" w:space="0" w:color="auto"/>
      </w:divBdr>
    </w:div>
    <w:div w:id="438335007">
      <w:bodyDiv w:val="1"/>
      <w:marLeft w:val="0"/>
      <w:marRight w:val="0"/>
      <w:marTop w:val="0"/>
      <w:marBottom w:val="0"/>
      <w:divBdr>
        <w:top w:val="none" w:sz="0" w:space="0" w:color="auto"/>
        <w:left w:val="none" w:sz="0" w:space="0" w:color="auto"/>
        <w:bottom w:val="none" w:sz="0" w:space="0" w:color="auto"/>
        <w:right w:val="none" w:sz="0" w:space="0" w:color="auto"/>
      </w:divBdr>
    </w:div>
    <w:div w:id="443230254">
      <w:bodyDiv w:val="1"/>
      <w:marLeft w:val="0"/>
      <w:marRight w:val="0"/>
      <w:marTop w:val="0"/>
      <w:marBottom w:val="0"/>
      <w:divBdr>
        <w:top w:val="none" w:sz="0" w:space="0" w:color="auto"/>
        <w:left w:val="none" w:sz="0" w:space="0" w:color="auto"/>
        <w:bottom w:val="none" w:sz="0" w:space="0" w:color="auto"/>
        <w:right w:val="none" w:sz="0" w:space="0" w:color="auto"/>
      </w:divBdr>
    </w:div>
    <w:div w:id="443499555">
      <w:bodyDiv w:val="1"/>
      <w:marLeft w:val="0"/>
      <w:marRight w:val="0"/>
      <w:marTop w:val="0"/>
      <w:marBottom w:val="0"/>
      <w:divBdr>
        <w:top w:val="none" w:sz="0" w:space="0" w:color="auto"/>
        <w:left w:val="none" w:sz="0" w:space="0" w:color="auto"/>
        <w:bottom w:val="none" w:sz="0" w:space="0" w:color="auto"/>
        <w:right w:val="none" w:sz="0" w:space="0" w:color="auto"/>
      </w:divBdr>
    </w:div>
    <w:div w:id="446973986">
      <w:bodyDiv w:val="1"/>
      <w:marLeft w:val="0"/>
      <w:marRight w:val="0"/>
      <w:marTop w:val="0"/>
      <w:marBottom w:val="0"/>
      <w:divBdr>
        <w:top w:val="none" w:sz="0" w:space="0" w:color="auto"/>
        <w:left w:val="none" w:sz="0" w:space="0" w:color="auto"/>
        <w:bottom w:val="none" w:sz="0" w:space="0" w:color="auto"/>
        <w:right w:val="none" w:sz="0" w:space="0" w:color="auto"/>
      </w:divBdr>
    </w:div>
    <w:div w:id="450709127">
      <w:bodyDiv w:val="1"/>
      <w:marLeft w:val="0"/>
      <w:marRight w:val="0"/>
      <w:marTop w:val="0"/>
      <w:marBottom w:val="0"/>
      <w:divBdr>
        <w:top w:val="none" w:sz="0" w:space="0" w:color="auto"/>
        <w:left w:val="none" w:sz="0" w:space="0" w:color="auto"/>
        <w:bottom w:val="none" w:sz="0" w:space="0" w:color="auto"/>
        <w:right w:val="none" w:sz="0" w:space="0" w:color="auto"/>
      </w:divBdr>
    </w:div>
    <w:div w:id="455217007">
      <w:bodyDiv w:val="1"/>
      <w:marLeft w:val="0"/>
      <w:marRight w:val="0"/>
      <w:marTop w:val="0"/>
      <w:marBottom w:val="0"/>
      <w:divBdr>
        <w:top w:val="none" w:sz="0" w:space="0" w:color="auto"/>
        <w:left w:val="none" w:sz="0" w:space="0" w:color="auto"/>
        <w:bottom w:val="none" w:sz="0" w:space="0" w:color="auto"/>
        <w:right w:val="none" w:sz="0" w:space="0" w:color="auto"/>
      </w:divBdr>
    </w:div>
    <w:div w:id="461464613">
      <w:bodyDiv w:val="1"/>
      <w:marLeft w:val="0"/>
      <w:marRight w:val="0"/>
      <w:marTop w:val="0"/>
      <w:marBottom w:val="0"/>
      <w:divBdr>
        <w:top w:val="none" w:sz="0" w:space="0" w:color="auto"/>
        <w:left w:val="none" w:sz="0" w:space="0" w:color="auto"/>
        <w:bottom w:val="none" w:sz="0" w:space="0" w:color="auto"/>
        <w:right w:val="none" w:sz="0" w:space="0" w:color="auto"/>
      </w:divBdr>
      <w:divsChild>
        <w:div w:id="1161585665">
          <w:marLeft w:val="0"/>
          <w:marRight w:val="0"/>
          <w:marTop w:val="0"/>
          <w:marBottom w:val="0"/>
          <w:divBdr>
            <w:top w:val="none" w:sz="0" w:space="0" w:color="auto"/>
            <w:left w:val="none" w:sz="0" w:space="0" w:color="auto"/>
            <w:bottom w:val="none" w:sz="0" w:space="0" w:color="auto"/>
            <w:right w:val="none" w:sz="0" w:space="0" w:color="auto"/>
          </w:divBdr>
        </w:div>
      </w:divsChild>
    </w:div>
    <w:div w:id="474184071">
      <w:bodyDiv w:val="1"/>
      <w:marLeft w:val="0"/>
      <w:marRight w:val="0"/>
      <w:marTop w:val="0"/>
      <w:marBottom w:val="0"/>
      <w:divBdr>
        <w:top w:val="none" w:sz="0" w:space="0" w:color="auto"/>
        <w:left w:val="none" w:sz="0" w:space="0" w:color="auto"/>
        <w:bottom w:val="none" w:sz="0" w:space="0" w:color="auto"/>
        <w:right w:val="none" w:sz="0" w:space="0" w:color="auto"/>
      </w:divBdr>
    </w:div>
    <w:div w:id="479690079">
      <w:bodyDiv w:val="1"/>
      <w:marLeft w:val="0"/>
      <w:marRight w:val="0"/>
      <w:marTop w:val="0"/>
      <w:marBottom w:val="0"/>
      <w:divBdr>
        <w:top w:val="none" w:sz="0" w:space="0" w:color="auto"/>
        <w:left w:val="none" w:sz="0" w:space="0" w:color="auto"/>
        <w:bottom w:val="none" w:sz="0" w:space="0" w:color="auto"/>
        <w:right w:val="none" w:sz="0" w:space="0" w:color="auto"/>
      </w:divBdr>
    </w:div>
    <w:div w:id="486288735">
      <w:bodyDiv w:val="1"/>
      <w:marLeft w:val="0"/>
      <w:marRight w:val="0"/>
      <w:marTop w:val="0"/>
      <w:marBottom w:val="0"/>
      <w:divBdr>
        <w:top w:val="none" w:sz="0" w:space="0" w:color="auto"/>
        <w:left w:val="none" w:sz="0" w:space="0" w:color="auto"/>
        <w:bottom w:val="none" w:sz="0" w:space="0" w:color="auto"/>
        <w:right w:val="none" w:sz="0" w:space="0" w:color="auto"/>
      </w:divBdr>
    </w:div>
    <w:div w:id="488256966">
      <w:bodyDiv w:val="1"/>
      <w:marLeft w:val="0"/>
      <w:marRight w:val="0"/>
      <w:marTop w:val="0"/>
      <w:marBottom w:val="0"/>
      <w:divBdr>
        <w:top w:val="none" w:sz="0" w:space="0" w:color="auto"/>
        <w:left w:val="none" w:sz="0" w:space="0" w:color="auto"/>
        <w:bottom w:val="none" w:sz="0" w:space="0" w:color="auto"/>
        <w:right w:val="none" w:sz="0" w:space="0" w:color="auto"/>
      </w:divBdr>
    </w:div>
    <w:div w:id="500388639">
      <w:bodyDiv w:val="1"/>
      <w:marLeft w:val="0"/>
      <w:marRight w:val="0"/>
      <w:marTop w:val="0"/>
      <w:marBottom w:val="0"/>
      <w:divBdr>
        <w:top w:val="none" w:sz="0" w:space="0" w:color="auto"/>
        <w:left w:val="none" w:sz="0" w:space="0" w:color="auto"/>
        <w:bottom w:val="none" w:sz="0" w:space="0" w:color="auto"/>
        <w:right w:val="none" w:sz="0" w:space="0" w:color="auto"/>
      </w:divBdr>
    </w:div>
    <w:div w:id="502092888">
      <w:bodyDiv w:val="1"/>
      <w:marLeft w:val="0"/>
      <w:marRight w:val="0"/>
      <w:marTop w:val="0"/>
      <w:marBottom w:val="0"/>
      <w:divBdr>
        <w:top w:val="none" w:sz="0" w:space="0" w:color="auto"/>
        <w:left w:val="none" w:sz="0" w:space="0" w:color="auto"/>
        <w:bottom w:val="none" w:sz="0" w:space="0" w:color="auto"/>
        <w:right w:val="none" w:sz="0" w:space="0" w:color="auto"/>
      </w:divBdr>
    </w:div>
    <w:div w:id="503327748">
      <w:bodyDiv w:val="1"/>
      <w:marLeft w:val="0"/>
      <w:marRight w:val="0"/>
      <w:marTop w:val="0"/>
      <w:marBottom w:val="0"/>
      <w:divBdr>
        <w:top w:val="none" w:sz="0" w:space="0" w:color="auto"/>
        <w:left w:val="none" w:sz="0" w:space="0" w:color="auto"/>
        <w:bottom w:val="none" w:sz="0" w:space="0" w:color="auto"/>
        <w:right w:val="none" w:sz="0" w:space="0" w:color="auto"/>
      </w:divBdr>
    </w:div>
    <w:div w:id="507062868">
      <w:bodyDiv w:val="1"/>
      <w:marLeft w:val="0"/>
      <w:marRight w:val="0"/>
      <w:marTop w:val="0"/>
      <w:marBottom w:val="0"/>
      <w:divBdr>
        <w:top w:val="none" w:sz="0" w:space="0" w:color="auto"/>
        <w:left w:val="none" w:sz="0" w:space="0" w:color="auto"/>
        <w:bottom w:val="none" w:sz="0" w:space="0" w:color="auto"/>
        <w:right w:val="none" w:sz="0" w:space="0" w:color="auto"/>
      </w:divBdr>
      <w:divsChild>
        <w:div w:id="294606848">
          <w:marLeft w:val="0"/>
          <w:marRight w:val="0"/>
          <w:marTop w:val="0"/>
          <w:marBottom w:val="0"/>
          <w:divBdr>
            <w:top w:val="none" w:sz="0" w:space="0" w:color="auto"/>
            <w:left w:val="none" w:sz="0" w:space="0" w:color="auto"/>
            <w:bottom w:val="none" w:sz="0" w:space="0" w:color="auto"/>
            <w:right w:val="none" w:sz="0" w:space="0" w:color="auto"/>
          </w:divBdr>
        </w:div>
      </w:divsChild>
    </w:div>
    <w:div w:id="508761219">
      <w:bodyDiv w:val="1"/>
      <w:marLeft w:val="0"/>
      <w:marRight w:val="0"/>
      <w:marTop w:val="0"/>
      <w:marBottom w:val="0"/>
      <w:divBdr>
        <w:top w:val="none" w:sz="0" w:space="0" w:color="auto"/>
        <w:left w:val="none" w:sz="0" w:space="0" w:color="auto"/>
        <w:bottom w:val="none" w:sz="0" w:space="0" w:color="auto"/>
        <w:right w:val="none" w:sz="0" w:space="0" w:color="auto"/>
      </w:divBdr>
    </w:div>
    <w:div w:id="514075321">
      <w:bodyDiv w:val="1"/>
      <w:marLeft w:val="0"/>
      <w:marRight w:val="0"/>
      <w:marTop w:val="0"/>
      <w:marBottom w:val="0"/>
      <w:divBdr>
        <w:top w:val="none" w:sz="0" w:space="0" w:color="auto"/>
        <w:left w:val="none" w:sz="0" w:space="0" w:color="auto"/>
        <w:bottom w:val="none" w:sz="0" w:space="0" w:color="auto"/>
        <w:right w:val="none" w:sz="0" w:space="0" w:color="auto"/>
      </w:divBdr>
    </w:div>
    <w:div w:id="520238179">
      <w:bodyDiv w:val="1"/>
      <w:marLeft w:val="0"/>
      <w:marRight w:val="0"/>
      <w:marTop w:val="0"/>
      <w:marBottom w:val="0"/>
      <w:divBdr>
        <w:top w:val="none" w:sz="0" w:space="0" w:color="auto"/>
        <w:left w:val="none" w:sz="0" w:space="0" w:color="auto"/>
        <w:bottom w:val="none" w:sz="0" w:space="0" w:color="auto"/>
        <w:right w:val="none" w:sz="0" w:space="0" w:color="auto"/>
      </w:divBdr>
    </w:div>
    <w:div w:id="530263995">
      <w:bodyDiv w:val="1"/>
      <w:marLeft w:val="0"/>
      <w:marRight w:val="0"/>
      <w:marTop w:val="0"/>
      <w:marBottom w:val="0"/>
      <w:divBdr>
        <w:top w:val="none" w:sz="0" w:space="0" w:color="auto"/>
        <w:left w:val="none" w:sz="0" w:space="0" w:color="auto"/>
        <w:bottom w:val="none" w:sz="0" w:space="0" w:color="auto"/>
        <w:right w:val="none" w:sz="0" w:space="0" w:color="auto"/>
      </w:divBdr>
    </w:div>
    <w:div w:id="539709741">
      <w:bodyDiv w:val="1"/>
      <w:marLeft w:val="0"/>
      <w:marRight w:val="0"/>
      <w:marTop w:val="0"/>
      <w:marBottom w:val="0"/>
      <w:divBdr>
        <w:top w:val="none" w:sz="0" w:space="0" w:color="auto"/>
        <w:left w:val="none" w:sz="0" w:space="0" w:color="auto"/>
        <w:bottom w:val="none" w:sz="0" w:space="0" w:color="auto"/>
        <w:right w:val="none" w:sz="0" w:space="0" w:color="auto"/>
      </w:divBdr>
    </w:div>
    <w:div w:id="552620432">
      <w:bodyDiv w:val="1"/>
      <w:marLeft w:val="0"/>
      <w:marRight w:val="0"/>
      <w:marTop w:val="0"/>
      <w:marBottom w:val="0"/>
      <w:divBdr>
        <w:top w:val="none" w:sz="0" w:space="0" w:color="auto"/>
        <w:left w:val="none" w:sz="0" w:space="0" w:color="auto"/>
        <w:bottom w:val="none" w:sz="0" w:space="0" w:color="auto"/>
        <w:right w:val="none" w:sz="0" w:space="0" w:color="auto"/>
      </w:divBdr>
    </w:div>
    <w:div w:id="554239543">
      <w:bodyDiv w:val="1"/>
      <w:marLeft w:val="0"/>
      <w:marRight w:val="0"/>
      <w:marTop w:val="0"/>
      <w:marBottom w:val="0"/>
      <w:divBdr>
        <w:top w:val="none" w:sz="0" w:space="0" w:color="auto"/>
        <w:left w:val="none" w:sz="0" w:space="0" w:color="auto"/>
        <w:bottom w:val="none" w:sz="0" w:space="0" w:color="auto"/>
        <w:right w:val="none" w:sz="0" w:space="0" w:color="auto"/>
      </w:divBdr>
    </w:div>
    <w:div w:id="556477316">
      <w:bodyDiv w:val="1"/>
      <w:marLeft w:val="0"/>
      <w:marRight w:val="0"/>
      <w:marTop w:val="0"/>
      <w:marBottom w:val="0"/>
      <w:divBdr>
        <w:top w:val="none" w:sz="0" w:space="0" w:color="auto"/>
        <w:left w:val="none" w:sz="0" w:space="0" w:color="auto"/>
        <w:bottom w:val="none" w:sz="0" w:space="0" w:color="auto"/>
        <w:right w:val="none" w:sz="0" w:space="0" w:color="auto"/>
      </w:divBdr>
    </w:div>
    <w:div w:id="561527722">
      <w:bodyDiv w:val="1"/>
      <w:marLeft w:val="0"/>
      <w:marRight w:val="0"/>
      <w:marTop w:val="0"/>
      <w:marBottom w:val="0"/>
      <w:divBdr>
        <w:top w:val="none" w:sz="0" w:space="0" w:color="auto"/>
        <w:left w:val="none" w:sz="0" w:space="0" w:color="auto"/>
        <w:bottom w:val="none" w:sz="0" w:space="0" w:color="auto"/>
        <w:right w:val="none" w:sz="0" w:space="0" w:color="auto"/>
      </w:divBdr>
      <w:divsChild>
        <w:div w:id="131295709">
          <w:marLeft w:val="0"/>
          <w:marRight w:val="0"/>
          <w:marTop w:val="0"/>
          <w:marBottom w:val="0"/>
          <w:divBdr>
            <w:top w:val="none" w:sz="0" w:space="0" w:color="auto"/>
            <w:left w:val="none" w:sz="0" w:space="0" w:color="auto"/>
            <w:bottom w:val="none" w:sz="0" w:space="0" w:color="auto"/>
            <w:right w:val="none" w:sz="0" w:space="0" w:color="auto"/>
          </w:divBdr>
        </w:div>
        <w:div w:id="1772815611">
          <w:marLeft w:val="0"/>
          <w:marRight w:val="0"/>
          <w:marTop w:val="0"/>
          <w:marBottom w:val="0"/>
          <w:divBdr>
            <w:top w:val="none" w:sz="0" w:space="0" w:color="auto"/>
            <w:left w:val="none" w:sz="0" w:space="0" w:color="auto"/>
            <w:bottom w:val="none" w:sz="0" w:space="0" w:color="auto"/>
            <w:right w:val="none" w:sz="0" w:space="0" w:color="auto"/>
          </w:divBdr>
        </w:div>
      </w:divsChild>
    </w:div>
    <w:div w:id="561717395">
      <w:bodyDiv w:val="1"/>
      <w:marLeft w:val="0"/>
      <w:marRight w:val="0"/>
      <w:marTop w:val="0"/>
      <w:marBottom w:val="0"/>
      <w:divBdr>
        <w:top w:val="none" w:sz="0" w:space="0" w:color="auto"/>
        <w:left w:val="none" w:sz="0" w:space="0" w:color="auto"/>
        <w:bottom w:val="none" w:sz="0" w:space="0" w:color="auto"/>
        <w:right w:val="none" w:sz="0" w:space="0" w:color="auto"/>
      </w:divBdr>
    </w:div>
    <w:div w:id="562762509">
      <w:bodyDiv w:val="1"/>
      <w:marLeft w:val="0"/>
      <w:marRight w:val="0"/>
      <w:marTop w:val="0"/>
      <w:marBottom w:val="0"/>
      <w:divBdr>
        <w:top w:val="none" w:sz="0" w:space="0" w:color="auto"/>
        <w:left w:val="none" w:sz="0" w:space="0" w:color="auto"/>
        <w:bottom w:val="none" w:sz="0" w:space="0" w:color="auto"/>
        <w:right w:val="none" w:sz="0" w:space="0" w:color="auto"/>
      </w:divBdr>
    </w:div>
    <w:div w:id="563375188">
      <w:bodyDiv w:val="1"/>
      <w:marLeft w:val="0"/>
      <w:marRight w:val="0"/>
      <w:marTop w:val="0"/>
      <w:marBottom w:val="0"/>
      <w:divBdr>
        <w:top w:val="none" w:sz="0" w:space="0" w:color="auto"/>
        <w:left w:val="none" w:sz="0" w:space="0" w:color="auto"/>
        <w:bottom w:val="none" w:sz="0" w:space="0" w:color="auto"/>
        <w:right w:val="none" w:sz="0" w:space="0" w:color="auto"/>
      </w:divBdr>
    </w:div>
    <w:div w:id="566955868">
      <w:bodyDiv w:val="1"/>
      <w:marLeft w:val="0"/>
      <w:marRight w:val="0"/>
      <w:marTop w:val="0"/>
      <w:marBottom w:val="0"/>
      <w:divBdr>
        <w:top w:val="none" w:sz="0" w:space="0" w:color="auto"/>
        <w:left w:val="none" w:sz="0" w:space="0" w:color="auto"/>
        <w:bottom w:val="none" w:sz="0" w:space="0" w:color="auto"/>
        <w:right w:val="none" w:sz="0" w:space="0" w:color="auto"/>
      </w:divBdr>
    </w:div>
    <w:div w:id="569004779">
      <w:bodyDiv w:val="1"/>
      <w:marLeft w:val="0"/>
      <w:marRight w:val="0"/>
      <w:marTop w:val="0"/>
      <w:marBottom w:val="0"/>
      <w:divBdr>
        <w:top w:val="none" w:sz="0" w:space="0" w:color="auto"/>
        <w:left w:val="none" w:sz="0" w:space="0" w:color="auto"/>
        <w:bottom w:val="none" w:sz="0" w:space="0" w:color="auto"/>
        <w:right w:val="none" w:sz="0" w:space="0" w:color="auto"/>
      </w:divBdr>
    </w:div>
    <w:div w:id="572618562">
      <w:bodyDiv w:val="1"/>
      <w:marLeft w:val="0"/>
      <w:marRight w:val="0"/>
      <w:marTop w:val="0"/>
      <w:marBottom w:val="0"/>
      <w:divBdr>
        <w:top w:val="none" w:sz="0" w:space="0" w:color="auto"/>
        <w:left w:val="none" w:sz="0" w:space="0" w:color="auto"/>
        <w:bottom w:val="none" w:sz="0" w:space="0" w:color="auto"/>
        <w:right w:val="none" w:sz="0" w:space="0" w:color="auto"/>
      </w:divBdr>
    </w:div>
    <w:div w:id="580069099">
      <w:bodyDiv w:val="1"/>
      <w:marLeft w:val="0"/>
      <w:marRight w:val="0"/>
      <w:marTop w:val="0"/>
      <w:marBottom w:val="0"/>
      <w:divBdr>
        <w:top w:val="none" w:sz="0" w:space="0" w:color="auto"/>
        <w:left w:val="none" w:sz="0" w:space="0" w:color="auto"/>
        <w:bottom w:val="none" w:sz="0" w:space="0" w:color="auto"/>
        <w:right w:val="none" w:sz="0" w:space="0" w:color="auto"/>
      </w:divBdr>
    </w:div>
    <w:div w:id="597177303">
      <w:bodyDiv w:val="1"/>
      <w:marLeft w:val="0"/>
      <w:marRight w:val="0"/>
      <w:marTop w:val="0"/>
      <w:marBottom w:val="0"/>
      <w:divBdr>
        <w:top w:val="none" w:sz="0" w:space="0" w:color="auto"/>
        <w:left w:val="none" w:sz="0" w:space="0" w:color="auto"/>
        <w:bottom w:val="none" w:sz="0" w:space="0" w:color="auto"/>
        <w:right w:val="none" w:sz="0" w:space="0" w:color="auto"/>
      </w:divBdr>
    </w:div>
    <w:div w:id="600601769">
      <w:bodyDiv w:val="1"/>
      <w:marLeft w:val="0"/>
      <w:marRight w:val="0"/>
      <w:marTop w:val="0"/>
      <w:marBottom w:val="0"/>
      <w:divBdr>
        <w:top w:val="none" w:sz="0" w:space="0" w:color="auto"/>
        <w:left w:val="none" w:sz="0" w:space="0" w:color="auto"/>
        <w:bottom w:val="none" w:sz="0" w:space="0" w:color="auto"/>
        <w:right w:val="none" w:sz="0" w:space="0" w:color="auto"/>
      </w:divBdr>
    </w:div>
    <w:div w:id="605700295">
      <w:bodyDiv w:val="1"/>
      <w:marLeft w:val="0"/>
      <w:marRight w:val="0"/>
      <w:marTop w:val="0"/>
      <w:marBottom w:val="0"/>
      <w:divBdr>
        <w:top w:val="none" w:sz="0" w:space="0" w:color="auto"/>
        <w:left w:val="none" w:sz="0" w:space="0" w:color="auto"/>
        <w:bottom w:val="none" w:sz="0" w:space="0" w:color="auto"/>
        <w:right w:val="none" w:sz="0" w:space="0" w:color="auto"/>
      </w:divBdr>
    </w:div>
    <w:div w:id="610478385">
      <w:bodyDiv w:val="1"/>
      <w:marLeft w:val="0"/>
      <w:marRight w:val="0"/>
      <w:marTop w:val="0"/>
      <w:marBottom w:val="0"/>
      <w:divBdr>
        <w:top w:val="none" w:sz="0" w:space="0" w:color="auto"/>
        <w:left w:val="none" w:sz="0" w:space="0" w:color="auto"/>
        <w:bottom w:val="none" w:sz="0" w:space="0" w:color="auto"/>
        <w:right w:val="none" w:sz="0" w:space="0" w:color="auto"/>
      </w:divBdr>
    </w:div>
    <w:div w:id="614138852">
      <w:bodyDiv w:val="1"/>
      <w:marLeft w:val="0"/>
      <w:marRight w:val="0"/>
      <w:marTop w:val="0"/>
      <w:marBottom w:val="0"/>
      <w:divBdr>
        <w:top w:val="none" w:sz="0" w:space="0" w:color="auto"/>
        <w:left w:val="none" w:sz="0" w:space="0" w:color="auto"/>
        <w:bottom w:val="none" w:sz="0" w:space="0" w:color="auto"/>
        <w:right w:val="none" w:sz="0" w:space="0" w:color="auto"/>
      </w:divBdr>
    </w:div>
    <w:div w:id="617034391">
      <w:bodyDiv w:val="1"/>
      <w:marLeft w:val="0"/>
      <w:marRight w:val="0"/>
      <w:marTop w:val="0"/>
      <w:marBottom w:val="0"/>
      <w:divBdr>
        <w:top w:val="none" w:sz="0" w:space="0" w:color="auto"/>
        <w:left w:val="none" w:sz="0" w:space="0" w:color="auto"/>
        <w:bottom w:val="none" w:sz="0" w:space="0" w:color="auto"/>
        <w:right w:val="none" w:sz="0" w:space="0" w:color="auto"/>
      </w:divBdr>
    </w:div>
    <w:div w:id="620377514">
      <w:bodyDiv w:val="1"/>
      <w:marLeft w:val="0"/>
      <w:marRight w:val="0"/>
      <w:marTop w:val="0"/>
      <w:marBottom w:val="0"/>
      <w:divBdr>
        <w:top w:val="none" w:sz="0" w:space="0" w:color="auto"/>
        <w:left w:val="none" w:sz="0" w:space="0" w:color="auto"/>
        <w:bottom w:val="none" w:sz="0" w:space="0" w:color="auto"/>
        <w:right w:val="none" w:sz="0" w:space="0" w:color="auto"/>
      </w:divBdr>
    </w:div>
    <w:div w:id="620653496">
      <w:bodyDiv w:val="1"/>
      <w:marLeft w:val="0"/>
      <w:marRight w:val="0"/>
      <w:marTop w:val="0"/>
      <w:marBottom w:val="0"/>
      <w:divBdr>
        <w:top w:val="none" w:sz="0" w:space="0" w:color="auto"/>
        <w:left w:val="none" w:sz="0" w:space="0" w:color="auto"/>
        <w:bottom w:val="none" w:sz="0" w:space="0" w:color="auto"/>
        <w:right w:val="none" w:sz="0" w:space="0" w:color="auto"/>
      </w:divBdr>
    </w:div>
    <w:div w:id="620841197">
      <w:bodyDiv w:val="1"/>
      <w:marLeft w:val="0"/>
      <w:marRight w:val="0"/>
      <w:marTop w:val="0"/>
      <w:marBottom w:val="0"/>
      <w:divBdr>
        <w:top w:val="none" w:sz="0" w:space="0" w:color="auto"/>
        <w:left w:val="none" w:sz="0" w:space="0" w:color="auto"/>
        <w:bottom w:val="none" w:sz="0" w:space="0" w:color="auto"/>
        <w:right w:val="none" w:sz="0" w:space="0" w:color="auto"/>
      </w:divBdr>
    </w:div>
    <w:div w:id="629436072">
      <w:bodyDiv w:val="1"/>
      <w:marLeft w:val="0"/>
      <w:marRight w:val="0"/>
      <w:marTop w:val="0"/>
      <w:marBottom w:val="0"/>
      <w:divBdr>
        <w:top w:val="none" w:sz="0" w:space="0" w:color="auto"/>
        <w:left w:val="none" w:sz="0" w:space="0" w:color="auto"/>
        <w:bottom w:val="none" w:sz="0" w:space="0" w:color="auto"/>
        <w:right w:val="none" w:sz="0" w:space="0" w:color="auto"/>
      </w:divBdr>
    </w:div>
    <w:div w:id="629632722">
      <w:bodyDiv w:val="1"/>
      <w:marLeft w:val="0"/>
      <w:marRight w:val="0"/>
      <w:marTop w:val="0"/>
      <w:marBottom w:val="0"/>
      <w:divBdr>
        <w:top w:val="none" w:sz="0" w:space="0" w:color="auto"/>
        <w:left w:val="none" w:sz="0" w:space="0" w:color="auto"/>
        <w:bottom w:val="none" w:sz="0" w:space="0" w:color="auto"/>
        <w:right w:val="none" w:sz="0" w:space="0" w:color="auto"/>
      </w:divBdr>
    </w:div>
    <w:div w:id="633217018">
      <w:bodyDiv w:val="1"/>
      <w:marLeft w:val="0"/>
      <w:marRight w:val="0"/>
      <w:marTop w:val="0"/>
      <w:marBottom w:val="0"/>
      <w:divBdr>
        <w:top w:val="none" w:sz="0" w:space="0" w:color="auto"/>
        <w:left w:val="none" w:sz="0" w:space="0" w:color="auto"/>
        <w:bottom w:val="none" w:sz="0" w:space="0" w:color="auto"/>
        <w:right w:val="none" w:sz="0" w:space="0" w:color="auto"/>
      </w:divBdr>
    </w:div>
    <w:div w:id="637414975">
      <w:bodyDiv w:val="1"/>
      <w:marLeft w:val="0"/>
      <w:marRight w:val="0"/>
      <w:marTop w:val="0"/>
      <w:marBottom w:val="0"/>
      <w:divBdr>
        <w:top w:val="none" w:sz="0" w:space="0" w:color="auto"/>
        <w:left w:val="none" w:sz="0" w:space="0" w:color="auto"/>
        <w:bottom w:val="none" w:sz="0" w:space="0" w:color="auto"/>
        <w:right w:val="none" w:sz="0" w:space="0" w:color="auto"/>
      </w:divBdr>
    </w:div>
    <w:div w:id="643582912">
      <w:bodyDiv w:val="1"/>
      <w:marLeft w:val="0"/>
      <w:marRight w:val="0"/>
      <w:marTop w:val="0"/>
      <w:marBottom w:val="0"/>
      <w:divBdr>
        <w:top w:val="none" w:sz="0" w:space="0" w:color="auto"/>
        <w:left w:val="none" w:sz="0" w:space="0" w:color="auto"/>
        <w:bottom w:val="none" w:sz="0" w:space="0" w:color="auto"/>
        <w:right w:val="none" w:sz="0" w:space="0" w:color="auto"/>
      </w:divBdr>
    </w:div>
    <w:div w:id="645663708">
      <w:bodyDiv w:val="1"/>
      <w:marLeft w:val="0"/>
      <w:marRight w:val="0"/>
      <w:marTop w:val="0"/>
      <w:marBottom w:val="0"/>
      <w:divBdr>
        <w:top w:val="none" w:sz="0" w:space="0" w:color="auto"/>
        <w:left w:val="none" w:sz="0" w:space="0" w:color="auto"/>
        <w:bottom w:val="none" w:sz="0" w:space="0" w:color="auto"/>
        <w:right w:val="none" w:sz="0" w:space="0" w:color="auto"/>
      </w:divBdr>
    </w:div>
    <w:div w:id="648095357">
      <w:bodyDiv w:val="1"/>
      <w:marLeft w:val="0"/>
      <w:marRight w:val="0"/>
      <w:marTop w:val="0"/>
      <w:marBottom w:val="0"/>
      <w:divBdr>
        <w:top w:val="none" w:sz="0" w:space="0" w:color="auto"/>
        <w:left w:val="none" w:sz="0" w:space="0" w:color="auto"/>
        <w:bottom w:val="none" w:sz="0" w:space="0" w:color="auto"/>
        <w:right w:val="none" w:sz="0" w:space="0" w:color="auto"/>
      </w:divBdr>
    </w:div>
    <w:div w:id="652566496">
      <w:bodyDiv w:val="1"/>
      <w:marLeft w:val="0"/>
      <w:marRight w:val="0"/>
      <w:marTop w:val="0"/>
      <w:marBottom w:val="0"/>
      <w:divBdr>
        <w:top w:val="none" w:sz="0" w:space="0" w:color="auto"/>
        <w:left w:val="none" w:sz="0" w:space="0" w:color="auto"/>
        <w:bottom w:val="none" w:sz="0" w:space="0" w:color="auto"/>
        <w:right w:val="none" w:sz="0" w:space="0" w:color="auto"/>
      </w:divBdr>
    </w:div>
    <w:div w:id="652684376">
      <w:bodyDiv w:val="1"/>
      <w:marLeft w:val="0"/>
      <w:marRight w:val="0"/>
      <w:marTop w:val="0"/>
      <w:marBottom w:val="0"/>
      <w:divBdr>
        <w:top w:val="none" w:sz="0" w:space="0" w:color="auto"/>
        <w:left w:val="none" w:sz="0" w:space="0" w:color="auto"/>
        <w:bottom w:val="none" w:sz="0" w:space="0" w:color="auto"/>
        <w:right w:val="none" w:sz="0" w:space="0" w:color="auto"/>
      </w:divBdr>
    </w:div>
    <w:div w:id="659189097">
      <w:bodyDiv w:val="1"/>
      <w:marLeft w:val="0"/>
      <w:marRight w:val="0"/>
      <w:marTop w:val="0"/>
      <w:marBottom w:val="0"/>
      <w:divBdr>
        <w:top w:val="none" w:sz="0" w:space="0" w:color="auto"/>
        <w:left w:val="none" w:sz="0" w:space="0" w:color="auto"/>
        <w:bottom w:val="none" w:sz="0" w:space="0" w:color="auto"/>
        <w:right w:val="none" w:sz="0" w:space="0" w:color="auto"/>
      </w:divBdr>
    </w:div>
    <w:div w:id="662665582">
      <w:bodyDiv w:val="1"/>
      <w:marLeft w:val="0"/>
      <w:marRight w:val="0"/>
      <w:marTop w:val="0"/>
      <w:marBottom w:val="0"/>
      <w:divBdr>
        <w:top w:val="none" w:sz="0" w:space="0" w:color="auto"/>
        <w:left w:val="none" w:sz="0" w:space="0" w:color="auto"/>
        <w:bottom w:val="none" w:sz="0" w:space="0" w:color="auto"/>
        <w:right w:val="none" w:sz="0" w:space="0" w:color="auto"/>
      </w:divBdr>
    </w:div>
    <w:div w:id="665279312">
      <w:bodyDiv w:val="1"/>
      <w:marLeft w:val="0"/>
      <w:marRight w:val="0"/>
      <w:marTop w:val="0"/>
      <w:marBottom w:val="0"/>
      <w:divBdr>
        <w:top w:val="none" w:sz="0" w:space="0" w:color="auto"/>
        <w:left w:val="none" w:sz="0" w:space="0" w:color="auto"/>
        <w:bottom w:val="none" w:sz="0" w:space="0" w:color="auto"/>
        <w:right w:val="none" w:sz="0" w:space="0" w:color="auto"/>
      </w:divBdr>
    </w:div>
    <w:div w:id="671879939">
      <w:bodyDiv w:val="1"/>
      <w:marLeft w:val="0"/>
      <w:marRight w:val="0"/>
      <w:marTop w:val="0"/>
      <w:marBottom w:val="0"/>
      <w:divBdr>
        <w:top w:val="none" w:sz="0" w:space="0" w:color="auto"/>
        <w:left w:val="none" w:sz="0" w:space="0" w:color="auto"/>
        <w:bottom w:val="none" w:sz="0" w:space="0" w:color="auto"/>
        <w:right w:val="none" w:sz="0" w:space="0" w:color="auto"/>
      </w:divBdr>
    </w:div>
    <w:div w:id="684986578">
      <w:bodyDiv w:val="1"/>
      <w:marLeft w:val="0"/>
      <w:marRight w:val="0"/>
      <w:marTop w:val="0"/>
      <w:marBottom w:val="0"/>
      <w:divBdr>
        <w:top w:val="none" w:sz="0" w:space="0" w:color="auto"/>
        <w:left w:val="none" w:sz="0" w:space="0" w:color="auto"/>
        <w:bottom w:val="none" w:sz="0" w:space="0" w:color="auto"/>
        <w:right w:val="none" w:sz="0" w:space="0" w:color="auto"/>
      </w:divBdr>
    </w:div>
    <w:div w:id="686177989">
      <w:bodyDiv w:val="1"/>
      <w:marLeft w:val="0"/>
      <w:marRight w:val="0"/>
      <w:marTop w:val="0"/>
      <w:marBottom w:val="0"/>
      <w:divBdr>
        <w:top w:val="none" w:sz="0" w:space="0" w:color="auto"/>
        <w:left w:val="none" w:sz="0" w:space="0" w:color="auto"/>
        <w:bottom w:val="none" w:sz="0" w:space="0" w:color="auto"/>
        <w:right w:val="none" w:sz="0" w:space="0" w:color="auto"/>
      </w:divBdr>
      <w:divsChild>
        <w:div w:id="2075276439">
          <w:marLeft w:val="0"/>
          <w:marRight w:val="0"/>
          <w:marTop w:val="0"/>
          <w:marBottom w:val="0"/>
          <w:divBdr>
            <w:top w:val="none" w:sz="0" w:space="0" w:color="auto"/>
            <w:left w:val="none" w:sz="0" w:space="0" w:color="auto"/>
            <w:bottom w:val="none" w:sz="0" w:space="0" w:color="auto"/>
            <w:right w:val="none" w:sz="0" w:space="0" w:color="auto"/>
          </w:divBdr>
        </w:div>
      </w:divsChild>
    </w:div>
    <w:div w:id="687415862">
      <w:bodyDiv w:val="1"/>
      <w:marLeft w:val="0"/>
      <w:marRight w:val="0"/>
      <w:marTop w:val="0"/>
      <w:marBottom w:val="0"/>
      <w:divBdr>
        <w:top w:val="none" w:sz="0" w:space="0" w:color="auto"/>
        <w:left w:val="none" w:sz="0" w:space="0" w:color="auto"/>
        <w:bottom w:val="none" w:sz="0" w:space="0" w:color="auto"/>
        <w:right w:val="none" w:sz="0" w:space="0" w:color="auto"/>
      </w:divBdr>
    </w:div>
    <w:div w:id="698818844">
      <w:bodyDiv w:val="1"/>
      <w:marLeft w:val="0"/>
      <w:marRight w:val="0"/>
      <w:marTop w:val="0"/>
      <w:marBottom w:val="0"/>
      <w:divBdr>
        <w:top w:val="none" w:sz="0" w:space="0" w:color="auto"/>
        <w:left w:val="none" w:sz="0" w:space="0" w:color="auto"/>
        <w:bottom w:val="none" w:sz="0" w:space="0" w:color="auto"/>
        <w:right w:val="none" w:sz="0" w:space="0" w:color="auto"/>
      </w:divBdr>
    </w:div>
    <w:div w:id="700479521">
      <w:bodyDiv w:val="1"/>
      <w:marLeft w:val="0"/>
      <w:marRight w:val="0"/>
      <w:marTop w:val="0"/>
      <w:marBottom w:val="0"/>
      <w:divBdr>
        <w:top w:val="none" w:sz="0" w:space="0" w:color="auto"/>
        <w:left w:val="none" w:sz="0" w:space="0" w:color="auto"/>
        <w:bottom w:val="none" w:sz="0" w:space="0" w:color="auto"/>
        <w:right w:val="none" w:sz="0" w:space="0" w:color="auto"/>
      </w:divBdr>
    </w:div>
    <w:div w:id="701636587">
      <w:bodyDiv w:val="1"/>
      <w:marLeft w:val="0"/>
      <w:marRight w:val="0"/>
      <w:marTop w:val="0"/>
      <w:marBottom w:val="0"/>
      <w:divBdr>
        <w:top w:val="none" w:sz="0" w:space="0" w:color="auto"/>
        <w:left w:val="none" w:sz="0" w:space="0" w:color="auto"/>
        <w:bottom w:val="none" w:sz="0" w:space="0" w:color="auto"/>
        <w:right w:val="none" w:sz="0" w:space="0" w:color="auto"/>
      </w:divBdr>
    </w:div>
    <w:div w:id="701904067">
      <w:bodyDiv w:val="1"/>
      <w:marLeft w:val="0"/>
      <w:marRight w:val="0"/>
      <w:marTop w:val="0"/>
      <w:marBottom w:val="0"/>
      <w:divBdr>
        <w:top w:val="none" w:sz="0" w:space="0" w:color="auto"/>
        <w:left w:val="none" w:sz="0" w:space="0" w:color="auto"/>
        <w:bottom w:val="none" w:sz="0" w:space="0" w:color="auto"/>
        <w:right w:val="none" w:sz="0" w:space="0" w:color="auto"/>
      </w:divBdr>
    </w:div>
    <w:div w:id="703750921">
      <w:bodyDiv w:val="1"/>
      <w:marLeft w:val="0"/>
      <w:marRight w:val="0"/>
      <w:marTop w:val="0"/>
      <w:marBottom w:val="0"/>
      <w:divBdr>
        <w:top w:val="none" w:sz="0" w:space="0" w:color="auto"/>
        <w:left w:val="none" w:sz="0" w:space="0" w:color="auto"/>
        <w:bottom w:val="none" w:sz="0" w:space="0" w:color="auto"/>
        <w:right w:val="none" w:sz="0" w:space="0" w:color="auto"/>
      </w:divBdr>
    </w:div>
    <w:div w:id="704912828">
      <w:bodyDiv w:val="1"/>
      <w:marLeft w:val="0"/>
      <w:marRight w:val="0"/>
      <w:marTop w:val="0"/>
      <w:marBottom w:val="0"/>
      <w:divBdr>
        <w:top w:val="none" w:sz="0" w:space="0" w:color="auto"/>
        <w:left w:val="none" w:sz="0" w:space="0" w:color="auto"/>
        <w:bottom w:val="none" w:sz="0" w:space="0" w:color="auto"/>
        <w:right w:val="none" w:sz="0" w:space="0" w:color="auto"/>
      </w:divBdr>
      <w:divsChild>
        <w:div w:id="88427666">
          <w:marLeft w:val="0"/>
          <w:marRight w:val="0"/>
          <w:marTop w:val="0"/>
          <w:marBottom w:val="0"/>
          <w:divBdr>
            <w:top w:val="none" w:sz="0" w:space="0" w:color="auto"/>
            <w:left w:val="none" w:sz="0" w:space="0" w:color="auto"/>
            <w:bottom w:val="none" w:sz="0" w:space="0" w:color="auto"/>
            <w:right w:val="none" w:sz="0" w:space="0" w:color="auto"/>
          </w:divBdr>
        </w:div>
      </w:divsChild>
    </w:div>
    <w:div w:id="705182711">
      <w:bodyDiv w:val="1"/>
      <w:marLeft w:val="0"/>
      <w:marRight w:val="0"/>
      <w:marTop w:val="0"/>
      <w:marBottom w:val="0"/>
      <w:divBdr>
        <w:top w:val="none" w:sz="0" w:space="0" w:color="auto"/>
        <w:left w:val="none" w:sz="0" w:space="0" w:color="auto"/>
        <w:bottom w:val="none" w:sz="0" w:space="0" w:color="auto"/>
        <w:right w:val="none" w:sz="0" w:space="0" w:color="auto"/>
      </w:divBdr>
    </w:div>
    <w:div w:id="706636721">
      <w:bodyDiv w:val="1"/>
      <w:marLeft w:val="0"/>
      <w:marRight w:val="0"/>
      <w:marTop w:val="0"/>
      <w:marBottom w:val="0"/>
      <w:divBdr>
        <w:top w:val="none" w:sz="0" w:space="0" w:color="auto"/>
        <w:left w:val="none" w:sz="0" w:space="0" w:color="auto"/>
        <w:bottom w:val="none" w:sz="0" w:space="0" w:color="auto"/>
        <w:right w:val="none" w:sz="0" w:space="0" w:color="auto"/>
      </w:divBdr>
    </w:div>
    <w:div w:id="712342995">
      <w:bodyDiv w:val="1"/>
      <w:marLeft w:val="0"/>
      <w:marRight w:val="0"/>
      <w:marTop w:val="0"/>
      <w:marBottom w:val="0"/>
      <w:divBdr>
        <w:top w:val="none" w:sz="0" w:space="0" w:color="auto"/>
        <w:left w:val="none" w:sz="0" w:space="0" w:color="auto"/>
        <w:bottom w:val="none" w:sz="0" w:space="0" w:color="auto"/>
        <w:right w:val="none" w:sz="0" w:space="0" w:color="auto"/>
      </w:divBdr>
    </w:div>
    <w:div w:id="716508809">
      <w:bodyDiv w:val="1"/>
      <w:marLeft w:val="0"/>
      <w:marRight w:val="0"/>
      <w:marTop w:val="0"/>
      <w:marBottom w:val="0"/>
      <w:divBdr>
        <w:top w:val="none" w:sz="0" w:space="0" w:color="auto"/>
        <w:left w:val="none" w:sz="0" w:space="0" w:color="auto"/>
        <w:bottom w:val="none" w:sz="0" w:space="0" w:color="auto"/>
        <w:right w:val="none" w:sz="0" w:space="0" w:color="auto"/>
      </w:divBdr>
    </w:div>
    <w:div w:id="719598501">
      <w:bodyDiv w:val="1"/>
      <w:marLeft w:val="0"/>
      <w:marRight w:val="0"/>
      <w:marTop w:val="0"/>
      <w:marBottom w:val="0"/>
      <w:divBdr>
        <w:top w:val="none" w:sz="0" w:space="0" w:color="auto"/>
        <w:left w:val="none" w:sz="0" w:space="0" w:color="auto"/>
        <w:bottom w:val="none" w:sz="0" w:space="0" w:color="auto"/>
        <w:right w:val="none" w:sz="0" w:space="0" w:color="auto"/>
      </w:divBdr>
    </w:div>
    <w:div w:id="723605584">
      <w:bodyDiv w:val="1"/>
      <w:marLeft w:val="0"/>
      <w:marRight w:val="0"/>
      <w:marTop w:val="0"/>
      <w:marBottom w:val="0"/>
      <w:divBdr>
        <w:top w:val="none" w:sz="0" w:space="0" w:color="auto"/>
        <w:left w:val="none" w:sz="0" w:space="0" w:color="auto"/>
        <w:bottom w:val="none" w:sz="0" w:space="0" w:color="auto"/>
        <w:right w:val="none" w:sz="0" w:space="0" w:color="auto"/>
      </w:divBdr>
    </w:div>
    <w:div w:id="733043298">
      <w:bodyDiv w:val="1"/>
      <w:marLeft w:val="0"/>
      <w:marRight w:val="0"/>
      <w:marTop w:val="0"/>
      <w:marBottom w:val="0"/>
      <w:divBdr>
        <w:top w:val="none" w:sz="0" w:space="0" w:color="auto"/>
        <w:left w:val="none" w:sz="0" w:space="0" w:color="auto"/>
        <w:bottom w:val="none" w:sz="0" w:space="0" w:color="auto"/>
        <w:right w:val="none" w:sz="0" w:space="0" w:color="auto"/>
      </w:divBdr>
    </w:div>
    <w:div w:id="733233730">
      <w:bodyDiv w:val="1"/>
      <w:marLeft w:val="0"/>
      <w:marRight w:val="0"/>
      <w:marTop w:val="0"/>
      <w:marBottom w:val="0"/>
      <w:divBdr>
        <w:top w:val="none" w:sz="0" w:space="0" w:color="auto"/>
        <w:left w:val="none" w:sz="0" w:space="0" w:color="auto"/>
        <w:bottom w:val="none" w:sz="0" w:space="0" w:color="auto"/>
        <w:right w:val="none" w:sz="0" w:space="0" w:color="auto"/>
      </w:divBdr>
    </w:div>
    <w:div w:id="735321414">
      <w:bodyDiv w:val="1"/>
      <w:marLeft w:val="0"/>
      <w:marRight w:val="0"/>
      <w:marTop w:val="0"/>
      <w:marBottom w:val="0"/>
      <w:divBdr>
        <w:top w:val="none" w:sz="0" w:space="0" w:color="auto"/>
        <w:left w:val="none" w:sz="0" w:space="0" w:color="auto"/>
        <w:bottom w:val="none" w:sz="0" w:space="0" w:color="auto"/>
        <w:right w:val="none" w:sz="0" w:space="0" w:color="auto"/>
      </w:divBdr>
    </w:div>
    <w:div w:id="736393490">
      <w:bodyDiv w:val="1"/>
      <w:marLeft w:val="0"/>
      <w:marRight w:val="0"/>
      <w:marTop w:val="0"/>
      <w:marBottom w:val="0"/>
      <w:divBdr>
        <w:top w:val="none" w:sz="0" w:space="0" w:color="auto"/>
        <w:left w:val="none" w:sz="0" w:space="0" w:color="auto"/>
        <w:bottom w:val="none" w:sz="0" w:space="0" w:color="auto"/>
        <w:right w:val="none" w:sz="0" w:space="0" w:color="auto"/>
      </w:divBdr>
    </w:div>
    <w:div w:id="739257229">
      <w:bodyDiv w:val="1"/>
      <w:marLeft w:val="0"/>
      <w:marRight w:val="0"/>
      <w:marTop w:val="0"/>
      <w:marBottom w:val="0"/>
      <w:divBdr>
        <w:top w:val="none" w:sz="0" w:space="0" w:color="auto"/>
        <w:left w:val="none" w:sz="0" w:space="0" w:color="auto"/>
        <w:bottom w:val="none" w:sz="0" w:space="0" w:color="auto"/>
        <w:right w:val="none" w:sz="0" w:space="0" w:color="auto"/>
      </w:divBdr>
    </w:div>
    <w:div w:id="740640730">
      <w:bodyDiv w:val="1"/>
      <w:marLeft w:val="0"/>
      <w:marRight w:val="0"/>
      <w:marTop w:val="0"/>
      <w:marBottom w:val="0"/>
      <w:divBdr>
        <w:top w:val="none" w:sz="0" w:space="0" w:color="auto"/>
        <w:left w:val="none" w:sz="0" w:space="0" w:color="auto"/>
        <w:bottom w:val="none" w:sz="0" w:space="0" w:color="auto"/>
        <w:right w:val="none" w:sz="0" w:space="0" w:color="auto"/>
      </w:divBdr>
    </w:div>
    <w:div w:id="745956057">
      <w:bodyDiv w:val="1"/>
      <w:marLeft w:val="0"/>
      <w:marRight w:val="0"/>
      <w:marTop w:val="0"/>
      <w:marBottom w:val="0"/>
      <w:divBdr>
        <w:top w:val="none" w:sz="0" w:space="0" w:color="auto"/>
        <w:left w:val="none" w:sz="0" w:space="0" w:color="auto"/>
        <w:bottom w:val="none" w:sz="0" w:space="0" w:color="auto"/>
        <w:right w:val="none" w:sz="0" w:space="0" w:color="auto"/>
      </w:divBdr>
    </w:div>
    <w:div w:id="749351576">
      <w:bodyDiv w:val="1"/>
      <w:marLeft w:val="0"/>
      <w:marRight w:val="0"/>
      <w:marTop w:val="0"/>
      <w:marBottom w:val="0"/>
      <w:divBdr>
        <w:top w:val="none" w:sz="0" w:space="0" w:color="auto"/>
        <w:left w:val="none" w:sz="0" w:space="0" w:color="auto"/>
        <w:bottom w:val="none" w:sz="0" w:space="0" w:color="auto"/>
        <w:right w:val="none" w:sz="0" w:space="0" w:color="auto"/>
      </w:divBdr>
    </w:div>
    <w:div w:id="750737730">
      <w:bodyDiv w:val="1"/>
      <w:marLeft w:val="0"/>
      <w:marRight w:val="0"/>
      <w:marTop w:val="0"/>
      <w:marBottom w:val="0"/>
      <w:divBdr>
        <w:top w:val="none" w:sz="0" w:space="0" w:color="auto"/>
        <w:left w:val="none" w:sz="0" w:space="0" w:color="auto"/>
        <w:bottom w:val="none" w:sz="0" w:space="0" w:color="auto"/>
        <w:right w:val="none" w:sz="0" w:space="0" w:color="auto"/>
      </w:divBdr>
    </w:div>
    <w:div w:id="760679245">
      <w:bodyDiv w:val="1"/>
      <w:marLeft w:val="0"/>
      <w:marRight w:val="0"/>
      <w:marTop w:val="0"/>
      <w:marBottom w:val="0"/>
      <w:divBdr>
        <w:top w:val="none" w:sz="0" w:space="0" w:color="auto"/>
        <w:left w:val="none" w:sz="0" w:space="0" w:color="auto"/>
        <w:bottom w:val="none" w:sz="0" w:space="0" w:color="auto"/>
        <w:right w:val="none" w:sz="0" w:space="0" w:color="auto"/>
      </w:divBdr>
    </w:div>
    <w:div w:id="765734470">
      <w:bodyDiv w:val="1"/>
      <w:marLeft w:val="0"/>
      <w:marRight w:val="0"/>
      <w:marTop w:val="0"/>
      <w:marBottom w:val="0"/>
      <w:divBdr>
        <w:top w:val="none" w:sz="0" w:space="0" w:color="auto"/>
        <w:left w:val="none" w:sz="0" w:space="0" w:color="auto"/>
        <w:bottom w:val="none" w:sz="0" w:space="0" w:color="auto"/>
        <w:right w:val="none" w:sz="0" w:space="0" w:color="auto"/>
      </w:divBdr>
      <w:divsChild>
        <w:div w:id="2055159717">
          <w:marLeft w:val="0"/>
          <w:marRight w:val="0"/>
          <w:marTop w:val="0"/>
          <w:marBottom w:val="0"/>
          <w:divBdr>
            <w:top w:val="none" w:sz="0" w:space="0" w:color="auto"/>
            <w:left w:val="none" w:sz="0" w:space="0" w:color="auto"/>
            <w:bottom w:val="none" w:sz="0" w:space="0" w:color="auto"/>
            <w:right w:val="none" w:sz="0" w:space="0" w:color="auto"/>
          </w:divBdr>
        </w:div>
      </w:divsChild>
    </w:div>
    <w:div w:id="766384139">
      <w:bodyDiv w:val="1"/>
      <w:marLeft w:val="0"/>
      <w:marRight w:val="0"/>
      <w:marTop w:val="0"/>
      <w:marBottom w:val="0"/>
      <w:divBdr>
        <w:top w:val="none" w:sz="0" w:space="0" w:color="auto"/>
        <w:left w:val="none" w:sz="0" w:space="0" w:color="auto"/>
        <w:bottom w:val="none" w:sz="0" w:space="0" w:color="auto"/>
        <w:right w:val="none" w:sz="0" w:space="0" w:color="auto"/>
      </w:divBdr>
    </w:div>
    <w:div w:id="767772940">
      <w:bodyDiv w:val="1"/>
      <w:marLeft w:val="0"/>
      <w:marRight w:val="0"/>
      <w:marTop w:val="0"/>
      <w:marBottom w:val="0"/>
      <w:divBdr>
        <w:top w:val="none" w:sz="0" w:space="0" w:color="auto"/>
        <w:left w:val="none" w:sz="0" w:space="0" w:color="auto"/>
        <w:bottom w:val="none" w:sz="0" w:space="0" w:color="auto"/>
        <w:right w:val="none" w:sz="0" w:space="0" w:color="auto"/>
      </w:divBdr>
    </w:div>
    <w:div w:id="768697227">
      <w:bodyDiv w:val="1"/>
      <w:marLeft w:val="0"/>
      <w:marRight w:val="0"/>
      <w:marTop w:val="0"/>
      <w:marBottom w:val="0"/>
      <w:divBdr>
        <w:top w:val="none" w:sz="0" w:space="0" w:color="auto"/>
        <w:left w:val="none" w:sz="0" w:space="0" w:color="auto"/>
        <w:bottom w:val="none" w:sz="0" w:space="0" w:color="auto"/>
        <w:right w:val="none" w:sz="0" w:space="0" w:color="auto"/>
      </w:divBdr>
    </w:div>
    <w:div w:id="772238541">
      <w:bodyDiv w:val="1"/>
      <w:marLeft w:val="0"/>
      <w:marRight w:val="0"/>
      <w:marTop w:val="0"/>
      <w:marBottom w:val="0"/>
      <w:divBdr>
        <w:top w:val="none" w:sz="0" w:space="0" w:color="auto"/>
        <w:left w:val="none" w:sz="0" w:space="0" w:color="auto"/>
        <w:bottom w:val="none" w:sz="0" w:space="0" w:color="auto"/>
        <w:right w:val="none" w:sz="0" w:space="0" w:color="auto"/>
      </w:divBdr>
    </w:div>
    <w:div w:id="774793520">
      <w:bodyDiv w:val="1"/>
      <w:marLeft w:val="0"/>
      <w:marRight w:val="0"/>
      <w:marTop w:val="0"/>
      <w:marBottom w:val="0"/>
      <w:divBdr>
        <w:top w:val="none" w:sz="0" w:space="0" w:color="auto"/>
        <w:left w:val="none" w:sz="0" w:space="0" w:color="auto"/>
        <w:bottom w:val="none" w:sz="0" w:space="0" w:color="auto"/>
        <w:right w:val="none" w:sz="0" w:space="0" w:color="auto"/>
      </w:divBdr>
    </w:div>
    <w:div w:id="776950130">
      <w:bodyDiv w:val="1"/>
      <w:marLeft w:val="0"/>
      <w:marRight w:val="0"/>
      <w:marTop w:val="0"/>
      <w:marBottom w:val="0"/>
      <w:divBdr>
        <w:top w:val="none" w:sz="0" w:space="0" w:color="auto"/>
        <w:left w:val="none" w:sz="0" w:space="0" w:color="auto"/>
        <w:bottom w:val="none" w:sz="0" w:space="0" w:color="auto"/>
        <w:right w:val="none" w:sz="0" w:space="0" w:color="auto"/>
      </w:divBdr>
    </w:div>
    <w:div w:id="780223689">
      <w:bodyDiv w:val="1"/>
      <w:marLeft w:val="0"/>
      <w:marRight w:val="0"/>
      <w:marTop w:val="0"/>
      <w:marBottom w:val="0"/>
      <w:divBdr>
        <w:top w:val="none" w:sz="0" w:space="0" w:color="auto"/>
        <w:left w:val="none" w:sz="0" w:space="0" w:color="auto"/>
        <w:bottom w:val="none" w:sz="0" w:space="0" w:color="auto"/>
        <w:right w:val="none" w:sz="0" w:space="0" w:color="auto"/>
      </w:divBdr>
    </w:div>
    <w:div w:id="785126007">
      <w:bodyDiv w:val="1"/>
      <w:marLeft w:val="0"/>
      <w:marRight w:val="0"/>
      <w:marTop w:val="0"/>
      <w:marBottom w:val="0"/>
      <w:divBdr>
        <w:top w:val="none" w:sz="0" w:space="0" w:color="auto"/>
        <w:left w:val="none" w:sz="0" w:space="0" w:color="auto"/>
        <w:bottom w:val="none" w:sz="0" w:space="0" w:color="auto"/>
        <w:right w:val="none" w:sz="0" w:space="0" w:color="auto"/>
      </w:divBdr>
      <w:divsChild>
        <w:div w:id="1657299082">
          <w:marLeft w:val="0"/>
          <w:marRight w:val="0"/>
          <w:marTop w:val="0"/>
          <w:marBottom w:val="0"/>
          <w:divBdr>
            <w:top w:val="none" w:sz="0" w:space="0" w:color="auto"/>
            <w:left w:val="none" w:sz="0" w:space="0" w:color="auto"/>
            <w:bottom w:val="none" w:sz="0" w:space="0" w:color="auto"/>
            <w:right w:val="none" w:sz="0" w:space="0" w:color="auto"/>
          </w:divBdr>
        </w:div>
      </w:divsChild>
    </w:div>
    <w:div w:id="785733920">
      <w:bodyDiv w:val="1"/>
      <w:marLeft w:val="0"/>
      <w:marRight w:val="0"/>
      <w:marTop w:val="0"/>
      <w:marBottom w:val="0"/>
      <w:divBdr>
        <w:top w:val="none" w:sz="0" w:space="0" w:color="auto"/>
        <w:left w:val="none" w:sz="0" w:space="0" w:color="auto"/>
        <w:bottom w:val="none" w:sz="0" w:space="0" w:color="auto"/>
        <w:right w:val="none" w:sz="0" w:space="0" w:color="auto"/>
      </w:divBdr>
    </w:div>
    <w:div w:id="786854220">
      <w:bodyDiv w:val="1"/>
      <w:marLeft w:val="0"/>
      <w:marRight w:val="0"/>
      <w:marTop w:val="0"/>
      <w:marBottom w:val="0"/>
      <w:divBdr>
        <w:top w:val="none" w:sz="0" w:space="0" w:color="auto"/>
        <w:left w:val="none" w:sz="0" w:space="0" w:color="auto"/>
        <w:bottom w:val="none" w:sz="0" w:space="0" w:color="auto"/>
        <w:right w:val="none" w:sz="0" w:space="0" w:color="auto"/>
      </w:divBdr>
    </w:div>
    <w:div w:id="786969402">
      <w:bodyDiv w:val="1"/>
      <w:marLeft w:val="0"/>
      <w:marRight w:val="0"/>
      <w:marTop w:val="0"/>
      <w:marBottom w:val="0"/>
      <w:divBdr>
        <w:top w:val="none" w:sz="0" w:space="0" w:color="auto"/>
        <w:left w:val="none" w:sz="0" w:space="0" w:color="auto"/>
        <w:bottom w:val="none" w:sz="0" w:space="0" w:color="auto"/>
        <w:right w:val="none" w:sz="0" w:space="0" w:color="auto"/>
      </w:divBdr>
    </w:div>
    <w:div w:id="793794224">
      <w:bodyDiv w:val="1"/>
      <w:marLeft w:val="0"/>
      <w:marRight w:val="0"/>
      <w:marTop w:val="0"/>
      <w:marBottom w:val="0"/>
      <w:divBdr>
        <w:top w:val="none" w:sz="0" w:space="0" w:color="auto"/>
        <w:left w:val="none" w:sz="0" w:space="0" w:color="auto"/>
        <w:bottom w:val="none" w:sz="0" w:space="0" w:color="auto"/>
        <w:right w:val="none" w:sz="0" w:space="0" w:color="auto"/>
      </w:divBdr>
    </w:div>
    <w:div w:id="797724611">
      <w:bodyDiv w:val="1"/>
      <w:marLeft w:val="0"/>
      <w:marRight w:val="0"/>
      <w:marTop w:val="0"/>
      <w:marBottom w:val="0"/>
      <w:divBdr>
        <w:top w:val="none" w:sz="0" w:space="0" w:color="auto"/>
        <w:left w:val="none" w:sz="0" w:space="0" w:color="auto"/>
        <w:bottom w:val="none" w:sz="0" w:space="0" w:color="auto"/>
        <w:right w:val="none" w:sz="0" w:space="0" w:color="auto"/>
      </w:divBdr>
    </w:div>
    <w:div w:id="803890099">
      <w:bodyDiv w:val="1"/>
      <w:marLeft w:val="0"/>
      <w:marRight w:val="0"/>
      <w:marTop w:val="0"/>
      <w:marBottom w:val="0"/>
      <w:divBdr>
        <w:top w:val="none" w:sz="0" w:space="0" w:color="auto"/>
        <w:left w:val="none" w:sz="0" w:space="0" w:color="auto"/>
        <w:bottom w:val="none" w:sz="0" w:space="0" w:color="auto"/>
        <w:right w:val="none" w:sz="0" w:space="0" w:color="auto"/>
      </w:divBdr>
    </w:div>
    <w:div w:id="804657910">
      <w:bodyDiv w:val="1"/>
      <w:marLeft w:val="0"/>
      <w:marRight w:val="0"/>
      <w:marTop w:val="0"/>
      <w:marBottom w:val="0"/>
      <w:divBdr>
        <w:top w:val="none" w:sz="0" w:space="0" w:color="auto"/>
        <w:left w:val="none" w:sz="0" w:space="0" w:color="auto"/>
        <w:bottom w:val="none" w:sz="0" w:space="0" w:color="auto"/>
        <w:right w:val="none" w:sz="0" w:space="0" w:color="auto"/>
      </w:divBdr>
    </w:div>
    <w:div w:id="808210534">
      <w:bodyDiv w:val="1"/>
      <w:marLeft w:val="0"/>
      <w:marRight w:val="0"/>
      <w:marTop w:val="0"/>
      <w:marBottom w:val="0"/>
      <w:divBdr>
        <w:top w:val="none" w:sz="0" w:space="0" w:color="auto"/>
        <w:left w:val="none" w:sz="0" w:space="0" w:color="auto"/>
        <w:bottom w:val="none" w:sz="0" w:space="0" w:color="auto"/>
        <w:right w:val="none" w:sz="0" w:space="0" w:color="auto"/>
      </w:divBdr>
      <w:divsChild>
        <w:div w:id="94252301">
          <w:marLeft w:val="0"/>
          <w:marRight w:val="0"/>
          <w:marTop w:val="0"/>
          <w:marBottom w:val="0"/>
          <w:divBdr>
            <w:top w:val="none" w:sz="0" w:space="0" w:color="auto"/>
            <w:left w:val="none" w:sz="0" w:space="0" w:color="auto"/>
            <w:bottom w:val="none" w:sz="0" w:space="0" w:color="auto"/>
            <w:right w:val="none" w:sz="0" w:space="0" w:color="auto"/>
          </w:divBdr>
        </w:div>
        <w:div w:id="491457738">
          <w:marLeft w:val="0"/>
          <w:marRight w:val="0"/>
          <w:marTop w:val="0"/>
          <w:marBottom w:val="0"/>
          <w:divBdr>
            <w:top w:val="none" w:sz="0" w:space="0" w:color="auto"/>
            <w:left w:val="none" w:sz="0" w:space="0" w:color="auto"/>
            <w:bottom w:val="none" w:sz="0" w:space="0" w:color="auto"/>
            <w:right w:val="none" w:sz="0" w:space="0" w:color="auto"/>
          </w:divBdr>
        </w:div>
        <w:div w:id="981810370">
          <w:marLeft w:val="0"/>
          <w:marRight w:val="0"/>
          <w:marTop w:val="0"/>
          <w:marBottom w:val="0"/>
          <w:divBdr>
            <w:top w:val="none" w:sz="0" w:space="0" w:color="auto"/>
            <w:left w:val="none" w:sz="0" w:space="0" w:color="auto"/>
            <w:bottom w:val="none" w:sz="0" w:space="0" w:color="auto"/>
            <w:right w:val="none" w:sz="0" w:space="0" w:color="auto"/>
          </w:divBdr>
        </w:div>
        <w:div w:id="1499270344">
          <w:marLeft w:val="0"/>
          <w:marRight w:val="0"/>
          <w:marTop w:val="0"/>
          <w:marBottom w:val="0"/>
          <w:divBdr>
            <w:top w:val="none" w:sz="0" w:space="0" w:color="auto"/>
            <w:left w:val="none" w:sz="0" w:space="0" w:color="auto"/>
            <w:bottom w:val="none" w:sz="0" w:space="0" w:color="auto"/>
            <w:right w:val="none" w:sz="0" w:space="0" w:color="auto"/>
          </w:divBdr>
        </w:div>
        <w:div w:id="1589457747">
          <w:marLeft w:val="0"/>
          <w:marRight w:val="0"/>
          <w:marTop w:val="0"/>
          <w:marBottom w:val="0"/>
          <w:divBdr>
            <w:top w:val="none" w:sz="0" w:space="0" w:color="auto"/>
            <w:left w:val="none" w:sz="0" w:space="0" w:color="auto"/>
            <w:bottom w:val="none" w:sz="0" w:space="0" w:color="auto"/>
            <w:right w:val="none" w:sz="0" w:space="0" w:color="auto"/>
          </w:divBdr>
        </w:div>
        <w:div w:id="1608199740">
          <w:marLeft w:val="0"/>
          <w:marRight w:val="0"/>
          <w:marTop w:val="0"/>
          <w:marBottom w:val="0"/>
          <w:divBdr>
            <w:top w:val="none" w:sz="0" w:space="0" w:color="auto"/>
            <w:left w:val="none" w:sz="0" w:space="0" w:color="auto"/>
            <w:bottom w:val="none" w:sz="0" w:space="0" w:color="auto"/>
            <w:right w:val="none" w:sz="0" w:space="0" w:color="auto"/>
          </w:divBdr>
        </w:div>
      </w:divsChild>
    </w:div>
    <w:div w:id="812526909">
      <w:bodyDiv w:val="1"/>
      <w:marLeft w:val="0"/>
      <w:marRight w:val="0"/>
      <w:marTop w:val="0"/>
      <w:marBottom w:val="0"/>
      <w:divBdr>
        <w:top w:val="none" w:sz="0" w:space="0" w:color="auto"/>
        <w:left w:val="none" w:sz="0" w:space="0" w:color="auto"/>
        <w:bottom w:val="none" w:sz="0" w:space="0" w:color="auto"/>
        <w:right w:val="none" w:sz="0" w:space="0" w:color="auto"/>
      </w:divBdr>
    </w:div>
    <w:div w:id="815491246">
      <w:bodyDiv w:val="1"/>
      <w:marLeft w:val="0"/>
      <w:marRight w:val="0"/>
      <w:marTop w:val="0"/>
      <w:marBottom w:val="0"/>
      <w:divBdr>
        <w:top w:val="none" w:sz="0" w:space="0" w:color="auto"/>
        <w:left w:val="none" w:sz="0" w:space="0" w:color="auto"/>
        <w:bottom w:val="none" w:sz="0" w:space="0" w:color="auto"/>
        <w:right w:val="none" w:sz="0" w:space="0" w:color="auto"/>
      </w:divBdr>
    </w:div>
    <w:div w:id="823934841">
      <w:bodyDiv w:val="1"/>
      <w:marLeft w:val="0"/>
      <w:marRight w:val="0"/>
      <w:marTop w:val="0"/>
      <w:marBottom w:val="0"/>
      <w:divBdr>
        <w:top w:val="none" w:sz="0" w:space="0" w:color="auto"/>
        <w:left w:val="none" w:sz="0" w:space="0" w:color="auto"/>
        <w:bottom w:val="none" w:sz="0" w:space="0" w:color="auto"/>
        <w:right w:val="none" w:sz="0" w:space="0" w:color="auto"/>
      </w:divBdr>
    </w:div>
    <w:div w:id="824859144">
      <w:bodyDiv w:val="1"/>
      <w:marLeft w:val="0"/>
      <w:marRight w:val="0"/>
      <w:marTop w:val="0"/>
      <w:marBottom w:val="0"/>
      <w:divBdr>
        <w:top w:val="none" w:sz="0" w:space="0" w:color="auto"/>
        <w:left w:val="none" w:sz="0" w:space="0" w:color="auto"/>
        <w:bottom w:val="none" w:sz="0" w:space="0" w:color="auto"/>
        <w:right w:val="none" w:sz="0" w:space="0" w:color="auto"/>
      </w:divBdr>
    </w:div>
    <w:div w:id="828210991">
      <w:bodyDiv w:val="1"/>
      <w:marLeft w:val="0"/>
      <w:marRight w:val="0"/>
      <w:marTop w:val="0"/>
      <w:marBottom w:val="0"/>
      <w:divBdr>
        <w:top w:val="none" w:sz="0" w:space="0" w:color="auto"/>
        <w:left w:val="none" w:sz="0" w:space="0" w:color="auto"/>
        <w:bottom w:val="none" w:sz="0" w:space="0" w:color="auto"/>
        <w:right w:val="none" w:sz="0" w:space="0" w:color="auto"/>
      </w:divBdr>
      <w:divsChild>
        <w:div w:id="104157809">
          <w:marLeft w:val="0"/>
          <w:marRight w:val="0"/>
          <w:marTop w:val="0"/>
          <w:marBottom w:val="0"/>
          <w:divBdr>
            <w:top w:val="none" w:sz="0" w:space="0" w:color="auto"/>
            <w:left w:val="none" w:sz="0" w:space="0" w:color="auto"/>
            <w:bottom w:val="none" w:sz="0" w:space="0" w:color="auto"/>
            <w:right w:val="none" w:sz="0" w:space="0" w:color="auto"/>
          </w:divBdr>
        </w:div>
        <w:div w:id="161167795">
          <w:marLeft w:val="0"/>
          <w:marRight w:val="0"/>
          <w:marTop w:val="0"/>
          <w:marBottom w:val="0"/>
          <w:divBdr>
            <w:top w:val="none" w:sz="0" w:space="0" w:color="auto"/>
            <w:left w:val="none" w:sz="0" w:space="0" w:color="auto"/>
            <w:bottom w:val="none" w:sz="0" w:space="0" w:color="auto"/>
            <w:right w:val="none" w:sz="0" w:space="0" w:color="auto"/>
          </w:divBdr>
        </w:div>
        <w:div w:id="307631355">
          <w:marLeft w:val="0"/>
          <w:marRight w:val="0"/>
          <w:marTop w:val="0"/>
          <w:marBottom w:val="0"/>
          <w:divBdr>
            <w:top w:val="none" w:sz="0" w:space="0" w:color="auto"/>
            <w:left w:val="none" w:sz="0" w:space="0" w:color="auto"/>
            <w:bottom w:val="none" w:sz="0" w:space="0" w:color="auto"/>
            <w:right w:val="none" w:sz="0" w:space="0" w:color="auto"/>
          </w:divBdr>
        </w:div>
        <w:div w:id="399527360">
          <w:marLeft w:val="0"/>
          <w:marRight w:val="0"/>
          <w:marTop w:val="0"/>
          <w:marBottom w:val="0"/>
          <w:divBdr>
            <w:top w:val="none" w:sz="0" w:space="0" w:color="auto"/>
            <w:left w:val="none" w:sz="0" w:space="0" w:color="auto"/>
            <w:bottom w:val="none" w:sz="0" w:space="0" w:color="auto"/>
            <w:right w:val="none" w:sz="0" w:space="0" w:color="auto"/>
          </w:divBdr>
        </w:div>
        <w:div w:id="566382205">
          <w:marLeft w:val="0"/>
          <w:marRight w:val="0"/>
          <w:marTop w:val="0"/>
          <w:marBottom w:val="0"/>
          <w:divBdr>
            <w:top w:val="none" w:sz="0" w:space="0" w:color="auto"/>
            <w:left w:val="none" w:sz="0" w:space="0" w:color="auto"/>
            <w:bottom w:val="none" w:sz="0" w:space="0" w:color="auto"/>
            <w:right w:val="none" w:sz="0" w:space="0" w:color="auto"/>
          </w:divBdr>
        </w:div>
        <w:div w:id="568614336">
          <w:marLeft w:val="0"/>
          <w:marRight w:val="0"/>
          <w:marTop w:val="0"/>
          <w:marBottom w:val="0"/>
          <w:divBdr>
            <w:top w:val="none" w:sz="0" w:space="0" w:color="auto"/>
            <w:left w:val="none" w:sz="0" w:space="0" w:color="auto"/>
            <w:bottom w:val="none" w:sz="0" w:space="0" w:color="auto"/>
            <w:right w:val="none" w:sz="0" w:space="0" w:color="auto"/>
          </w:divBdr>
        </w:div>
        <w:div w:id="854147287">
          <w:marLeft w:val="0"/>
          <w:marRight w:val="0"/>
          <w:marTop w:val="0"/>
          <w:marBottom w:val="0"/>
          <w:divBdr>
            <w:top w:val="none" w:sz="0" w:space="0" w:color="auto"/>
            <w:left w:val="none" w:sz="0" w:space="0" w:color="auto"/>
            <w:bottom w:val="none" w:sz="0" w:space="0" w:color="auto"/>
            <w:right w:val="none" w:sz="0" w:space="0" w:color="auto"/>
          </w:divBdr>
        </w:div>
        <w:div w:id="898125787">
          <w:marLeft w:val="0"/>
          <w:marRight w:val="0"/>
          <w:marTop w:val="0"/>
          <w:marBottom w:val="0"/>
          <w:divBdr>
            <w:top w:val="none" w:sz="0" w:space="0" w:color="auto"/>
            <w:left w:val="none" w:sz="0" w:space="0" w:color="auto"/>
            <w:bottom w:val="none" w:sz="0" w:space="0" w:color="auto"/>
            <w:right w:val="none" w:sz="0" w:space="0" w:color="auto"/>
          </w:divBdr>
        </w:div>
        <w:div w:id="1201168679">
          <w:marLeft w:val="0"/>
          <w:marRight w:val="0"/>
          <w:marTop w:val="0"/>
          <w:marBottom w:val="0"/>
          <w:divBdr>
            <w:top w:val="none" w:sz="0" w:space="0" w:color="auto"/>
            <w:left w:val="none" w:sz="0" w:space="0" w:color="auto"/>
            <w:bottom w:val="none" w:sz="0" w:space="0" w:color="auto"/>
            <w:right w:val="none" w:sz="0" w:space="0" w:color="auto"/>
          </w:divBdr>
        </w:div>
        <w:div w:id="1502162933">
          <w:marLeft w:val="0"/>
          <w:marRight w:val="0"/>
          <w:marTop w:val="0"/>
          <w:marBottom w:val="0"/>
          <w:divBdr>
            <w:top w:val="none" w:sz="0" w:space="0" w:color="auto"/>
            <w:left w:val="none" w:sz="0" w:space="0" w:color="auto"/>
            <w:bottom w:val="none" w:sz="0" w:space="0" w:color="auto"/>
            <w:right w:val="none" w:sz="0" w:space="0" w:color="auto"/>
          </w:divBdr>
        </w:div>
        <w:div w:id="1536768401">
          <w:marLeft w:val="0"/>
          <w:marRight w:val="0"/>
          <w:marTop w:val="0"/>
          <w:marBottom w:val="0"/>
          <w:divBdr>
            <w:top w:val="none" w:sz="0" w:space="0" w:color="auto"/>
            <w:left w:val="none" w:sz="0" w:space="0" w:color="auto"/>
            <w:bottom w:val="none" w:sz="0" w:space="0" w:color="auto"/>
            <w:right w:val="none" w:sz="0" w:space="0" w:color="auto"/>
          </w:divBdr>
        </w:div>
        <w:div w:id="1575971185">
          <w:marLeft w:val="0"/>
          <w:marRight w:val="0"/>
          <w:marTop w:val="0"/>
          <w:marBottom w:val="0"/>
          <w:divBdr>
            <w:top w:val="none" w:sz="0" w:space="0" w:color="auto"/>
            <w:left w:val="none" w:sz="0" w:space="0" w:color="auto"/>
            <w:bottom w:val="none" w:sz="0" w:space="0" w:color="auto"/>
            <w:right w:val="none" w:sz="0" w:space="0" w:color="auto"/>
          </w:divBdr>
        </w:div>
        <w:div w:id="1703282228">
          <w:marLeft w:val="0"/>
          <w:marRight w:val="0"/>
          <w:marTop w:val="0"/>
          <w:marBottom w:val="0"/>
          <w:divBdr>
            <w:top w:val="none" w:sz="0" w:space="0" w:color="auto"/>
            <w:left w:val="none" w:sz="0" w:space="0" w:color="auto"/>
            <w:bottom w:val="none" w:sz="0" w:space="0" w:color="auto"/>
            <w:right w:val="none" w:sz="0" w:space="0" w:color="auto"/>
          </w:divBdr>
        </w:div>
        <w:div w:id="1805001035">
          <w:marLeft w:val="0"/>
          <w:marRight w:val="0"/>
          <w:marTop w:val="0"/>
          <w:marBottom w:val="0"/>
          <w:divBdr>
            <w:top w:val="none" w:sz="0" w:space="0" w:color="auto"/>
            <w:left w:val="none" w:sz="0" w:space="0" w:color="auto"/>
            <w:bottom w:val="none" w:sz="0" w:space="0" w:color="auto"/>
            <w:right w:val="none" w:sz="0" w:space="0" w:color="auto"/>
          </w:divBdr>
        </w:div>
        <w:div w:id="1958485701">
          <w:marLeft w:val="0"/>
          <w:marRight w:val="0"/>
          <w:marTop w:val="0"/>
          <w:marBottom w:val="0"/>
          <w:divBdr>
            <w:top w:val="none" w:sz="0" w:space="0" w:color="auto"/>
            <w:left w:val="none" w:sz="0" w:space="0" w:color="auto"/>
            <w:bottom w:val="none" w:sz="0" w:space="0" w:color="auto"/>
            <w:right w:val="none" w:sz="0" w:space="0" w:color="auto"/>
          </w:divBdr>
        </w:div>
        <w:div w:id="2055304390">
          <w:marLeft w:val="0"/>
          <w:marRight w:val="0"/>
          <w:marTop w:val="0"/>
          <w:marBottom w:val="0"/>
          <w:divBdr>
            <w:top w:val="none" w:sz="0" w:space="0" w:color="auto"/>
            <w:left w:val="none" w:sz="0" w:space="0" w:color="auto"/>
            <w:bottom w:val="none" w:sz="0" w:space="0" w:color="auto"/>
            <w:right w:val="none" w:sz="0" w:space="0" w:color="auto"/>
          </w:divBdr>
        </w:div>
        <w:div w:id="2072534973">
          <w:marLeft w:val="0"/>
          <w:marRight w:val="0"/>
          <w:marTop w:val="0"/>
          <w:marBottom w:val="0"/>
          <w:divBdr>
            <w:top w:val="none" w:sz="0" w:space="0" w:color="auto"/>
            <w:left w:val="none" w:sz="0" w:space="0" w:color="auto"/>
            <w:bottom w:val="none" w:sz="0" w:space="0" w:color="auto"/>
            <w:right w:val="none" w:sz="0" w:space="0" w:color="auto"/>
          </w:divBdr>
        </w:div>
      </w:divsChild>
    </w:div>
    <w:div w:id="828326082">
      <w:bodyDiv w:val="1"/>
      <w:marLeft w:val="0"/>
      <w:marRight w:val="0"/>
      <w:marTop w:val="0"/>
      <w:marBottom w:val="0"/>
      <w:divBdr>
        <w:top w:val="none" w:sz="0" w:space="0" w:color="auto"/>
        <w:left w:val="none" w:sz="0" w:space="0" w:color="auto"/>
        <w:bottom w:val="none" w:sz="0" w:space="0" w:color="auto"/>
        <w:right w:val="none" w:sz="0" w:space="0" w:color="auto"/>
      </w:divBdr>
    </w:div>
    <w:div w:id="830486359">
      <w:bodyDiv w:val="1"/>
      <w:marLeft w:val="0"/>
      <w:marRight w:val="0"/>
      <w:marTop w:val="0"/>
      <w:marBottom w:val="0"/>
      <w:divBdr>
        <w:top w:val="none" w:sz="0" w:space="0" w:color="auto"/>
        <w:left w:val="none" w:sz="0" w:space="0" w:color="auto"/>
        <w:bottom w:val="none" w:sz="0" w:space="0" w:color="auto"/>
        <w:right w:val="none" w:sz="0" w:space="0" w:color="auto"/>
      </w:divBdr>
    </w:div>
    <w:div w:id="831261101">
      <w:bodyDiv w:val="1"/>
      <w:marLeft w:val="0"/>
      <w:marRight w:val="0"/>
      <w:marTop w:val="0"/>
      <w:marBottom w:val="0"/>
      <w:divBdr>
        <w:top w:val="none" w:sz="0" w:space="0" w:color="auto"/>
        <w:left w:val="none" w:sz="0" w:space="0" w:color="auto"/>
        <w:bottom w:val="none" w:sz="0" w:space="0" w:color="auto"/>
        <w:right w:val="none" w:sz="0" w:space="0" w:color="auto"/>
      </w:divBdr>
    </w:div>
    <w:div w:id="833304060">
      <w:bodyDiv w:val="1"/>
      <w:marLeft w:val="0"/>
      <w:marRight w:val="0"/>
      <w:marTop w:val="0"/>
      <w:marBottom w:val="0"/>
      <w:divBdr>
        <w:top w:val="none" w:sz="0" w:space="0" w:color="auto"/>
        <w:left w:val="none" w:sz="0" w:space="0" w:color="auto"/>
        <w:bottom w:val="none" w:sz="0" w:space="0" w:color="auto"/>
        <w:right w:val="none" w:sz="0" w:space="0" w:color="auto"/>
      </w:divBdr>
    </w:div>
    <w:div w:id="833959702">
      <w:bodyDiv w:val="1"/>
      <w:marLeft w:val="0"/>
      <w:marRight w:val="0"/>
      <w:marTop w:val="0"/>
      <w:marBottom w:val="0"/>
      <w:divBdr>
        <w:top w:val="none" w:sz="0" w:space="0" w:color="auto"/>
        <w:left w:val="none" w:sz="0" w:space="0" w:color="auto"/>
        <w:bottom w:val="none" w:sz="0" w:space="0" w:color="auto"/>
        <w:right w:val="none" w:sz="0" w:space="0" w:color="auto"/>
      </w:divBdr>
    </w:div>
    <w:div w:id="834153969">
      <w:bodyDiv w:val="1"/>
      <w:marLeft w:val="0"/>
      <w:marRight w:val="0"/>
      <w:marTop w:val="0"/>
      <w:marBottom w:val="0"/>
      <w:divBdr>
        <w:top w:val="none" w:sz="0" w:space="0" w:color="auto"/>
        <w:left w:val="none" w:sz="0" w:space="0" w:color="auto"/>
        <w:bottom w:val="none" w:sz="0" w:space="0" w:color="auto"/>
        <w:right w:val="none" w:sz="0" w:space="0" w:color="auto"/>
      </w:divBdr>
    </w:div>
    <w:div w:id="835418566">
      <w:bodyDiv w:val="1"/>
      <w:marLeft w:val="0"/>
      <w:marRight w:val="0"/>
      <w:marTop w:val="0"/>
      <w:marBottom w:val="0"/>
      <w:divBdr>
        <w:top w:val="none" w:sz="0" w:space="0" w:color="auto"/>
        <w:left w:val="none" w:sz="0" w:space="0" w:color="auto"/>
        <w:bottom w:val="none" w:sz="0" w:space="0" w:color="auto"/>
        <w:right w:val="none" w:sz="0" w:space="0" w:color="auto"/>
      </w:divBdr>
    </w:div>
    <w:div w:id="835995530">
      <w:bodyDiv w:val="1"/>
      <w:marLeft w:val="0"/>
      <w:marRight w:val="0"/>
      <w:marTop w:val="0"/>
      <w:marBottom w:val="0"/>
      <w:divBdr>
        <w:top w:val="none" w:sz="0" w:space="0" w:color="auto"/>
        <w:left w:val="none" w:sz="0" w:space="0" w:color="auto"/>
        <w:bottom w:val="none" w:sz="0" w:space="0" w:color="auto"/>
        <w:right w:val="none" w:sz="0" w:space="0" w:color="auto"/>
      </w:divBdr>
    </w:div>
    <w:div w:id="839202864">
      <w:bodyDiv w:val="1"/>
      <w:marLeft w:val="0"/>
      <w:marRight w:val="0"/>
      <w:marTop w:val="0"/>
      <w:marBottom w:val="0"/>
      <w:divBdr>
        <w:top w:val="none" w:sz="0" w:space="0" w:color="auto"/>
        <w:left w:val="none" w:sz="0" w:space="0" w:color="auto"/>
        <w:bottom w:val="none" w:sz="0" w:space="0" w:color="auto"/>
        <w:right w:val="none" w:sz="0" w:space="0" w:color="auto"/>
      </w:divBdr>
      <w:divsChild>
        <w:div w:id="61636477">
          <w:marLeft w:val="0"/>
          <w:marRight w:val="0"/>
          <w:marTop w:val="0"/>
          <w:marBottom w:val="0"/>
          <w:divBdr>
            <w:top w:val="none" w:sz="0" w:space="0" w:color="auto"/>
            <w:left w:val="none" w:sz="0" w:space="0" w:color="auto"/>
            <w:bottom w:val="none" w:sz="0" w:space="0" w:color="auto"/>
            <w:right w:val="none" w:sz="0" w:space="0" w:color="auto"/>
          </w:divBdr>
        </w:div>
        <w:div w:id="105586382">
          <w:marLeft w:val="0"/>
          <w:marRight w:val="0"/>
          <w:marTop w:val="0"/>
          <w:marBottom w:val="0"/>
          <w:divBdr>
            <w:top w:val="none" w:sz="0" w:space="0" w:color="auto"/>
            <w:left w:val="none" w:sz="0" w:space="0" w:color="auto"/>
            <w:bottom w:val="none" w:sz="0" w:space="0" w:color="auto"/>
            <w:right w:val="none" w:sz="0" w:space="0" w:color="auto"/>
          </w:divBdr>
        </w:div>
        <w:div w:id="138691278">
          <w:marLeft w:val="0"/>
          <w:marRight w:val="0"/>
          <w:marTop w:val="0"/>
          <w:marBottom w:val="0"/>
          <w:divBdr>
            <w:top w:val="none" w:sz="0" w:space="0" w:color="auto"/>
            <w:left w:val="none" w:sz="0" w:space="0" w:color="auto"/>
            <w:bottom w:val="none" w:sz="0" w:space="0" w:color="auto"/>
            <w:right w:val="none" w:sz="0" w:space="0" w:color="auto"/>
          </w:divBdr>
        </w:div>
        <w:div w:id="1035348933">
          <w:marLeft w:val="0"/>
          <w:marRight w:val="0"/>
          <w:marTop w:val="0"/>
          <w:marBottom w:val="0"/>
          <w:divBdr>
            <w:top w:val="none" w:sz="0" w:space="0" w:color="auto"/>
            <w:left w:val="none" w:sz="0" w:space="0" w:color="auto"/>
            <w:bottom w:val="none" w:sz="0" w:space="0" w:color="auto"/>
            <w:right w:val="none" w:sz="0" w:space="0" w:color="auto"/>
          </w:divBdr>
        </w:div>
        <w:div w:id="1361510917">
          <w:marLeft w:val="0"/>
          <w:marRight w:val="0"/>
          <w:marTop w:val="0"/>
          <w:marBottom w:val="0"/>
          <w:divBdr>
            <w:top w:val="none" w:sz="0" w:space="0" w:color="auto"/>
            <w:left w:val="none" w:sz="0" w:space="0" w:color="auto"/>
            <w:bottom w:val="none" w:sz="0" w:space="0" w:color="auto"/>
            <w:right w:val="none" w:sz="0" w:space="0" w:color="auto"/>
          </w:divBdr>
        </w:div>
        <w:div w:id="1861552103">
          <w:marLeft w:val="0"/>
          <w:marRight w:val="0"/>
          <w:marTop w:val="0"/>
          <w:marBottom w:val="0"/>
          <w:divBdr>
            <w:top w:val="none" w:sz="0" w:space="0" w:color="auto"/>
            <w:left w:val="none" w:sz="0" w:space="0" w:color="auto"/>
            <w:bottom w:val="none" w:sz="0" w:space="0" w:color="auto"/>
            <w:right w:val="none" w:sz="0" w:space="0" w:color="auto"/>
          </w:divBdr>
        </w:div>
      </w:divsChild>
    </w:div>
    <w:div w:id="843544738">
      <w:bodyDiv w:val="1"/>
      <w:marLeft w:val="0"/>
      <w:marRight w:val="0"/>
      <w:marTop w:val="0"/>
      <w:marBottom w:val="0"/>
      <w:divBdr>
        <w:top w:val="none" w:sz="0" w:space="0" w:color="auto"/>
        <w:left w:val="none" w:sz="0" w:space="0" w:color="auto"/>
        <w:bottom w:val="none" w:sz="0" w:space="0" w:color="auto"/>
        <w:right w:val="none" w:sz="0" w:space="0" w:color="auto"/>
      </w:divBdr>
    </w:div>
    <w:div w:id="844710712">
      <w:bodyDiv w:val="1"/>
      <w:marLeft w:val="0"/>
      <w:marRight w:val="0"/>
      <w:marTop w:val="0"/>
      <w:marBottom w:val="0"/>
      <w:divBdr>
        <w:top w:val="none" w:sz="0" w:space="0" w:color="auto"/>
        <w:left w:val="none" w:sz="0" w:space="0" w:color="auto"/>
        <w:bottom w:val="none" w:sz="0" w:space="0" w:color="auto"/>
        <w:right w:val="none" w:sz="0" w:space="0" w:color="auto"/>
      </w:divBdr>
    </w:div>
    <w:div w:id="845949134">
      <w:bodyDiv w:val="1"/>
      <w:marLeft w:val="0"/>
      <w:marRight w:val="0"/>
      <w:marTop w:val="0"/>
      <w:marBottom w:val="0"/>
      <w:divBdr>
        <w:top w:val="none" w:sz="0" w:space="0" w:color="auto"/>
        <w:left w:val="none" w:sz="0" w:space="0" w:color="auto"/>
        <w:bottom w:val="none" w:sz="0" w:space="0" w:color="auto"/>
        <w:right w:val="none" w:sz="0" w:space="0" w:color="auto"/>
      </w:divBdr>
    </w:div>
    <w:div w:id="846408742">
      <w:bodyDiv w:val="1"/>
      <w:marLeft w:val="0"/>
      <w:marRight w:val="0"/>
      <w:marTop w:val="0"/>
      <w:marBottom w:val="0"/>
      <w:divBdr>
        <w:top w:val="none" w:sz="0" w:space="0" w:color="auto"/>
        <w:left w:val="none" w:sz="0" w:space="0" w:color="auto"/>
        <w:bottom w:val="none" w:sz="0" w:space="0" w:color="auto"/>
        <w:right w:val="none" w:sz="0" w:space="0" w:color="auto"/>
      </w:divBdr>
    </w:div>
    <w:div w:id="860515556">
      <w:bodyDiv w:val="1"/>
      <w:marLeft w:val="0"/>
      <w:marRight w:val="0"/>
      <w:marTop w:val="0"/>
      <w:marBottom w:val="0"/>
      <w:divBdr>
        <w:top w:val="none" w:sz="0" w:space="0" w:color="auto"/>
        <w:left w:val="none" w:sz="0" w:space="0" w:color="auto"/>
        <w:bottom w:val="none" w:sz="0" w:space="0" w:color="auto"/>
        <w:right w:val="none" w:sz="0" w:space="0" w:color="auto"/>
      </w:divBdr>
    </w:div>
    <w:div w:id="861213024">
      <w:bodyDiv w:val="1"/>
      <w:marLeft w:val="0"/>
      <w:marRight w:val="0"/>
      <w:marTop w:val="0"/>
      <w:marBottom w:val="0"/>
      <w:divBdr>
        <w:top w:val="none" w:sz="0" w:space="0" w:color="auto"/>
        <w:left w:val="none" w:sz="0" w:space="0" w:color="auto"/>
        <w:bottom w:val="none" w:sz="0" w:space="0" w:color="auto"/>
        <w:right w:val="none" w:sz="0" w:space="0" w:color="auto"/>
      </w:divBdr>
    </w:div>
    <w:div w:id="863443450">
      <w:bodyDiv w:val="1"/>
      <w:marLeft w:val="0"/>
      <w:marRight w:val="0"/>
      <w:marTop w:val="0"/>
      <w:marBottom w:val="0"/>
      <w:divBdr>
        <w:top w:val="none" w:sz="0" w:space="0" w:color="auto"/>
        <w:left w:val="none" w:sz="0" w:space="0" w:color="auto"/>
        <w:bottom w:val="none" w:sz="0" w:space="0" w:color="auto"/>
        <w:right w:val="none" w:sz="0" w:space="0" w:color="auto"/>
      </w:divBdr>
    </w:div>
    <w:div w:id="870146136">
      <w:bodyDiv w:val="1"/>
      <w:marLeft w:val="0"/>
      <w:marRight w:val="0"/>
      <w:marTop w:val="0"/>
      <w:marBottom w:val="0"/>
      <w:divBdr>
        <w:top w:val="none" w:sz="0" w:space="0" w:color="auto"/>
        <w:left w:val="none" w:sz="0" w:space="0" w:color="auto"/>
        <w:bottom w:val="none" w:sz="0" w:space="0" w:color="auto"/>
        <w:right w:val="none" w:sz="0" w:space="0" w:color="auto"/>
      </w:divBdr>
    </w:div>
    <w:div w:id="871460403">
      <w:bodyDiv w:val="1"/>
      <w:marLeft w:val="0"/>
      <w:marRight w:val="0"/>
      <w:marTop w:val="0"/>
      <w:marBottom w:val="0"/>
      <w:divBdr>
        <w:top w:val="none" w:sz="0" w:space="0" w:color="auto"/>
        <w:left w:val="none" w:sz="0" w:space="0" w:color="auto"/>
        <w:bottom w:val="none" w:sz="0" w:space="0" w:color="auto"/>
        <w:right w:val="none" w:sz="0" w:space="0" w:color="auto"/>
      </w:divBdr>
    </w:div>
    <w:div w:id="872114588">
      <w:bodyDiv w:val="1"/>
      <w:marLeft w:val="0"/>
      <w:marRight w:val="0"/>
      <w:marTop w:val="0"/>
      <w:marBottom w:val="0"/>
      <w:divBdr>
        <w:top w:val="none" w:sz="0" w:space="0" w:color="auto"/>
        <w:left w:val="none" w:sz="0" w:space="0" w:color="auto"/>
        <w:bottom w:val="none" w:sz="0" w:space="0" w:color="auto"/>
        <w:right w:val="none" w:sz="0" w:space="0" w:color="auto"/>
      </w:divBdr>
    </w:div>
    <w:div w:id="874389722">
      <w:bodyDiv w:val="1"/>
      <w:marLeft w:val="0"/>
      <w:marRight w:val="0"/>
      <w:marTop w:val="0"/>
      <w:marBottom w:val="0"/>
      <w:divBdr>
        <w:top w:val="none" w:sz="0" w:space="0" w:color="auto"/>
        <w:left w:val="none" w:sz="0" w:space="0" w:color="auto"/>
        <w:bottom w:val="none" w:sz="0" w:space="0" w:color="auto"/>
        <w:right w:val="none" w:sz="0" w:space="0" w:color="auto"/>
      </w:divBdr>
    </w:div>
    <w:div w:id="877014672">
      <w:bodyDiv w:val="1"/>
      <w:marLeft w:val="0"/>
      <w:marRight w:val="0"/>
      <w:marTop w:val="0"/>
      <w:marBottom w:val="0"/>
      <w:divBdr>
        <w:top w:val="none" w:sz="0" w:space="0" w:color="auto"/>
        <w:left w:val="none" w:sz="0" w:space="0" w:color="auto"/>
        <w:bottom w:val="none" w:sz="0" w:space="0" w:color="auto"/>
        <w:right w:val="none" w:sz="0" w:space="0" w:color="auto"/>
      </w:divBdr>
    </w:div>
    <w:div w:id="879828031">
      <w:bodyDiv w:val="1"/>
      <w:marLeft w:val="0"/>
      <w:marRight w:val="0"/>
      <w:marTop w:val="0"/>
      <w:marBottom w:val="0"/>
      <w:divBdr>
        <w:top w:val="none" w:sz="0" w:space="0" w:color="auto"/>
        <w:left w:val="none" w:sz="0" w:space="0" w:color="auto"/>
        <w:bottom w:val="none" w:sz="0" w:space="0" w:color="auto"/>
        <w:right w:val="none" w:sz="0" w:space="0" w:color="auto"/>
      </w:divBdr>
    </w:div>
    <w:div w:id="882715318">
      <w:bodyDiv w:val="1"/>
      <w:marLeft w:val="0"/>
      <w:marRight w:val="0"/>
      <w:marTop w:val="0"/>
      <w:marBottom w:val="0"/>
      <w:divBdr>
        <w:top w:val="none" w:sz="0" w:space="0" w:color="auto"/>
        <w:left w:val="none" w:sz="0" w:space="0" w:color="auto"/>
        <w:bottom w:val="none" w:sz="0" w:space="0" w:color="auto"/>
        <w:right w:val="none" w:sz="0" w:space="0" w:color="auto"/>
      </w:divBdr>
    </w:div>
    <w:div w:id="886643256">
      <w:bodyDiv w:val="1"/>
      <w:marLeft w:val="0"/>
      <w:marRight w:val="0"/>
      <w:marTop w:val="0"/>
      <w:marBottom w:val="0"/>
      <w:divBdr>
        <w:top w:val="none" w:sz="0" w:space="0" w:color="auto"/>
        <w:left w:val="none" w:sz="0" w:space="0" w:color="auto"/>
        <w:bottom w:val="none" w:sz="0" w:space="0" w:color="auto"/>
        <w:right w:val="none" w:sz="0" w:space="0" w:color="auto"/>
      </w:divBdr>
    </w:div>
    <w:div w:id="888297529">
      <w:bodyDiv w:val="1"/>
      <w:marLeft w:val="0"/>
      <w:marRight w:val="0"/>
      <w:marTop w:val="0"/>
      <w:marBottom w:val="0"/>
      <w:divBdr>
        <w:top w:val="none" w:sz="0" w:space="0" w:color="auto"/>
        <w:left w:val="none" w:sz="0" w:space="0" w:color="auto"/>
        <w:bottom w:val="none" w:sz="0" w:space="0" w:color="auto"/>
        <w:right w:val="none" w:sz="0" w:space="0" w:color="auto"/>
      </w:divBdr>
    </w:div>
    <w:div w:id="892960568">
      <w:bodyDiv w:val="1"/>
      <w:marLeft w:val="0"/>
      <w:marRight w:val="0"/>
      <w:marTop w:val="0"/>
      <w:marBottom w:val="0"/>
      <w:divBdr>
        <w:top w:val="none" w:sz="0" w:space="0" w:color="auto"/>
        <w:left w:val="none" w:sz="0" w:space="0" w:color="auto"/>
        <w:bottom w:val="none" w:sz="0" w:space="0" w:color="auto"/>
        <w:right w:val="none" w:sz="0" w:space="0" w:color="auto"/>
      </w:divBdr>
    </w:div>
    <w:div w:id="893587577">
      <w:bodyDiv w:val="1"/>
      <w:marLeft w:val="0"/>
      <w:marRight w:val="0"/>
      <w:marTop w:val="0"/>
      <w:marBottom w:val="0"/>
      <w:divBdr>
        <w:top w:val="none" w:sz="0" w:space="0" w:color="auto"/>
        <w:left w:val="none" w:sz="0" w:space="0" w:color="auto"/>
        <w:bottom w:val="none" w:sz="0" w:space="0" w:color="auto"/>
        <w:right w:val="none" w:sz="0" w:space="0" w:color="auto"/>
      </w:divBdr>
    </w:div>
    <w:div w:id="895318669">
      <w:bodyDiv w:val="1"/>
      <w:marLeft w:val="0"/>
      <w:marRight w:val="0"/>
      <w:marTop w:val="0"/>
      <w:marBottom w:val="0"/>
      <w:divBdr>
        <w:top w:val="none" w:sz="0" w:space="0" w:color="auto"/>
        <w:left w:val="none" w:sz="0" w:space="0" w:color="auto"/>
        <w:bottom w:val="none" w:sz="0" w:space="0" w:color="auto"/>
        <w:right w:val="none" w:sz="0" w:space="0" w:color="auto"/>
      </w:divBdr>
    </w:div>
    <w:div w:id="903299795">
      <w:bodyDiv w:val="1"/>
      <w:marLeft w:val="0"/>
      <w:marRight w:val="0"/>
      <w:marTop w:val="0"/>
      <w:marBottom w:val="0"/>
      <w:divBdr>
        <w:top w:val="none" w:sz="0" w:space="0" w:color="auto"/>
        <w:left w:val="none" w:sz="0" w:space="0" w:color="auto"/>
        <w:bottom w:val="none" w:sz="0" w:space="0" w:color="auto"/>
        <w:right w:val="none" w:sz="0" w:space="0" w:color="auto"/>
      </w:divBdr>
    </w:div>
    <w:div w:id="905147740">
      <w:bodyDiv w:val="1"/>
      <w:marLeft w:val="0"/>
      <w:marRight w:val="0"/>
      <w:marTop w:val="0"/>
      <w:marBottom w:val="0"/>
      <w:divBdr>
        <w:top w:val="none" w:sz="0" w:space="0" w:color="auto"/>
        <w:left w:val="none" w:sz="0" w:space="0" w:color="auto"/>
        <w:bottom w:val="none" w:sz="0" w:space="0" w:color="auto"/>
        <w:right w:val="none" w:sz="0" w:space="0" w:color="auto"/>
      </w:divBdr>
    </w:div>
    <w:div w:id="908803671">
      <w:bodyDiv w:val="1"/>
      <w:marLeft w:val="0"/>
      <w:marRight w:val="0"/>
      <w:marTop w:val="0"/>
      <w:marBottom w:val="0"/>
      <w:divBdr>
        <w:top w:val="none" w:sz="0" w:space="0" w:color="auto"/>
        <w:left w:val="none" w:sz="0" w:space="0" w:color="auto"/>
        <w:bottom w:val="none" w:sz="0" w:space="0" w:color="auto"/>
        <w:right w:val="none" w:sz="0" w:space="0" w:color="auto"/>
      </w:divBdr>
    </w:div>
    <w:div w:id="909265500">
      <w:bodyDiv w:val="1"/>
      <w:marLeft w:val="0"/>
      <w:marRight w:val="0"/>
      <w:marTop w:val="0"/>
      <w:marBottom w:val="0"/>
      <w:divBdr>
        <w:top w:val="none" w:sz="0" w:space="0" w:color="auto"/>
        <w:left w:val="none" w:sz="0" w:space="0" w:color="auto"/>
        <w:bottom w:val="none" w:sz="0" w:space="0" w:color="auto"/>
        <w:right w:val="none" w:sz="0" w:space="0" w:color="auto"/>
      </w:divBdr>
      <w:divsChild>
        <w:div w:id="1190801358">
          <w:marLeft w:val="0"/>
          <w:marRight w:val="0"/>
          <w:marTop w:val="0"/>
          <w:marBottom w:val="0"/>
          <w:divBdr>
            <w:top w:val="none" w:sz="0" w:space="0" w:color="auto"/>
            <w:left w:val="none" w:sz="0" w:space="0" w:color="auto"/>
            <w:bottom w:val="none" w:sz="0" w:space="0" w:color="auto"/>
            <w:right w:val="none" w:sz="0" w:space="0" w:color="auto"/>
          </w:divBdr>
        </w:div>
        <w:div w:id="2029721099">
          <w:marLeft w:val="0"/>
          <w:marRight w:val="0"/>
          <w:marTop w:val="0"/>
          <w:marBottom w:val="0"/>
          <w:divBdr>
            <w:top w:val="none" w:sz="0" w:space="0" w:color="auto"/>
            <w:left w:val="none" w:sz="0" w:space="0" w:color="auto"/>
            <w:bottom w:val="none" w:sz="0" w:space="0" w:color="auto"/>
            <w:right w:val="none" w:sz="0" w:space="0" w:color="auto"/>
          </w:divBdr>
        </w:div>
      </w:divsChild>
    </w:div>
    <w:div w:id="917247118">
      <w:bodyDiv w:val="1"/>
      <w:marLeft w:val="0"/>
      <w:marRight w:val="0"/>
      <w:marTop w:val="0"/>
      <w:marBottom w:val="0"/>
      <w:divBdr>
        <w:top w:val="none" w:sz="0" w:space="0" w:color="auto"/>
        <w:left w:val="none" w:sz="0" w:space="0" w:color="auto"/>
        <w:bottom w:val="none" w:sz="0" w:space="0" w:color="auto"/>
        <w:right w:val="none" w:sz="0" w:space="0" w:color="auto"/>
      </w:divBdr>
    </w:div>
    <w:div w:id="920219654">
      <w:bodyDiv w:val="1"/>
      <w:marLeft w:val="0"/>
      <w:marRight w:val="0"/>
      <w:marTop w:val="0"/>
      <w:marBottom w:val="0"/>
      <w:divBdr>
        <w:top w:val="none" w:sz="0" w:space="0" w:color="auto"/>
        <w:left w:val="none" w:sz="0" w:space="0" w:color="auto"/>
        <w:bottom w:val="none" w:sz="0" w:space="0" w:color="auto"/>
        <w:right w:val="none" w:sz="0" w:space="0" w:color="auto"/>
      </w:divBdr>
    </w:div>
    <w:div w:id="924073602">
      <w:bodyDiv w:val="1"/>
      <w:marLeft w:val="0"/>
      <w:marRight w:val="0"/>
      <w:marTop w:val="0"/>
      <w:marBottom w:val="0"/>
      <w:divBdr>
        <w:top w:val="none" w:sz="0" w:space="0" w:color="auto"/>
        <w:left w:val="none" w:sz="0" w:space="0" w:color="auto"/>
        <w:bottom w:val="none" w:sz="0" w:space="0" w:color="auto"/>
        <w:right w:val="none" w:sz="0" w:space="0" w:color="auto"/>
      </w:divBdr>
    </w:div>
    <w:div w:id="925384683">
      <w:bodyDiv w:val="1"/>
      <w:marLeft w:val="0"/>
      <w:marRight w:val="0"/>
      <w:marTop w:val="0"/>
      <w:marBottom w:val="0"/>
      <w:divBdr>
        <w:top w:val="none" w:sz="0" w:space="0" w:color="auto"/>
        <w:left w:val="none" w:sz="0" w:space="0" w:color="auto"/>
        <w:bottom w:val="none" w:sz="0" w:space="0" w:color="auto"/>
        <w:right w:val="none" w:sz="0" w:space="0" w:color="auto"/>
      </w:divBdr>
    </w:div>
    <w:div w:id="925576011">
      <w:bodyDiv w:val="1"/>
      <w:marLeft w:val="0"/>
      <w:marRight w:val="0"/>
      <w:marTop w:val="0"/>
      <w:marBottom w:val="0"/>
      <w:divBdr>
        <w:top w:val="none" w:sz="0" w:space="0" w:color="auto"/>
        <w:left w:val="none" w:sz="0" w:space="0" w:color="auto"/>
        <w:bottom w:val="none" w:sz="0" w:space="0" w:color="auto"/>
        <w:right w:val="none" w:sz="0" w:space="0" w:color="auto"/>
      </w:divBdr>
      <w:divsChild>
        <w:div w:id="144247423">
          <w:marLeft w:val="0"/>
          <w:marRight w:val="0"/>
          <w:marTop w:val="0"/>
          <w:marBottom w:val="0"/>
          <w:divBdr>
            <w:top w:val="none" w:sz="0" w:space="0" w:color="auto"/>
            <w:left w:val="none" w:sz="0" w:space="0" w:color="auto"/>
            <w:bottom w:val="none" w:sz="0" w:space="0" w:color="auto"/>
            <w:right w:val="none" w:sz="0" w:space="0" w:color="auto"/>
          </w:divBdr>
        </w:div>
        <w:div w:id="1630239019">
          <w:marLeft w:val="0"/>
          <w:marRight w:val="0"/>
          <w:marTop w:val="0"/>
          <w:marBottom w:val="0"/>
          <w:divBdr>
            <w:top w:val="none" w:sz="0" w:space="0" w:color="auto"/>
            <w:left w:val="none" w:sz="0" w:space="0" w:color="auto"/>
            <w:bottom w:val="none" w:sz="0" w:space="0" w:color="auto"/>
            <w:right w:val="none" w:sz="0" w:space="0" w:color="auto"/>
          </w:divBdr>
        </w:div>
      </w:divsChild>
    </w:div>
    <w:div w:id="929771900">
      <w:bodyDiv w:val="1"/>
      <w:marLeft w:val="0"/>
      <w:marRight w:val="0"/>
      <w:marTop w:val="0"/>
      <w:marBottom w:val="0"/>
      <w:divBdr>
        <w:top w:val="none" w:sz="0" w:space="0" w:color="auto"/>
        <w:left w:val="none" w:sz="0" w:space="0" w:color="auto"/>
        <w:bottom w:val="none" w:sz="0" w:space="0" w:color="auto"/>
        <w:right w:val="none" w:sz="0" w:space="0" w:color="auto"/>
      </w:divBdr>
    </w:div>
    <w:div w:id="929973609">
      <w:bodyDiv w:val="1"/>
      <w:marLeft w:val="0"/>
      <w:marRight w:val="0"/>
      <w:marTop w:val="0"/>
      <w:marBottom w:val="0"/>
      <w:divBdr>
        <w:top w:val="none" w:sz="0" w:space="0" w:color="auto"/>
        <w:left w:val="none" w:sz="0" w:space="0" w:color="auto"/>
        <w:bottom w:val="none" w:sz="0" w:space="0" w:color="auto"/>
        <w:right w:val="none" w:sz="0" w:space="0" w:color="auto"/>
      </w:divBdr>
    </w:div>
    <w:div w:id="941301004">
      <w:bodyDiv w:val="1"/>
      <w:marLeft w:val="0"/>
      <w:marRight w:val="0"/>
      <w:marTop w:val="0"/>
      <w:marBottom w:val="0"/>
      <w:divBdr>
        <w:top w:val="none" w:sz="0" w:space="0" w:color="auto"/>
        <w:left w:val="none" w:sz="0" w:space="0" w:color="auto"/>
        <w:bottom w:val="none" w:sz="0" w:space="0" w:color="auto"/>
        <w:right w:val="none" w:sz="0" w:space="0" w:color="auto"/>
      </w:divBdr>
    </w:div>
    <w:div w:id="944583683">
      <w:bodyDiv w:val="1"/>
      <w:marLeft w:val="0"/>
      <w:marRight w:val="0"/>
      <w:marTop w:val="0"/>
      <w:marBottom w:val="0"/>
      <w:divBdr>
        <w:top w:val="none" w:sz="0" w:space="0" w:color="auto"/>
        <w:left w:val="none" w:sz="0" w:space="0" w:color="auto"/>
        <w:bottom w:val="none" w:sz="0" w:space="0" w:color="auto"/>
        <w:right w:val="none" w:sz="0" w:space="0" w:color="auto"/>
      </w:divBdr>
    </w:div>
    <w:div w:id="945387220">
      <w:bodyDiv w:val="1"/>
      <w:marLeft w:val="0"/>
      <w:marRight w:val="0"/>
      <w:marTop w:val="0"/>
      <w:marBottom w:val="0"/>
      <w:divBdr>
        <w:top w:val="none" w:sz="0" w:space="0" w:color="auto"/>
        <w:left w:val="none" w:sz="0" w:space="0" w:color="auto"/>
        <w:bottom w:val="none" w:sz="0" w:space="0" w:color="auto"/>
        <w:right w:val="none" w:sz="0" w:space="0" w:color="auto"/>
      </w:divBdr>
    </w:div>
    <w:div w:id="957564262">
      <w:bodyDiv w:val="1"/>
      <w:marLeft w:val="0"/>
      <w:marRight w:val="0"/>
      <w:marTop w:val="0"/>
      <w:marBottom w:val="0"/>
      <w:divBdr>
        <w:top w:val="none" w:sz="0" w:space="0" w:color="auto"/>
        <w:left w:val="none" w:sz="0" w:space="0" w:color="auto"/>
        <w:bottom w:val="none" w:sz="0" w:space="0" w:color="auto"/>
        <w:right w:val="none" w:sz="0" w:space="0" w:color="auto"/>
      </w:divBdr>
    </w:div>
    <w:div w:id="958798173">
      <w:bodyDiv w:val="1"/>
      <w:marLeft w:val="0"/>
      <w:marRight w:val="0"/>
      <w:marTop w:val="0"/>
      <w:marBottom w:val="0"/>
      <w:divBdr>
        <w:top w:val="none" w:sz="0" w:space="0" w:color="auto"/>
        <w:left w:val="none" w:sz="0" w:space="0" w:color="auto"/>
        <w:bottom w:val="none" w:sz="0" w:space="0" w:color="auto"/>
        <w:right w:val="none" w:sz="0" w:space="0" w:color="auto"/>
      </w:divBdr>
    </w:div>
    <w:div w:id="960109739">
      <w:bodyDiv w:val="1"/>
      <w:marLeft w:val="0"/>
      <w:marRight w:val="0"/>
      <w:marTop w:val="0"/>
      <w:marBottom w:val="0"/>
      <w:divBdr>
        <w:top w:val="none" w:sz="0" w:space="0" w:color="auto"/>
        <w:left w:val="none" w:sz="0" w:space="0" w:color="auto"/>
        <w:bottom w:val="none" w:sz="0" w:space="0" w:color="auto"/>
        <w:right w:val="none" w:sz="0" w:space="0" w:color="auto"/>
      </w:divBdr>
    </w:div>
    <w:div w:id="960259411">
      <w:bodyDiv w:val="1"/>
      <w:marLeft w:val="0"/>
      <w:marRight w:val="0"/>
      <w:marTop w:val="0"/>
      <w:marBottom w:val="0"/>
      <w:divBdr>
        <w:top w:val="none" w:sz="0" w:space="0" w:color="auto"/>
        <w:left w:val="none" w:sz="0" w:space="0" w:color="auto"/>
        <w:bottom w:val="none" w:sz="0" w:space="0" w:color="auto"/>
        <w:right w:val="none" w:sz="0" w:space="0" w:color="auto"/>
      </w:divBdr>
    </w:div>
    <w:div w:id="964389514">
      <w:bodyDiv w:val="1"/>
      <w:marLeft w:val="0"/>
      <w:marRight w:val="0"/>
      <w:marTop w:val="0"/>
      <w:marBottom w:val="0"/>
      <w:divBdr>
        <w:top w:val="none" w:sz="0" w:space="0" w:color="auto"/>
        <w:left w:val="none" w:sz="0" w:space="0" w:color="auto"/>
        <w:bottom w:val="none" w:sz="0" w:space="0" w:color="auto"/>
        <w:right w:val="none" w:sz="0" w:space="0" w:color="auto"/>
      </w:divBdr>
    </w:div>
    <w:div w:id="969212395">
      <w:bodyDiv w:val="1"/>
      <w:marLeft w:val="0"/>
      <w:marRight w:val="0"/>
      <w:marTop w:val="0"/>
      <w:marBottom w:val="0"/>
      <w:divBdr>
        <w:top w:val="none" w:sz="0" w:space="0" w:color="auto"/>
        <w:left w:val="none" w:sz="0" w:space="0" w:color="auto"/>
        <w:bottom w:val="none" w:sz="0" w:space="0" w:color="auto"/>
        <w:right w:val="none" w:sz="0" w:space="0" w:color="auto"/>
      </w:divBdr>
    </w:div>
    <w:div w:id="969435675">
      <w:bodyDiv w:val="1"/>
      <w:marLeft w:val="0"/>
      <w:marRight w:val="0"/>
      <w:marTop w:val="0"/>
      <w:marBottom w:val="0"/>
      <w:divBdr>
        <w:top w:val="none" w:sz="0" w:space="0" w:color="auto"/>
        <w:left w:val="none" w:sz="0" w:space="0" w:color="auto"/>
        <w:bottom w:val="none" w:sz="0" w:space="0" w:color="auto"/>
        <w:right w:val="none" w:sz="0" w:space="0" w:color="auto"/>
      </w:divBdr>
    </w:div>
    <w:div w:id="970599769">
      <w:bodyDiv w:val="1"/>
      <w:marLeft w:val="0"/>
      <w:marRight w:val="0"/>
      <w:marTop w:val="0"/>
      <w:marBottom w:val="0"/>
      <w:divBdr>
        <w:top w:val="none" w:sz="0" w:space="0" w:color="auto"/>
        <w:left w:val="none" w:sz="0" w:space="0" w:color="auto"/>
        <w:bottom w:val="none" w:sz="0" w:space="0" w:color="auto"/>
        <w:right w:val="none" w:sz="0" w:space="0" w:color="auto"/>
      </w:divBdr>
    </w:div>
    <w:div w:id="981035193">
      <w:bodyDiv w:val="1"/>
      <w:marLeft w:val="0"/>
      <w:marRight w:val="0"/>
      <w:marTop w:val="0"/>
      <w:marBottom w:val="0"/>
      <w:divBdr>
        <w:top w:val="none" w:sz="0" w:space="0" w:color="auto"/>
        <w:left w:val="none" w:sz="0" w:space="0" w:color="auto"/>
        <w:bottom w:val="none" w:sz="0" w:space="0" w:color="auto"/>
        <w:right w:val="none" w:sz="0" w:space="0" w:color="auto"/>
      </w:divBdr>
    </w:div>
    <w:div w:id="983051264">
      <w:bodyDiv w:val="1"/>
      <w:marLeft w:val="0"/>
      <w:marRight w:val="0"/>
      <w:marTop w:val="0"/>
      <w:marBottom w:val="0"/>
      <w:divBdr>
        <w:top w:val="none" w:sz="0" w:space="0" w:color="auto"/>
        <w:left w:val="none" w:sz="0" w:space="0" w:color="auto"/>
        <w:bottom w:val="none" w:sz="0" w:space="0" w:color="auto"/>
        <w:right w:val="none" w:sz="0" w:space="0" w:color="auto"/>
      </w:divBdr>
    </w:div>
    <w:div w:id="984551090">
      <w:bodyDiv w:val="1"/>
      <w:marLeft w:val="0"/>
      <w:marRight w:val="0"/>
      <w:marTop w:val="0"/>
      <w:marBottom w:val="0"/>
      <w:divBdr>
        <w:top w:val="none" w:sz="0" w:space="0" w:color="auto"/>
        <w:left w:val="none" w:sz="0" w:space="0" w:color="auto"/>
        <w:bottom w:val="none" w:sz="0" w:space="0" w:color="auto"/>
        <w:right w:val="none" w:sz="0" w:space="0" w:color="auto"/>
      </w:divBdr>
    </w:div>
    <w:div w:id="988360274">
      <w:bodyDiv w:val="1"/>
      <w:marLeft w:val="0"/>
      <w:marRight w:val="0"/>
      <w:marTop w:val="0"/>
      <w:marBottom w:val="0"/>
      <w:divBdr>
        <w:top w:val="none" w:sz="0" w:space="0" w:color="auto"/>
        <w:left w:val="none" w:sz="0" w:space="0" w:color="auto"/>
        <w:bottom w:val="none" w:sz="0" w:space="0" w:color="auto"/>
        <w:right w:val="none" w:sz="0" w:space="0" w:color="auto"/>
      </w:divBdr>
    </w:div>
    <w:div w:id="1001852710">
      <w:bodyDiv w:val="1"/>
      <w:marLeft w:val="0"/>
      <w:marRight w:val="0"/>
      <w:marTop w:val="0"/>
      <w:marBottom w:val="0"/>
      <w:divBdr>
        <w:top w:val="none" w:sz="0" w:space="0" w:color="auto"/>
        <w:left w:val="none" w:sz="0" w:space="0" w:color="auto"/>
        <w:bottom w:val="none" w:sz="0" w:space="0" w:color="auto"/>
        <w:right w:val="none" w:sz="0" w:space="0" w:color="auto"/>
      </w:divBdr>
    </w:div>
    <w:div w:id="1002856850">
      <w:bodyDiv w:val="1"/>
      <w:marLeft w:val="0"/>
      <w:marRight w:val="0"/>
      <w:marTop w:val="0"/>
      <w:marBottom w:val="0"/>
      <w:divBdr>
        <w:top w:val="none" w:sz="0" w:space="0" w:color="auto"/>
        <w:left w:val="none" w:sz="0" w:space="0" w:color="auto"/>
        <w:bottom w:val="none" w:sz="0" w:space="0" w:color="auto"/>
        <w:right w:val="none" w:sz="0" w:space="0" w:color="auto"/>
      </w:divBdr>
    </w:div>
    <w:div w:id="1014649067">
      <w:bodyDiv w:val="1"/>
      <w:marLeft w:val="0"/>
      <w:marRight w:val="0"/>
      <w:marTop w:val="0"/>
      <w:marBottom w:val="0"/>
      <w:divBdr>
        <w:top w:val="none" w:sz="0" w:space="0" w:color="auto"/>
        <w:left w:val="none" w:sz="0" w:space="0" w:color="auto"/>
        <w:bottom w:val="none" w:sz="0" w:space="0" w:color="auto"/>
        <w:right w:val="none" w:sz="0" w:space="0" w:color="auto"/>
      </w:divBdr>
      <w:divsChild>
        <w:div w:id="207180361">
          <w:marLeft w:val="0"/>
          <w:marRight w:val="0"/>
          <w:marTop w:val="0"/>
          <w:marBottom w:val="0"/>
          <w:divBdr>
            <w:top w:val="none" w:sz="0" w:space="0" w:color="auto"/>
            <w:left w:val="none" w:sz="0" w:space="0" w:color="auto"/>
            <w:bottom w:val="none" w:sz="0" w:space="0" w:color="auto"/>
            <w:right w:val="none" w:sz="0" w:space="0" w:color="auto"/>
          </w:divBdr>
        </w:div>
        <w:div w:id="1702390299">
          <w:marLeft w:val="0"/>
          <w:marRight w:val="0"/>
          <w:marTop w:val="0"/>
          <w:marBottom w:val="0"/>
          <w:divBdr>
            <w:top w:val="none" w:sz="0" w:space="0" w:color="auto"/>
            <w:left w:val="none" w:sz="0" w:space="0" w:color="auto"/>
            <w:bottom w:val="none" w:sz="0" w:space="0" w:color="auto"/>
            <w:right w:val="none" w:sz="0" w:space="0" w:color="auto"/>
          </w:divBdr>
        </w:div>
        <w:div w:id="2048411673">
          <w:marLeft w:val="0"/>
          <w:marRight w:val="0"/>
          <w:marTop w:val="0"/>
          <w:marBottom w:val="0"/>
          <w:divBdr>
            <w:top w:val="none" w:sz="0" w:space="0" w:color="auto"/>
            <w:left w:val="none" w:sz="0" w:space="0" w:color="auto"/>
            <w:bottom w:val="none" w:sz="0" w:space="0" w:color="auto"/>
            <w:right w:val="none" w:sz="0" w:space="0" w:color="auto"/>
          </w:divBdr>
        </w:div>
        <w:div w:id="2048481026">
          <w:marLeft w:val="0"/>
          <w:marRight w:val="0"/>
          <w:marTop w:val="0"/>
          <w:marBottom w:val="0"/>
          <w:divBdr>
            <w:top w:val="none" w:sz="0" w:space="0" w:color="auto"/>
            <w:left w:val="none" w:sz="0" w:space="0" w:color="auto"/>
            <w:bottom w:val="none" w:sz="0" w:space="0" w:color="auto"/>
            <w:right w:val="none" w:sz="0" w:space="0" w:color="auto"/>
          </w:divBdr>
        </w:div>
      </w:divsChild>
    </w:div>
    <w:div w:id="1015614489">
      <w:bodyDiv w:val="1"/>
      <w:marLeft w:val="0"/>
      <w:marRight w:val="0"/>
      <w:marTop w:val="0"/>
      <w:marBottom w:val="0"/>
      <w:divBdr>
        <w:top w:val="none" w:sz="0" w:space="0" w:color="auto"/>
        <w:left w:val="none" w:sz="0" w:space="0" w:color="auto"/>
        <w:bottom w:val="none" w:sz="0" w:space="0" w:color="auto"/>
        <w:right w:val="none" w:sz="0" w:space="0" w:color="auto"/>
      </w:divBdr>
    </w:div>
    <w:div w:id="1016880776">
      <w:bodyDiv w:val="1"/>
      <w:marLeft w:val="0"/>
      <w:marRight w:val="0"/>
      <w:marTop w:val="0"/>
      <w:marBottom w:val="0"/>
      <w:divBdr>
        <w:top w:val="none" w:sz="0" w:space="0" w:color="auto"/>
        <w:left w:val="none" w:sz="0" w:space="0" w:color="auto"/>
        <w:bottom w:val="none" w:sz="0" w:space="0" w:color="auto"/>
        <w:right w:val="none" w:sz="0" w:space="0" w:color="auto"/>
      </w:divBdr>
    </w:div>
    <w:div w:id="1017464507">
      <w:bodyDiv w:val="1"/>
      <w:marLeft w:val="0"/>
      <w:marRight w:val="0"/>
      <w:marTop w:val="0"/>
      <w:marBottom w:val="0"/>
      <w:divBdr>
        <w:top w:val="none" w:sz="0" w:space="0" w:color="auto"/>
        <w:left w:val="none" w:sz="0" w:space="0" w:color="auto"/>
        <w:bottom w:val="none" w:sz="0" w:space="0" w:color="auto"/>
        <w:right w:val="none" w:sz="0" w:space="0" w:color="auto"/>
      </w:divBdr>
    </w:div>
    <w:div w:id="1026294713">
      <w:bodyDiv w:val="1"/>
      <w:marLeft w:val="0"/>
      <w:marRight w:val="0"/>
      <w:marTop w:val="0"/>
      <w:marBottom w:val="0"/>
      <w:divBdr>
        <w:top w:val="none" w:sz="0" w:space="0" w:color="auto"/>
        <w:left w:val="none" w:sz="0" w:space="0" w:color="auto"/>
        <w:bottom w:val="none" w:sz="0" w:space="0" w:color="auto"/>
        <w:right w:val="none" w:sz="0" w:space="0" w:color="auto"/>
      </w:divBdr>
    </w:div>
    <w:div w:id="1029144570">
      <w:bodyDiv w:val="1"/>
      <w:marLeft w:val="0"/>
      <w:marRight w:val="0"/>
      <w:marTop w:val="0"/>
      <w:marBottom w:val="0"/>
      <w:divBdr>
        <w:top w:val="none" w:sz="0" w:space="0" w:color="auto"/>
        <w:left w:val="none" w:sz="0" w:space="0" w:color="auto"/>
        <w:bottom w:val="none" w:sz="0" w:space="0" w:color="auto"/>
        <w:right w:val="none" w:sz="0" w:space="0" w:color="auto"/>
      </w:divBdr>
    </w:div>
    <w:div w:id="1030760485">
      <w:bodyDiv w:val="1"/>
      <w:marLeft w:val="0"/>
      <w:marRight w:val="0"/>
      <w:marTop w:val="0"/>
      <w:marBottom w:val="0"/>
      <w:divBdr>
        <w:top w:val="none" w:sz="0" w:space="0" w:color="auto"/>
        <w:left w:val="none" w:sz="0" w:space="0" w:color="auto"/>
        <w:bottom w:val="none" w:sz="0" w:space="0" w:color="auto"/>
        <w:right w:val="none" w:sz="0" w:space="0" w:color="auto"/>
      </w:divBdr>
    </w:div>
    <w:div w:id="1031764107">
      <w:bodyDiv w:val="1"/>
      <w:marLeft w:val="0"/>
      <w:marRight w:val="0"/>
      <w:marTop w:val="0"/>
      <w:marBottom w:val="0"/>
      <w:divBdr>
        <w:top w:val="none" w:sz="0" w:space="0" w:color="auto"/>
        <w:left w:val="none" w:sz="0" w:space="0" w:color="auto"/>
        <w:bottom w:val="none" w:sz="0" w:space="0" w:color="auto"/>
        <w:right w:val="none" w:sz="0" w:space="0" w:color="auto"/>
      </w:divBdr>
    </w:div>
    <w:div w:id="1038361974">
      <w:bodyDiv w:val="1"/>
      <w:marLeft w:val="0"/>
      <w:marRight w:val="0"/>
      <w:marTop w:val="0"/>
      <w:marBottom w:val="0"/>
      <w:divBdr>
        <w:top w:val="none" w:sz="0" w:space="0" w:color="auto"/>
        <w:left w:val="none" w:sz="0" w:space="0" w:color="auto"/>
        <w:bottom w:val="none" w:sz="0" w:space="0" w:color="auto"/>
        <w:right w:val="none" w:sz="0" w:space="0" w:color="auto"/>
      </w:divBdr>
    </w:div>
    <w:div w:id="1039663979">
      <w:bodyDiv w:val="1"/>
      <w:marLeft w:val="0"/>
      <w:marRight w:val="0"/>
      <w:marTop w:val="0"/>
      <w:marBottom w:val="0"/>
      <w:divBdr>
        <w:top w:val="none" w:sz="0" w:space="0" w:color="auto"/>
        <w:left w:val="none" w:sz="0" w:space="0" w:color="auto"/>
        <w:bottom w:val="none" w:sz="0" w:space="0" w:color="auto"/>
        <w:right w:val="none" w:sz="0" w:space="0" w:color="auto"/>
      </w:divBdr>
    </w:div>
    <w:div w:id="1040545782">
      <w:bodyDiv w:val="1"/>
      <w:marLeft w:val="0"/>
      <w:marRight w:val="0"/>
      <w:marTop w:val="0"/>
      <w:marBottom w:val="0"/>
      <w:divBdr>
        <w:top w:val="none" w:sz="0" w:space="0" w:color="auto"/>
        <w:left w:val="none" w:sz="0" w:space="0" w:color="auto"/>
        <w:bottom w:val="none" w:sz="0" w:space="0" w:color="auto"/>
        <w:right w:val="none" w:sz="0" w:space="0" w:color="auto"/>
      </w:divBdr>
    </w:div>
    <w:div w:id="1040937309">
      <w:bodyDiv w:val="1"/>
      <w:marLeft w:val="0"/>
      <w:marRight w:val="0"/>
      <w:marTop w:val="0"/>
      <w:marBottom w:val="0"/>
      <w:divBdr>
        <w:top w:val="none" w:sz="0" w:space="0" w:color="auto"/>
        <w:left w:val="none" w:sz="0" w:space="0" w:color="auto"/>
        <w:bottom w:val="none" w:sz="0" w:space="0" w:color="auto"/>
        <w:right w:val="none" w:sz="0" w:space="0" w:color="auto"/>
      </w:divBdr>
    </w:div>
    <w:div w:id="1041519089">
      <w:bodyDiv w:val="1"/>
      <w:marLeft w:val="0"/>
      <w:marRight w:val="0"/>
      <w:marTop w:val="0"/>
      <w:marBottom w:val="0"/>
      <w:divBdr>
        <w:top w:val="none" w:sz="0" w:space="0" w:color="auto"/>
        <w:left w:val="none" w:sz="0" w:space="0" w:color="auto"/>
        <w:bottom w:val="none" w:sz="0" w:space="0" w:color="auto"/>
        <w:right w:val="none" w:sz="0" w:space="0" w:color="auto"/>
      </w:divBdr>
    </w:div>
    <w:div w:id="1041709879">
      <w:bodyDiv w:val="1"/>
      <w:marLeft w:val="0"/>
      <w:marRight w:val="0"/>
      <w:marTop w:val="0"/>
      <w:marBottom w:val="0"/>
      <w:divBdr>
        <w:top w:val="none" w:sz="0" w:space="0" w:color="auto"/>
        <w:left w:val="none" w:sz="0" w:space="0" w:color="auto"/>
        <w:bottom w:val="none" w:sz="0" w:space="0" w:color="auto"/>
        <w:right w:val="none" w:sz="0" w:space="0" w:color="auto"/>
      </w:divBdr>
    </w:div>
    <w:div w:id="1051149791">
      <w:bodyDiv w:val="1"/>
      <w:marLeft w:val="0"/>
      <w:marRight w:val="0"/>
      <w:marTop w:val="0"/>
      <w:marBottom w:val="0"/>
      <w:divBdr>
        <w:top w:val="none" w:sz="0" w:space="0" w:color="auto"/>
        <w:left w:val="none" w:sz="0" w:space="0" w:color="auto"/>
        <w:bottom w:val="none" w:sz="0" w:space="0" w:color="auto"/>
        <w:right w:val="none" w:sz="0" w:space="0" w:color="auto"/>
      </w:divBdr>
    </w:div>
    <w:div w:id="1054356005">
      <w:bodyDiv w:val="1"/>
      <w:marLeft w:val="0"/>
      <w:marRight w:val="0"/>
      <w:marTop w:val="0"/>
      <w:marBottom w:val="0"/>
      <w:divBdr>
        <w:top w:val="none" w:sz="0" w:space="0" w:color="auto"/>
        <w:left w:val="none" w:sz="0" w:space="0" w:color="auto"/>
        <w:bottom w:val="none" w:sz="0" w:space="0" w:color="auto"/>
        <w:right w:val="none" w:sz="0" w:space="0" w:color="auto"/>
      </w:divBdr>
    </w:div>
    <w:div w:id="1055279095">
      <w:bodyDiv w:val="1"/>
      <w:marLeft w:val="0"/>
      <w:marRight w:val="0"/>
      <w:marTop w:val="0"/>
      <w:marBottom w:val="0"/>
      <w:divBdr>
        <w:top w:val="none" w:sz="0" w:space="0" w:color="auto"/>
        <w:left w:val="none" w:sz="0" w:space="0" w:color="auto"/>
        <w:bottom w:val="none" w:sz="0" w:space="0" w:color="auto"/>
        <w:right w:val="none" w:sz="0" w:space="0" w:color="auto"/>
      </w:divBdr>
    </w:div>
    <w:div w:id="1058941273">
      <w:bodyDiv w:val="1"/>
      <w:marLeft w:val="0"/>
      <w:marRight w:val="0"/>
      <w:marTop w:val="0"/>
      <w:marBottom w:val="0"/>
      <w:divBdr>
        <w:top w:val="none" w:sz="0" w:space="0" w:color="auto"/>
        <w:left w:val="none" w:sz="0" w:space="0" w:color="auto"/>
        <w:bottom w:val="none" w:sz="0" w:space="0" w:color="auto"/>
        <w:right w:val="none" w:sz="0" w:space="0" w:color="auto"/>
      </w:divBdr>
    </w:div>
    <w:div w:id="1063675908">
      <w:bodyDiv w:val="1"/>
      <w:marLeft w:val="0"/>
      <w:marRight w:val="0"/>
      <w:marTop w:val="0"/>
      <w:marBottom w:val="0"/>
      <w:divBdr>
        <w:top w:val="none" w:sz="0" w:space="0" w:color="auto"/>
        <w:left w:val="none" w:sz="0" w:space="0" w:color="auto"/>
        <w:bottom w:val="none" w:sz="0" w:space="0" w:color="auto"/>
        <w:right w:val="none" w:sz="0" w:space="0" w:color="auto"/>
      </w:divBdr>
    </w:div>
    <w:div w:id="1069494773">
      <w:bodyDiv w:val="1"/>
      <w:marLeft w:val="0"/>
      <w:marRight w:val="0"/>
      <w:marTop w:val="0"/>
      <w:marBottom w:val="0"/>
      <w:divBdr>
        <w:top w:val="none" w:sz="0" w:space="0" w:color="auto"/>
        <w:left w:val="none" w:sz="0" w:space="0" w:color="auto"/>
        <w:bottom w:val="none" w:sz="0" w:space="0" w:color="auto"/>
        <w:right w:val="none" w:sz="0" w:space="0" w:color="auto"/>
      </w:divBdr>
    </w:div>
    <w:div w:id="1070273757">
      <w:bodyDiv w:val="1"/>
      <w:marLeft w:val="0"/>
      <w:marRight w:val="0"/>
      <w:marTop w:val="0"/>
      <w:marBottom w:val="0"/>
      <w:divBdr>
        <w:top w:val="none" w:sz="0" w:space="0" w:color="auto"/>
        <w:left w:val="none" w:sz="0" w:space="0" w:color="auto"/>
        <w:bottom w:val="none" w:sz="0" w:space="0" w:color="auto"/>
        <w:right w:val="none" w:sz="0" w:space="0" w:color="auto"/>
      </w:divBdr>
    </w:div>
    <w:div w:id="1072241214">
      <w:bodyDiv w:val="1"/>
      <w:marLeft w:val="0"/>
      <w:marRight w:val="0"/>
      <w:marTop w:val="0"/>
      <w:marBottom w:val="0"/>
      <w:divBdr>
        <w:top w:val="none" w:sz="0" w:space="0" w:color="auto"/>
        <w:left w:val="none" w:sz="0" w:space="0" w:color="auto"/>
        <w:bottom w:val="none" w:sz="0" w:space="0" w:color="auto"/>
        <w:right w:val="none" w:sz="0" w:space="0" w:color="auto"/>
      </w:divBdr>
    </w:div>
    <w:div w:id="1077092396">
      <w:bodyDiv w:val="1"/>
      <w:marLeft w:val="0"/>
      <w:marRight w:val="0"/>
      <w:marTop w:val="0"/>
      <w:marBottom w:val="0"/>
      <w:divBdr>
        <w:top w:val="none" w:sz="0" w:space="0" w:color="auto"/>
        <w:left w:val="none" w:sz="0" w:space="0" w:color="auto"/>
        <w:bottom w:val="none" w:sz="0" w:space="0" w:color="auto"/>
        <w:right w:val="none" w:sz="0" w:space="0" w:color="auto"/>
      </w:divBdr>
    </w:div>
    <w:div w:id="1077282974">
      <w:bodyDiv w:val="1"/>
      <w:marLeft w:val="0"/>
      <w:marRight w:val="0"/>
      <w:marTop w:val="0"/>
      <w:marBottom w:val="0"/>
      <w:divBdr>
        <w:top w:val="none" w:sz="0" w:space="0" w:color="auto"/>
        <w:left w:val="none" w:sz="0" w:space="0" w:color="auto"/>
        <w:bottom w:val="none" w:sz="0" w:space="0" w:color="auto"/>
        <w:right w:val="none" w:sz="0" w:space="0" w:color="auto"/>
      </w:divBdr>
    </w:div>
    <w:div w:id="1077440147">
      <w:bodyDiv w:val="1"/>
      <w:marLeft w:val="0"/>
      <w:marRight w:val="0"/>
      <w:marTop w:val="0"/>
      <w:marBottom w:val="0"/>
      <w:divBdr>
        <w:top w:val="none" w:sz="0" w:space="0" w:color="auto"/>
        <w:left w:val="none" w:sz="0" w:space="0" w:color="auto"/>
        <w:bottom w:val="none" w:sz="0" w:space="0" w:color="auto"/>
        <w:right w:val="none" w:sz="0" w:space="0" w:color="auto"/>
      </w:divBdr>
    </w:div>
    <w:div w:id="1079982652">
      <w:bodyDiv w:val="1"/>
      <w:marLeft w:val="0"/>
      <w:marRight w:val="0"/>
      <w:marTop w:val="0"/>
      <w:marBottom w:val="0"/>
      <w:divBdr>
        <w:top w:val="none" w:sz="0" w:space="0" w:color="auto"/>
        <w:left w:val="none" w:sz="0" w:space="0" w:color="auto"/>
        <w:bottom w:val="none" w:sz="0" w:space="0" w:color="auto"/>
        <w:right w:val="none" w:sz="0" w:space="0" w:color="auto"/>
      </w:divBdr>
    </w:div>
    <w:div w:id="1080174887">
      <w:bodyDiv w:val="1"/>
      <w:marLeft w:val="0"/>
      <w:marRight w:val="0"/>
      <w:marTop w:val="0"/>
      <w:marBottom w:val="0"/>
      <w:divBdr>
        <w:top w:val="none" w:sz="0" w:space="0" w:color="auto"/>
        <w:left w:val="none" w:sz="0" w:space="0" w:color="auto"/>
        <w:bottom w:val="none" w:sz="0" w:space="0" w:color="auto"/>
        <w:right w:val="none" w:sz="0" w:space="0" w:color="auto"/>
      </w:divBdr>
    </w:div>
    <w:div w:id="1080834659">
      <w:bodyDiv w:val="1"/>
      <w:marLeft w:val="0"/>
      <w:marRight w:val="0"/>
      <w:marTop w:val="0"/>
      <w:marBottom w:val="0"/>
      <w:divBdr>
        <w:top w:val="none" w:sz="0" w:space="0" w:color="auto"/>
        <w:left w:val="none" w:sz="0" w:space="0" w:color="auto"/>
        <w:bottom w:val="none" w:sz="0" w:space="0" w:color="auto"/>
        <w:right w:val="none" w:sz="0" w:space="0" w:color="auto"/>
      </w:divBdr>
      <w:divsChild>
        <w:div w:id="128784591">
          <w:marLeft w:val="0"/>
          <w:marRight w:val="0"/>
          <w:marTop w:val="0"/>
          <w:marBottom w:val="0"/>
          <w:divBdr>
            <w:top w:val="none" w:sz="0" w:space="0" w:color="auto"/>
            <w:left w:val="none" w:sz="0" w:space="0" w:color="auto"/>
            <w:bottom w:val="none" w:sz="0" w:space="0" w:color="auto"/>
            <w:right w:val="none" w:sz="0" w:space="0" w:color="auto"/>
          </w:divBdr>
        </w:div>
        <w:div w:id="726994063">
          <w:marLeft w:val="0"/>
          <w:marRight w:val="0"/>
          <w:marTop w:val="0"/>
          <w:marBottom w:val="0"/>
          <w:divBdr>
            <w:top w:val="none" w:sz="0" w:space="0" w:color="auto"/>
            <w:left w:val="none" w:sz="0" w:space="0" w:color="auto"/>
            <w:bottom w:val="none" w:sz="0" w:space="0" w:color="auto"/>
            <w:right w:val="none" w:sz="0" w:space="0" w:color="auto"/>
          </w:divBdr>
        </w:div>
        <w:div w:id="833305217">
          <w:marLeft w:val="0"/>
          <w:marRight w:val="0"/>
          <w:marTop w:val="0"/>
          <w:marBottom w:val="0"/>
          <w:divBdr>
            <w:top w:val="none" w:sz="0" w:space="0" w:color="auto"/>
            <w:left w:val="none" w:sz="0" w:space="0" w:color="auto"/>
            <w:bottom w:val="none" w:sz="0" w:space="0" w:color="auto"/>
            <w:right w:val="none" w:sz="0" w:space="0" w:color="auto"/>
          </w:divBdr>
        </w:div>
        <w:div w:id="1573588300">
          <w:marLeft w:val="0"/>
          <w:marRight w:val="0"/>
          <w:marTop w:val="0"/>
          <w:marBottom w:val="0"/>
          <w:divBdr>
            <w:top w:val="none" w:sz="0" w:space="0" w:color="auto"/>
            <w:left w:val="none" w:sz="0" w:space="0" w:color="auto"/>
            <w:bottom w:val="none" w:sz="0" w:space="0" w:color="auto"/>
            <w:right w:val="none" w:sz="0" w:space="0" w:color="auto"/>
          </w:divBdr>
        </w:div>
        <w:div w:id="1658025281">
          <w:marLeft w:val="0"/>
          <w:marRight w:val="0"/>
          <w:marTop w:val="0"/>
          <w:marBottom w:val="0"/>
          <w:divBdr>
            <w:top w:val="none" w:sz="0" w:space="0" w:color="auto"/>
            <w:left w:val="none" w:sz="0" w:space="0" w:color="auto"/>
            <w:bottom w:val="none" w:sz="0" w:space="0" w:color="auto"/>
            <w:right w:val="none" w:sz="0" w:space="0" w:color="auto"/>
          </w:divBdr>
        </w:div>
      </w:divsChild>
    </w:div>
    <w:div w:id="1082409552">
      <w:bodyDiv w:val="1"/>
      <w:marLeft w:val="0"/>
      <w:marRight w:val="0"/>
      <w:marTop w:val="0"/>
      <w:marBottom w:val="0"/>
      <w:divBdr>
        <w:top w:val="none" w:sz="0" w:space="0" w:color="auto"/>
        <w:left w:val="none" w:sz="0" w:space="0" w:color="auto"/>
        <w:bottom w:val="none" w:sz="0" w:space="0" w:color="auto"/>
        <w:right w:val="none" w:sz="0" w:space="0" w:color="auto"/>
      </w:divBdr>
    </w:div>
    <w:div w:id="1083183766">
      <w:bodyDiv w:val="1"/>
      <w:marLeft w:val="0"/>
      <w:marRight w:val="0"/>
      <w:marTop w:val="0"/>
      <w:marBottom w:val="0"/>
      <w:divBdr>
        <w:top w:val="none" w:sz="0" w:space="0" w:color="auto"/>
        <w:left w:val="none" w:sz="0" w:space="0" w:color="auto"/>
        <w:bottom w:val="none" w:sz="0" w:space="0" w:color="auto"/>
        <w:right w:val="none" w:sz="0" w:space="0" w:color="auto"/>
      </w:divBdr>
    </w:div>
    <w:div w:id="1084455254">
      <w:bodyDiv w:val="1"/>
      <w:marLeft w:val="0"/>
      <w:marRight w:val="0"/>
      <w:marTop w:val="0"/>
      <w:marBottom w:val="0"/>
      <w:divBdr>
        <w:top w:val="none" w:sz="0" w:space="0" w:color="auto"/>
        <w:left w:val="none" w:sz="0" w:space="0" w:color="auto"/>
        <w:bottom w:val="none" w:sz="0" w:space="0" w:color="auto"/>
        <w:right w:val="none" w:sz="0" w:space="0" w:color="auto"/>
      </w:divBdr>
    </w:div>
    <w:div w:id="1087071141">
      <w:bodyDiv w:val="1"/>
      <w:marLeft w:val="0"/>
      <w:marRight w:val="0"/>
      <w:marTop w:val="0"/>
      <w:marBottom w:val="0"/>
      <w:divBdr>
        <w:top w:val="none" w:sz="0" w:space="0" w:color="auto"/>
        <w:left w:val="none" w:sz="0" w:space="0" w:color="auto"/>
        <w:bottom w:val="none" w:sz="0" w:space="0" w:color="auto"/>
        <w:right w:val="none" w:sz="0" w:space="0" w:color="auto"/>
      </w:divBdr>
    </w:div>
    <w:div w:id="1104150596">
      <w:bodyDiv w:val="1"/>
      <w:marLeft w:val="0"/>
      <w:marRight w:val="0"/>
      <w:marTop w:val="0"/>
      <w:marBottom w:val="0"/>
      <w:divBdr>
        <w:top w:val="none" w:sz="0" w:space="0" w:color="auto"/>
        <w:left w:val="none" w:sz="0" w:space="0" w:color="auto"/>
        <w:bottom w:val="none" w:sz="0" w:space="0" w:color="auto"/>
        <w:right w:val="none" w:sz="0" w:space="0" w:color="auto"/>
      </w:divBdr>
    </w:div>
    <w:div w:id="1107585143">
      <w:bodyDiv w:val="1"/>
      <w:marLeft w:val="0"/>
      <w:marRight w:val="0"/>
      <w:marTop w:val="0"/>
      <w:marBottom w:val="0"/>
      <w:divBdr>
        <w:top w:val="none" w:sz="0" w:space="0" w:color="auto"/>
        <w:left w:val="none" w:sz="0" w:space="0" w:color="auto"/>
        <w:bottom w:val="none" w:sz="0" w:space="0" w:color="auto"/>
        <w:right w:val="none" w:sz="0" w:space="0" w:color="auto"/>
      </w:divBdr>
    </w:div>
    <w:div w:id="1108701697">
      <w:bodyDiv w:val="1"/>
      <w:marLeft w:val="0"/>
      <w:marRight w:val="0"/>
      <w:marTop w:val="0"/>
      <w:marBottom w:val="0"/>
      <w:divBdr>
        <w:top w:val="none" w:sz="0" w:space="0" w:color="auto"/>
        <w:left w:val="none" w:sz="0" w:space="0" w:color="auto"/>
        <w:bottom w:val="none" w:sz="0" w:space="0" w:color="auto"/>
        <w:right w:val="none" w:sz="0" w:space="0" w:color="auto"/>
      </w:divBdr>
    </w:div>
    <w:div w:id="1110396873">
      <w:bodyDiv w:val="1"/>
      <w:marLeft w:val="0"/>
      <w:marRight w:val="0"/>
      <w:marTop w:val="0"/>
      <w:marBottom w:val="0"/>
      <w:divBdr>
        <w:top w:val="none" w:sz="0" w:space="0" w:color="auto"/>
        <w:left w:val="none" w:sz="0" w:space="0" w:color="auto"/>
        <w:bottom w:val="none" w:sz="0" w:space="0" w:color="auto"/>
        <w:right w:val="none" w:sz="0" w:space="0" w:color="auto"/>
      </w:divBdr>
    </w:div>
    <w:div w:id="1111319057">
      <w:bodyDiv w:val="1"/>
      <w:marLeft w:val="0"/>
      <w:marRight w:val="0"/>
      <w:marTop w:val="0"/>
      <w:marBottom w:val="0"/>
      <w:divBdr>
        <w:top w:val="none" w:sz="0" w:space="0" w:color="auto"/>
        <w:left w:val="none" w:sz="0" w:space="0" w:color="auto"/>
        <w:bottom w:val="none" w:sz="0" w:space="0" w:color="auto"/>
        <w:right w:val="none" w:sz="0" w:space="0" w:color="auto"/>
      </w:divBdr>
    </w:div>
    <w:div w:id="1118136393">
      <w:bodyDiv w:val="1"/>
      <w:marLeft w:val="0"/>
      <w:marRight w:val="0"/>
      <w:marTop w:val="0"/>
      <w:marBottom w:val="0"/>
      <w:divBdr>
        <w:top w:val="none" w:sz="0" w:space="0" w:color="auto"/>
        <w:left w:val="none" w:sz="0" w:space="0" w:color="auto"/>
        <w:bottom w:val="none" w:sz="0" w:space="0" w:color="auto"/>
        <w:right w:val="none" w:sz="0" w:space="0" w:color="auto"/>
      </w:divBdr>
    </w:div>
    <w:div w:id="1120805004">
      <w:bodyDiv w:val="1"/>
      <w:marLeft w:val="0"/>
      <w:marRight w:val="0"/>
      <w:marTop w:val="0"/>
      <w:marBottom w:val="0"/>
      <w:divBdr>
        <w:top w:val="none" w:sz="0" w:space="0" w:color="auto"/>
        <w:left w:val="none" w:sz="0" w:space="0" w:color="auto"/>
        <w:bottom w:val="none" w:sz="0" w:space="0" w:color="auto"/>
        <w:right w:val="none" w:sz="0" w:space="0" w:color="auto"/>
      </w:divBdr>
    </w:div>
    <w:div w:id="1121190421">
      <w:bodyDiv w:val="1"/>
      <w:marLeft w:val="0"/>
      <w:marRight w:val="0"/>
      <w:marTop w:val="0"/>
      <w:marBottom w:val="0"/>
      <w:divBdr>
        <w:top w:val="none" w:sz="0" w:space="0" w:color="auto"/>
        <w:left w:val="none" w:sz="0" w:space="0" w:color="auto"/>
        <w:bottom w:val="none" w:sz="0" w:space="0" w:color="auto"/>
        <w:right w:val="none" w:sz="0" w:space="0" w:color="auto"/>
      </w:divBdr>
      <w:divsChild>
        <w:div w:id="974066007">
          <w:marLeft w:val="0"/>
          <w:marRight w:val="0"/>
          <w:marTop w:val="0"/>
          <w:marBottom w:val="0"/>
          <w:divBdr>
            <w:top w:val="none" w:sz="0" w:space="0" w:color="auto"/>
            <w:left w:val="none" w:sz="0" w:space="0" w:color="auto"/>
            <w:bottom w:val="none" w:sz="0" w:space="0" w:color="auto"/>
            <w:right w:val="none" w:sz="0" w:space="0" w:color="auto"/>
          </w:divBdr>
        </w:div>
      </w:divsChild>
    </w:div>
    <w:div w:id="1125587257">
      <w:bodyDiv w:val="1"/>
      <w:marLeft w:val="0"/>
      <w:marRight w:val="0"/>
      <w:marTop w:val="0"/>
      <w:marBottom w:val="0"/>
      <w:divBdr>
        <w:top w:val="none" w:sz="0" w:space="0" w:color="auto"/>
        <w:left w:val="none" w:sz="0" w:space="0" w:color="auto"/>
        <w:bottom w:val="none" w:sz="0" w:space="0" w:color="auto"/>
        <w:right w:val="none" w:sz="0" w:space="0" w:color="auto"/>
      </w:divBdr>
    </w:div>
    <w:div w:id="1138953311">
      <w:bodyDiv w:val="1"/>
      <w:marLeft w:val="0"/>
      <w:marRight w:val="0"/>
      <w:marTop w:val="0"/>
      <w:marBottom w:val="0"/>
      <w:divBdr>
        <w:top w:val="none" w:sz="0" w:space="0" w:color="auto"/>
        <w:left w:val="none" w:sz="0" w:space="0" w:color="auto"/>
        <w:bottom w:val="none" w:sz="0" w:space="0" w:color="auto"/>
        <w:right w:val="none" w:sz="0" w:space="0" w:color="auto"/>
      </w:divBdr>
    </w:div>
    <w:div w:id="1139571554">
      <w:bodyDiv w:val="1"/>
      <w:marLeft w:val="0"/>
      <w:marRight w:val="0"/>
      <w:marTop w:val="0"/>
      <w:marBottom w:val="0"/>
      <w:divBdr>
        <w:top w:val="none" w:sz="0" w:space="0" w:color="auto"/>
        <w:left w:val="none" w:sz="0" w:space="0" w:color="auto"/>
        <w:bottom w:val="none" w:sz="0" w:space="0" w:color="auto"/>
        <w:right w:val="none" w:sz="0" w:space="0" w:color="auto"/>
      </w:divBdr>
    </w:div>
    <w:div w:id="1146121220">
      <w:bodyDiv w:val="1"/>
      <w:marLeft w:val="0"/>
      <w:marRight w:val="0"/>
      <w:marTop w:val="0"/>
      <w:marBottom w:val="0"/>
      <w:divBdr>
        <w:top w:val="none" w:sz="0" w:space="0" w:color="auto"/>
        <w:left w:val="none" w:sz="0" w:space="0" w:color="auto"/>
        <w:bottom w:val="none" w:sz="0" w:space="0" w:color="auto"/>
        <w:right w:val="none" w:sz="0" w:space="0" w:color="auto"/>
      </w:divBdr>
    </w:div>
    <w:div w:id="1150639619">
      <w:bodyDiv w:val="1"/>
      <w:marLeft w:val="0"/>
      <w:marRight w:val="0"/>
      <w:marTop w:val="0"/>
      <w:marBottom w:val="0"/>
      <w:divBdr>
        <w:top w:val="none" w:sz="0" w:space="0" w:color="auto"/>
        <w:left w:val="none" w:sz="0" w:space="0" w:color="auto"/>
        <w:bottom w:val="none" w:sz="0" w:space="0" w:color="auto"/>
        <w:right w:val="none" w:sz="0" w:space="0" w:color="auto"/>
      </w:divBdr>
    </w:div>
    <w:div w:id="1151560613">
      <w:bodyDiv w:val="1"/>
      <w:marLeft w:val="0"/>
      <w:marRight w:val="0"/>
      <w:marTop w:val="0"/>
      <w:marBottom w:val="0"/>
      <w:divBdr>
        <w:top w:val="none" w:sz="0" w:space="0" w:color="auto"/>
        <w:left w:val="none" w:sz="0" w:space="0" w:color="auto"/>
        <w:bottom w:val="none" w:sz="0" w:space="0" w:color="auto"/>
        <w:right w:val="none" w:sz="0" w:space="0" w:color="auto"/>
      </w:divBdr>
    </w:div>
    <w:div w:id="1153519735">
      <w:bodyDiv w:val="1"/>
      <w:marLeft w:val="0"/>
      <w:marRight w:val="0"/>
      <w:marTop w:val="0"/>
      <w:marBottom w:val="0"/>
      <w:divBdr>
        <w:top w:val="none" w:sz="0" w:space="0" w:color="auto"/>
        <w:left w:val="none" w:sz="0" w:space="0" w:color="auto"/>
        <w:bottom w:val="none" w:sz="0" w:space="0" w:color="auto"/>
        <w:right w:val="none" w:sz="0" w:space="0" w:color="auto"/>
      </w:divBdr>
    </w:div>
    <w:div w:id="1153982069">
      <w:bodyDiv w:val="1"/>
      <w:marLeft w:val="0"/>
      <w:marRight w:val="0"/>
      <w:marTop w:val="0"/>
      <w:marBottom w:val="0"/>
      <w:divBdr>
        <w:top w:val="none" w:sz="0" w:space="0" w:color="auto"/>
        <w:left w:val="none" w:sz="0" w:space="0" w:color="auto"/>
        <w:bottom w:val="none" w:sz="0" w:space="0" w:color="auto"/>
        <w:right w:val="none" w:sz="0" w:space="0" w:color="auto"/>
      </w:divBdr>
    </w:div>
    <w:div w:id="1158421296">
      <w:bodyDiv w:val="1"/>
      <w:marLeft w:val="0"/>
      <w:marRight w:val="0"/>
      <w:marTop w:val="0"/>
      <w:marBottom w:val="0"/>
      <w:divBdr>
        <w:top w:val="none" w:sz="0" w:space="0" w:color="auto"/>
        <w:left w:val="none" w:sz="0" w:space="0" w:color="auto"/>
        <w:bottom w:val="none" w:sz="0" w:space="0" w:color="auto"/>
        <w:right w:val="none" w:sz="0" w:space="0" w:color="auto"/>
      </w:divBdr>
    </w:div>
    <w:div w:id="1167598973">
      <w:bodyDiv w:val="1"/>
      <w:marLeft w:val="0"/>
      <w:marRight w:val="0"/>
      <w:marTop w:val="0"/>
      <w:marBottom w:val="0"/>
      <w:divBdr>
        <w:top w:val="none" w:sz="0" w:space="0" w:color="auto"/>
        <w:left w:val="none" w:sz="0" w:space="0" w:color="auto"/>
        <w:bottom w:val="none" w:sz="0" w:space="0" w:color="auto"/>
        <w:right w:val="none" w:sz="0" w:space="0" w:color="auto"/>
      </w:divBdr>
      <w:divsChild>
        <w:div w:id="738089072">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8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846679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26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18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375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865694">
      <w:bodyDiv w:val="1"/>
      <w:marLeft w:val="0"/>
      <w:marRight w:val="0"/>
      <w:marTop w:val="0"/>
      <w:marBottom w:val="0"/>
      <w:divBdr>
        <w:top w:val="none" w:sz="0" w:space="0" w:color="auto"/>
        <w:left w:val="none" w:sz="0" w:space="0" w:color="auto"/>
        <w:bottom w:val="none" w:sz="0" w:space="0" w:color="auto"/>
        <w:right w:val="none" w:sz="0" w:space="0" w:color="auto"/>
      </w:divBdr>
    </w:div>
    <w:div w:id="1171409176">
      <w:bodyDiv w:val="1"/>
      <w:marLeft w:val="0"/>
      <w:marRight w:val="0"/>
      <w:marTop w:val="0"/>
      <w:marBottom w:val="0"/>
      <w:divBdr>
        <w:top w:val="none" w:sz="0" w:space="0" w:color="auto"/>
        <w:left w:val="none" w:sz="0" w:space="0" w:color="auto"/>
        <w:bottom w:val="none" w:sz="0" w:space="0" w:color="auto"/>
        <w:right w:val="none" w:sz="0" w:space="0" w:color="auto"/>
      </w:divBdr>
    </w:div>
    <w:div w:id="1173374848">
      <w:bodyDiv w:val="1"/>
      <w:marLeft w:val="0"/>
      <w:marRight w:val="0"/>
      <w:marTop w:val="0"/>
      <w:marBottom w:val="0"/>
      <w:divBdr>
        <w:top w:val="none" w:sz="0" w:space="0" w:color="auto"/>
        <w:left w:val="none" w:sz="0" w:space="0" w:color="auto"/>
        <w:bottom w:val="none" w:sz="0" w:space="0" w:color="auto"/>
        <w:right w:val="none" w:sz="0" w:space="0" w:color="auto"/>
      </w:divBdr>
    </w:div>
    <w:div w:id="1173884401">
      <w:bodyDiv w:val="1"/>
      <w:marLeft w:val="0"/>
      <w:marRight w:val="0"/>
      <w:marTop w:val="0"/>
      <w:marBottom w:val="0"/>
      <w:divBdr>
        <w:top w:val="none" w:sz="0" w:space="0" w:color="auto"/>
        <w:left w:val="none" w:sz="0" w:space="0" w:color="auto"/>
        <w:bottom w:val="none" w:sz="0" w:space="0" w:color="auto"/>
        <w:right w:val="none" w:sz="0" w:space="0" w:color="auto"/>
      </w:divBdr>
    </w:div>
    <w:div w:id="1175605617">
      <w:bodyDiv w:val="1"/>
      <w:marLeft w:val="0"/>
      <w:marRight w:val="0"/>
      <w:marTop w:val="0"/>
      <w:marBottom w:val="0"/>
      <w:divBdr>
        <w:top w:val="none" w:sz="0" w:space="0" w:color="auto"/>
        <w:left w:val="none" w:sz="0" w:space="0" w:color="auto"/>
        <w:bottom w:val="none" w:sz="0" w:space="0" w:color="auto"/>
        <w:right w:val="none" w:sz="0" w:space="0" w:color="auto"/>
      </w:divBdr>
    </w:div>
    <w:div w:id="1186292594">
      <w:bodyDiv w:val="1"/>
      <w:marLeft w:val="0"/>
      <w:marRight w:val="0"/>
      <w:marTop w:val="0"/>
      <w:marBottom w:val="0"/>
      <w:divBdr>
        <w:top w:val="none" w:sz="0" w:space="0" w:color="auto"/>
        <w:left w:val="none" w:sz="0" w:space="0" w:color="auto"/>
        <w:bottom w:val="none" w:sz="0" w:space="0" w:color="auto"/>
        <w:right w:val="none" w:sz="0" w:space="0" w:color="auto"/>
      </w:divBdr>
      <w:divsChild>
        <w:div w:id="1158351594">
          <w:marLeft w:val="0"/>
          <w:marRight w:val="0"/>
          <w:marTop w:val="0"/>
          <w:marBottom w:val="0"/>
          <w:divBdr>
            <w:top w:val="none" w:sz="0" w:space="0" w:color="auto"/>
            <w:left w:val="none" w:sz="0" w:space="0" w:color="auto"/>
            <w:bottom w:val="none" w:sz="0" w:space="0" w:color="auto"/>
            <w:right w:val="none" w:sz="0" w:space="0" w:color="auto"/>
          </w:divBdr>
        </w:div>
      </w:divsChild>
    </w:div>
    <w:div w:id="1186402049">
      <w:bodyDiv w:val="1"/>
      <w:marLeft w:val="0"/>
      <w:marRight w:val="0"/>
      <w:marTop w:val="0"/>
      <w:marBottom w:val="0"/>
      <w:divBdr>
        <w:top w:val="none" w:sz="0" w:space="0" w:color="auto"/>
        <w:left w:val="none" w:sz="0" w:space="0" w:color="auto"/>
        <w:bottom w:val="none" w:sz="0" w:space="0" w:color="auto"/>
        <w:right w:val="none" w:sz="0" w:space="0" w:color="auto"/>
      </w:divBdr>
    </w:div>
    <w:div w:id="1193886359">
      <w:bodyDiv w:val="1"/>
      <w:marLeft w:val="0"/>
      <w:marRight w:val="0"/>
      <w:marTop w:val="0"/>
      <w:marBottom w:val="0"/>
      <w:divBdr>
        <w:top w:val="none" w:sz="0" w:space="0" w:color="auto"/>
        <w:left w:val="none" w:sz="0" w:space="0" w:color="auto"/>
        <w:bottom w:val="none" w:sz="0" w:space="0" w:color="auto"/>
        <w:right w:val="none" w:sz="0" w:space="0" w:color="auto"/>
      </w:divBdr>
    </w:div>
    <w:div w:id="1197426480">
      <w:bodyDiv w:val="1"/>
      <w:marLeft w:val="0"/>
      <w:marRight w:val="0"/>
      <w:marTop w:val="0"/>
      <w:marBottom w:val="0"/>
      <w:divBdr>
        <w:top w:val="none" w:sz="0" w:space="0" w:color="auto"/>
        <w:left w:val="none" w:sz="0" w:space="0" w:color="auto"/>
        <w:bottom w:val="none" w:sz="0" w:space="0" w:color="auto"/>
        <w:right w:val="none" w:sz="0" w:space="0" w:color="auto"/>
      </w:divBdr>
    </w:div>
    <w:div w:id="1197625386">
      <w:bodyDiv w:val="1"/>
      <w:marLeft w:val="0"/>
      <w:marRight w:val="0"/>
      <w:marTop w:val="0"/>
      <w:marBottom w:val="0"/>
      <w:divBdr>
        <w:top w:val="none" w:sz="0" w:space="0" w:color="auto"/>
        <w:left w:val="none" w:sz="0" w:space="0" w:color="auto"/>
        <w:bottom w:val="none" w:sz="0" w:space="0" w:color="auto"/>
        <w:right w:val="none" w:sz="0" w:space="0" w:color="auto"/>
      </w:divBdr>
    </w:div>
    <w:div w:id="1198394679">
      <w:bodyDiv w:val="1"/>
      <w:marLeft w:val="0"/>
      <w:marRight w:val="0"/>
      <w:marTop w:val="0"/>
      <w:marBottom w:val="0"/>
      <w:divBdr>
        <w:top w:val="none" w:sz="0" w:space="0" w:color="auto"/>
        <w:left w:val="none" w:sz="0" w:space="0" w:color="auto"/>
        <w:bottom w:val="none" w:sz="0" w:space="0" w:color="auto"/>
        <w:right w:val="none" w:sz="0" w:space="0" w:color="auto"/>
      </w:divBdr>
    </w:div>
    <w:div w:id="1199244232">
      <w:bodyDiv w:val="1"/>
      <w:marLeft w:val="0"/>
      <w:marRight w:val="0"/>
      <w:marTop w:val="0"/>
      <w:marBottom w:val="0"/>
      <w:divBdr>
        <w:top w:val="none" w:sz="0" w:space="0" w:color="auto"/>
        <w:left w:val="none" w:sz="0" w:space="0" w:color="auto"/>
        <w:bottom w:val="none" w:sz="0" w:space="0" w:color="auto"/>
        <w:right w:val="none" w:sz="0" w:space="0" w:color="auto"/>
      </w:divBdr>
    </w:div>
    <w:div w:id="1201355728">
      <w:bodyDiv w:val="1"/>
      <w:marLeft w:val="0"/>
      <w:marRight w:val="0"/>
      <w:marTop w:val="0"/>
      <w:marBottom w:val="0"/>
      <w:divBdr>
        <w:top w:val="none" w:sz="0" w:space="0" w:color="auto"/>
        <w:left w:val="none" w:sz="0" w:space="0" w:color="auto"/>
        <w:bottom w:val="none" w:sz="0" w:space="0" w:color="auto"/>
        <w:right w:val="none" w:sz="0" w:space="0" w:color="auto"/>
      </w:divBdr>
    </w:div>
    <w:div w:id="1206286289">
      <w:bodyDiv w:val="1"/>
      <w:marLeft w:val="0"/>
      <w:marRight w:val="0"/>
      <w:marTop w:val="0"/>
      <w:marBottom w:val="0"/>
      <w:divBdr>
        <w:top w:val="none" w:sz="0" w:space="0" w:color="auto"/>
        <w:left w:val="none" w:sz="0" w:space="0" w:color="auto"/>
        <w:bottom w:val="none" w:sz="0" w:space="0" w:color="auto"/>
        <w:right w:val="none" w:sz="0" w:space="0" w:color="auto"/>
      </w:divBdr>
    </w:div>
    <w:div w:id="1208682432">
      <w:bodyDiv w:val="1"/>
      <w:marLeft w:val="0"/>
      <w:marRight w:val="0"/>
      <w:marTop w:val="0"/>
      <w:marBottom w:val="0"/>
      <w:divBdr>
        <w:top w:val="none" w:sz="0" w:space="0" w:color="auto"/>
        <w:left w:val="none" w:sz="0" w:space="0" w:color="auto"/>
        <w:bottom w:val="none" w:sz="0" w:space="0" w:color="auto"/>
        <w:right w:val="none" w:sz="0" w:space="0" w:color="auto"/>
      </w:divBdr>
    </w:div>
    <w:div w:id="1209806050">
      <w:bodyDiv w:val="1"/>
      <w:marLeft w:val="0"/>
      <w:marRight w:val="0"/>
      <w:marTop w:val="0"/>
      <w:marBottom w:val="0"/>
      <w:divBdr>
        <w:top w:val="none" w:sz="0" w:space="0" w:color="auto"/>
        <w:left w:val="none" w:sz="0" w:space="0" w:color="auto"/>
        <w:bottom w:val="none" w:sz="0" w:space="0" w:color="auto"/>
        <w:right w:val="none" w:sz="0" w:space="0" w:color="auto"/>
      </w:divBdr>
    </w:div>
    <w:div w:id="1211114272">
      <w:bodyDiv w:val="1"/>
      <w:marLeft w:val="0"/>
      <w:marRight w:val="0"/>
      <w:marTop w:val="0"/>
      <w:marBottom w:val="0"/>
      <w:divBdr>
        <w:top w:val="none" w:sz="0" w:space="0" w:color="auto"/>
        <w:left w:val="none" w:sz="0" w:space="0" w:color="auto"/>
        <w:bottom w:val="none" w:sz="0" w:space="0" w:color="auto"/>
        <w:right w:val="none" w:sz="0" w:space="0" w:color="auto"/>
      </w:divBdr>
      <w:divsChild>
        <w:div w:id="1801726597">
          <w:marLeft w:val="0"/>
          <w:marRight w:val="0"/>
          <w:marTop w:val="0"/>
          <w:marBottom w:val="0"/>
          <w:divBdr>
            <w:top w:val="none" w:sz="0" w:space="0" w:color="auto"/>
            <w:left w:val="none" w:sz="0" w:space="0" w:color="auto"/>
            <w:bottom w:val="none" w:sz="0" w:space="0" w:color="auto"/>
            <w:right w:val="none" w:sz="0" w:space="0" w:color="auto"/>
          </w:divBdr>
        </w:div>
      </w:divsChild>
    </w:div>
    <w:div w:id="1211724037">
      <w:bodyDiv w:val="1"/>
      <w:marLeft w:val="0"/>
      <w:marRight w:val="0"/>
      <w:marTop w:val="0"/>
      <w:marBottom w:val="0"/>
      <w:divBdr>
        <w:top w:val="none" w:sz="0" w:space="0" w:color="auto"/>
        <w:left w:val="none" w:sz="0" w:space="0" w:color="auto"/>
        <w:bottom w:val="none" w:sz="0" w:space="0" w:color="auto"/>
        <w:right w:val="none" w:sz="0" w:space="0" w:color="auto"/>
      </w:divBdr>
    </w:div>
    <w:div w:id="1211770391">
      <w:bodyDiv w:val="1"/>
      <w:marLeft w:val="0"/>
      <w:marRight w:val="0"/>
      <w:marTop w:val="0"/>
      <w:marBottom w:val="0"/>
      <w:divBdr>
        <w:top w:val="none" w:sz="0" w:space="0" w:color="auto"/>
        <w:left w:val="none" w:sz="0" w:space="0" w:color="auto"/>
        <w:bottom w:val="none" w:sz="0" w:space="0" w:color="auto"/>
        <w:right w:val="none" w:sz="0" w:space="0" w:color="auto"/>
      </w:divBdr>
    </w:div>
    <w:div w:id="1215653374">
      <w:bodyDiv w:val="1"/>
      <w:marLeft w:val="0"/>
      <w:marRight w:val="0"/>
      <w:marTop w:val="0"/>
      <w:marBottom w:val="0"/>
      <w:divBdr>
        <w:top w:val="none" w:sz="0" w:space="0" w:color="auto"/>
        <w:left w:val="none" w:sz="0" w:space="0" w:color="auto"/>
        <w:bottom w:val="none" w:sz="0" w:space="0" w:color="auto"/>
        <w:right w:val="none" w:sz="0" w:space="0" w:color="auto"/>
      </w:divBdr>
    </w:div>
    <w:div w:id="1217932435">
      <w:bodyDiv w:val="1"/>
      <w:marLeft w:val="0"/>
      <w:marRight w:val="0"/>
      <w:marTop w:val="0"/>
      <w:marBottom w:val="0"/>
      <w:divBdr>
        <w:top w:val="none" w:sz="0" w:space="0" w:color="auto"/>
        <w:left w:val="none" w:sz="0" w:space="0" w:color="auto"/>
        <w:bottom w:val="none" w:sz="0" w:space="0" w:color="auto"/>
        <w:right w:val="none" w:sz="0" w:space="0" w:color="auto"/>
      </w:divBdr>
    </w:div>
    <w:div w:id="1218928993">
      <w:bodyDiv w:val="1"/>
      <w:marLeft w:val="0"/>
      <w:marRight w:val="0"/>
      <w:marTop w:val="0"/>
      <w:marBottom w:val="0"/>
      <w:divBdr>
        <w:top w:val="none" w:sz="0" w:space="0" w:color="auto"/>
        <w:left w:val="none" w:sz="0" w:space="0" w:color="auto"/>
        <w:bottom w:val="none" w:sz="0" w:space="0" w:color="auto"/>
        <w:right w:val="none" w:sz="0" w:space="0" w:color="auto"/>
      </w:divBdr>
    </w:div>
    <w:div w:id="1223784602">
      <w:bodyDiv w:val="1"/>
      <w:marLeft w:val="0"/>
      <w:marRight w:val="0"/>
      <w:marTop w:val="0"/>
      <w:marBottom w:val="0"/>
      <w:divBdr>
        <w:top w:val="none" w:sz="0" w:space="0" w:color="auto"/>
        <w:left w:val="none" w:sz="0" w:space="0" w:color="auto"/>
        <w:bottom w:val="none" w:sz="0" w:space="0" w:color="auto"/>
        <w:right w:val="none" w:sz="0" w:space="0" w:color="auto"/>
      </w:divBdr>
    </w:div>
    <w:div w:id="1230729001">
      <w:bodyDiv w:val="1"/>
      <w:marLeft w:val="0"/>
      <w:marRight w:val="0"/>
      <w:marTop w:val="0"/>
      <w:marBottom w:val="0"/>
      <w:divBdr>
        <w:top w:val="none" w:sz="0" w:space="0" w:color="auto"/>
        <w:left w:val="none" w:sz="0" w:space="0" w:color="auto"/>
        <w:bottom w:val="none" w:sz="0" w:space="0" w:color="auto"/>
        <w:right w:val="none" w:sz="0" w:space="0" w:color="auto"/>
      </w:divBdr>
    </w:div>
    <w:div w:id="1233157029">
      <w:bodyDiv w:val="1"/>
      <w:marLeft w:val="0"/>
      <w:marRight w:val="0"/>
      <w:marTop w:val="0"/>
      <w:marBottom w:val="0"/>
      <w:divBdr>
        <w:top w:val="none" w:sz="0" w:space="0" w:color="auto"/>
        <w:left w:val="none" w:sz="0" w:space="0" w:color="auto"/>
        <w:bottom w:val="none" w:sz="0" w:space="0" w:color="auto"/>
        <w:right w:val="none" w:sz="0" w:space="0" w:color="auto"/>
      </w:divBdr>
    </w:div>
    <w:div w:id="1235974939">
      <w:bodyDiv w:val="1"/>
      <w:marLeft w:val="0"/>
      <w:marRight w:val="0"/>
      <w:marTop w:val="0"/>
      <w:marBottom w:val="0"/>
      <w:divBdr>
        <w:top w:val="none" w:sz="0" w:space="0" w:color="auto"/>
        <w:left w:val="none" w:sz="0" w:space="0" w:color="auto"/>
        <w:bottom w:val="none" w:sz="0" w:space="0" w:color="auto"/>
        <w:right w:val="none" w:sz="0" w:space="0" w:color="auto"/>
      </w:divBdr>
    </w:div>
    <w:div w:id="1237125511">
      <w:bodyDiv w:val="1"/>
      <w:marLeft w:val="0"/>
      <w:marRight w:val="0"/>
      <w:marTop w:val="0"/>
      <w:marBottom w:val="0"/>
      <w:divBdr>
        <w:top w:val="none" w:sz="0" w:space="0" w:color="auto"/>
        <w:left w:val="none" w:sz="0" w:space="0" w:color="auto"/>
        <w:bottom w:val="none" w:sz="0" w:space="0" w:color="auto"/>
        <w:right w:val="none" w:sz="0" w:space="0" w:color="auto"/>
      </w:divBdr>
    </w:div>
    <w:div w:id="1249343457">
      <w:bodyDiv w:val="1"/>
      <w:marLeft w:val="0"/>
      <w:marRight w:val="0"/>
      <w:marTop w:val="0"/>
      <w:marBottom w:val="0"/>
      <w:divBdr>
        <w:top w:val="none" w:sz="0" w:space="0" w:color="auto"/>
        <w:left w:val="none" w:sz="0" w:space="0" w:color="auto"/>
        <w:bottom w:val="none" w:sz="0" w:space="0" w:color="auto"/>
        <w:right w:val="none" w:sz="0" w:space="0" w:color="auto"/>
      </w:divBdr>
    </w:div>
    <w:div w:id="1256671028">
      <w:bodyDiv w:val="1"/>
      <w:marLeft w:val="0"/>
      <w:marRight w:val="0"/>
      <w:marTop w:val="0"/>
      <w:marBottom w:val="0"/>
      <w:divBdr>
        <w:top w:val="none" w:sz="0" w:space="0" w:color="auto"/>
        <w:left w:val="none" w:sz="0" w:space="0" w:color="auto"/>
        <w:bottom w:val="none" w:sz="0" w:space="0" w:color="auto"/>
        <w:right w:val="none" w:sz="0" w:space="0" w:color="auto"/>
      </w:divBdr>
    </w:div>
    <w:div w:id="1259606783">
      <w:bodyDiv w:val="1"/>
      <w:marLeft w:val="0"/>
      <w:marRight w:val="0"/>
      <w:marTop w:val="0"/>
      <w:marBottom w:val="0"/>
      <w:divBdr>
        <w:top w:val="none" w:sz="0" w:space="0" w:color="auto"/>
        <w:left w:val="none" w:sz="0" w:space="0" w:color="auto"/>
        <w:bottom w:val="none" w:sz="0" w:space="0" w:color="auto"/>
        <w:right w:val="none" w:sz="0" w:space="0" w:color="auto"/>
      </w:divBdr>
    </w:div>
    <w:div w:id="1260531384">
      <w:bodyDiv w:val="1"/>
      <w:marLeft w:val="0"/>
      <w:marRight w:val="0"/>
      <w:marTop w:val="0"/>
      <w:marBottom w:val="0"/>
      <w:divBdr>
        <w:top w:val="none" w:sz="0" w:space="0" w:color="auto"/>
        <w:left w:val="none" w:sz="0" w:space="0" w:color="auto"/>
        <w:bottom w:val="none" w:sz="0" w:space="0" w:color="auto"/>
        <w:right w:val="none" w:sz="0" w:space="0" w:color="auto"/>
      </w:divBdr>
    </w:div>
    <w:div w:id="1262377873">
      <w:bodyDiv w:val="1"/>
      <w:marLeft w:val="0"/>
      <w:marRight w:val="0"/>
      <w:marTop w:val="0"/>
      <w:marBottom w:val="0"/>
      <w:divBdr>
        <w:top w:val="none" w:sz="0" w:space="0" w:color="auto"/>
        <w:left w:val="none" w:sz="0" w:space="0" w:color="auto"/>
        <w:bottom w:val="none" w:sz="0" w:space="0" w:color="auto"/>
        <w:right w:val="none" w:sz="0" w:space="0" w:color="auto"/>
      </w:divBdr>
    </w:div>
    <w:div w:id="1265458159">
      <w:bodyDiv w:val="1"/>
      <w:marLeft w:val="0"/>
      <w:marRight w:val="0"/>
      <w:marTop w:val="0"/>
      <w:marBottom w:val="0"/>
      <w:divBdr>
        <w:top w:val="none" w:sz="0" w:space="0" w:color="auto"/>
        <w:left w:val="none" w:sz="0" w:space="0" w:color="auto"/>
        <w:bottom w:val="none" w:sz="0" w:space="0" w:color="auto"/>
        <w:right w:val="none" w:sz="0" w:space="0" w:color="auto"/>
      </w:divBdr>
    </w:div>
    <w:div w:id="1269848810">
      <w:bodyDiv w:val="1"/>
      <w:marLeft w:val="0"/>
      <w:marRight w:val="0"/>
      <w:marTop w:val="0"/>
      <w:marBottom w:val="0"/>
      <w:divBdr>
        <w:top w:val="none" w:sz="0" w:space="0" w:color="auto"/>
        <w:left w:val="none" w:sz="0" w:space="0" w:color="auto"/>
        <w:bottom w:val="none" w:sz="0" w:space="0" w:color="auto"/>
        <w:right w:val="none" w:sz="0" w:space="0" w:color="auto"/>
      </w:divBdr>
    </w:div>
    <w:div w:id="1271931352">
      <w:bodyDiv w:val="1"/>
      <w:marLeft w:val="0"/>
      <w:marRight w:val="0"/>
      <w:marTop w:val="0"/>
      <w:marBottom w:val="0"/>
      <w:divBdr>
        <w:top w:val="none" w:sz="0" w:space="0" w:color="auto"/>
        <w:left w:val="none" w:sz="0" w:space="0" w:color="auto"/>
        <w:bottom w:val="none" w:sz="0" w:space="0" w:color="auto"/>
        <w:right w:val="none" w:sz="0" w:space="0" w:color="auto"/>
      </w:divBdr>
    </w:div>
    <w:div w:id="1275744257">
      <w:bodyDiv w:val="1"/>
      <w:marLeft w:val="0"/>
      <w:marRight w:val="0"/>
      <w:marTop w:val="0"/>
      <w:marBottom w:val="0"/>
      <w:divBdr>
        <w:top w:val="none" w:sz="0" w:space="0" w:color="auto"/>
        <w:left w:val="none" w:sz="0" w:space="0" w:color="auto"/>
        <w:bottom w:val="none" w:sz="0" w:space="0" w:color="auto"/>
        <w:right w:val="none" w:sz="0" w:space="0" w:color="auto"/>
      </w:divBdr>
    </w:div>
    <w:div w:id="1279802977">
      <w:bodyDiv w:val="1"/>
      <w:marLeft w:val="0"/>
      <w:marRight w:val="0"/>
      <w:marTop w:val="0"/>
      <w:marBottom w:val="0"/>
      <w:divBdr>
        <w:top w:val="none" w:sz="0" w:space="0" w:color="auto"/>
        <w:left w:val="none" w:sz="0" w:space="0" w:color="auto"/>
        <w:bottom w:val="none" w:sz="0" w:space="0" w:color="auto"/>
        <w:right w:val="none" w:sz="0" w:space="0" w:color="auto"/>
      </w:divBdr>
    </w:div>
    <w:div w:id="1280258147">
      <w:bodyDiv w:val="1"/>
      <w:marLeft w:val="0"/>
      <w:marRight w:val="0"/>
      <w:marTop w:val="0"/>
      <w:marBottom w:val="0"/>
      <w:divBdr>
        <w:top w:val="none" w:sz="0" w:space="0" w:color="auto"/>
        <w:left w:val="none" w:sz="0" w:space="0" w:color="auto"/>
        <w:bottom w:val="none" w:sz="0" w:space="0" w:color="auto"/>
        <w:right w:val="none" w:sz="0" w:space="0" w:color="auto"/>
      </w:divBdr>
    </w:div>
    <w:div w:id="1281835444">
      <w:bodyDiv w:val="1"/>
      <w:marLeft w:val="0"/>
      <w:marRight w:val="0"/>
      <w:marTop w:val="0"/>
      <w:marBottom w:val="0"/>
      <w:divBdr>
        <w:top w:val="none" w:sz="0" w:space="0" w:color="auto"/>
        <w:left w:val="none" w:sz="0" w:space="0" w:color="auto"/>
        <w:bottom w:val="none" w:sz="0" w:space="0" w:color="auto"/>
        <w:right w:val="none" w:sz="0" w:space="0" w:color="auto"/>
      </w:divBdr>
    </w:div>
    <w:div w:id="1283920906">
      <w:bodyDiv w:val="1"/>
      <w:marLeft w:val="0"/>
      <w:marRight w:val="0"/>
      <w:marTop w:val="0"/>
      <w:marBottom w:val="0"/>
      <w:divBdr>
        <w:top w:val="none" w:sz="0" w:space="0" w:color="auto"/>
        <w:left w:val="none" w:sz="0" w:space="0" w:color="auto"/>
        <w:bottom w:val="none" w:sz="0" w:space="0" w:color="auto"/>
        <w:right w:val="none" w:sz="0" w:space="0" w:color="auto"/>
      </w:divBdr>
    </w:div>
    <w:div w:id="1291207782">
      <w:bodyDiv w:val="1"/>
      <w:marLeft w:val="0"/>
      <w:marRight w:val="0"/>
      <w:marTop w:val="0"/>
      <w:marBottom w:val="0"/>
      <w:divBdr>
        <w:top w:val="none" w:sz="0" w:space="0" w:color="auto"/>
        <w:left w:val="none" w:sz="0" w:space="0" w:color="auto"/>
        <w:bottom w:val="none" w:sz="0" w:space="0" w:color="auto"/>
        <w:right w:val="none" w:sz="0" w:space="0" w:color="auto"/>
      </w:divBdr>
    </w:div>
    <w:div w:id="1296137187">
      <w:bodyDiv w:val="1"/>
      <w:marLeft w:val="0"/>
      <w:marRight w:val="0"/>
      <w:marTop w:val="0"/>
      <w:marBottom w:val="0"/>
      <w:divBdr>
        <w:top w:val="none" w:sz="0" w:space="0" w:color="auto"/>
        <w:left w:val="none" w:sz="0" w:space="0" w:color="auto"/>
        <w:bottom w:val="none" w:sz="0" w:space="0" w:color="auto"/>
        <w:right w:val="none" w:sz="0" w:space="0" w:color="auto"/>
      </w:divBdr>
    </w:div>
    <w:div w:id="1302075942">
      <w:bodyDiv w:val="1"/>
      <w:marLeft w:val="0"/>
      <w:marRight w:val="0"/>
      <w:marTop w:val="0"/>
      <w:marBottom w:val="0"/>
      <w:divBdr>
        <w:top w:val="none" w:sz="0" w:space="0" w:color="auto"/>
        <w:left w:val="none" w:sz="0" w:space="0" w:color="auto"/>
        <w:bottom w:val="none" w:sz="0" w:space="0" w:color="auto"/>
        <w:right w:val="none" w:sz="0" w:space="0" w:color="auto"/>
      </w:divBdr>
      <w:divsChild>
        <w:div w:id="900140946">
          <w:marLeft w:val="0"/>
          <w:marRight w:val="0"/>
          <w:marTop w:val="0"/>
          <w:marBottom w:val="0"/>
          <w:divBdr>
            <w:top w:val="none" w:sz="0" w:space="0" w:color="auto"/>
            <w:left w:val="none" w:sz="0" w:space="0" w:color="auto"/>
            <w:bottom w:val="none" w:sz="0" w:space="0" w:color="auto"/>
            <w:right w:val="none" w:sz="0" w:space="0" w:color="auto"/>
          </w:divBdr>
        </w:div>
        <w:div w:id="1439788906">
          <w:marLeft w:val="0"/>
          <w:marRight w:val="0"/>
          <w:marTop w:val="0"/>
          <w:marBottom w:val="0"/>
          <w:divBdr>
            <w:top w:val="none" w:sz="0" w:space="0" w:color="auto"/>
            <w:left w:val="none" w:sz="0" w:space="0" w:color="auto"/>
            <w:bottom w:val="none" w:sz="0" w:space="0" w:color="auto"/>
            <w:right w:val="none" w:sz="0" w:space="0" w:color="auto"/>
          </w:divBdr>
        </w:div>
      </w:divsChild>
    </w:div>
    <w:div w:id="1303193459">
      <w:bodyDiv w:val="1"/>
      <w:marLeft w:val="0"/>
      <w:marRight w:val="0"/>
      <w:marTop w:val="0"/>
      <w:marBottom w:val="0"/>
      <w:divBdr>
        <w:top w:val="none" w:sz="0" w:space="0" w:color="auto"/>
        <w:left w:val="none" w:sz="0" w:space="0" w:color="auto"/>
        <w:bottom w:val="none" w:sz="0" w:space="0" w:color="auto"/>
        <w:right w:val="none" w:sz="0" w:space="0" w:color="auto"/>
      </w:divBdr>
    </w:div>
    <w:div w:id="1304652048">
      <w:bodyDiv w:val="1"/>
      <w:marLeft w:val="0"/>
      <w:marRight w:val="0"/>
      <w:marTop w:val="0"/>
      <w:marBottom w:val="0"/>
      <w:divBdr>
        <w:top w:val="none" w:sz="0" w:space="0" w:color="auto"/>
        <w:left w:val="none" w:sz="0" w:space="0" w:color="auto"/>
        <w:bottom w:val="none" w:sz="0" w:space="0" w:color="auto"/>
        <w:right w:val="none" w:sz="0" w:space="0" w:color="auto"/>
      </w:divBdr>
    </w:div>
    <w:div w:id="1305040149">
      <w:bodyDiv w:val="1"/>
      <w:marLeft w:val="0"/>
      <w:marRight w:val="0"/>
      <w:marTop w:val="0"/>
      <w:marBottom w:val="0"/>
      <w:divBdr>
        <w:top w:val="none" w:sz="0" w:space="0" w:color="auto"/>
        <w:left w:val="none" w:sz="0" w:space="0" w:color="auto"/>
        <w:bottom w:val="none" w:sz="0" w:space="0" w:color="auto"/>
        <w:right w:val="none" w:sz="0" w:space="0" w:color="auto"/>
      </w:divBdr>
    </w:div>
    <w:div w:id="1305235496">
      <w:bodyDiv w:val="1"/>
      <w:marLeft w:val="0"/>
      <w:marRight w:val="0"/>
      <w:marTop w:val="0"/>
      <w:marBottom w:val="0"/>
      <w:divBdr>
        <w:top w:val="none" w:sz="0" w:space="0" w:color="auto"/>
        <w:left w:val="none" w:sz="0" w:space="0" w:color="auto"/>
        <w:bottom w:val="none" w:sz="0" w:space="0" w:color="auto"/>
        <w:right w:val="none" w:sz="0" w:space="0" w:color="auto"/>
      </w:divBdr>
      <w:divsChild>
        <w:div w:id="925455458">
          <w:marLeft w:val="0"/>
          <w:marRight w:val="0"/>
          <w:marTop w:val="0"/>
          <w:marBottom w:val="0"/>
          <w:divBdr>
            <w:top w:val="none" w:sz="0" w:space="0" w:color="auto"/>
            <w:left w:val="none" w:sz="0" w:space="0" w:color="auto"/>
            <w:bottom w:val="none" w:sz="0" w:space="0" w:color="auto"/>
            <w:right w:val="none" w:sz="0" w:space="0" w:color="auto"/>
          </w:divBdr>
        </w:div>
        <w:div w:id="1033385282">
          <w:marLeft w:val="0"/>
          <w:marRight w:val="0"/>
          <w:marTop w:val="0"/>
          <w:marBottom w:val="0"/>
          <w:divBdr>
            <w:top w:val="none" w:sz="0" w:space="0" w:color="auto"/>
            <w:left w:val="none" w:sz="0" w:space="0" w:color="auto"/>
            <w:bottom w:val="none" w:sz="0" w:space="0" w:color="auto"/>
            <w:right w:val="none" w:sz="0" w:space="0" w:color="auto"/>
          </w:divBdr>
        </w:div>
      </w:divsChild>
    </w:div>
    <w:div w:id="1307706446">
      <w:bodyDiv w:val="1"/>
      <w:marLeft w:val="0"/>
      <w:marRight w:val="0"/>
      <w:marTop w:val="0"/>
      <w:marBottom w:val="0"/>
      <w:divBdr>
        <w:top w:val="none" w:sz="0" w:space="0" w:color="auto"/>
        <w:left w:val="none" w:sz="0" w:space="0" w:color="auto"/>
        <w:bottom w:val="none" w:sz="0" w:space="0" w:color="auto"/>
        <w:right w:val="none" w:sz="0" w:space="0" w:color="auto"/>
      </w:divBdr>
    </w:div>
    <w:div w:id="1307927742">
      <w:bodyDiv w:val="1"/>
      <w:marLeft w:val="0"/>
      <w:marRight w:val="0"/>
      <w:marTop w:val="0"/>
      <w:marBottom w:val="0"/>
      <w:divBdr>
        <w:top w:val="none" w:sz="0" w:space="0" w:color="auto"/>
        <w:left w:val="none" w:sz="0" w:space="0" w:color="auto"/>
        <w:bottom w:val="none" w:sz="0" w:space="0" w:color="auto"/>
        <w:right w:val="none" w:sz="0" w:space="0" w:color="auto"/>
      </w:divBdr>
    </w:div>
    <w:div w:id="1309749022">
      <w:bodyDiv w:val="1"/>
      <w:marLeft w:val="0"/>
      <w:marRight w:val="0"/>
      <w:marTop w:val="0"/>
      <w:marBottom w:val="0"/>
      <w:divBdr>
        <w:top w:val="none" w:sz="0" w:space="0" w:color="auto"/>
        <w:left w:val="none" w:sz="0" w:space="0" w:color="auto"/>
        <w:bottom w:val="none" w:sz="0" w:space="0" w:color="auto"/>
        <w:right w:val="none" w:sz="0" w:space="0" w:color="auto"/>
      </w:divBdr>
    </w:div>
    <w:div w:id="1312758284">
      <w:bodyDiv w:val="1"/>
      <w:marLeft w:val="0"/>
      <w:marRight w:val="0"/>
      <w:marTop w:val="0"/>
      <w:marBottom w:val="0"/>
      <w:divBdr>
        <w:top w:val="none" w:sz="0" w:space="0" w:color="auto"/>
        <w:left w:val="none" w:sz="0" w:space="0" w:color="auto"/>
        <w:bottom w:val="none" w:sz="0" w:space="0" w:color="auto"/>
        <w:right w:val="none" w:sz="0" w:space="0" w:color="auto"/>
      </w:divBdr>
    </w:div>
    <w:div w:id="1313371410">
      <w:bodyDiv w:val="1"/>
      <w:marLeft w:val="0"/>
      <w:marRight w:val="0"/>
      <w:marTop w:val="0"/>
      <w:marBottom w:val="0"/>
      <w:divBdr>
        <w:top w:val="none" w:sz="0" w:space="0" w:color="auto"/>
        <w:left w:val="none" w:sz="0" w:space="0" w:color="auto"/>
        <w:bottom w:val="none" w:sz="0" w:space="0" w:color="auto"/>
        <w:right w:val="none" w:sz="0" w:space="0" w:color="auto"/>
      </w:divBdr>
    </w:div>
    <w:div w:id="1313407294">
      <w:bodyDiv w:val="1"/>
      <w:marLeft w:val="0"/>
      <w:marRight w:val="0"/>
      <w:marTop w:val="0"/>
      <w:marBottom w:val="0"/>
      <w:divBdr>
        <w:top w:val="none" w:sz="0" w:space="0" w:color="auto"/>
        <w:left w:val="none" w:sz="0" w:space="0" w:color="auto"/>
        <w:bottom w:val="none" w:sz="0" w:space="0" w:color="auto"/>
        <w:right w:val="none" w:sz="0" w:space="0" w:color="auto"/>
      </w:divBdr>
    </w:div>
    <w:div w:id="1317489612">
      <w:bodyDiv w:val="1"/>
      <w:marLeft w:val="0"/>
      <w:marRight w:val="0"/>
      <w:marTop w:val="0"/>
      <w:marBottom w:val="0"/>
      <w:divBdr>
        <w:top w:val="none" w:sz="0" w:space="0" w:color="auto"/>
        <w:left w:val="none" w:sz="0" w:space="0" w:color="auto"/>
        <w:bottom w:val="none" w:sz="0" w:space="0" w:color="auto"/>
        <w:right w:val="none" w:sz="0" w:space="0" w:color="auto"/>
      </w:divBdr>
    </w:div>
    <w:div w:id="1321926937">
      <w:bodyDiv w:val="1"/>
      <w:marLeft w:val="0"/>
      <w:marRight w:val="0"/>
      <w:marTop w:val="0"/>
      <w:marBottom w:val="0"/>
      <w:divBdr>
        <w:top w:val="none" w:sz="0" w:space="0" w:color="auto"/>
        <w:left w:val="none" w:sz="0" w:space="0" w:color="auto"/>
        <w:bottom w:val="none" w:sz="0" w:space="0" w:color="auto"/>
        <w:right w:val="none" w:sz="0" w:space="0" w:color="auto"/>
      </w:divBdr>
    </w:div>
    <w:div w:id="1323924030">
      <w:bodyDiv w:val="1"/>
      <w:marLeft w:val="0"/>
      <w:marRight w:val="0"/>
      <w:marTop w:val="0"/>
      <w:marBottom w:val="0"/>
      <w:divBdr>
        <w:top w:val="none" w:sz="0" w:space="0" w:color="auto"/>
        <w:left w:val="none" w:sz="0" w:space="0" w:color="auto"/>
        <w:bottom w:val="none" w:sz="0" w:space="0" w:color="auto"/>
        <w:right w:val="none" w:sz="0" w:space="0" w:color="auto"/>
      </w:divBdr>
    </w:div>
    <w:div w:id="1324432573">
      <w:bodyDiv w:val="1"/>
      <w:marLeft w:val="0"/>
      <w:marRight w:val="0"/>
      <w:marTop w:val="0"/>
      <w:marBottom w:val="0"/>
      <w:divBdr>
        <w:top w:val="none" w:sz="0" w:space="0" w:color="auto"/>
        <w:left w:val="none" w:sz="0" w:space="0" w:color="auto"/>
        <w:bottom w:val="none" w:sz="0" w:space="0" w:color="auto"/>
        <w:right w:val="none" w:sz="0" w:space="0" w:color="auto"/>
      </w:divBdr>
    </w:div>
    <w:div w:id="1329019179">
      <w:bodyDiv w:val="1"/>
      <w:marLeft w:val="0"/>
      <w:marRight w:val="0"/>
      <w:marTop w:val="0"/>
      <w:marBottom w:val="0"/>
      <w:divBdr>
        <w:top w:val="none" w:sz="0" w:space="0" w:color="auto"/>
        <w:left w:val="none" w:sz="0" w:space="0" w:color="auto"/>
        <w:bottom w:val="none" w:sz="0" w:space="0" w:color="auto"/>
        <w:right w:val="none" w:sz="0" w:space="0" w:color="auto"/>
      </w:divBdr>
    </w:div>
    <w:div w:id="1329333648">
      <w:bodyDiv w:val="1"/>
      <w:marLeft w:val="0"/>
      <w:marRight w:val="0"/>
      <w:marTop w:val="0"/>
      <w:marBottom w:val="0"/>
      <w:divBdr>
        <w:top w:val="none" w:sz="0" w:space="0" w:color="auto"/>
        <w:left w:val="none" w:sz="0" w:space="0" w:color="auto"/>
        <w:bottom w:val="none" w:sz="0" w:space="0" w:color="auto"/>
        <w:right w:val="none" w:sz="0" w:space="0" w:color="auto"/>
      </w:divBdr>
      <w:divsChild>
        <w:div w:id="52393514">
          <w:marLeft w:val="0"/>
          <w:marRight w:val="0"/>
          <w:marTop w:val="0"/>
          <w:marBottom w:val="0"/>
          <w:divBdr>
            <w:top w:val="none" w:sz="0" w:space="0" w:color="auto"/>
            <w:left w:val="none" w:sz="0" w:space="0" w:color="auto"/>
            <w:bottom w:val="none" w:sz="0" w:space="0" w:color="auto"/>
            <w:right w:val="none" w:sz="0" w:space="0" w:color="auto"/>
          </w:divBdr>
        </w:div>
        <w:div w:id="128477211">
          <w:marLeft w:val="0"/>
          <w:marRight w:val="0"/>
          <w:marTop w:val="0"/>
          <w:marBottom w:val="0"/>
          <w:divBdr>
            <w:top w:val="none" w:sz="0" w:space="0" w:color="auto"/>
            <w:left w:val="none" w:sz="0" w:space="0" w:color="auto"/>
            <w:bottom w:val="none" w:sz="0" w:space="0" w:color="auto"/>
            <w:right w:val="none" w:sz="0" w:space="0" w:color="auto"/>
          </w:divBdr>
        </w:div>
        <w:div w:id="1361131577">
          <w:marLeft w:val="0"/>
          <w:marRight w:val="0"/>
          <w:marTop w:val="0"/>
          <w:marBottom w:val="0"/>
          <w:divBdr>
            <w:top w:val="none" w:sz="0" w:space="0" w:color="auto"/>
            <w:left w:val="none" w:sz="0" w:space="0" w:color="auto"/>
            <w:bottom w:val="none" w:sz="0" w:space="0" w:color="auto"/>
            <w:right w:val="none" w:sz="0" w:space="0" w:color="auto"/>
          </w:divBdr>
        </w:div>
        <w:div w:id="1416128695">
          <w:marLeft w:val="0"/>
          <w:marRight w:val="0"/>
          <w:marTop w:val="0"/>
          <w:marBottom w:val="0"/>
          <w:divBdr>
            <w:top w:val="none" w:sz="0" w:space="0" w:color="auto"/>
            <w:left w:val="none" w:sz="0" w:space="0" w:color="auto"/>
            <w:bottom w:val="none" w:sz="0" w:space="0" w:color="auto"/>
            <w:right w:val="none" w:sz="0" w:space="0" w:color="auto"/>
          </w:divBdr>
        </w:div>
        <w:div w:id="1937012723">
          <w:marLeft w:val="0"/>
          <w:marRight w:val="0"/>
          <w:marTop w:val="0"/>
          <w:marBottom w:val="0"/>
          <w:divBdr>
            <w:top w:val="none" w:sz="0" w:space="0" w:color="auto"/>
            <w:left w:val="none" w:sz="0" w:space="0" w:color="auto"/>
            <w:bottom w:val="none" w:sz="0" w:space="0" w:color="auto"/>
            <w:right w:val="none" w:sz="0" w:space="0" w:color="auto"/>
          </w:divBdr>
        </w:div>
      </w:divsChild>
    </w:div>
    <w:div w:id="1332176213">
      <w:bodyDiv w:val="1"/>
      <w:marLeft w:val="0"/>
      <w:marRight w:val="0"/>
      <w:marTop w:val="0"/>
      <w:marBottom w:val="0"/>
      <w:divBdr>
        <w:top w:val="none" w:sz="0" w:space="0" w:color="auto"/>
        <w:left w:val="none" w:sz="0" w:space="0" w:color="auto"/>
        <w:bottom w:val="none" w:sz="0" w:space="0" w:color="auto"/>
        <w:right w:val="none" w:sz="0" w:space="0" w:color="auto"/>
      </w:divBdr>
    </w:div>
    <w:div w:id="1333603718">
      <w:bodyDiv w:val="1"/>
      <w:marLeft w:val="0"/>
      <w:marRight w:val="0"/>
      <w:marTop w:val="0"/>
      <w:marBottom w:val="0"/>
      <w:divBdr>
        <w:top w:val="none" w:sz="0" w:space="0" w:color="auto"/>
        <w:left w:val="none" w:sz="0" w:space="0" w:color="auto"/>
        <w:bottom w:val="none" w:sz="0" w:space="0" w:color="auto"/>
        <w:right w:val="none" w:sz="0" w:space="0" w:color="auto"/>
      </w:divBdr>
    </w:div>
    <w:div w:id="1333798152">
      <w:bodyDiv w:val="1"/>
      <w:marLeft w:val="0"/>
      <w:marRight w:val="0"/>
      <w:marTop w:val="0"/>
      <w:marBottom w:val="0"/>
      <w:divBdr>
        <w:top w:val="none" w:sz="0" w:space="0" w:color="auto"/>
        <w:left w:val="none" w:sz="0" w:space="0" w:color="auto"/>
        <w:bottom w:val="none" w:sz="0" w:space="0" w:color="auto"/>
        <w:right w:val="none" w:sz="0" w:space="0" w:color="auto"/>
      </w:divBdr>
    </w:div>
    <w:div w:id="1338997193">
      <w:bodyDiv w:val="1"/>
      <w:marLeft w:val="0"/>
      <w:marRight w:val="0"/>
      <w:marTop w:val="0"/>
      <w:marBottom w:val="0"/>
      <w:divBdr>
        <w:top w:val="none" w:sz="0" w:space="0" w:color="auto"/>
        <w:left w:val="none" w:sz="0" w:space="0" w:color="auto"/>
        <w:bottom w:val="none" w:sz="0" w:space="0" w:color="auto"/>
        <w:right w:val="none" w:sz="0" w:space="0" w:color="auto"/>
      </w:divBdr>
    </w:div>
    <w:div w:id="1340623955">
      <w:bodyDiv w:val="1"/>
      <w:marLeft w:val="0"/>
      <w:marRight w:val="0"/>
      <w:marTop w:val="0"/>
      <w:marBottom w:val="0"/>
      <w:divBdr>
        <w:top w:val="none" w:sz="0" w:space="0" w:color="auto"/>
        <w:left w:val="none" w:sz="0" w:space="0" w:color="auto"/>
        <w:bottom w:val="none" w:sz="0" w:space="0" w:color="auto"/>
        <w:right w:val="none" w:sz="0" w:space="0" w:color="auto"/>
      </w:divBdr>
    </w:div>
    <w:div w:id="1347944565">
      <w:bodyDiv w:val="1"/>
      <w:marLeft w:val="0"/>
      <w:marRight w:val="0"/>
      <w:marTop w:val="0"/>
      <w:marBottom w:val="0"/>
      <w:divBdr>
        <w:top w:val="none" w:sz="0" w:space="0" w:color="auto"/>
        <w:left w:val="none" w:sz="0" w:space="0" w:color="auto"/>
        <w:bottom w:val="none" w:sz="0" w:space="0" w:color="auto"/>
        <w:right w:val="none" w:sz="0" w:space="0" w:color="auto"/>
      </w:divBdr>
    </w:div>
    <w:div w:id="1347975645">
      <w:bodyDiv w:val="1"/>
      <w:marLeft w:val="0"/>
      <w:marRight w:val="0"/>
      <w:marTop w:val="0"/>
      <w:marBottom w:val="0"/>
      <w:divBdr>
        <w:top w:val="none" w:sz="0" w:space="0" w:color="auto"/>
        <w:left w:val="none" w:sz="0" w:space="0" w:color="auto"/>
        <w:bottom w:val="none" w:sz="0" w:space="0" w:color="auto"/>
        <w:right w:val="none" w:sz="0" w:space="0" w:color="auto"/>
      </w:divBdr>
    </w:div>
    <w:div w:id="1348603906">
      <w:bodyDiv w:val="1"/>
      <w:marLeft w:val="0"/>
      <w:marRight w:val="0"/>
      <w:marTop w:val="0"/>
      <w:marBottom w:val="0"/>
      <w:divBdr>
        <w:top w:val="none" w:sz="0" w:space="0" w:color="auto"/>
        <w:left w:val="none" w:sz="0" w:space="0" w:color="auto"/>
        <w:bottom w:val="none" w:sz="0" w:space="0" w:color="auto"/>
        <w:right w:val="none" w:sz="0" w:space="0" w:color="auto"/>
      </w:divBdr>
    </w:div>
    <w:div w:id="1349260183">
      <w:bodyDiv w:val="1"/>
      <w:marLeft w:val="0"/>
      <w:marRight w:val="0"/>
      <w:marTop w:val="0"/>
      <w:marBottom w:val="0"/>
      <w:divBdr>
        <w:top w:val="none" w:sz="0" w:space="0" w:color="auto"/>
        <w:left w:val="none" w:sz="0" w:space="0" w:color="auto"/>
        <w:bottom w:val="none" w:sz="0" w:space="0" w:color="auto"/>
        <w:right w:val="none" w:sz="0" w:space="0" w:color="auto"/>
      </w:divBdr>
    </w:div>
    <w:div w:id="1352995751">
      <w:bodyDiv w:val="1"/>
      <w:marLeft w:val="0"/>
      <w:marRight w:val="0"/>
      <w:marTop w:val="0"/>
      <w:marBottom w:val="0"/>
      <w:divBdr>
        <w:top w:val="none" w:sz="0" w:space="0" w:color="auto"/>
        <w:left w:val="none" w:sz="0" w:space="0" w:color="auto"/>
        <w:bottom w:val="none" w:sz="0" w:space="0" w:color="auto"/>
        <w:right w:val="none" w:sz="0" w:space="0" w:color="auto"/>
      </w:divBdr>
    </w:div>
    <w:div w:id="1353067073">
      <w:bodyDiv w:val="1"/>
      <w:marLeft w:val="0"/>
      <w:marRight w:val="0"/>
      <w:marTop w:val="0"/>
      <w:marBottom w:val="0"/>
      <w:divBdr>
        <w:top w:val="none" w:sz="0" w:space="0" w:color="auto"/>
        <w:left w:val="none" w:sz="0" w:space="0" w:color="auto"/>
        <w:bottom w:val="none" w:sz="0" w:space="0" w:color="auto"/>
        <w:right w:val="none" w:sz="0" w:space="0" w:color="auto"/>
      </w:divBdr>
    </w:div>
    <w:div w:id="1354114373">
      <w:bodyDiv w:val="1"/>
      <w:marLeft w:val="0"/>
      <w:marRight w:val="0"/>
      <w:marTop w:val="0"/>
      <w:marBottom w:val="0"/>
      <w:divBdr>
        <w:top w:val="none" w:sz="0" w:space="0" w:color="auto"/>
        <w:left w:val="none" w:sz="0" w:space="0" w:color="auto"/>
        <w:bottom w:val="none" w:sz="0" w:space="0" w:color="auto"/>
        <w:right w:val="none" w:sz="0" w:space="0" w:color="auto"/>
      </w:divBdr>
    </w:div>
    <w:div w:id="1357191627">
      <w:bodyDiv w:val="1"/>
      <w:marLeft w:val="0"/>
      <w:marRight w:val="0"/>
      <w:marTop w:val="0"/>
      <w:marBottom w:val="0"/>
      <w:divBdr>
        <w:top w:val="none" w:sz="0" w:space="0" w:color="auto"/>
        <w:left w:val="none" w:sz="0" w:space="0" w:color="auto"/>
        <w:bottom w:val="none" w:sz="0" w:space="0" w:color="auto"/>
        <w:right w:val="none" w:sz="0" w:space="0" w:color="auto"/>
      </w:divBdr>
      <w:divsChild>
        <w:div w:id="1156916495">
          <w:marLeft w:val="0"/>
          <w:marRight w:val="0"/>
          <w:marTop w:val="0"/>
          <w:marBottom w:val="0"/>
          <w:divBdr>
            <w:top w:val="none" w:sz="0" w:space="0" w:color="auto"/>
            <w:left w:val="none" w:sz="0" w:space="0" w:color="auto"/>
            <w:bottom w:val="none" w:sz="0" w:space="0" w:color="auto"/>
            <w:right w:val="none" w:sz="0" w:space="0" w:color="auto"/>
          </w:divBdr>
        </w:div>
      </w:divsChild>
    </w:div>
    <w:div w:id="1357388325">
      <w:bodyDiv w:val="1"/>
      <w:marLeft w:val="0"/>
      <w:marRight w:val="0"/>
      <w:marTop w:val="0"/>
      <w:marBottom w:val="0"/>
      <w:divBdr>
        <w:top w:val="none" w:sz="0" w:space="0" w:color="auto"/>
        <w:left w:val="none" w:sz="0" w:space="0" w:color="auto"/>
        <w:bottom w:val="none" w:sz="0" w:space="0" w:color="auto"/>
        <w:right w:val="none" w:sz="0" w:space="0" w:color="auto"/>
      </w:divBdr>
    </w:div>
    <w:div w:id="1360352779">
      <w:bodyDiv w:val="1"/>
      <w:marLeft w:val="0"/>
      <w:marRight w:val="0"/>
      <w:marTop w:val="0"/>
      <w:marBottom w:val="0"/>
      <w:divBdr>
        <w:top w:val="none" w:sz="0" w:space="0" w:color="auto"/>
        <w:left w:val="none" w:sz="0" w:space="0" w:color="auto"/>
        <w:bottom w:val="none" w:sz="0" w:space="0" w:color="auto"/>
        <w:right w:val="none" w:sz="0" w:space="0" w:color="auto"/>
      </w:divBdr>
    </w:div>
    <w:div w:id="1361590257">
      <w:bodyDiv w:val="1"/>
      <w:marLeft w:val="0"/>
      <w:marRight w:val="0"/>
      <w:marTop w:val="0"/>
      <w:marBottom w:val="0"/>
      <w:divBdr>
        <w:top w:val="none" w:sz="0" w:space="0" w:color="auto"/>
        <w:left w:val="none" w:sz="0" w:space="0" w:color="auto"/>
        <w:bottom w:val="none" w:sz="0" w:space="0" w:color="auto"/>
        <w:right w:val="none" w:sz="0" w:space="0" w:color="auto"/>
      </w:divBdr>
    </w:div>
    <w:div w:id="1363893752">
      <w:bodyDiv w:val="1"/>
      <w:marLeft w:val="0"/>
      <w:marRight w:val="0"/>
      <w:marTop w:val="0"/>
      <w:marBottom w:val="0"/>
      <w:divBdr>
        <w:top w:val="none" w:sz="0" w:space="0" w:color="auto"/>
        <w:left w:val="none" w:sz="0" w:space="0" w:color="auto"/>
        <w:bottom w:val="none" w:sz="0" w:space="0" w:color="auto"/>
        <w:right w:val="none" w:sz="0" w:space="0" w:color="auto"/>
      </w:divBdr>
    </w:div>
    <w:div w:id="1364133375">
      <w:bodyDiv w:val="1"/>
      <w:marLeft w:val="0"/>
      <w:marRight w:val="0"/>
      <w:marTop w:val="0"/>
      <w:marBottom w:val="0"/>
      <w:divBdr>
        <w:top w:val="none" w:sz="0" w:space="0" w:color="auto"/>
        <w:left w:val="none" w:sz="0" w:space="0" w:color="auto"/>
        <w:bottom w:val="none" w:sz="0" w:space="0" w:color="auto"/>
        <w:right w:val="none" w:sz="0" w:space="0" w:color="auto"/>
      </w:divBdr>
    </w:div>
    <w:div w:id="1364359416">
      <w:bodyDiv w:val="1"/>
      <w:marLeft w:val="0"/>
      <w:marRight w:val="0"/>
      <w:marTop w:val="0"/>
      <w:marBottom w:val="0"/>
      <w:divBdr>
        <w:top w:val="none" w:sz="0" w:space="0" w:color="auto"/>
        <w:left w:val="none" w:sz="0" w:space="0" w:color="auto"/>
        <w:bottom w:val="none" w:sz="0" w:space="0" w:color="auto"/>
        <w:right w:val="none" w:sz="0" w:space="0" w:color="auto"/>
      </w:divBdr>
    </w:div>
    <w:div w:id="1368095048">
      <w:bodyDiv w:val="1"/>
      <w:marLeft w:val="0"/>
      <w:marRight w:val="0"/>
      <w:marTop w:val="0"/>
      <w:marBottom w:val="0"/>
      <w:divBdr>
        <w:top w:val="none" w:sz="0" w:space="0" w:color="auto"/>
        <w:left w:val="none" w:sz="0" w:space="0" w:color="auto"/>
        <w:bottom w:val="none" w:sz="0" w:space="0" w:color="auto"/>
        <w:right w:val="none" w:sz="0" w:space="0" w:color="auto"/>
      </w:divBdr>
    </w:div>
    <w:div w:id="1368488806">
      <w:bodyDiv w:val="1"/>
      <w:marLeft w:val="0"/>
      <w:marRight w:val="0"/>
      <w:marTop w:val="0"/>
      <w:marBottom w:val="0"/>
      <w:divBdr>
        <w:top w:val="none" w:sz="0" w:space="0" w:color="auto"/>
        <w:left w:val="none" w:sz="0" w:space="0" w:color="auto"/>
        <w:bottom w:val="none" w:sz="0" w:space="0" w:color="auto"/>
        <w:right w:val="none" w:sz="0" w:space="0" w:color="auto"/>
      </w:divBdr>
    </w:div>
    <w:div w:id="1374382048">
      <w:bodyDiv w:val="1"/>
      <w:marLeft w:val="0"/>
      <w:marRight w:val="0"/>
      <w:marTop w:val="0"/>
      <w:marBottom w:val="0"/>
      <w:divBdr>
        <w:top w:val="none" w:sz="0" w:space="0" w:color="auto"/>
        <w:left w:val="none" w:sz="0" w:space="0" w:color="auto"/>
        <w:bottom w:val="none" w:sz="0" w:space="0" w:color="auto"/>
        <w:right w:val="none" w:sz="0" w:space="0" w:color="auto"/>
      </w:divBdr>
    </w:div>
    <w:div w:id="1382092223">
      <w:bodyDiv w:val="1"/>
      <w:marLeft w:val="0"/>
      <w:marRight w:val="0"/>
      <w:marTop w:val="0"/>
      <w:marBottom w:val="0"/>
      <w:divBdr>
        <w:top w:val="none" w:sz="0" w:space="0" w:color="auto"/>
        <w:left w:val="none" w:sz="0" w:space="0" w:color="auto"/>
        <w:bottom w:val="none" w:sz="0" w:space="0" w:color="auto"/>
        <w:right w:val="none" w:sz="0" w:space="0" w:color="auto"/>
      </w:divBdr>
    </w:div>
    <w:div w:id="1385445251">
      <w:bodyDiv w:val="1"/>
      <w:marLeft w:val="0"/>
      <w:marRight w:val="0"/>
      <w:marTop w:val="0"/>
      <w:marBottom w:val="0"/>
      <w:divBdr>
        <w:top w:val="none" w:sz="0" w:space="0" w:color="auto"/>
        <w:left w:val="none" w:sz="0" w:space="0" w:color="auto"/>
        <w:bottom w:val="none" w:sz="0" w:space="0" w:color="auto"/>
        <w:right w:val="none" w:sz="0" w:space="0" w:color="auto"/>
      </w:divBdr>
    </w:div>
    <w:div w:id="1386104425">
      <w:bodyDiv w:val="1"/>
      <w:marLeft w:val="0"/>
      <w:marRight w:val="0"/>
      <w:marTop w:val="0"/>
      <w:marBottom w:val="0"/>
      <w:divBdr>
        <w:top w:val="none" w:sz="0" w:space="0" w:color="auto"/>
        <w:left w:val="none" w:sz="0" w:space="0" w:color="auto"/>
        <w:bottom w:val="none" w:sz="0" w:space="0" w:color="auto"/>
        <w:right w:val="none" w:sz="0" w:space="0" w:color="auto"/>
      </w:divBdr>
    </w:div>
    <w:div w:id="1386875613">
      <w:bodyDiv w:val="1"/>
      <w:marLeft w:val="0"/>
      <w:marRight w:val="0"/>
      <w:marTop w:val="0"/>
      <w:marBottom w:val="0"/>
      <w:divBdr>
        <w:top w:val="none" w:sz="0" w:space="0" w:color="auto"/>
        <w:left w:val="none" w:sz="0" w:space="0" w:color="auto"/>
        <w:bottom w:val="none" w:sz="0" w:space="0" w:color="auto"/>
        <w:right w:val="none" w:sz="0" w:space="0" w:color="auto"/>
      </w:divBdr>
    </w:div>
    <w:div w:id="1392849753">
      <w:bodyDiv w:val="1"/>
      <w:marLeft w:val="0"/>
      <w:marRight w:val="0"/>
      <w:marTop w:val="0"/>
      <w:marBottom w:val="0"/>
      <w:divBdr>
        <w:top w:val="none" w:sz="0" w:space="0" w:color="auto"/>
        <w:left w:val="none" w:sz="0" w:space="0" w:color="auto"/>
        <w:bottom w:val="none" w:sz="0" w:space="0" w:color="auto"/>
        <w:right w:val="none" w:sz="0" w:space="0" w:color="auto"/>
      </w:divBdr>
    </w:div>
    <w:div w:id="1395470366">
      <w:bodyDiv w:val="1"/>
      <w:marLeft w:val="0"/>
      <w:marRight w:val="0"/>
      <w:marTop w:val="0"/>
      <w:marBottom w:val="0"/>
      <w:divBdr>
        <w:top w:val="none" w:sz="0" w:space="0" w:color="auto"/>
        <w:left w:val="none" w:sz="0" w:space="0" w:color="auto"/>
        <w:bottom w:val="none" w:sz="0" w:space="0" w:color="auto"/>
        <w:right w:val="none" w:sz="0" w:space="0" w:color="auto"/>
      </w:divBdr>
    </w:div>
    <w:div w:id="1397435313">
      <w:bodyDiv w:val="1"/>
      <w:marLeft w:val="0"/>
      <w:marRight w:val="0"/>
      <w:marTop w:val="0"/>
      <w:marBottom w:val="0"/>
      <w:divBdr>
        <w:top w:val="none" w:sz="0" w:space="0" w:color="auto"/>
        <w:left w:val="none" w:sz="0" w:space="0" w:color="auto"/>
        <w:bottom w:val="none" w:sz="0" w:space="0" w:color="auto"/>
        <w:right w:val="none" w:sz="0" w:space="0" w:color="auto"/>
      </w:divBdr>
    </w:div>
    <w:div w:id="1403021143">
      <w:bodyDiv w:val="1"/>
      <w:marLeft w:val="0"/>
      <w:marRight w:val="0"/>
      <w:marTop w:val="0"/>
      <w:marBottom w:val="0"/>
      <w:divBdr>
        <w:top w:val="none" w:sz="0" w:space="0" w:color="auto"/>
        <w:left w:val="none" w:sz="0" w:space="0" w:color="auto"/>
        <w:bottom w:val="none" w:sz="0" w:space="0" w:color="auto"/>
        <w:right w:val="none" w:sz="0" w:space="0" w:color="auto"/>
      </w:divBdr>
    </w:div>
    <w:div w:id="1414862838">
      <w:bodyDiv w:val="1"/>
      <w:marLeft w:val="0"/>
      <w:marRight w:val="0"/>
      <w:marTop w:val="0"/>
      <w:marBottom w:val="0"/>
      <w:divBdr>
        <w:top w:val="none" w:sz="0" w:space="0" w:color="auto"/>
        <w:left w:val="none" w:sz="0" w:space="0" w:color="auto"/>
        <w:bottom w:val="none" w:sz="0" w:space="0" w:color="auto"/>
        <w:right w:val="none" w:sz="0" w:space="0" w:color="auto"/>
      </w:divBdr>
    </w:div>
    <w:div w:id="1418818722">
      <w:bodyDiv w:val="1"/>
      <w:marLeft w:val="0"/>
      <w:marRight w:val="0"/>
      <w:marTop w:val="0"/>
      <w:marBottom w:val="0"/>
      <w:divBdr>
        <w:top w:val="none" w:sz="0" w:space="0" w:color="auto"/>
        <w:left w:val="none" w:sz="0" w:space="0" w:color="auto"/>
        <w:bottom w:val="none" w:sz="0" w:space="0" w:color="auto"/>
        <w:right w:val="none" w:sz="0" w:space="0" w:color="auto"/>
      </w:divBdr>
    </w:div>
    <w:div w:id="1422028652">
      <w:bodyDiv w:val="1"/>
      <w:marLeft w:val="0"/>
      <w:marRight w:val="0"/>
      <w:marTop w:val="0"/>
      <w:marBottom w:val="0"/>
      <w:divBdr>
        <w:top w:val="none" w:sz="0" w:space="0" w:color="auto"/>
        <w:left w:val="none" w:sz="0" w:space="0" w:color="auto"/>
        <w:bottom w:val="none" w:sz="0" w:space="0" w:color="auto"/>
        <w:right w:val="none" w:sz="0" w:space="0" w:color="auto"/>
      </w:divBdr>
    </w:div>
    <w:div w:id="1422068656">
      <w:bodyDiv w:val="1"/>
      <w:marLeft w:val="0"/>
      <w:marRight w:val="0"/>
      <w:marTop w:val="0"/>
      <w:marBottom w:val="0"/>
      <w:divBdr>
        <w:top w:val="none" w:sz="0" w:space="0" w:color="auto"/>
        <w:left w:val="none" w:sz="0" w:space="0" w:color="auto"/>
        <w:bottom w:val="none" w:sz="0" w:space="0" w:color="auto"/>
        <w:right w:val="none" w:sz="0" w:space="0" w:color="auto"/>
      </w:divBdr>
    </w:div>
    <w:div w:id="1427965414">
      <w:bodyDiv w:val="1"/>
      <w:marLeft w:val="0"/>
      <w:marRight w:val="0"/>
      <w:marTop w:val="0"/>
      <w:marBottom w:val="0"/>
      <w:divBdr>
        <w:top w:val="none" w:sz="0" w:space="0" w:color="auto"/>
        <w:left w:val="none" w:sz="0" w:space="0" w:color="auto"/>
        <w:bottom w:val="none" w:sz="0" w:space="0" w:color="auto"/>
        <w:right w:val="none" w:sz="0" w:space="0" w:color="auto"/>
      </w:divBdr>
    </w:div>
    <w:div w:id="1432430855">
      <w:bodyDiv w:val="1"/>
      <w:marLeft w:val="0"/>
      <w:marRight w:val="0"/>
      <w:marTop w:val="0"/>
      <w:marBottom w:val="0"/>
      <w:divBdr>
        <w:top w:val="none" w:sz="0" w:space="0" w:color="auto"/>
        <w:left w:val="none" w:sz="0" w:space="0" w:color="auto"/>
        <w:bottom w:val="none" w:sz="0" w:space="0" w:color="auto"/>
        <w:right w:val="none" w:sz="0" w:space="0" w:color="auto"/>
      </w:divBdr>
    </w:div>
    <w:div w:id="1435589418">
      <w:bodyDiv w:val="1"/>
      <w:marLeft w:val="0"/>
      <w:marRight w:val="0"/>
      <w:marTop w:val="0"/>
      <w:marBottom w:val="0"/>
      <w:divBdr>
        <w:top w:val="none" w:sz="0" w:space="0" w:color="auto"/>
        <w:left w:val="none" w:sz="0" w:space="0" w:color="auto"/>
        <w:bottom w:val="none" w:sz="0" w:space="0" w:color="auto"/>
        <w:right w:val="none" w:sz="0" w:space="0" w:color="auto"/>
      </w:divBdr>
    </w:div>
    <w:div w:id="1435633523">
      <w:bodyDiv w:val="1"/>
      <w:marLeft w:val="0"/>
      <w:marRight w:val="0"/>
      <w:marTop w:val="0"/>
      <w:marBottom w:val="0"/>
      <w:divBdr>
        <w:top w:val="none" w:sz="0" w:space="0" w:color="auto"/>
        <w:left w:val="none" w:sz="0" w:space="0" w:color="auto"/>
        <w:bottom w:val="none" w:sz="0" w:space="0" w:color="auto"/>
        <w:right w:val="none" w:sz="0" w:space="0" w:color="auto"/>
      </w:divBdr>
    </w:div>
    <w:div w:id="1441103118">
      <w:bodyDiv w:val="1"/>
      <w:marLeft w:val="0"/>
      <w:marRight w:val="0"/>
      <w:marTop w:val="0"/>
      <w:marBottom w:val="0"/>
      <w:divBdr>
        <w:top w:val="none" w:sz="0" w:space="0" w:color="auto"/>
        <w:left w:val="none" w:sz="0" w:space="0" w:color="auto"/>
        <w:bottom w:val="none" w:sz="0" w:space="0" w:color="auto"/>
        <w:right w:val="none" w:sz="0" w:space="0" w:color="auto"/>
      </w:divBdr>
    </w:div>
    <w:div w:id="1443649076">
      <w:bodyDiv w:val="1"/>
      <w:marLeft w:val="0"/>
      <w:marRight w:val="0"/>
      <w:marTop w:val="0"/>
      <w:marBottom w:val="0"/>
      <w:divBdr>
        <w:top w:val="none" w:sz="0" w:space="0" w:color="auto"/>
        <w:left w:val="none" w:sz="0" w:space="0" w:color="auto"/>
        <w:bottom w:val="none" w:sz="0" w:space="0" w:color="auto"/>
        <w:right w:val="none" w:sz="0" w:space="0" w:color="auto"/>
      </w:divBdr>
    </w:div>
    <w:div w:id="1443769164">
      <w:bodyDiv w:val="1"/>
      <w:marLeft w:val="0"/>
      <w:marRight w:val="0"/>
      <w:marTop w:val="0"/>
      <w:marBottom w:val="0"/>
      <w:divBdr>
        <w:top w:val="none" w:sz="0" w:space="0" w:color="auto"/>
        <w:left w:val="none" w:sz="0" w:space="0" w:color="auto"/>
        <w:bottom w:val="none" w:sz="0" w:space="0" w:color="auto"/>
        <w:right w:val="none" w:sz="0" w:space="0" w:color="auto"/>
      </w:divBdr>
    </w:div>
    <w:div w:id="1444223817">
      <w:bodyDiv w:val="1"/>
      <w:marLeft w:val="0"/>
      <w:marRight w:val="0"/>
      <w:marTop w:val="0"/>
      <w:marBottom w:val="0"/>
      <w:divBdr>
        <w:top w:val="none" w:sz="0" w:space="0" w:color="auto"/>
        <w:left w:val="none" w:sz="0" w:space="0" w:color="auto"/>
        <w:bottom w:val="none" w:sz="0" w:space="0" w:color="auto"/>
        <w:right w:val="none" w:sz="0" w:space="0" w:color="auto"/>
      </w:divBdr>
    </w:div>
    <w:div w:id="1448699427">
      <w:bodyDiv w:val="1"/>
      <w:marLeft w:val="0"/>
      <w:marRight w:val="0"/>
      <w:marTop w:val="0"/>
      <w:marBottom w:val="0"/>
      <w:divBdr>
        <w:top w:val="none" w:sz="0" w:space="0" w:color="auto"/>
        <w:left w:val="none" w:sz="0" w:space="0" w:color="auto"/>
        <w:bottom w:val="none" w:sz="0" w:space="0" w:color="auto"/>
        <w:right w:val="none" w:sz="0" w:space="0" w:color="auto"/>
      </w:divBdr>
    </w:div>
    <w:div w:id="1453480628">
      <w:bodyDiv w:val="1"/>
      <w:marLeft w:val="0"/>
      <w:marRight w:val="0"/>
      <w:marTop w:val="0"/>
      <w:marBottom w:val="0"/>
      <w:divBdr>
        <w:top w:val="none" w:sz="0" w:space="0" w:color="auto"/>
        <w:left w:val="none" w:sz="0" w:space="0" w:color="auto"/>
        <w:bottom w:val="none" w:sz="0" w:space="0" w:color="auto"/>
        <w:right w:val="none" w:sz="0" w:space="0" w:color="auto"/>
      </w:divBdr>
    </w:div>
    <w:div w:id="1457791030">
      <w:bodyDiv w:val="1"/>
      <w:marLeft w:val="0"/>
      <w:marRight w:val="0"/>
      <w:marTop w:val="0"/>
      <w:marBottom w:val="0"/>
      <w:divBdr>
        <w:top w:val="none" w:sz="0" w:space="0" w:color="auto"/>
        <w:left w:val="none" w:sz="0" w:space="0" w:color="auto"/>
        <w:bottom w:val="none" w:sz="0" w:space="0" w:color="auto"/>
        <w:right w:val="none" w:sz="0" w:space="0" w:color="auto"/>
      </w:divBdr>
    </w:div>
    <w:div w:id="1459256151">
      <w:bodyDiv w:val="1"/>
      <w:marLeft w:val="0"/>
      <w:marRight w:val="0"/>
      <w:marTop w:val="0"/>
      <w:marBottom w:val="0"/>
      <w:divBdr>
        <w:top w:val="none" w:sz="0" w:space="0" w:color="auto"/>
        <w:left w:val="none" w:sz="0" w:space="0" w:color="auto"/>
        <w:bottom w:val="none" w:sz="0" w:space="0" w:color="auto"/>
        <w:right w:val="none" w:sz="0" w:space="0" w:color="auto"/>
      </w:divBdr>
    </w:div>
    <w:div w:id="1460613808">
      <w:bodyDiv w:val="1"/>
      <w:marLeft w:val="0"/>
      <w:marRight w:val="0"/>
      <w:marTop w:val="0"/>
      <w:marBottom w:val="0"/>
      <w:divBdr>
        <w:top w:val="none" w:sz="0" w:space="0" w:color="auto"/>
        <w:left w:val="none" w:sz="0" w:space="0" w:color="auto"/>
        <w:bottom w:val="none" w:sz="0" w:space="0" w:color="auto"/>
        <w:right w:val="none" w:sz="0" w:space="0" w:color="auto"/>
      </w:divBdr>
    </w:div>
    <w:div w:id="1464695153">
      <w:bodyDiv w:val="1"/>
      <w:marLeft w:val="0"/>
      <w:marRight w:val="0"/>
      <w:marTop w:val="0"/>
      <w:marBottom w:val="0"/>
      <w:divBdr>
        <w:top w:val="none" w:sz="0" w:space="0" w:color="auto"/>
        <w:left w:val="none" w:sz="0" w:space="0" w:color="auto"/>
        <w:bottom w:val="none" w:sz="0" w:space="0" w:color="auto"/>
        <w:right w:val="none" w:sz="0" w:space="0" w:color="auto"/>
      </w:divBdr>
    </w:div>
    <w:div w:id="1466049365">
      <w:bodyDiv w:val="1"/>
      <w:marLeft w:val="0"/>
      <w:marRight w:val="0"/>
      <w:marTop w:val="0"/>
      <w:marBottom w:val="0"/>
      <w:divBdr>
        <w:top w:val="none" w:sz="0" w:space="0" w:color="auto"/>
        <w:left w:val="none" w:sz="0" w:space="0" w:color="auto"/>
        <w:bottom w:val="none" w:sz="0" w:space="0" w:color="auto"/>
        <w:right w:val="none" w:sz="0" w:space="0" w:color="auto"/>
      </w:divBdr>
    </w:div>
    <w:div w:id="1472557517">
      <w:bodyDiv w:val="1"/>
      <w:marLeft w:val="0"/>
      <w:marRight w:val="0"/>
      <w:marTop w:val="0"/>
      <w:marBottom w:val="0"/>
      <w:divBdr>
        <w:top w:val="none" w:sz="0" w:space="0" w:color="auto"/>
        <w:left w:val="none" w:sz="0" w:space="0" w:color="auto"/>
        <w:bottom w:val="none" w:sz="0" w:space="0" w:color="auto"/>
        <w:right w:val="none" w:sz="0" w:space="0" w:color="auto"/>
      </w:divBdr>
    </w:div>
    <w:div w:id="1474060190">
      <w:bodyDiv w:val="1"/>
      <w:marLeft w:val="0"/>
      <w:marRight w:val="0"/>
      <w:marTop w:val="0"/>
      <w:marBottom w:val="0"/>
      <w:divBdr>
        <w:top w:val="none" w:sz="0" w:space="0" w:color="auto"/>
        <w:left w:val="none" w:sz="0" w:space="0" w:color="auto"/>
        <w:bottom w:val="none" w:sz="0" w:space="0" w:color="auto"/>
        <w:right w:val="none" w:sz="0" w:space="0" w:color="auto"/>
      </w:divBdr>
      <w:divsChild>
        <w:div w:id="1137991375">
          <w:marLeft w:val="0"/>
          <w:marRight w:val="0"/>
          <w:marTop w:val="0"/>
          <w:marBottom w:val="0"/>
          <w:divBdr>
            <w:top w:val="none" w:sz="0" w:space="0" w:color="auto"/>
            <w:left w:val="none" w:sz="0" w:space="0" w:color="auto"/>
            <w:bottom w:val="none" w:sz="0" w:space="0" w:color="auto"/>
            <w:right w:val="none" w:sz="0" w:space="0" w:color="auto"/>
          </w:divBdr>
        </w:div>
        <w:div w:id="1732995271">
          <w:marLeft w:val="0"/>
          <w:marRight w:val="0"/>
          <w:marTop w:val="0"/>
          <w:marBottom w:val="0"/>
          <w:divBdr>
            <w:top w:val="none" w:sz="0" w:space="0" w:color="auto"/>
            <w:left w:val="none" w:sz="0" w:space="0" w:color="auto"/>
            <w:bottom w:val="none" w:sz="0" w:space="0" w:color="auto"/>
            <w:right w:val="none" w:sz="0" w:space="0" w:color="auto"/>
          </w:divBdr>
        </w:div>
      </w:divsChild>
    </w:div>
    <w:div w:id="1477839196">
      <w:bodyDiv w:val="1"/>
      <w:marLeft w:val="0"/>
      <w:marRight w:val="0"/>
      <w:marTop w:val="0"/>
      <w:marBottom w:val="0"/>
      <w:divBdr>
        <w:top w:val="none" w:sz="0" w:space="0" w:color="auto"/>
        <w:left w:val="none" w:sz="0" w:space="0" w:color="auto"/>
        <w:bottom w:val="none" w:sz="0" w:space="0" w:color="auto"/>
        <w:right w:val="none" w:sz="0" w:space="0" w:color="auto"/>
      </w:divBdr>
    </w:div>
    <w:div w:id="1478256400">
      <w:bodyDiv w:val="1"/>
      <w:marLeft w:val="0"/>
      <w:marRight w:val="0"/>
      <w:marTop w:val="0"/>
      <w:marBottom w:val="0"/>
      <w:divBdr>
        <w:top w:val="none" w:sz="0" w:space="0" w:color="auto"/>
        <w:left w:val="none" w:sz="0" w:space="0" w:color="auto"/>
        <w:bottom w:val="none" w:sz="0" w:space="0" w:color="auto"/>
        <w:right w:val="none" w:sz="0" w:space="0" w:color="auto"/>
      </w:divBdr>
    </w:div>
    <w:div w:id="1482042910">
      <w:bodyDiv w:val="1"/>
      <w:marLeft w:val="0"/>
      <w:marRight w:val="0"/>
      <w:marTop w:val="0"/>
      <w:marBottom w:val="0"/>
      <w:divBdr>
        <w:top w:val="none" w:sz="0" w:space="0" w:color="auto"/>
        <w:left w:val="none" w:sz="0" w:space="0" w:color="auto"/>
        <w:bottom w:val="none" w:sz="0" w:space="0" w:color="auto"/>
        <w:right w:val="none" w:sz="0" w:space="0" w:color="auto"/>
      </w:divBdr>
    </w:div>
    <w:div w:id="1483888653">
      <w:bodyDiv w:val="1"/>
      <w:marLeft w:val="0"/>
      <w:marRight w:val="0"/>
      <w:marTop w:val="0"/>
      <w:marBottom w:val="0"/>
      <w:divBdr>
        <w:top w:val="none" w:sz="0" w:space="0" w:color="auto"/>
        <w:left w:val="none" w:sz="0" w:space="0" w:color="auto"/>
        <w:bottom w:val="none" w:sz="0" w:space="0" w:color="auto"/>
        <w:right w:val="none" w:sz="0" w:space="0" w:color="auto"/>
      </w:divBdr>
    </w:div>
    <w:div w:id="1492717679">
      <w:bodyDiv w:val="1"/>
      <w:marLeft w:val="0"/>
      <w:marRight w:val="0"/>
      <w:marTop w:val="0"/>
      <w:marBottom w:val="0"/>
      <w:divBdr>
        <w:top w:val="none" w:sz="0" w:space="0" w:color="auto"/>
        <w:left w:val="none" w:sz="0" w:space="0" w:color="auto"/>
        <w:bottom w:val="none" w:sz="0" w:space="0" w:color="auto"/>
        <w:right w:val="none" w:sz="0" w:space="0" w:color="auto"/>
      </w:divBdr>
    </w:div>
    <w:div w:id="1493327759">
      <w:bodyDiv w:val="1"/>
      <w:marLeft w:val="0"/>
      <w:marRight w:val="0"/>
      <w:marTop w:val="0"/>
      <w:marBottom w:val="0"/>
      <w:divBdr>
        <w:top w:val="none" w:sz="0" w:space="0" w:color="auto"/>
        <w:left w:val="none" w:sz="0" w:space="0" w:color="auto"/>
        <w:bottom w:val="none" w:sz="0" w:space="0" w:color="auto"/>
        <w:right w:val="none" w:sz="0" w:space="0" w:color="auto"/>
      </w:divBdr>
    </w:div>
    <w:div w:id="1493791456">
      <w:bodyDiv w:val="1"/>
      <w:marLeft w:val="0"/>
      <w:marRight w:val="0"/>
      <w:marTop w:val="0"/>
      <w:marBottom w:val="0"/>
      <w:divBdr>
        <w:top w:val="none" w:sz="0" w:space="0" w:color="auto"/>
        <w:left w:val="none" w:sz="0" w:space="0" w:color="auto"/>
        <w:bottom w:val="none" w:sz="0" w:space="0" w:color="auto"/>
        <w:right w:val="none" w:sz="0" w:space="0" w:color="auto"/>
      </w:divBdr>
    </w:div>
    <w:div w:id="1495756562">
      <w:bodyDiv w:val="1"/>
      <w:marLeft w:val="0"/>
      <w:marRight w:val="0"/>
      <w:marTop w:val="0"/>
      <w:marBottom w:val="0"/>
      <w:divBdr>
        <w:top w:val="none" w:sz="0" w:space="0" w:color="auto"/>
        <w:left w:val="none" w:sz="0" w:space="0" w:color="auto"/>
        <w:bottom w:val="none" w:sz="0" w:space="0" w:color="auto"/>
        <w:right w:val="none" w:sz="0" w:space="0" w:color="auto"/>
      </w:divBdr>
    </w:div>
    <w:div w:id="1501847107">
      <w:bodyDiv w:val="1"/>
      <w:marLeft w:val="0"/>
      <w:marRight w:val="0"/>
      <w:marTop w:val="0"/>
      <w:marBottom w:val="0"/>
      <w:divBdr>
        <w:top w:val="none" w:sz="0" w:space="0" w:color="auto"/>
        <w:left w:val="none" w:sz="0" w:space="0" w:color="auto"/>
        <w:bottom w:val="none" w:sz="0" w:space="0" w:color="auto"/>
        <w:right w:val="none" w:sz="0" w:space="0" w:color="auto"/>
      </w:divBdr>
    </w:div>
    <w:div w:id="1508784437">
      <w:bodyDiv w:val="1"/>
      <w:marLeft w:val="0"/>
      <w:marRight w:val="0"/>
      <w:marTop w:val="0"/>
      <w:marBottom w:val="0"/>
      <w:divBdr>
        <w:top w:val="none" w:sz="0" w:space="0" w:color="auto"/>
        <w:left w:val="none" w:sz="0" w:space="0" w:color="auto"/>
        <w:bottom w:val="none" w:sz="0" w:space="0" w:color="auto"/>
        <w:right w:val="none" w:sz="0" w:space="0" w:color="auto"/>
      </w:divBdr>
    </w:div>
    <w:div w:id="1509322697">
      <w:bodyDiv w:val="1"/>
      <w:marLeft w:val="0"/>
      <w:marRight w:val="0"/>
      <w:marTop w:val="0"/>
      <w:marBottom w:val="0"/>
      <w:divBdr>
        <w:top w:val="none" w:sz="0" w:space="0" w:color="auto"/>
        <w:left w:val="none" w:sz="0" w:space="0" w:color="auto"/>
        <w:bottom w:val="none" w:sz="0" w:space="0" w:color="auto"/>
        <w:right w:val="none" w:sz="0" w:space="0" w:color="auto"/>
      </w:divBdr>
    </w:div>
    <w:div w:id="1514880822">
      <w:bodyDiv w:val="1"/>
      <w:marLeft w:val="0"/>
      <w:marRight w:val="0"/>
      <w:marTop w:val="0"/>
      <w:marBottom w:val="0"/>
      <w:divBdr>
        <w:top w:val="none" w:sz="0" w:space="0" w:color="auto"/>
        <w:left w:val="none" w:sz="0" w:space="0" w:color="auto"/>
        <w:bottom w:val="none" w:sz="0" w:space="0" w:color="auto"/>
        <w:right w:val="none" w:sz="0" w:space="0" w:color="auto"/>
      </w:divBdr>
    </w:div>
    <w:div w:id="1520775257">
      <w:bodyDiv w:val="1"/>
      <w:marLeft w:val="0"/>
      <w:marRight w:val="0"/>
      <w:marTop w:val="0"/>
      <w:marBottom w:val="0"/>
      <w:divBdr>
        <w:top w:val="none" w:sz="0" w:space="0" w:color="auto"/>
        <w:left w:val="none" w:sz="0" w:space="0" w:color="auto"/>
        <w:bottom w:val="none" w:sz="0" w:space="0" w:color="auto"/>
        <w:right w:val="none" w:sz="0" w:space="0" w:color="auto"/>
      </w:divBdr>
    </w:div>
    <w:div w:id="1521117744">
      <w:bodyDiv w:val="1"/>
      <w:marLeft w:val="0"/>
      <w:marRight w:val="0"/>
      <w:marTop w:val="0"/>
      <w:marBottom w:val="0"/>
      <w:divBdr>
        <w:top w:val="none" w:sz="0" w:space="0" w:color="auto"/>
        <w:left w:val="none" w:sz="0" w:space="0" w:color="auto"/>
        <w:bottom w:val="none" w:sz="0" w:space="0" w:color="auto"/>
        <w:right w:val="none" w:sz="0" w:space="0" w:color="auto"/>
      </w:divBdr>
    </w:div>
    <w:div w:id="1523547981">
      <w:bodyDiv w:val="1"/>
      <w:marLeft w:val="0"/>
      <w:marRight w:val="0"/>
      <w:marTop w:val="0"/>
      <w:marBottom w:val="0"/>
      <w:divBdr>
        <w:top w:val="none" w:sz="0" w:space="0" w:color="auto"/>
        <w:left w:val="none" w:sz="0" w:space="0" w:color="auto"/>
        <w:bottom w:val="none" w:sz="0" w:space="0" w:color="auto"/>
        <w:right w:val="none" w:sz="0" w:space="0" w:color="auto"/>
      </w:divBdr>
    </w:div>
    <w:div w:id="1523669137">
      <w:bodyDiv w:val="1"/>
      <w:marLeft w:val="0"/>
      <w:marRight w:val="0"/>
      <w:marTop w:val="0"/>
      <w:marBottom w:val="0"/>
      <w:divBdr>
        <w:top w:val="none" w:sz="0" w:space="0" w:color="auto"/>
        <w:left w:val="none" w:sz="0" w:space="0" w:color="auto"/>
        <w:bottom w:val="none" w:sz="0" w:space="0" w:color="auto"/>
        <w:right w:val="none" w:sz="0" w:space="0" w:color="auto"/>
      </w:divBdr>
    </w:div>
    <w:div w:id="1529874784">
      <w:bodyDiv w:val="1"/>
      <w:marLeft w:val="0"/>
      <w:marRight w:val="0"/>
      <w:marTop w:val="0"/>
      <w:marBottom w:val="0"/>
      <w:divBdr>
        <w:top w:val="none" w:sz="0" w:space="0" w:color="auto"/>
        <w:left w:val="none" w:sz="0" w:space="0" w:color="auto"/>
        <w:bottom w:val="none" w:sz="0" w:space="0" w:color="auto"/>
        <w:right w:val="none" w:sz="0" w:space="0" w:color="auto"/>
      </w:divBdr>
    </w:div>
    <w:div w:id="1533154564">
      <w:bodyDiv w:val="1"/>
      <w:marLeft w:val="0"/>
      <w:marRight w:val="0"/>
      <w:marTop w:val="0"/>
      <w:marBottom w:val="0"/>
      <w:divBdr>
        <w:top w:val="none" w:sz="0" w:space="0" w:color="auto"/>
        <w:left w:val="none" w:sz="0" w:space="0" w:color="auto"/>
        <w:bottom w:val="none" w:sz="0" w:space="0" w:color="auto"/>
        <w:right w:val="none" w:sz="0" w:space="0" w:color="auto"/>
      </w:divBdr>
    </w:div>
    <w:div w:id="1539276513">
      <w:bodyDiv w:val="1"/>
      <w:marLeft w:val="0"/>
      <w:marRight w:val="0"/>
      <w:marTop w:val="0"/>
      <w:marBottom w:val="0"/>
      <w:divBdr>
        <w:top w:val="none" w:sz="0" w:space="0" w:color="auto"/>
        <w:left w:val="none" w:sz="0" w:space="0" w:color="auto"/>
        <w:bottom w:val="none" w:sz="0" w:space="0" w:color="auto"/>
        <w:right w:val="none" w:sz="0" w:space="0" w:color="auto"/>
      </w:divBdr>
      <w:divsChild>
        <w:div w:id="751581547">
          <w:marLeft w:val="0"/>
          <w:marRight w:val="0"/>
          <w:marTop w:val="0"/>
          <w:marBottom w:val="0"/>
          <w:divBdr>
            <w:top w:val="none" w:sz="0" w:space="0" w:color="auto"/>
            <w:left w:val="none" w:sz="0" w:space="0" w:color="auto"/>
            <w:bottom w:val="none" w:sz="0" w:space="0" w:color="auto"/>
            <w:right w:val="none" w:sz="0" w:space="0" w:color="auto"/>
          </w:divBdr>
        </w:div>
      </w:divsChild>
    </w:div>
    <w:div w:id="1543859688">
      <w:bodyDiv w:val="1"/>
      <w:marLeft w:val="0"/>
      <w:marRight w:val="0"/>
      <w:marTop w:val="0"/>
      <w:marBottom w:val="0"/>
      <w:divBdr>
        <w:top w:val="none" w:sz="0" w:space="0" w:color="auto"/>
        <w:left w:val="none" w:sz="0" w:space="0" w:color="auto"/>
        <w:bottom w:val="none" w:sz="0" w:space="0" w:color="auto"/>
        <w:right w:val="none" w:sz="0" w:space="0" w:color="auto"/>
      </w:divBdr>
    </w:div>
    <w:div w:id="1544555899">
      <w:bodyDiv w:val="1"/>
      <w:marLeft w:val="0"/>
      <w:marRight w:val="0"/>
      <w:marTop w:val="0"/>
      <w:marBottom w:val="0"/>
      <w:divBdr>
        <w:top w:val="none" w:sz="0" w:space="0" w:color="auto"/>
        <w:left w:val="none" w:sz="0" w:space="0" w:color="auto"/>
        <w:bottom w:val="none" w:sz="0" w:space="0" w:color="auto"/>
        <w:right w:val="none" w:sz="0" w:space="0" w:color="auto"/>
      </w:divBdr>
    </w:div>
    <w:div w:id="1544630153">
      <w:bodyDiv w:val="1"/>
      <w:marLeft w:val="0"/>
      <w:marRight w:val="0"/>
      <w:marTop w:val="0"/>
      <w:marBottom w:val="0"/>
      <w:divBdr>
        <w:top w:val="none" w:sz="0" w:space="0" w:color="auto"/>
        <w:left w:val="none" w:sz="0" w:space="0" w:color="auto"/>
        <w:bottom w:val="none" w:sz="0" w:space="0" w:color="auto"/>
        <w:right w:val="none" w:sz="0" w:space="0" w:color="auto"/>
      </w:divBdr>
    </w:div>
    <w:div w:id="1546216719">
      <w:bodyDiv w:val="1"/>
      <w:marLeft w:val="0"/>
      <w:marRight w:val="0"/>
      <w:marTop w:val="0"/>
      <w:marBottom w:val="0"/>
      <w:divBdr>
        <w:top w:val="none" w:sz="0" w:space="0" w:color="auto"/>
        <w:left w:val="none" w:sz="0" w:space="0" w:color="auto"/>
        <w:bottom w:val="none" w:sz="0" w:space="0" w:color="auto"/>
        <w:right w:val="none" w:sz="0" w:space="0" w:color="auto"/>
      </w:divBdr>
    </w:div>
    <w:div w:id="1548957813">
      <w:bodyDiv w:val="1"/>
      <w:marLeft w:val="0"/>
      <w:marRight w:val="0"/>
      <w:marTop w:val="0"/>
      <w:marBottom w:val="0"/>
      <w:divBdr>
        <w:top w:val="none" w:sz="0" w:space="0" w:color="auto"/>
        <w:left w:val="none" w:sz="0" w:space="0" w:color="auto"/>
        <w:bottom w:val="none" w:sz="0" w:space="0" w:color="auto"/>
        <w:right w:val="none" w:sz="0" w:space="0" w:color="auto"/>
      </w:divBdr>
    </w:div>
    <w:div w:id="1556509488">
      <w:bodyDiv w:val="1"/>
      <w:marLeft w:val="0"/>
      <w:marRight w:val="0"/>
      <w:marTop w:val="0"/>
      <w:marBottom w:val="0"/>
      <w:divBdr>
        <w:top w:val="none" w:sz="0" w:space="0" w:color="auto"/>
        <w:left w:val="none" w:sz="0" w:space="0" w:color="auto"/>
        <w:bottom w:val="none" w:sz="0" w:space="0" w:color="auto"/>
        <w:right w:val="none" w:sz="0" w:space="0" w:color="auto"/>
      </w:divBdr>
    </w:div>
    <w:div w:id="1557887214">
      <w:bodyDiv w:val="1"/>
      <w:marLeft w:val="0"/>
      <w:marRight w:val="0"/>
      <w:marTop w:val="0"/>
      <w:marBottom w:val="0"/>
      <w:divBdr>
        <w:top w:val="none" w:sz="0" w:space="0" w:color="auto"/>
        <w:left w:val="none" w:sz="0" w:space="0" w:color="auto"/>
        <w:bottom w:val="none" w:sz="0" w:space="0" w:color="auto"/>
        <w:right w:val="none" w:sz="0" w:space="0" w:color="auto"/>
      </w:divBdr>
    </w:div>
    <w:div w:id="1558737128">
      <w:bodyDiv w:val="1"/>
      <w:marLeft w:val="0"/>
      <w:marRight w:val="0"/>
      <w:marTop w:val="0"/>
      <w:marBottom w:val="0"/>
      <w:divBdr>
        <w:top w:val="none" w:sz="0" w:space="0" w:color="auto"/>
        <w:left w:val="none" w:sz="0" w:space="0" w:color="auto"/>
        <w:bottom w:val="none" w:sz="0" w:space="0" w:color="auto"/>
        <w:right w:val="none" w:sz="0" w:space="0" w:color="auto"/>
      </w:divBdr>
    </w:div>
    <w:div w:id="1559434519">
      <w:bodyDiv w:val="1"/>
      <w:marLeft w:val="0"/>
      <w:marRight w:val="0"/>
      <w:marTop w:val="0"/>
      <w:marBottom w:val="0"/>
      <w:divBdr>
        <w:top w:val="none" w:sz="0" w:space="0" w:color="auto"/>
        <w:left w:val="none" w:sz="0" w:space="0" w:color="auto"/>
        <w:bottom w:val="none" w:sz="0" w:space="0" w:color="auto"/>
        <w:right w:val="none" w:sz="0" w:space="0" w:color="auto"/>
      </w:divBdr>
    </w:div>
    <w:div w:id="1559583323">
      <w:bodyDiv w:val="1"/>
      <w:marLeft w:val="0"/>
      <w:marRight w:val="0"/>
      <w:marTop w:val="0"/>
      <w:marBottom w:val="0"/>
      <w:divBdr>
        <w:top w:val="none" w:sz="0" w:space="0" w:color="auto"/>
        <w:left w:val="none" w:sz="0" w:space="0" w:color="auto"/>
        <w:bottom w:val="none" w:sz="0" w:space="0" w:color="auto"/>
        <w:right w:val="none" w:sz="0" w:space="0" w:color="auto"/>
      </w:divBdr>
    </w:div>
    <w:div w:id="1565942700">
      <w:bodyDiv w:val="1"/>
      <w:marLeft w:val="0"/>
      <w:marRight w:val="0"/>
      <w:marTop w:val="0"/>
      <w:marBottom w:val="0"/>
      <w:divBdr>
        <w:top w:val="none" w:sz="0" w:space="0" w:color="auto"/>
        <w:left w:val="none" w:sz="0" w:space="0" w:color="auto"/>
        <w:bottom w:val="none" w:sz="0" w:space="0" w:color="auto"/>
        <w:right w:val="none" w:sz="0" w:space="0" w:color="auto"/>
      </w:divBdr>
    </w:div>
    <w:div w:id="1566144380">
      <w:bodyDiv w:val="1"/>
      <w:marLeft w:val="0"/>
      <w:marRight w:val="0"/>
      <w:marTop w:val="0"/>
      <w:marBottom w:val="0"/>
      <w:divBdr>
        <w:top w:val="none" w:sz="0" w:space="0" w:color="auto"/>
        <w:left w:val="none" w:sz="0" w:space="0" w:color="auto"/>
        <w:bottom w:val="none" w:sz="0" w:space="0" w:color="auto"/>
        <w:right w:val="none" w:sz="0" w:space="0" w:color="auto"/>
      </w:divBdr>
    </w:div>
    <w:div w:id="1572734357">
      <w:bodyDiv w:val="1"/>
      <w:marLeft w:val="0"/>
      <w:marRight w:val="0"/>
      <w:marTop w:val="0"/>
      <w:marBottom w:val="0"/>
      <w:divBdr>
        <w:top w:val="none" w:sz="0" w:space="0" w:color="auto"/>
        <w:left w:val="none" w:sz="0" w:space="0" w:color="auto"/>
        <w:bottom w:val="none" w:sz="0" w:space="0" w:color="auto"/>
        <w:right w:val="none" w:sz="0" w:space="0" w:color="auto"/>
      </w:divBdr>
    </w:div>
    <w:div w:id="1582442987">
      <w:bodyDiv w:val="1"/>
      <w:marLeft w:val="0"/>
      <w:marRight w:val="0"/>
      <w:marTop w:val="0"/>
      <w:marBottom w:val="0"/>
      <w:divBdr>
        <w:top w:val="none" w:sz="0" w:space="0" w:color="auto"/>
        <w:left w:val="none" w:sz="0" w:space="0" w:color="auto"/>
        <w:bottom w:val="none" w:sz="0" w:space="0" w:color="auto"/>
        <w:right w:val="none" w:sz="0" w:space="0" w:color="auto"/>
      </w:divBdr>
    </w:div>
    <w:div w:id="1582836549">
      <w:bodyDiv w:val="1"/>
      <w:marLeft w:val="0"/>
      <w:marRight w:val="0"/>
      <w:marTop w:val="0"/>
      <w:marBottom w:val="0"/>
      <w:divBdr>
        <w:top w:val="none" w:sz="0" w:space="0" w:color="auto"/>
        <w:left w:val="none" w:sz="0" w:space="0" w:color="auto"/>
        <w:bottom w:val="none" w:sz="0" w:space="0" w:color="auto"/>
        <w:right w:val="none" w:sz="0" w:space="0" w:color="auto"/>
      </w:divBdr>
    </w:div>
    <w:div w:id="1590652629">
      <w:bodyDiv w:val="1"/>
      <w:marLeft w:val="0"/>
      <w:marRight w:val="0"/>
      <w:marTop w:val="0"/>
      <w:marBottom w:val="0"/>
      <w:divBdr>
        <w:top w:val="none" w:sz="0" w:space="0" w:color="auto"/>
        <w:left w:val="none" w:sz="0" w:space="0" w:color="auto"/>
        <w:bottom w:val="none" w:sz="0" w:space="0" w:color="auto"/>
        <w:right w:val="none" w:sz="0" w:space="0" w:color="auto"/>
      </w:divBdr>
    </w:div>
    <w:div w:id="1590774746">
      <w:bodyDiv w:val="1"/>
      <w:marLeft w:val="0"/>
      <w:marRight w:val="0"/>
      <w:marTop w:val="0"/>
      <w:marBottom w:val="0"/>
      <w:divBdr>
        <w:top w:val="none" w:sz="0" w:space="0" w:color="auto"/>
        <w:left w:val="none" w:sz="0" w:space="0" w:color="auto"/>
        <w:bottom w:val="none" w:sz="0" w:space="0" w:color="auto"/>
        <w:right w:val="none" w:sz="0" w:space="0" w:color="auto"/>
      </w:divBdr>
    </w:div>
    <w:div w:id="1591814357">
      <w:bodyDiv w:val="1"/>
      <w:marLeft w:val="0"/>
      <w:marRight w:val="0"/>
      <w:marTop w:val="0"/>
      <w:marBottom w:val="0"/>
      <w:divBdr>
        <w:top w:val="none" w:sz="0" w:space="0" w:color="auto"/>
        <w:left w:val="none" w:sz="0" w:space="0" w:color="auto"/>
        <w:bottom w:val="none" w:sz="0" w:space="0" w:color="auto"/>
        <w:right w:val="none" w:sz="0" w:space="0" w:color="auto"/>
      </w:divBdr>
    </w:div>
    <w:div w:id="1592083836">
      <w:bodyDiv w:val="1"/>
      <w:marLeft w:val="0"/>
      <w:marRight w:val="0"/>
      <w:marTop w:val="0"/>
      <w:marBottom w:val="0"/>
      <w:divBdr>
        <w:top w:val="none" w:sz="0" w:space="0" w:color="auto"/>
        <w:left w:val="none" w:sz="0" w:space="0" w:color="auto"/>
        <w:bottom w:val="none" w:sz="0" w:space="0" w:color="auto"/>
        <w:right w:val="none" w:sz="0" w:space="0" w:color="auto"/>
      </w:divBdr>
    </w:div>
    <w:div w:id="1592857874">
      <w:bodyDiv w:val="1"/>
      <w:marLeft w:val="0"/>
      <w:marRight w:val="0"/>
      <w:marTop w:val="0"/>
      <w:marBottom w:val="0"/>
      <w:divBdr>
        <w:top w:val="none" w:sz="0" w:space="0" w:color="auto"/>
        <w:left w:val="none" w:sz="0" w:space="0" w:color="auto"/>
        <w:bottom w:val="none" w:sz="0" w:space="0" w:color="auto"/>
        <w:right w:val="none" w:sz="0" w:space="0" w:color="auto"/>
      </w:divBdr>
    </w:div>
    <w:div w:id="1595086957">
      <w:bodyDiv w:val="1"/>
      <w:marLeft w:val="0"/>
      <w:marRight w:val="0"/>
      <w:marTop w:val="0"/>
      <w:marBottom w:val="0"/>
      <w:divBdr>
        <w:top w:val="none" w:sz="0" w:space="0" w:color="auto"/>
        <w:left w:val="none" w:sz="0" w:space="0" w:color="auto"/>
        <w:bottom w:val="none" w:sz="0" w:space="0" w:color="auto"/>
        <w:right w:val="none" w:sz="0" w:space="0" w:color="auto"/>
      </w:divBdr>
    </w:div>
    <w:div w:id="1598829100">
      <w:bodyDiv w:val="1"/>
      <w:marLeft w:val="0"/>
      <w:marRight w:val="0"/>
      <w:marTop w:val="0"/>
      <w:marBottom w:val="0"/>
      <w:divBdr>
        <w:top w:val="none" w:sz="0" w:space="0" w:color="auto"/>
        <w:left w:val="none" w:sz="0" w:space="0" w:color="auto"/>
        <w:bottom w:val="none" w:sz="0" w:space="0" w:color="auto"/>
        <w:right w:val="none" w:sz="0" w:space="0" w:color="auto"/>
      </w:divBdr>
    </w:div>
    <w:div w:id="1600485614">
      <w:bodyDiv w:val="1"/>
      <w:marLeft w:val="0"/>
      <w:marRight w:val="0"/>
      <w:marTop w:val="0"/>
      <w:marBottom w:val="0"/>
      <w:divBdr>
        <w:top w:val="none" w:sz="0" w:space="0" w:color="auto"/>
        <w:left w:val="none" w:sz="0" w:space="0" w:color="auto"/>
        <w:bottom w:val="none" w:sz="0" w:space="0" w:color="auto"/>
        <w:right w:val="none" w:sz="0" w:space="0" w:color="auto"/>
      </w:divBdr>
    </w:div>
    <w:div w:id="1610625024">
      <w:bodyDiv w:val="1"/>
      <w:marLeft w:val="0"/>
      <w:marRight w:val="0"/>
      <w:marTop w:val="0"/>
      <w:marBottom w:val="0"/>
      <w:divBdr>
        <w:top w:val="none" w:sz="0" w:space="0" w:color="auto"/>
        <w:left w:val="none" w:sz="0" w:space="0" w:color="auto"/>
        <w:bottom w:val="none" w:sz="0" w:space="0" w:color="auto"/>
        <w:right w:val="none" w:sz="0" w:space="0" w:color="auto"/>
      </w:divBdr>
    </w:div>
    <w:div w:id="1613514996">
      <w:bodyDiv w:val="1"/>
      <w:marLeft w:val="0"/>
      <w:marRight w:val="0"/>
      <w:marTop w:val="0"/>
      <w:marBottom w:val="0"/>
      <w:divBdr>
        <w:top w:val="none" w:sz="0" w:space="0" w:color="auto"/>
        <w:left w:val="none" w:sz="0" w:space="0" w:color="auto"/>
        <w:bottom w:val="none" w:sz="0" w:space="0" w:color="auto"/>
        <w:right w:val="none" w:sz="0" w:space="0" w:color="auto"/>
      </w:divBdr>
    </w:div>
    <w:div w:id="1617640749">
      <w:bodyDiv w:val="1"/>
      <w:marLeft w:val="0"/>
      <w:marRight w:val="0"/>
      <w:marTop w:val="0"/>
      <w:marBottom w:val="0"/>
      <w:divBdr>
        <w:top w:val="none" w:sz="0" w:space="0" w:color="auto"/>
        <w:left w:val="none" w:sz="0" w:space="0" w:color="auto"/>
        <w:bottom w:val="none" w:sz="0" w:space="0" w:color="auto"/>
        <w:right w:val="none" w:sz="0" w:space="0" w:color="auto"/>
      </w:divBdr>
    </w:div>
    <w:div w:id="1628390297">
      <w:bodyDiv w:val="1"/>
      <w:marLeft w:val="0"/>
      <w:marRight w:val="0"/>
      <w:marTop w:val="0"/>
      <w:marBottom w:val="0"/>
      <w:divBdr>
        <w:top w:val="none" w:sz="0" w:space="0" w:color="auto"/>
        <w:left w:val="none" w:sz="0" w:space="0" w:color="auto"/>
        <w:bottom w:val="none" w:sz="0" w:space="0" w:color="auto"/>
        <w:right w:val="none" w:sz="0" w:space="0" w:color="auto"/>
      </w:divBdr>
    </w:div>
    <w:div w:id="1650403701">
      <w:bodyDiv w:val="1"/>
      <w:marLeft w:val="0"/>
      <w:marRight w:val="0"/>
      <w:marTop w:val="0"/>
      <w:marBottom w:val="0"/>
      <w:divBdr>
        <w:top w:val="none" w:sz="0" w:space="0" w:color="auto"/>
        <w:left w:val="none" w:sz="0" w:space="0" w:color="auto"/>
        <w:bottom w:val="none" w:sz="0" w:space="0" w:color="auto"/>
        <w:right w:val="none" w:sz="0" w:space="0" w:color="auto"/>
      </w:divBdr>
    </w:div>
    <w:div w:id="1650862538">
      <w:bodyDiv w:val="1"/>
      <w:marLeft w:val="0"/>
      <w:marRight w:val="0"/>
      <w:marTop w:val="0"/>
      <w:marBottom w:val="0"/>
      <w:divBdr>
        <w:top w:val="none" w:sz="0" w:space="0" w:color="auto"/>
        <w:left w:val="none" w:sz="0" w:space="0" w:color="auto"/>
        <w:bottom w:val="none" w:sz="0" w:space="0" w:color="auto"/>
        <w:right w:val="none" w:sz="0" w:space="0" w:color="auto"/>
      </w:divBdr>
      <w:divsChild>
        <w:div w:id="28377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661663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08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248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714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17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260561">
      <w:bodyDiv w:val="1"/>
      <w:marLeft w:val="0"/>
      <w:marRight w:val="0"/>
      <w:marTop w:val="0"/>
      <w:marBottom w:val="0"/>
      <w:divBdr>
        <w:top w:val="none" w:sz="0" w:space="0" w:color="auto"/>
        <w:left w:val="none" w:sz="0" w:space="0" w:color="auto"/>
        <w:bottom w:val="none" w:sz="0" w:space="0" w:color="auto"/>
        <w:right w:val="none" w:sz="0" w:space="0" w:color="auto"/>
      </w:divBdr>
    </w:div>
    <w:div w:id="1657225607">
      <w:bodyDiv w:val="1"/>
      <w:marLeft w:val="0"/>
      <w:marRight w:val="0"/>
      <w:marTop w:val="0"/>
      <w:marBottom w:val="0"/>
      <w:divBdr>
        <w:top w:val="none" w:sz="0" w:space="0" w:color="auto"/>
        <w:left w:val="none" w:sz="0" w:space="0" w:color="auto"/>
        <w:bottom w:val="none" w:sz="0" w:space="0" w:color="auto"/>
        <w:right w:val="none" w:sz="0" w:space="0" w:color="auto"/>
      </w:divBdr>
    </w:div>
    <w:div w:id="1660693571">
      <w:bodyDiv w:val="1"/>
      <w:marLeft w:val="0"/>
      <w:marRight w:val="0"/>
      <w:marTop w:val="0"/>
      <w:marBottom w:val="0"/>
      <w:divBdr>
        <w:top w:val="none" w:sz="0" w:space="0" w:color="auto"/>
        <w:left w:val="none" w:sz="0" w:space="0" w:color="auto"/>
        <w:bottom w:val="none" w:sz="0" w:space="0" w:color="auto"/>
        <w:right w:val="none" w:sz="0" w:space="0" w:color="auto"/>
      </w:divBdr>
    </w:div>
    <w:div w:id="1660845747">
      <w:bodyDiv w:val="1"/>
      <w:marLeft w:val="0"/>
      <w:marRight w:val="0"/>
      <w:marTop w:val="0"/>
      <w:marBottom w:val="0"/>
      <w:divBdr>
        <w:top w:val="none" w:sz="0" w:space="0" w:color="auto"/>
        <w:left w:val="none" w:sz="0" w:space="0" w:color="auto"/>
        <w:bottom w:val="none" w:sz="0" w:space="0" w:color="auto"/>
        <w:right w:val="none" w:sz="0" w:space="0" w:color="auto"/>
      </w:divBdr>
    </w:div>
    <w:div w:id="1661537403">
      <w:bodyDiv w:val="1"/>
      <w:marLeft w:val="0"/>
      <w:marRight w:val="0"/>
      <w:marTop w:val="0"/>
      <w:marBottom w:val="0"/>
      <w:divBdr>
        <w:top w:val="none" w:sz="0" w:space="0" w:color="auto"/>
        <w:left w:val="none" w:sz="0" w:space="0" w:color="auto"/>
        <w:bottom w:val="none" w:sz="0" w:space="0" w:color="auto"/>
        <w:right w:val="none" w:sz="0" w:space="0" w:color="auto"/>
      </w:divBdr>
    </w:div>
    <w:div w:id="1666205779">
      <w:bodyDiv w:val="1"/>
      <w:marLeft w:val="0"/>
      <w:marRight w:val="0"/>
      <w:marTop w:val="0"/>
      <w:marBottom w:val="0"/>
      <w:divBdr>
        <w:top w:val="none" w:sz="0" w:space="0" w:color="auto"/>
        <w:left w:val="none" w:sz="0" w:space="0" w:color="auto"/>
        <w:bottom w:val="none" w:sz="0" w:space="0" w:color="auto"/>
        <w:right w:val="none" w:sz="0" w:space="0" w:color="auto"/>
      </w:divBdr>
    </w:div>
    <w:div w:id="1674338239">
      <w:bodyDiv w:val="1"/>
      <w:marLeft w:val="0"/>
      <w:marRight w:val="0"/>
      <w:marTop w:val="0"/>
      <w:marBottom w:val="0"/>
      <w:divBdr>
        <w:top w:val="none" w:sz="0" w:space="0" w:color="auto"/>
        <w:left w:val="none" w:sz="0" w:space="0" w:color="auto"/>
        <w:bottom w:val="none" w:sz="0" w:space="0" w:color="auto"/>
        <w:right w:val="none" w:sz="0" w:space="0" w:color="auto"/>
      </w:divBdr>
    </w:div>
    <w:div w:id="1678726876">
      <w:bodyDiv w:val="1"/>
      <w:marLeft w:val="0"/>
      <w:marRight w:val="0"/>
      <w:marTop w:val="0"/>
      <w:marBottom w:val="0"/>
      <w:divBdr>
        <w:top w:val="none" w:sz="0" w:space="0" w:color="auto"/>
        <w:left w:val="none" w:sz="0" w:space="0" w:color="auto"/>
        <w:bottom w:val="none" w:sz="0" w:space="0" w:color="auto"/>
        <w:right w:val="none" w:sz="0" w:space="0" w:color="auto"/>
      </w:divBdr>
    </w:div>
    <w:div w:id="1679888786">
      <w:bodyDiv w:val="1"/>
      <w:marLeft w:val="0"/>
      <w:marRight w:val="0"/>
      <w:marTop w:val="0"/>
      <w:marBottom w:val="0"/>
      <w:divBdr>
        <w:top w:val="none" w:sz="0" w:space="0" w:color="auto"/>
        <w:left w:val="none" w:sz="0" w:space="0" w:color="auto"/>
        <w:bottom w:val="none" w:sz="0" w:space="0" w:color="auto"/>
        <w:right w:val="none" w:sz="0" w:space="0" w:color="auto"/>
      </w:divBdr>
    </w:div>
    <w:div w:id="1679961880">
      <w:bodyDiv w:val="1"/>
      <w:marLeft w:val="0"/>
      <w:marRight w:val="0"/>
      <w:marTop w:val="0"/>
      <w:marBottom w:val="0"/>
      <w:divBdr>
        <w:top w:val="none" w:sz="0" w:space="0" w:color="auto"/>
        <w:left w:val="none" w:sz="0" w:space="0" w:color="auto"/>
        <w:bottom w:val="none" w:sz="0" w:space="0" w:color="auto"/>
        <w:right w:val="none" w:sz="0" w:space="0" w:color="auto"/>
      </w:divBdr>
    </w:div>
    <w:div w:id="1682706802">
      <w:bodyDiv w:val="1"/>
      <w:marLeft w:val="0"/>
      <w:marRight w:val="0"/>
      <w:marTop w:val="0"/>
      <w:marBottom w:val="0"/>
      <w:divBdr>
        <w:top w:val="none" w:sz="0" w:space="0" w:color="auto"/>
        <w:left w:val="none" w:sz="0" w:space="0" w:color="auto"/>
        <w:bottom w:val="none" w:sz="0" w:space="0" w:color="auto"/>
        <w:right w:val="none" w:sz="0" w:space="0" w:color="auto"/>
      </w:divBdr>
    </w:div>
    <w:div w:id="1689864528">
      <w:bodyDiv w:val="1"/>
      <w:marLeft w:val="0"/>
      <w:marRight w:val="0"/>
      <w:marTop w:val="0"/>
      <w:marBottom w:val="0"/>
      <w:divBdr>
        <w:top w:val="none" w:sz="0" w:space="0" w:color="auto"/>
        <w:left w:val="none" w:sz="0" w:space="0" w:color="auto"/>
        <w:bottom w:val="none" w:sz="0" w:space="0" w:color="auto"/>
        <w:right w:val="none" w:sz="0" w:space="0" w:color="auto"/>
      </w:divBdr>
    </w:div>
    <w:div w:id="1690133012">
      <w:bodyDiv w:val="1"/>
      <w:marLeft w:val="0"/>
      <w:marRight w:val="0"/>
      <w:marTop w:val="0"/>
      <w:marBottom w:val="0"/>
      <w:divBdr>
        <w:top w:val="none" w:sz="0" w:space="0" w:color="auto"/>
        <w:left w:val="none" w:sz="0" w:space="0" w:color="auto"/>
        <w:bottom w:val="none" w:sz="0" w:space="0" w:color="auto"/>
        <w:right w:val="none" w:sz="0" w:space="0" w:color="auto"/>
      </w:divBdr>
    </w:div>
    <w:div w:id="1694650557">
      <w:bodyDiv w:val="1"/>
      <w:marLeft w:val="0"/>
      <w:marRight w:val="0"/>
      <w:marTop w:val="0"/>
      <w:marBottom w:val="0"/>
      <w:divBdr>
        <w:top w:val="none" w:sz="0" w:space="0" w:color="auto"/>
        <w:left w:val="none" w:sz="0" w:space="0" w:color="auto"/>
        <w:bottom w:val="none" w:sz="0" w:space="0" w:color="auto"/>
        <w:right w:val="none" w:sz="0" w:space="0" w:color="auto"/>
      </w:divBdr>
    </w:div>
    <w:div w:id="1696346547">
      <w:bodyDiv w:val="1"/>
      <w:marLeft w:val="0"/>
      <w:marRight w:val="0"/>
      <w:marTop w:val="0"/>
      <w:marBottom w:val="0"/>
      <w:divBdr>
        <w:top w:val="none" w:sz="0" w:space="0" w:color="auto"/>
        <w:left w:val="none" w:sz="0" w:space="0" w:color="auto"/>
        <w:bottom w:val="none" w:sz="0" w:space="0" w:color="auto"/>
        <w:right w:val="none" w:sz="0" w:space="0" w:color="auto"/>
      </w:divBdr>
    </w:div>
    <w:div w:id="1697081003">
      <w:bodyDiv w:val="1"/>
      <w:marLeft w:val="0"/>
      <w:marRight w:val="0"/>
      <w:marTop w:val="0"/>
      <w:marBottom w:val="0"/>
      <w:divBdr>
        <w:top w:val="none" w:sz="0" w:space="0" w:color="auto"/>
        <w:left w:val="none" w:sz="0" w:space="0" w:color="auto"/>
        <w:bottom w:val="none" w:sz="0" w:space="0" w:color="auto"/>
        <w:right w:val="none" w:sz="0" w:space="0" w:color="auto"/>
      </w:divBdr>
    </w:div>
    <w:div w:id="1699891229">
      <w:bodyDiv w:val="1"/>
      <w:marLeft w:val="0"/>
      <w:marRight w:val="0"/>
      <w:marTop w:val="0"/>
      <w:marBottom w:val="0"/>
      <w:divBdr>
        <w:top w:val="none" w:sz="0" w:space="0" w:color="auto"/>
        <w:left w:val="none" w:sz="0" w:space="0" w:color="auto"/>
        <w:bottom w:val="none" w:sz="0" w:space="0" w:color="auto"/>
        <w:right w:val="none" w:sz="0" w:space="0" w:color="auto"/>
      </w:divBdr>
    </w:div>
    <w:div w:id="1701125128">
      <w:bodyDiv w:val="1"/>
      <w:marLeft w:val="0"/>
      <w:marRight w:val="0"/>
      <w:marTop w:val="0"/>
      <w:marBottom w:val="0"/>
      <w:divBdr>
        <w:top w:val="none" w:sz="0" w:space="0" w:color="auto"/>
        <w:left w:val="none" w:sz="0" w:space="0" w:color="auto"/>
        <w:bottom w:val="none" w:sz="0" w:space="0" w:color="auto"/>
        <w:right w:val="none" w:sz="0" w:space="0" w:color="auto"/>
      </w:divBdr>
    </w:div>
    <w:div w:id="1701779886">
      <w:bodyDiv w:val="1"/>
      <w:marLeft w:val="0"/>
      <w:marRight w:val="0"/>
      <w:marTop w:val="0"/>
      <w:marBottom w:val="0"/>
      <w:divBdr>
        <w:top w:val="none" w:sz="0" w:space="0" w:color="auto"/>
        <w:left w:val="none" w:sz="0" w:space="0" w:color="auto"/>
        <w:bottom w:val="none" w:sz="0" w:space="0" w:color="auto"/>
        <w:right w:val="none" w:sz="0" w:space="0" w:color="auto"/>
      </w:divBdr>
    </w:div>
    <w:div w:id="1719359567">
      <w:bodyDiv w:val="1"/>
      <w:marLeft w:val="0"/>
      <w:marRight w:val="0"/>
      <w:marTop w:val="0"/>
      <w:marBottom w:val="0"/>
      <w:divBdr>
        <w:top w:val="none" w:sz="0" w:space="0" w:color="auto"/>
        <w:left w:val="none" w:sz="0" w:space="0" w:color="auto"/>
        <w:bottom w:val="none" w:sz="0" w:space="0" w:color="auto"/>
        <w:right w:val="none" w:sz="0" w:space="0" w:color="auto"/>
      </w:divBdr>
    </w:div>
    <w:div w:id="1719670722">
      <w:bodyDiv w:val="1"/>
      <w:marLeft w:val="0"/>
      <w:marRight w:val="0"/>
      <w:marTop w:val="0"/>
      <w:marBottom w:val="0"/>
      <w:divBdr>
        <w:top w:val="none" w:sz="0" w:space="0" w:color="auto"/>
        <w:left w:val="none" w:sz="0" w:space="0" w:color="auto"/>
        <w:bottom w:val="none" w:sz="0" w:space="0" w:color="auto"/>
        <w:right w:val="none" w:sz="0" w:space="0" w:color="auto"/>
      </w:divBdr>
    </w:div>
    <w:div w:id="1728798373">
      <w:bodyDiv w:val="1"/>
      <w:marLeft w:val="0"/>
      <w:marRight w:val="0"/>
      <w:marTop w:val="0"/>
      <w:marBottom w:val="0"/>
      <w:divBdr>
        <w:top w:val="none" w:sz="0" w:space="0" w:color="auto"/>
        <w:left w:val="none" w:sz="0" w:space="0" w:color="auto"/>
        <w:bottom w:val="none" w:sz="0" w:space="0" w:color="auto"/>
        <w:right w:val="none" w:sz="0" w:space="0" w:color="auto"/>
      </w:divBdr>
    </w:div>
    <w:div w:id="1729643960">
      <w:bodyDiv w:val="1"/>
      <w:marLeft w:val="0"/>
      <w:marRight w:val="0"/>
      <w:marTop w:val="0"/>
      <w:marBottom w:val="0"/>
      <w:divBdr>
        <w:top w:val="none" w:sz="0" w:space="0" w:color="auto"/>
        <w:left w:val="none" w:sz="0" w:space="0" w:color="auto"/>
        <w:bottom w:val="none" w:sz="0" w:space="0" w:color="auto"/>
        <w:right w:val="none" w:sz="0" w:space="0" w:color="auto"/>
      </w:divBdr>
    </w:div>
    <w:div w:id="1730688322">
      <w:bodyDiv w:val="1"/>
      <w:marLeft w:val="0"/>
      <w:marRight w:val="0"/>
      <w:marTop w:val="0"/>
      <w:marBottom w:val="0"/>
      <w:divBdr>
        <w:top w:val="none" w:sz="0" w:space="0" w:color="auto"/>
        <w:left w:val="none" w:sz="0" w:space="0" w:color="auto"/>
        <w:bottom w:val="none" w:sz="0" w:space="0" w:color="auto"/>
        <w:right w:val="none" w:sz="0" w:space="0" w:color="auto"/>
      </w:divBdr>
    </w:div>
    <w:div w:id="1731607801">
      <w:bodyDiv w:val="1"/>
      <w:marLeft w:val="0"/>
      <w:marRight w:val="0"/>
      <w:marTop w:val="0"/>
      <w:marBottom w:val="0"/>
      <w:divBdr>
        <w:top w:val="none" w:sz="0" w:space="0" w:color="auto"/>
        <w:left w:val="none" w:sz="0" w:space="0" w:color="auto"/>
        <w:bottom w:val="none" w:sz="0" w:space="0" w:color="auto"/>
        <w:right w:val="none" w:sz="0" w:space="0" w:color="auto"/>
      </w:divBdr>
    </w:div>
    <w:div w:id="1736972471">
      <w:bodyDiv w:val="1"/>
      <w:marLeft w:val="0"/>
      <w:marRight w:val="0"/>
      <w:marTop w:val="0"/>
      <w:marBottom w:val="0"/>
      <w:divBdr>
        <w:top w:val="none" w:sz="0" w:space="0" w:color="auto"/>
        <w:left w:val="none" w:sz="0" w:space="0" w:color="auto"/>
        <w:bottom w:val="none" w:sz="0" w:space="0" w:color="auto"/>
        <w:right w:val="none" w:sz="0" w:space="0" w:color="auto"/>
      </w:divBdr>
    </w:div>
    <w:div w:id="1738354617">
      <w:bodyDiv w:val="1"/>
      <w:marLeft w:val="0"/>
      <w:marRight w:val="0"/>
      <w:marTop w:val="0"/>
      <w:marBottom w:val="0"/>
      <w:divBdr>
        <w:top w:val="none" w:sz="0" w:space="0" w:color="auto"/>
        <w:left w:val="none" w:sz="0" w:space="0" w:color="auto"/>
        <w:bottom w:val="none" w:sz="0" w:space="0" w:color="auto"/>
        <w:right w:val="none" w:sz="0" w:space="0" w:color="auto"/>
      </w:divBdr>
    </w:div>
    <w:div w:id="1738625102">
      <w:bodyDiv w:val="1"/>
      <w:marLeft w:val="0"/>
      <w:marRight w:val="0"/>
      <w:marTop w:val="0"/>
      <w:marBottom w:val="0"/>
      <w:divBdr>
        <w:top w:val="none" w:sz="0" w:space="0" w:color="auto"/>
        <w:left w:val="none" w:sz="0" w:space="0" w:color="auto"/>
        <w:bottom w:val="none" w:sz="0" w:space="0" w:color="auto"/>
        <w:right w:val="none" w:sz="0" w:space="0" w:color="auto"/>
      </w:divBdr>
    </w:div>
    <w:div w:id="1744139174">
      <w:bodyDiv w:val="1"/>
      <w:marLeft w:val="0"/>
      <w:marRight w:val="0"/>
      <w:marTop w:val="0"/>
      <w:marBottom w:val="0"/>
      <w:divBdr>
        <w:top w:val="none" w:sz="0" w:space="0" w:color="auto"/>
        <w:left w:val="none" w:sz="0" w:space="0" w:color="auto"/>
        <w:bottom w:val="none" w:sz="0" w:space="0" w:color="auto"/>
        <w:right w:val="none" w:sz="0" w:space="0" w:color="auto"/>
      </w:divBdr>
    </w:div>
    <w:div w:id="1745369913">
      <w:bodyDiv w:val="1"/>
      <w:marLeft w:val="0"/>
      <w:marRight w:val="0"/>
      <w:marTop w:val="0"/>
      <w:marBottom w:val="0"/>
      <w:divBdr>
        <w:top w:val="none" w:sz="0" w:space="0" w:color="auto"/>
        <w:left w:val="none" w:sz="0" w:space="0" w:color="auto"/>
        <w:bottom w:val="none" w:sz="0" w:space="0" w:color="auto"/>
        <w:right w:val="none" w:sz="0" w:space="0" w:color="auto"/>
      </w:divBdr>
    </w:div>
    <w:div w:id="1750884970">
      <w:bodyDiv w:val="1"/>
      <w:marLeft w:val="0"/>
      <w:marRight w:val="0"/>
      <w:marTop w:val="0"/>
      <w:marBottom w:val="0"/>
      <w:divBdr>
        <w:top w:val="none" w:sz="0" w:space="0" w:color="auto"/>
        <w:left w:val="none" w:sz="0" w:space="0" w:color="auto"/>
        <w:bottom w:val="none" w:sz="0" w:space="0" w:color="auto"/>
        <w:right w:val="none" w:sz="0" w:space="0" w:color="auto"/>
      </w:divBdr>
    </w:div>
    <w:div w:id="1751076941">
      <w:bodyDiv w:val="1"/>
      <w:marLeft w:val="0"/>
      <w:marRight w:val="0"/>
      <w:marTop w:val="0"/>
      <w:marBottom w:val="0"/>
      <w:divBdr>
        <w:top w:val="none" w:sz="0" w:space="0" w:color="auto"/>
        <w:left w:val="none" w:sz="0" w:space="0" w:color="auto"/>
        <w:bottom w:val="none" w:sz="0" w:space="0" w:color="auto"/>
        <w:right w:val="none" w:sz="0" w:space="0" w:color="auto"/>
      </w:divBdr>
    </w:div>
    <w:div w:id="1753239415">
      <w:bodyDiv w:val="1"/>
      <w:marLeft w:val="0"/>
      <w:marRight w:val="0"/>
      <w:marTop w:val="0"/>
      <w:marBottom w:val="0"/>
      <w:divBdr>
        <w:top w:val="none" w:sz="0" w:space="0" w:color="auto"/>
        <w:left w:val="none" w:sz="0" w:space="0" w:color="auto"/>
        <w:bottom w:val="none" w:sz="0" w:space="0" w:color="auto"/>
        <w:right w:val="none" w:sz="0" w:space="0" w:color="auto"/>
      </w:divBdr>
    </w:div>
    <w:div w:id="1756894838">
      <w:bodyDiv w:val="1"/>
      <w:marLeft w:val="0"/>
      <w:marRight w:val="0"/>
      <w:marTop w:val="0"/>
      <w:marBottom w:val="0"/>
      <w:divBdr>
        <w:top w:val="none" w:sz="0" w:space="0" w:color="auto"/>
        <w:left w:val="none" w:sz="0" w:space="0" w:color="auto"/>
        <w:bottom w:val="none" w:sz="0" w:space="0" w:color="auto"/>
        <w:right w:val="none" w:sz="0" w:space="0" w:color="auto"/>
      </w:divBdr>
    </w:div>
    <w:div w:id="1758939950">
      <w:bodyDiv w:val="1"/>
      <w:marLeft w:val="0"/>
      <w:marRight w:val="0"/>
      <w:marTop w:val="0"/>
      <w:marBottom w:val="0"/>
      <w:divBdr>
        <w:top w:val="none" w:sz="0" w:space="0" w:color="auto"/>
        <w:left w:val="none" w:sz="0" w:space="0" w:color="auto"/>
        <w:bottom w:val="none" w:sz="0" w:space="0" w:color="auto"/>
        <w:right w:val="none" w:sz="0" w:space="0" w:color="auto"/>
      </w:divBdr>
    </w:div>
    <w:div w:id="1759055741">
      <w:bodyDiv w:val="1"/>
      <w:marLeft w:val="0"/>
      <w:marRight w:val="0"/>
      <w:marTop w:val="0"/>
      <w:marBottom w:val="0"/>
      <w:divBdr>
        <w:top w:val="none" w:sz="0" w:space="0" w:color="auto"/>
        <w:left w:val="none" w:sz="0" w:space="0" w:color="auto"/>
        <w:bottom w:val="none" w:sz="0" w:space="0" w:color="auto"/>
        <w:right w:val="none" w:sz="0" w:space="0" w:color="auto"/>
      </w:divBdr>
    </w:div>
    <w:div w:id="1767532903">
      <w:bodyDiv w:val="1"/>
      <w:marLeft w:val="0"/>
      <w:marRight w:val="0"/>
      <w:marTop w:val="0"/>
      <w:marBottom w:val="0"/>
      <w:divBdr>
        <w:top w:val="none" w:sz="0" w:space="0" w:color="auto"/>
        <w:left w:val="none" w:sz="0" w:space="0" w:color="auto"/>
        <w:bottom w:val="none" w:sz="0" w:space="0" w:color="auto"/>
        <w:right w:val="none" w:sz="0" w:space="0" w:color="auto"/>
      </w:divBdr>
    </w:div>
    <w:div w:id="1771853429">
      <w:bodyDiv w:val="1"/>
      <w:marLeft w:val="0"/>
      <w:marRight w:val="0"/>
      <w:marTop w:val="0"/>
      <w:marBottom w:val="0"/>
      <w:divBdr>
        <w:top w:val="none" w:sz="0" w:space="0" w:color="auto"/>
        <w:left w:val="none" w:sz="0" w:space="0" w:color="auto"/>
        <w:bottom w:val="none" w:sz="0" w:space="0" w:color="auto"/>
        <w:right w:val="none" w:sz="0" w:space="0" w:color="auto"/>
      </w:divBdr>
    </w:div>
    <w:div w:id="1776902187">
      <w:bodyDiv w:val="1"/>
      <w:marLeft w:val="0"/>
      <w:marRight w:val="0"/>
      <w:marTop w:val="0"/>
      <w:marBottom w:val="0"/>
      <w:divBdr>
        <w:top w:val="none" w:sz="0" w:space="0" w:color="auto"/>
        <w:left w:val="none" w:sz="0" w:space="0" w:color="auto"/>
        <w:bottom w:val="none" w:sz="0" w:space="0" w:color="auto"/>
        <w:right w:val="none" w:sz="0" w:space="0" w:color="auto"/>
      </w:divBdr>
    </w:div>
    <w:div w:id="1777871968">
      <w:bodyDiv w:val="1"/>
      <w:marLeft w:val="0"/>
      <w:marRight w:val="0"/>
      <w:marTop w:val="0"/>
      <w:marBottom w:val="0"/>
      <w:divBdr>
        <w:top w:val="none" w:sz="0" w:space="0" w:color="auto"/>
        <w:left w:val="none" w:sz="0" w:space="0" w:color="auto"/>
        <w:bottom w:val="none" w:sz="0" w:space="0" w:color="auto"/>
        <w:right w:val="none" w:sz="0" w:space="0" w:color="auto"/>
      </w:divBdr>
    </w:div>
    <w:div w:id="1781796490">
      <w:bodyDiv w:val="1"/>
      <w:marLeft w:val="0"/>
      <w:marRight w:val="0"/>
      <w:marTop w:val="0"/>
      <w:marBottom w:val="0"/>
      <w:divBdr>
        <w:top w:val="none" w:sz="0" w:space="0" w:color="auto"/>
        <w:left w:val="none" w:sz="0" w:space="0" w:color="auto"/>
        <w:bottom w:val="none" w:sz="0" w:space="0" w:color="auto"/>
        <w:right w:val="none" w:sz="0" w:space="0" w:color="auto"/>
      </w:divBdr>
      <w:divsChild>
        <w:div w:id="329452195">
          <w:marLeft w:val="0"/>
          <w:marRight w:val="0"/>
          <w:marTop w:val="0"/>
          <w:marBottom w:val="0"/>
          <w:divBdr>
            <w:top w:val="none" w:sz="0" w:space="0" w:color="auto"/>
            <w:left w:val="none" w:sz="0" w:space="0" w:color="auto"/>
            <w:bottom w:val="none" w:sz="0" w:space="0" w:color="auto"/>
            <w:right w:val="none" w:sz="0" w:space="0" w:color="auto"/>
          </w:divBdr>
        </w:div>
        <w:div w:id="696351656">
          <w:marLeft w:val="0"/>
          <w:marRight w:val="0"/>
          <w:marTop w:val="0"/>
          <w:marBottom w:val="0"/>
          <w:divBdr>
            <w:top w:val="none" w:sz="0" w:space="0" w:color="auto"/>
            <w:left w:val="none" w:sz="0" w:space="0" w:color="auto"/>
            <w:bottom w:val="none" w:sz="0" w:space="0" w:color="auto"/>
            <w:right w:val="none" w:sz="0" w:space="0" w:color="auto"/>
          </w:divBdr>
        </w:div>
        <w:div w:id="718669882">
          <w:marLeft w:val="0"/>
          <w:marRight w:val="0"/>
          <w:marTop w:val="0"/>
          <w:marBottom w:val="0"/>
          <w:divBdr>
            <w:top w:val="none" w:sz="0" w:space="0" w:color="auto"/>
            <w:left w:val="none" w:sz="0" w:space="0" w:color="auto"/>
            <w:bottom w:val="none" w:sz="0" w:space="0" w:color="auto"/>
            <w:right w:val="none" w:sz="0" w:space="0" w:color="auto"/>
          </w:divBdr>
        </w:div>
        <w:div w:id="2078283987">
          <w:marLeft w:val="0"/>
          <w:marRight w:val="0"/>
          <w:marTop w:val="0"/>
          <w:marBottom w:val="0"/>
          <w:divBdr>
            <w:top w:val="none" w:sz="0" w:space="0" w:color="auto"/>
            <w:left w:val="none" w:sz="0" w:space="0" w:color="auto"/>
            <w:bottom w:val="none" w:sz="0" w:space="0" w:color="auto"/>
            <w:right w:val="none" w:sz="0" w:space="0" w:color="auto"/>
          </w:divBdr>
        </w:div>
      </w:divsChild>
    </w:div>
    <w:div w:id="1787118488">
      <w:bodyDiv w:val="1"/>
      <w:marLeft w:val="0"/>
      <w:marRight w:val="0"/>
      <w:marTop w:val="0"/>
      <w:marBottom w:val="0"/>
      <w:divBdr>
        <w:top w:val="none" w:sz="0" w:space="0" w:color="auto"/>
        <w:left w:val="none" w:sz="0" w:space="0" w:color="auto"/>
        <w:bottom w:val="none" w:sz="0" w:space="0" w:color="auto"/>
        <w:right w:val="none" w:sz="0" w:space="0" w:color="auto"/>
      </w:divBdr>
    </w:div>
    <w:div w:id="1789473169">
      <w:bodyDiv w:val="1"/>
      <w:marLeft w:val="0"/>
      <w:marRight w:val="0"/>
      <w:marTop w:val="0"/>
      <w:marBottom w:val="0"/>
      <w:divBdr>
        <w:top w:val="none" w:sz="0" w:space="0" w:color="auto"/>
        <w:left w:val="none" w:sz="0" w:space="0" w:color="auto"/>
        <w:bottom w:val="none" w:sz="0" w:space="0" w:color="auto"/>
        <w:right w:val="none" w:sz="0" w:space="0" w:color="auto"/>
      </w:divBdr>
    </w:div>
    <w:div w:id="1791171452">
      <w:bodyDiv w:val="1"/>
      <w:marLeft w:val="0"/>
      <w:marRight w:val="0"/>
      <w:marTop w:val="0"/>
      <w:marBottom w:val="0"/>
      <w:divBdr>
        <w:top w:val="none" w:sz="0" w:space="0" w:color="auto"/>
        <w:left w:val="none" w:sz="0" w:space="0" w:color="auto"/>
        <w:bottom w:val="none" w:sz="0" w:space="0" w:color="auto"/>
        <w:right w:val="none" w:sz="0" w:space="0" w:color="auto"/>
      </w:divBdr>
    </w:div>
    <w:div w:id="1799449038">
      <w:bodyDiv w:val="1"/>
      <w:marLeft w:val="0"/>
      <w:marRight w:val="0"/>
      <w:marTop w:val="0"/>
      <w:marBottom w:val="0"/>
      <w:divBdr>
        <w:top w:val="none" w:sz="0" w:space="0" w:color="auto"/>
        <w:left w:val="none" w:sz="0" w:space="0" w:color="auto"/>
        <w:bottom w:val="none" w:sz="0" w:space="0" w:color="auto"/>
        <w:right w:val="none" w:sz="0" w:space="0" w:color="auto"/>
      </w:divBdr>
      <w:divsChild>
        <w:div w:id="914625360">
          <w:marLeft w:val="0"/>
          <w:marRight w:val="0"/>
          <w:marTop w:val="0"/>
          <w:marBottom w:val="0"/>
          <w:divBdr>
            <w:top w:val="none" w:sz="0" w:space="0" w:color="auto"/>
            <w:left w:val="none" w:sz="0" w:space="0" w:color="auto"/>
            <w:bottom w:val="none" w:sz="0" w:space="0" w:color="auto"/>
            <w:right w:val="none" w:sz="0" w:space="0" w:color="auto"/>
          </w:divBdr>
        </w:div>
        <w:div w:id="2077698377">
          <w:marLeft w:val="0"/>
          <w:marRight w:val="0"/>
          <w:marTop w:val="0"/>
          <w:marBottom w:val="0"/>
          <w:divBdr>
            <w:top w:val="none" w:sz="0" w:space="0" w:color="auto"/>
            <w:left w:val="none" w:sz="0" w:space="0" w:color="auto"/>
            <w:bottom w:val="none" w:sz="0" w:space="0" w:color="auto"/>
            <w:right w:val="none" w:sz="0" w:space="0" w:color="auto"/>
          </w:divBdr>
        </w:div>
      </w:divsChild>
    </w:div>
    <w:div w:id="1800420250">
      <w:bodyDiv w:val="1"/>
      <w:marLeft w:val="0"/>
      <w:marRight w:val="0"/>
      <w:marTop w:val="0"/>
      <w:marBottom w:val="0"/>
      <w:divBdr>
        <w:top w:val="none" w:sz="0" w:space="0" w:color="auto"/>
        <w:left w:val="none" w:sz="0" w:space="0" w:color="auto"/>
        <w:bottom w:val="none" w:sz="0" w:space="0" w:color="auto"/>
        <w:right w:val="none" w:sz="0" w:space="0" w:color="auto"/>
      </w:divBdr>
    </w:div>
    <w:div w:id="1805734934">
      <w:bodyDiv w:val="1"/>
      <w:marLeft w:val="0"/>
      <w:marRight w:val="0"/>
      <w:marTop w:val="0"/>
      <w:marBottom w:val="0"/>
      <w:divBdr>
        <w:top w:val="none" w:sz="0" w:space="0" w:color="auto"/>
        <w:left w:val="none" w:sz="0" w:space="0" w:color="auto"/>
        <w:bottom w:val="none" w:sz="0" w:space="0" w:color="auto"/>
        <w:right w:val="none" w:sz="0" w:space="0" w:color="auto"/>
      </w:divBdr>
    </w:div>
    <w:div w:id="1805927137">
      <w:bodyDiv w:val="1"/>
      <w:marLeft w:val="0"/>
      <w:marRight w:val="0"/>
      <w:marTop w:val="0"/>
      <w:marBottom w:val="0"/>
      <w:divBdr>
        <w:top w:val="none" w:sz="0" w:space="0" w:color="auto"/>
        <w:left w:val="none" w:sz="0" w:space="0" w:color="auto"/>
        <w:bottom w:val="none" w:sz="0" w:space="0" w:color="auto"/>
        <w:right w:val="none" w:sz="0" w:space="0" w:color="auto"/>
      </w:divBdr>
    </w:div>
    <w:div w:id="1812820817">
      <w:bodyDiv w:val="1"/>
      <w:marLeft w:val="0"/>
      <w:marRight w:val="0"/>
      <w:marTop w:val="0"/>
      <w:marBottom w:val="0"/>
      <w:divBdr>
        <w:top w:val="none" w:sz="0" w:space="0" w:color="auto"/>
        <w:left w:val="none" w:sz="0" w:space="0" w:color="auto"/>
        <w:bottom w:val="none" w:sz="0" w:space="0" w:color="auto"/>
        <w:right w:val="none" w:sz="0" w:space="0" w:color="auto"/>
      </w:divBdr>
    </w:div>
    <w:div w:id="1813282370">
      <w:bodyDiv w:val="1"/>
      <w:marLeft w:val="0"/>
      <w:marRight w:val="0"/>
      <w:marTop w:val="0"/>
      <w:marBottom w:val="0"/>
      <w:divBdr>
        <w:top w:val="none" w:sz="0" w:space="0" w:color="auto"/>
        <w:left w:val="none" w:sz="0" w:space="0" w:color="auto"/>
        <w:bottom w:val="none" w:sz="0" w:space="0" w:color="auto"/>
        <w:right w:val="none" w:sz="0" w:space="0" w:color="auto"/>
      </w:divBdr>
    </w:div>
    <w:div w:id="1816795928">
      <w:bodyDiv w:val="1"/>
      <w:marLeft w:val="0"/>
      <w:marRight w:val="0"/>
      <w:marTop w:val="0"/>
      <w:marBottom w:val="0"/>
      <w:divBdr>
        <w:top w:val="none" w:sz="0" w:space="0" w:color="auto"/>
        <w:left w:val="none" w:sz="0" w:space="0" w:color="auto"/>
        <w:bottom w:val="none" w:sz="0" w:space="0" w:color="auto"/>
        <w:right w:val="none" w:sz="0" w:space="0" w:color="auto"/>
      </w:divBdr>
    </w:div>
    <w:div w:id="1822189094">
      <w:bodyDiv w:val="1"/>
      <w:marLeft w:val="0"/>
      <w:marRight w:val="0"/>
      <w:marTop w:val="0"/>
      <w:marBottom w:val="0"/>
      <w:divBdr>
        <w:top w:val="none" w:sz="0" w:space="0" w:color="auto"/>
        <w:left w:val="none" w:sz="0" w:space="0" w:color="auto"/>
        <w:bottom w:val="none" w:sz="0" w:space="0" w:color="auto"/>
        <w:right w:val="none" w:sz="0" w:space="0" w:color="auto"/>
      </w:divBdr>
    </w:div>
    <w:div w:id="1830365964">
      <w:bodyDiv w:val="1"/>
      <w:marLeft w:val="0"/>
      <w:marRight w:val="0"/>
      <w:marTop w:val="0"/>
      <w:marBottom w:val="0"/>
      <w:divBdr>
        <w:top w:val="none" w:sz="0" w:space="0" w:color="auto"/>
        <w:left w:val="none" w:sz="0" w:space="0" w:color="auto"/>
        <w:bottom w:val="none" w:sz="0" w:space="0" w:color="auto"/>
        <w:right w:val="none" w:sz="0" w:space="0" w:color="auto"/>
      </w:divBdr>
      <w:divsChild>
        <w:div w:id="114565919">
          <w:marLeft w:val="0"/>
          <w:marRight w:val="0"/>
          <w:marTop w:val="0"/>
          <w:marBottom w:val="0"/>
          <w:divBdr>
            <w:top w:val="none" w:sz="0" w:space="0" w:color="auto"/>
            <w:left w:val="none" w:sz="0" w:space="0" w:color="auto"/>
            <w:bottom w:val="none" w:sz="0" w:space="0" w:color="auto"/>
            <w:right w:val="none" w:sz="0" w:space="0" w:color="auto"/>
          </w:divBdr>
        </w:div>
        <w:div w:id="1361979718">
          <w:marLeft w:val="0"/>
          <w:marRight w:val="0"/>
          <w:marTop w:val="0"/>
          <w:marBottom w:val="0"/>
          <w:divBdr>
            <w:top w:val="none" w:sz="0" w:space="0" w:color="auto"/>
            <w:left w:val="none" w:sz="0" w:space="0" w:color="auto"/>
            <w:bottom w:val="none" w:sz="0" w:space="0" w:color="auto"/>
            <w:right w:val="none" w:sz="0" w:space="0" w:color="auto"/>
          </w:divBdr>
        </w:div>
      </w:divsChild>
    </w:div>
    <w:div w:id="1830435762">
      <w:bodyDiv w:val="1"/>
      <w:marLeft w:val="0"/>
      <w:marRight w:val="0"/>
      <w:marTop w:val="0"/>
      <w:marBottom w:val="0"/>
      <w:divBdr>
        <w:top w:val="none" w:sz="0" w:space="0" w:color="auto"/>
        <w:left w:val="none" w:sz="0" w:space="0" w:color="auto"/>
        <w:bottom w:val="none" w:sz="0" w:space="0" w:color="auto"/>
        <w:right w:val="none" w:sz="0" w:space="0" w:color="auto"/>
      </w:divBdr>
    </w:div>
    <w:div w:id="1832409052">
      <w:bodyDiv w:val="1"/>
      <w:marLeft w:val="0"/>
      <w:marRight w:val="0"/>
      <w:marTop w:val="0"/>
      <w:marBottom w:val="0"/>
      <w:divBdr>
        <w:top w:val="none" w:sz="0" w:space="0" w:color="auto"/>
        <w:left w:val="none" w:sz="0" w:space="0" w:color="auto"/>
        <w:bottom w:val="none" w:sz="0" w:space="0" w:color="auto"/>
        <w:right w:val="none" w:sz="0" w:space="0" w:color="auto"/>
      </w:divBdr>
    </w:div>
    <w:div w:id="1845626105">
      <w:bodyDiv w:val="1"/>
      <w:marLeft w:val="0"/>
      <w:marRight w:val="0"/>
      <w:marTop w:val="0"/>
      <w:marBottom w:val="0"/>
      <w:divBdr>
        <w:top w:val="none" w:sz="0" w:space="0" w:color="auto"/>
        <w:left w:val="none" w:sz="0" w:space="0" w:color="auto"/>
        <w:bottom w:val="none" w:sz="0" w:space="0" w:color="auto"/>
        <w:right w:val="none" w:sz="0" w:space="0" w:color="auto"/>
      </w:divBdr>
    </w:div>
    <w:div w:id="1850825569">
      <w:bodyDiv w:val="1"/>
      <w:marLeft w:val="0"/>
      <w:marRight w:val="0"/>
      <w:marTop w:val="0"/>
      <w:marBottom w:val="0"/>
      <w:divBdr>
        <w:top w:val="none" w:sz="0" w:space="0" w:color="auto"/>
        <w:left w:val="none" w:sz="0" w:space="0" w:color="auto"/>
        <w:bottom w:val="none" w:sz="0" w:space="0" w:color="auto"/>
        <w:right w:val="none" w:sz="0" w:space="0" w:color="auto"/>
      </w:divBdr>
    </w:div>
    <w:div w:id="1851527914">
      <w:bodyDiv w:val="1"/>
      <w:marLeft w:val="0"/>
      <w:marRight w:val="0"/>
      <w:marTop w:val="0"/>
      <w:marBottom w:val="0"/>
      <w:divBdr>
        <w:top w:val="none" w:sz="0" w:space="0" w:color="auto"/>
        <w:left w:val="none" w:sz="0" w:space="0" w:color="auto"/>
        <w:bottom w:val="none" w:sz="0" w:space="0" w:color="auto"/>
        <w:right w:val="none" w:sz="0" w:space="0" w:color="auto"/>
      </w:divBdr>
    </w:div>
    <w:div w:id="1856264842">
      <w:bodyDiv w:val="1"/>
      <w:marLeft w:val="0"/>
      <w:marRight w:val="0"/>
      <w:marTop w:val="0"/>
      <w:marBottom w:val="0"/>
      <w:divBdr>
        <w:top w:val="none" w:sz="0" w:space="0" w:color="auto"/>
        <w:left w:val="none" w:sz="0" w:space="0" w:color="auto"/>
        <w:bottom w:val="none" w:sz="0" w:space="0" w:color="auto"/>
        <w:right w:val="none" w:sz="0" w:space="0" w:color="auto"/>
      </w:divBdr>
    </w:div>
    <w:div w:id="1861045908">
      <w:bodyDiv w:val="1"/>
      <w:marLeft w:val="0"/>
      <w:marRight w:val="0"/>
      <w:marTop w:val="0"/>
      <w:marBottom w:val="0"/>
      <w:divBdr>
        <w:top w:val="none" w:sz="0" w:space="0" w:color="auto"/>
        <w:left w:val="none" w:sz="0" w:space="0" w:color="auto"/>
        <w:bottom w:val="none" w:sz="0" w:space="0" w:color="auto"/>
        <w:right w:val="none" w:sz="0" w:space="0" w:color="auto"/>
      </w:divBdr>
    </w:div>
    <w:div w:id="1861159768">
      <w:bodyDiv w:val="1"/>
      <w:marLeft w:val="0"/>
      <w:marRight w:val="0"/>
      <w:marTop w:val="0"/>
      <w:marBottom w:val="0"/>
      <w:divBdr>
        <w:top w:val="none" w:sz="0" w:space="0" w:color="auto"/>
        <w:left w:val="none" w:sz="0" w:space="0" w:color="auto"/>
        <w:bottom w:val="none" w:sz="0" w:space="0" w:color="auto"/>
        <w:right w:val="none" w:sz="0" w:space="0" w:color="auto"/>
      </w:divBdr>
    </w:div>
    <w:div w:id="1863008816">
      <w:bodyDiv w:val="1"/>
      <w:marLeft w:val="0"/>
      <w:marRight w:val="0"/>
      <w:marTop w:val="0"/>
      <w:marBottom w:val="0"/>
      <w:divBdr>
        <w:top w:val="none" w:sz="0" w:space="0" w:color="auto"/>
        <w:left w:val="none" w:sz="0" w:space="0" w:color="auto"/>
        <w:bottom w:val="none" w:sz="0" w:space="0" w:color="auto"/>
        <w:right w:val="none" w:sz="0" w:space="0" w:color="auto"/>
      </w:divBdr>
    </w:div>
    <w:div w:id="1863205508">
      <w:bodyDiv w:val="1"/>
      <w:marLeft w:val="0"/>
      <w:marRight w:val="0"/>
      <w:marTop w:val="0"/>
      <w:marBottom w:val="0"/>
      <w:divBdr>
        <w:top w:val="none" w:sz="0" w:space="0" w:color="auto"/>
        <w:left w:val="none" w:sz="0" w:space="0" w:color="auto"/>
        <w:bottom w:val="none" w:sz="0" w:space="0" w:color="auto"/>
        <w:right w:val="none" w:sz="0" w:space="0" w:color="auto"/>
      </w:divBdr>
    </w:div>
    <w:div w:id="1876261994">
      <w:bodyDiv w:val="1"/>
      <w:marLeft w:val="0"/>
      <w:marRight w:val="0"/>
      <w:marTop w:val="0"/>
      <w:marBottom w:val="0"/>
      <w:divBdr>
        <w:top w:val="none" w:sz="0" w:space="0" w:color="auto"/>
        <w:left w:val="none" w:sz="0" w:space="0" w:color="auto"/>
        <w:bottom w:val="none" w:sz="0" w:space="0" w:color="auto"/>
        <w:right w:val="none" w:sz="0" w:space="0" w:color="auto"/>
      </w:divBdr>
    </w:div>
    <w:div w:id="1880820848">
      <w:bodyDiv w:val="1"/>
      <w:marLeft w:val="0"/>
      <w:marRight w:val="0"/>
      <w:marTop w:val="0"/>
      <w:marBottom w:val="0"/>
      <w:divBdr>
        <w:top w:val="none" w:sz="0" w:space="0" w:color="auto"/>
        <w:left w:val="none" w:sz="0" w:space="0" w:color="auto"/>
        <w:bottom w:val="none" w:sz="0" w:space="0" w:color="auto"/>
        <w:right w:val="none" w:sz="0" w:space="0" w:color="auto"/>
      </w:divBdr>
    </w:div>
    <w:div w:id="1885294185">
      <w:bodyDiv w:val="1"/>
      <w:marLeft w:val="0"/>
      <w:marRight w:val="0"/>
      <w:marTop w:val="0"/>
      <w:marBottom w:val="0"/>
      <w:divBdr>
        <w:top w:val="none" w:sz="0" w:space="0" w:color="auto"/>
        <w:left w:val="none" w:sz="0" w:space="0" w:color="auto"/>
        <w:bottom w:val="none" w:sz="0" w:space="0" w:color="auto"/>
        <w:right w:val="none" w:sz="0" w:space="0" w:color="auto"/>
      </w:divBdr>
    </w:div>
    <w:div w:id="1888374440">
      <w:bodyDiv w:val="1"/>
      <w:marLeft w:val="0"/>
      <w:marRight w:val="0"/>
      <w:marTop w:val="0"/>
      <w:marBottom w:val="0"/>
      <w:divBdr>
        <w:top w:val="none" w:sz="0" w:space="0" w:color="auto"/>
        <w:left w:val="none" w:sz="0" w:space="0" w:color="auto"/>
        <w:bottom w:val="none" w:sz="0" w:space="0" w:color="auto"/>
        <w:right w:val="none" w:sz="0" w:space="0" w:color="auto"/>
      </w:divBdr>
    </w:div>
    <w:div w:id="1890607542">
      <w:bodyDiv w:val="1"/>
      <w:marLeft w:val="0"/>
      <w:marRight w:val="0"/>
      <w:marTop w:val="0"/>
      <w:marBottom w:val="0"/>
      <w:divBdr>
        <w:top w:val="none" w:sz="0" w:space="0" w:color="auto"/>
        <w:left w:val="none" w:sz="0" w:space="0" w:color="auto"/>
        <w:bottom w:val="none" w:sz="0" w:space="0" w:color="auto"/>
        <w:right w:val="none" w:sz="0" w:space="0" w:color="auto"/>
      </w:divBdr>
    </w:div>
    <w:div w:id="1893812835">
      <w:bodyDiv w:val="1"/>
      <w:marLeft w:val="0"/>
      <w:marRight w:val="0"/>
      <w:marTop w:val="0"/>
      <w:marBottom w:val="0"/>
      <w:divBdr>
        <w:top w:val="none" w:sz="0" w:space="0" w:color="auto"/>
        <w:left w:val="none" w:sz="0" w:space="0" w:color="auto"/>
        <w:bottom w:val="none" w:sz="0" w:space="0" w:color="auto"/>
        <w:right w:val="none" w:sz="0" w:space="0" w:color="auto"/>
      </w:divBdr>
    </w:div>
    <w:div w:id="1897551263">
      <w:bodyDiv w:val="1"/>
      <w:marLeft w:val="0"/>
      <w:marRight w:val="0"/>
      <w:marTop w:val="0"/>
      <w:marBottom w:val="0"/>
      <w:divBdr>
        <w:top w:val="none" w:sz="0" w:space="0" w:color="auto"/>
        <w:left w:val="none" w:sz="0" w:space="0" w:color="auto"/>
        <w:bottom w:val="none" w:sz="0" w:space="0" w:color="auto"/>
        <w:right w:val="none" w:sz="0" w:space="0" w:color="auto"/>
      </w:divBdr>
    </w:div>
    <w:div w:id="1897813275">
      <w:bodyDiv w:val="1"/>
      <w:marLeft w:val="0"/>
      <w:marRight w:val="0"/>
      <w:marTop w:val="0"/>
      <w:marBottom w:val="0"/>
      <w:divBdr>
        <w:top w:val="none" w:sz="0" w:space="0" w:color="auto"/>
        <w:left w:val="none" w:sz="0" w:space="0" w:color="auto"/>
        <w:bottom w:val="none" w:sz="0" w:space="0" w:color="auto"/>
        <w:right w:val="none" w:sz="0" w:space="0" w:color="auto"/>
      </w:divBdr>
    </w:div>
    <w:div w:id="1901208703">
      <w:bodyDiv w:val="1"/>
      <w:marLeft w:val="0"/>
      <w:marRight w:val="0"/>
      <w:marTop w:val="0"/>
      <w:marBottom w:val="0"/>
      <w:divBdr>
        <w:top w:val="none" w:sz="0" w:space="0" w:color="auto"/>
        <w:left w:val="none" w:sz="0" w:space="0" w:color="auto"/>
        <w:bottom w:val="none" w:sz="0" w:space="0" w:color="auto"/>
        <w:right w:val="none" w:sz="0" w:space="0" w:color="auto"/>
      </w:divBdr>
    </w:div>
    <w:div w:id="1909531660">
      <w:bodyDiv w:val="1"/>
      <w:marLeft w:val="0"/>
      <w:marRight w:val="0"/>
      <w:marTop w:val="0"/>
      <w:marBottom w:val="0"/>
      <w:divBdr>
        <w:top w:val="none" w:sz="0" w:space="0" w:color="auto"/>
        <w:left w:val="none" w:sz="0" w:space="0" w:color="auto"/>
        <w:bottom w:val="none" w:sz="0" w:space="0" w:color="auto"/>
        <w:right w:val="none" w:sz="0" w:space="0" w:color="auto"/>
      </w:divBdr>
    </w:div>
    <w:div w:id="1913273669">
      <w:bodyDiv w:val="1"/>
      <w:marLeft w:val="0"/>
      <w:marRight w:val="0"/>
      <w:marTop w:val="0"/>
      <w:marBottom w:val="0"/>
      <w:divBdr>
        <w:top w:val="none" w:sz="0" w:space="0" w:color="auto"/>
        <w:left w:val="none" w:sz="0" w:space="0" w:color="auto"/>
        <w:bottom w:val="none" w:sz="0" w:space="0" w:color="auto"/>
        <w:right w:val="none" w:sz="0" w:space="0" w:color="auto"/>
      </w:divBdr>
      <w:divsChild>
        <w:div w:id="1674525499">
          <w:marLeft w:val="0"/>
          <w:marRight w:val="0"/>
          <w:marTop w:val="0"/>
          <w:marBottom w:val="0"/>
          <w:divBdr>
            <w:top w:val="none" w:sz="0" w:space="0" w:color="auto"/>
            <w:left w:val="none" w:sz="0" w:space="0" w:color="auto"/>
            <w:bottom w:val="none" w:sz="0" w:space="0" w:color="auto"/>
            <w:right w:val="none" w:sz="0" w:space="0" w:color="auto"/>
          </w:divBdr>
        </w:div>
      </w:divsChild>
    </w:div>
    <w:div w:id="1918205464">
      <w:bodyDiv w:val="1"/>
      <w:marLeft w:val="0"/>
      <w:marRight w:val="0"/>
      <w:marTop w:val="0"/>
      <w:marBottom w:val="0"/>
      <w:divBdr>
        <w:top w:val="none" w:sz="0" w:space="0" w:color="auto"/>
        <w:left w:val="none" w:sz="0" w:space="0" w:color="auto"/>
        <w:bottom w:val="none" w:sz="0" w:space="0" w:color="auto"/>
        <w:right w:val="none" w:sz="0" w:space="0" w:color="auto"/>
      </w:divBdr>
    </w:div>
    <w:div w:id="1920871300">
      <w:bodyDiv w:val="1"/>
      <w:marLeft w:val="0"/>
      <w:marRight w:val="0"/>
      <w:marTop w:val="0"/>
      <w:marBottom w:val="0"/>
      <w:divBdr>
        <w:top w:val="none" w:sz="0" w:space="0" w:color="auto"/>
        <w:left w:val="none" w:sz="0" w:space="0" w:color="auto"/>
        <w:bottom w:val="none" w:sz="0" w:space="0" w:color="auto"/>
        <w:right w:val="none" w:sz="0" w:space="0" w:color="auto"/>
      </w:divBdr>
    </w:div>
    <w:div w:id="1921791809">
      <w:bodyDiv w:val="1"/>
      <w:marLeft w:val="0"/>
      <w:marRight w:val="0"/>
      <w:marTop w:val="0"/>
      <w:marBottom w:val="0"/>
      <w:divBdr>
        <w:top w:val="none" w:sz="0" w:space="0" w:color="auto"/>
        <w:left w:val="none" w:sz="0" w:space="0" w:color="auto"/>
        <w:bottom w:val="none" w:sz="0" w:space="0" w:color="auto"/>
        <w:right w:val="none" w:sz="0" w:space="0" w:color="auto"/>
      </w:divBdr>
    </w:div>
    <w:div w:id="1924992332">
      <w:bodyDiv w:val="1"/>
      <w:marLeft w:val="0"/>
      <w:marRight w:val="0"/>
      <w:marTop w:val="0"/>
      <w:marBottom w:val="0"/>
      <w:divBdr>
        <w:top w:val="none" w:sz="0" w:space="0" w:color="auto"/>
        <w:left w:val="none" w:sz="0" w:space="0" w:color="auto"/>
        <w:bottom w:val="none" w:sz="0" w:space="0" w:color="auto"/>
        <w:right w:val="none" w:sz="0" w:space="0" w:color="auto"/>
      </w:divBdr>
    </w:div>
    <w:div w:id="1928809060">
      <w:bodyDiv w:val="1"/>
      <w:marLeft w:val="0"/>
      <w:marRight w:val="0"/>
      <w:marTop w:val="0"/>
      <w:marBottom w:val="0"/>
      <w:divBdr>
        <w:top w:val="none" w:sz="0" w:space="0" w:color="auto"/>
        <w:left w:val="none" w:sz="0" w:space="0" w:color="auto"/>
        <w:bottom w:val="none" w:sz="0" w:space="0" w:color="auto"/>
        <w:right w:val="none" w:sz="0" w:space="0" w:color="auto"/>
      </w:divBdr>
    </w:div>
    <w:div w:id="1929000241">
      <w:bodyDiv w:val="1"/>
      <w:marLeft w:val="0"/>
      <w:marRight w:val="0"/>
      <w:marTop w:val="0"/>
      <w:marBottom w:val="0"/>
      <w:divBdr>
        <w:top w:val="none" w:sz="0" w:space="0" w:color="auto"/>
        <w:left w:val="none" w:sz="0" w:space="0" w:color="auto"/>
        <w:bottom w:val="none" w:sz="0" w:space="0" w:color="auto"/>
        <w:right w:val="none" w:sz="0" w:space="0" w:color="auto"/>
      </w:divBdr>
    </w:div>
    <w:div w:id="1937591446">
      <w:bodyDiv w:val="1"/>
      <w:marLeft w:val="0"/>
      <w:marRight w:val="0"/>
      <w:marTop w:val="0"/>
      <w:marBottom w:val="0"/>
      <w:divBdr>
        <w:top w:val="none" w:sz="0" w:space="0" w:color="auto"/>
        <w:left w:val="none" w:sz="0" w:space="0" w:color="auto"/>
        <w:bottom w:val="none" w:sz="0" w:space="0" w:color="auto"/>
        <w:right w:val="none" w:sz="0" w:space="0" w:color="auto"/>
      </w:divBdr>
    </w:div>
    <w:div w:id="1938634611">
      <w:bodyDiv w:val="1"/>
      <w:marLeft w:val="0"/>
      <w:marRight w:val="0"/>
      <w:marTop w:val="0"/>
      <w:marBottom w:val="0"/>
      <w:divBdr>
        <w:top w:val="none" w:sz="0" w:space="0" w:color="auto"/>
        <w:left w:val="none" w:sz="0" w:space="0" w:color="auto"/>
        <w:bottom w:val="none" w:sz="0" w:space="0" w:color="auto"/>
        <w:right w:val="none" w:sz="0" w:space="0" w:color="auto"/>
      </w:divBdr>
    </w:div>
    <w:div w:id="1941378719">
      <w:bodyDiv w:val="1"/>
      <w:marLeft w:val="0"/>
      <w:marRight w:val="0"/>
      <w:marTop w:val="0"/>
      <w:marBottom w:val="0"/>
      <w:divBdr>
        <w:top w:val="none" w:sz="0" w:space="0" w:color="auto"/>
        <w:left w:val="none" w:sz="0" w:space="0" w:color="auto"/>
        <w:bottom w:val="none" w:sz="0" w:space="0" w:color="auto"/>
        <w:right w:val="none" w:sz="0" w:space="0" w:color="auto"/>
      </w:divBdr>
    </w:div>
    <w:div w:id="1942487315">
      <w:bodyDiv w:val="1"/>
      <w:marLeft w:val="0"/>
      <w:marRight w:val="0"/>
      <w:marTop w:val="0"/>
      <w:marBottom w:val="0"/>
      <w:divBdr>
        <w:top w:val="none" w:sz="0" w:space="0" w:color="auto"/>
        <w:left w:val="none" w:sz="0" w:space="0" w:color="auto"/>
        <w:bottom w:val="none" w:sz="0" w:space="0" w:color="auto"/>
        <w:right w:val="none" w:sz="0" w:space="0" w:color="auto"/>
      </w:divBdr>
    </w:div>
    <w:div w:id="1944915007">
      <w:bodyDiv w:val="1"/>
      <w:marLeft w:val="0"/>
      <w:marRight w:val="0"/>
      <w:marTop w:val="0"/>
      <w:marBottom w:val="0"/>
      <w:divBdr>
        <w:top w:val="none" w:sz="0" w:space="0" w:color="auto"/>
        <w:left w:val="none" w:sz="0" w:space="0" w:color="auto"/>
        <w:bottom w:val="none" w:sz="0" w:space="0" w:color="auto"/>
        <w:right w:val="none" w:sz="0" w:space="0" w:color="auto"/>
      </w:divBdr>
    </w:div>
    <w:div w:id="1947689474">
      <w:bodyDiv w:val="1"/>
      <w:marLeft w:val="0"/>
      <w:marRight w:val="0"/>
      <w:marTop w:val="0"/>
      <w:marBottom w:val="0"/>
      <w:divBdr>
        <w:top w:val="none" w:sz="0" w:space="0" w:color="auto"/>
        <w:left w:val="none" w:sz="0" w:space="0" w:color="auto"/>
        <w:bottom w:val="none" w:sz="0" w:space="0" w:color="auto"/>
        <w:right w:val="none" w:sz="0" w:space="0" w:color="auto"/>
      </w:divBdr>
      <w:divsChild>
        <w:div w:id="1567909875">
          <w:marLeft w:val="0"/>
          <w:marRight w:val="0"/>
          <w:marTop w:val="0"/>
          <w:marBottom w:val="0"/>
          <w:divBdr>
            <w:top w:val="none" w:sz="0" w:space="0" w:color="auto"/>
            <w:left w:val="none" w:sz="0" w:space="0" w:color="auto"/>
            <w:bottom w:val="none" w:sz="0" w:space="0" w:color="auto"/>
            <w:right w:val="none" w:sz="0" w:space="0" w:color="auto"/>
          </w:divBdr>
        </w:div>
      </w:divsChild>
    </w:div>
    <w:div w:id="1947735658">
      <w:bodyDiv w:val="1"/>
      <w:marLeft w:val="0"/>
      <w:marRight w:val="0"/>
      <w:marTop w:val="0"/>
      <w:marBottom w:val="0"/>
      <w:divBdr>
        <w:top w:val="none" w:sz="0" w:space="0" w:color="auto"/>
        <w:left w:val="none" w:sz="0" w:space="0" w:color="auto"/>
        <w:bottom w:val="none" w:sz="0" w:space="0" w:color="auto"/>
        <w:right w:val="none" w:sz="0" w:space="0" w:color="auto"/>
      </w:divBdr>
    </w:div>
    <w:div w:id="1948270821">
      <w:bodyDiv w:val="1"/>
      <w:marLeft w:val="0"/>
      <w:marRight w:val="0"/>
      <w:marTop w:val="0"/>
      <w:marBottom w:val="0"/>
      <w:divBdr>
        <w:top w:val="none" w:sz="0" w:space="0" w:color="auto"/>
        <w:left w:val="none" w:sz="0" w:space="0" w:color="auto"/>
        <w:bottom w:val="none" w:sz="0" w:space="0" w:color="auto"/>
        <w:right w:val="none" w:sz="0" w:space="0" w:color="auto"/>
      </w:divBdr>
      <w:divsChild>
        <w:div w:id="224029301">
          <w:marLeft w:val="0"/>
          <w:marRight w:val="0"/>
          <w:marTop w:val="0"/>
          <w:marBottom w:val="0"/>
          <w:divBdr>
            <w:top w:val="none" w:sz="0" w:space="0" w:color="auto"/>
            <w:left w:val="none" w:sz="0" w:space="0" w:color="auto"/>
            <w:bottom w:val="none" w:sz="0" w:space="0" w:color="auto"/>
            <w:right w:val="none" w:sz="0" w:space="0" w:color="auto"/>
          </w:divBdr>
        </w:div>
        <w:div w:id="821047606">
          <w:marLeft w:val="0"/>
          <w:marRight w:val="0"/>
          <w:marTop w:val="0"/>
          <w:marBottom w:val="0"/>
          <w:divBdr>
            <w:top w:val="none" w:sz="0" w:space="0" w:color="auto"/>
            <w:left w:val="none" w:sz="0" w:space="0" w:color="auto"/>
            <w:bottom w:val="none" w:sz="0" w:space="0" w:color="auto"/>
            <w:right w:val="none" w:sz="0" w:space="0" w:color="auto"/>
          </w:divBdr>
        </w:div>
      </w:divsChild>
    </w:div>
    <w:div w:id="1953513731">
      <w:bodyDiv w:val="1"/>
      <w:marLeft w:val="0"/>
      <w:marRight w:val="0"/>
      <w:marTop w:val="0"/>
      <w:marBottom w:val="0"/>
      <w:divBdr>
        <w:top w:val="none" w:sz="0" w:space="0" w:color="auto"/>
        <w:left w:val="none" w:sz="0" w:space="0" w:color="auto"/>
        <w:bottom w:val="none" w:sz="0" w:space="0" w:color="auto"/>
        <w:right w:val="none" w:sz="0" w:space="0" w:color="auto"/>
      </w:divBdr>
      <w:divsChild>
        <w:div w:id="981153398">
          <w:marLeft w:val="0"/>
          <w:marRight w:val="0"/>
          <w:marTop w:val="0"/>
          <w:marBottom w:val="0"/>
          <w:divBdr>
            <w:top w:val="none" w:sz="0" w:space="0" w:color="auto"/>
            <w:left w:val="none" w:sz="0" w:space="0" w:color="auto"/>
            <w:bottom w:val="none" w:sz="0" w:space="0" w:color="auto"/>
            <w:right w:val="none" w:sz="0" w:space="0" w:color="auto"/>
          </w:divBdr>
        </w:div>
        <w:div w:id="1752045266">
          <w:marLeft w:val="0"/>
          <w:marRight w:val="0"/>
          <w:marTop w:val="0"/>
          <w:marBottom w:val="0"/>
          <w:divBdr>
            <w:top w:val="none" w:sz="0" w:space="0" w:color="auto"/>
            <w:left w:val="none" w:sz="0" w:space="0" w:color="auto"/>
            <w:bottom w:val="none" w:sz="0" w:space="0" w:color="auto"/>
            <w:right w:val="none" w:sz="0" w:space="0" w:color="auto"/>
          </w:divBdr>
        </w:div>
      </w:divsChild>
    </w:div>
    <w:div w:id="1960408962">
      <w:bodyDiv w:val="1"/>
      <w:marLeft w:val="0"/>
      <w:marRight w:val="0"/>
      <w:marTop w:val="0"/>
      <w:marBottom w:val="0"/>
      <w:divBdr>
        <w:top w:val="none" w:sz="0" w:space="0" w:color="auto"/>
        <w:left w:val="none" w:sz="0" w:space="0" w:color="auto"/>
        <w:bottom w:val="none" w:sz="0" w:space="0" w:color="auto"/>
        <w:right w:val="none" w:sz="0" w:space="0" w:color="auto"/>
      </w:divBdr>
    </w:div>
    <w:div w:id="1965963072">
      <w:bodyDiv w:val="1"/>
      <w:marLeft w:val="0"/>
      <w:marRight w:val="0"/>
      <w:marTop w:val="0"/>
      <w:marBottom w:val="0"/>
      <w:divBdr>
        <w:top w:val="none" w:sz="0" w:space="0" w:color="auto"/>
        <w:left w:val="none" w:sz="0" w:space="0" w:color="auto"/>
        <w:bottom w:val="none" w:sz="0" w:space="0" w:color="auto"/>
        <w:right w:val="none" w:sz="0" w:space="0" w:color="auto"/>
      </w:divBdr>
    </w:div>
    <w:div w:id="1968701690">
      <w:bodyDiv w:val="1"/>
      <w:marLeft w:val="0"/>
      <w:marRight w:val="0"/>
      <w:marTop w:val="0"/>
      <w:marBottom w:val="0"/>
      <w:divBdr>
        <w:top w:val="none" w:sz="0" w:space="0" w:color="auto"/>
        <w:left w:val="none" w:sz="0" w:space="0" w:color="auto"/>
        <w:bottom w:val="none" w:sz="0" w:space="0" w:color="auto"/>
        <w:right w:val="none" w:sz="0" w:space="0" w:color="auto"/>
      </w:divBdr>
    </w:div>
    <w:div w:id="1970276867">
      <w:bodyDiv w:val="1"/>
      <w:marLeft w:val="0"/>
      <w:marRight w:val="0"/>
      <w:marTop w:val="0"/>
      <w:marBottom w:val="0"/>
      <w:divBdr>
        <w:top w:val="none" w:sz="0" w:space="0" w:color="auto"/>
        <w:left w:val="none" w:sz="0" w:space="0" w:color="auto"/>
        <w:bottom w:val="none" w:sz="0" w:space="0" w:color="auto"/>
        <w:right w:val="none" w:sz="0" w:space="0" w:color="auto"/>
      </w:divBdr>
    </w:div>
    <w:div w:id="1970285000">
      <w:bodyDiv w:val="1"/>
      <w:marLeft w:val="0"/>
      <w:marRight w:val="0"/>
      <w:marTop w:val="0"/>
      <w:marBottom w:val="0"/>
      <w:divBdr>
        <w:top w:val="none" w:sz="0" w:space="0" w:color="auto"/>
        <w:left w:val="none" w:sz="0" w:space="0" w:color="auto"/>
        <w:bottom w:val="none" w:sz="0" w:space="0" w:color="auto"/>
        <w:right w:val="none" w:sz="0" w:space="0" w:color="auto"/>
      </w:divBdr>
    </w:div>
    <w:div w:id="1971279397">
      <w:bodyDiv w:val="1"/>
      <w:marLeft w:val="0"/>
      <w:marRight w:val="0"/>
      <w:marTop w:val="0"/>
      <w:marBottom w:val="0"/>
      <w:divBdr>
        <w:top w:val="none" w:sz="0" w:space="0" w:color="auto"/>
        <w:left w:val="none" w:sz="0" w:space="0" w:color="auto"/>
        <w:bottom w:val="none" w:sz="0" w:space="0" w:color="auto"/>
        <w:right w:val="none" w:sz="0" w:space="0" w:color="auto"/>
      </w:divBdr>
    </w:div>
    <w:div w:id="1975333858">
      <w:bodyDiv w:val="1"/>
      <w:marLeft w:val="0"/>
      <w:marRight w:val="0"/>
      <w:marTop w:val="0"/>
      <w:marBottom w:val="0"/>
      <w:divBdr>
        <w:top w:val="none" w:sz="0" w:space="0" w:color="auto"/>
        <w:left w:val="none" w:sz="0" w:space="0" w:color="auto"/>
        <w:bottom w:val="none" w:sz="0" w:space="0" w:color="auto"/>
        <w:right w:val="none" w:sz="0" w:space="0" w:color="auto"/>
      </w:divBdr>
    </w:div>
    <w:div w:id="1976183345">
      <w:bodyDiv w:val="1"/>
      <w:marLeft w:val="0"/>
      <w:marRight w:val="0"/>
      <w:marTop w:val="0"/>
      <w:marBottom w:val="0"/>
      <w:divBdr>
        <w:top w:val="none" w:sz="0" w:space="0" w:color="auto"/>
        <w:left w:val="none" w:sz="0" w:space="0" w:color="auto"/>
        <w:bottom w:val="none" w:sz="0" w:space="0" w:color="auto"/>
        <w:right w:val="none" w:sz="0" w:space="0" w:color="auto"/>
      </w:divBdr>
    </w:div>
    <w:div w:id="1977828799">
      <w:bodyDiv w:val="1"/>
      <w:marLeft w:val="0"/>
      <w:marRight w:val="0"/>
      <w:marTop w:val="0"/>
      <w:marBottom w:val="0"/>
      <w:divBdr>
        <w:top w:val="none" w:sz="0" w:space="0" w:color="auto"/>
        <w:left w:val="none" w:sz="0" w:space="0" w:color="auto"/>
        <w:bottom w:val="none" w:sz="0" w:space="0" w:color="auto"/>
        <w:right w:val="none" w:sz="0" w:space="0" w:color="auto"/>
      </w:divBdr>
    </w:div>
    <w:div w:id="1995722030">
      <w:bodyDiv w:val="1"/>
      <w:marLeft w:val="0"/>
      <w:marRight w:val="0"/>
      <w:marTop w:val="0"/>
      <w:marBottom w:val="0"/>
      <w:divBdr>
        <w:top w:val="none" w:sz="0" w:space="0" w:color="auto"/>
        <w:left w:val="none" w:sz="0" w:space="0" w:color="auto"/>
        <w:bottom w:val="none" w:sz="0" w:space="0" w:color="auto"/>
        <w:right w:val="none" w:sz="0" w:space="0" w:color="auto"/>
      </w:divBdr>
    </w:div>
    <w:div w:id="2005618582">
      <w:bodyDiv w:val="1"/>
      <w:marLeft w:val="0"/>
      <w:marRight w:val="0"/>
      <w:marTop w:val="0"/>
      <w:marBottom w:val="0"/>
      <w:divBdr>
        <w:top w:val="none" w:sz="0" w:space="0" w:color="auto"/>
        <w:left w:val="none" w:sz="0" w:space="0" w:color="auto"/>
        <w:bottom w:val="none" w:sz="0" w:space="0" w:color="auto"/>
        <w:right w:val="none" w:sz="0" w:space="0" w:color="auto"/>
      </w:divBdr>
    </w:div>
    <w:div w:id="2006006448">
      <w:bodyDiv w:val="1"/>
      <w:marLeft w:val="0"/>
      <w:marRight w:val="0"/>
      <w:marTop w:val="0"/>
      <w:marBottom w:val="0"/>
      <w:divBdr>
        <w:top w:val="none" w:sz="0" w:space="0" w:color="auto"/>
        <w:left w:val="none" w:sz="0" w:space="0" w:color="auto"/>
        <w:bottom w:val="none" w:sz="0" w:space="0" w:color="auto"/>
        <w:right w:val="none" w:sz="0" w:space="0" w:color="auto"/>
      </w:divBdr>
    </w:div>
    <w:div w:id="2010866067">
      <w:bodyDiv w:val="1"/>
      <w:marLeft w:val="0"/>
      <w:marRight w:val="0"/>
      <w:marTop w:val="0"/>
      <w:marBottom w:val="0"/>
      <w:divBdr>
        <w:top w:val="none" w:sz="0" w:space="0" w:color="auto"/>
        <w:left w:val="none" w:sz="0" w:space="0" w:color="auto"/>
        <w:bottom w:val="none" w:sz="0" w:space="0" w:color="auto"/>
        <w:right w:val="none" w:sz="0" w:space="0" w:color="auto"/>
      </w:divBdr>
    </w:div>
    <w:div w:id="2011903498">
      <w:bodyDiv w:val="1"/>
      <w:marLeft w:val="0"/>
      <w:marRight w:val="0"/>
      <w:marTop w:val="0"/>
      <w:marBottom w:val="0"/>
      <w:divBdr>
        <w:top w:val="none" w:sz="0" w:space="0" w:color="auto"/>
        <w:left w:val="none" w:sz="0" w:space="0" w:color="auto"/>
        <w:bottom w:val="none" w:sz="0" w:space="0" w:color="auto"/>
        <w:right w:val="none" w:sz="0" w:space="0" w:color="auto"/>
      </w:divBdr>
    </w:div>
    <w:div w:id="2017069588">
      <w:bodyDiv w:val="1"/>
      <w:marLeft w:val="0"/>
      <w:marRight w:val="0"/>
      <w:marTop w:val="0"/>
      <w:marBottom w:val="0"/>
      <w:divBdr>
        <w:top w:val="none" w:sz="0" w:space="0" w:color="auto"/>
        <w:left w:val="none" w:sz="0" w:space="0" w:color="auto"/>
        <w:bottom w:val="none" w:sz="0" w:space="0" w:color="auto"/>
        <w:right w:val="none" w:sz="0" w:space="0" w:color="auto"/>
      </w:divBdr>
    </w:div>
    <w:div w:id="2021925260">
      <w:bodyDiv w:val="1"/>
      <w:marLeft w:val="0"/>
      <w:marRight w:val="0"/>
      <w:marTop w:val="0"/>
      <w:marBottom w:val="0"/>
      <w:divBdr>
        <w:top w:val="none" w:sz="0" w:space="0" w:color="auto"/>
        <w:left w:val="none" w:sz="0" w:space="0" w:color="auto"/>
        <w:bottom w:val="none" w:sz="0" w:space="0" w:color="auto"/>
        <w:right w:val="none" w:sz="0" w:space="0" w:color="auto"/>
      </w:divBdr>
    </w:div>
    <w:div w:id="2022926889">
      <w:bodyDiv w:val="1"/>
      <w:marLeft w:val="0"/>
      <w:marRight w:val="0"/>
      <w:marTop w:val="0"/>
      <w:marBottom w:val="0"/>
      <w:divBdr>
        <w:top w:val="none" w:sz="0" w:space="0" w:color="auto"/>
        <w:left w:val="none" w:sz="0" w:space="0" w:color="auto"/>
        <w:bottom w:val="none" w:sz="0" w:space="0" w:color="auto"/>
        <w:right w:val="none" w:sz="0" w:space="0" w:color="auto"/>
      </w:divBdr>
    </w:div>
    <w:div w:id="2024430389">
      <w:bodyDiv w:val="1"/>
      <w:marLeft w:val="0"/>
      <w:marRight w:val="0"/>
      <w:marTop w:val="0"/>
      <w:marBottom w:val="0"/>
      <w:divBdr>
        <w:top w:val="none" w:sz="0" w:space="0" w:color="auto"/>
        <w:left w:val="none" w:sz="0" w:space="0" w:color="auto"/>
        <w:bottom w:val="none" w:sz="0" w:space="0" w:color="auto"/>
        <w:right w:val="none" w:sz="0" w:space="0" w:color="auto"/>
      </w:divBdr>
    </w:div>
    <w:div w:id="2024741602">
      <w:bodyDiv w:val="1"/>
      <w:marLeft w:val="0"/>
      <w:marRight w:val="0"/>
      <w:marTop w:val="0"/>
      <w:marBottom w:val="0"/>
      <w:divBdr>
        <w:top w:val="none" w:sz="0" w:space="0" w:color="auto"/>
        <w:left w:val="none" w:sz="0" w:space="0" w:color="auto"/>
        <w:bottom w:val="none" w:sz="0" w:space="0" w:color="auto"/>
        <w:right w:val="none" w:sz="0" w:space="0" w:color="auto"/>
      </w:divBdr>
    </w:div>
    <w:div w:id="2025593205">
      <w:bodyDiv w:val="1"/>
      <w:marLeft w:val="0"/>
      <w:marRight w:val="0"/>
      <w:marTop w:val="0"/>
      <w:marBottom w:val="0"/>
      <w:divBdr>
        <w:top w:val="none" w:sz="0" w:space="0" w:color="auto"/>
        <w:left w:val="none" w:sz="0" w:space="0" w:color="auto"/>
        <w:bottom w:val="none" w:sz="0" w:space="0" w:color="auto"/>
        <w:right w:val="none" w:sz="0" w:space="0" w:color="auto"/>
      </w:divBdr>
    </w:div>
    <w:div w:id="2026057307">
      <w:bodyDiv w:val="1"/>
      <w:marLeft w:val="0"/>
      <w:marRight w:val="0"/>
      <w:marTop w:val="0"/>
      <w:marBottom w:val="0"/>
      <w:divBdr>
        <w:top w:val="none" w:sz="0" w:space="0" w:color="auto"/>
        <w:left w:val="none" w:sz="0" w:space="0" w:color="auto"/>
        <w:bottom w:val="none" w:sz="0" w:space="0" w:color="auto"/>
        <w:right w:val="none" w:sz="0" w:space="0" w:color="auto"/>
      </w:divBdr>
    </w:div>
    <w:div w:id="2027292094">
      <w:bodyDiv w:val="1"/>
      <w:marLeft w:val="0"/>
      <w:marRight w:val="0"/>
      <w:marTop w:val="0"/>
      <w:marBottom w:val="0"/>
      <w:divBdr>
        <w:top w:val="none" w:sz="0" w:space="0" w:color="auto"/>
        <w:left w:val="none" w:sz="0" w:space="0" w:color="auto"/>
        <w:bottom w:val="none" w:sz="0" w:space="0" w:color="auto"/>
        <w:right w:val="none" w:sz="0" w:space="0" w:color="auto"/>
      </w:divBdr>
    </w:div>
    <w:div w:id="2032027274">
      <w:bodyDiv w:val="1"/>
      <w:marLeft w:val="0"/>
      <w:marRight w:val="0"/>
      <w:marTop w:val="0"/>
      <w:marBottom w:val="0"/>
      <w:divBdr>
        <w:top w:val="none" w:sz="0" w:space="0" w:color="auto"/>
        <w:left w:val="none" w:sz="0" w:space="0" w:color="auto"/>
        <w:bottom w:val="none" w:sz="0" w:space="0" w:color="auto"/>
        <w:right w:val="none" w:sz="0" w:space="0" w:color="auto"/>
      </w:divBdr>
    </w:div>
    <w:div w:id="2032294145">
      <w:bodyDiv w:val="1"/>
      <w:marLeft w:val="0"/>
      <w:marRight w:val="0"/>
      <w:marTop w:val="0"/>
      <w:marBottom w:val="0"/>
      <w:divBdr>
        <w:top w:val="none" w:sz="0" w:space="0" w:color="auto"/>
        <w:left w:val="none" w:sz="0" w:space="0" w:color="auto"/>
        <w:bottom w:val="none" w:sz="0" w:space="0" w:color="auto"/>
        <w:right w:val="none" w:sz="0" w:space="0" w:color="auto"/>
      </w:divBdr>
    </w:div>
    <w:div w:id="2033067406">
      <w:bodyDiv w:val="1"/>
      <w:marLeft w:val="0"/>
      <w:marRight w:val="0"/>
      <w:marTop w:val="0"/>
      <w:marBottom w:val="0"/>
      <w:divBdr>
        <w:top w:val="none" w:sz="0" w:space="0" w:color="auto"/>
        <w:left w:val="none" w:sz="0" w:space="0" w:color="auto"/>
        <w:bottom w:val="none" w:sz="0" w:space="0" w:color="auto"/>
        <w:right w:val="none" w:sz="0" w:space="0" w:color="auto"/>
      </w:divBdr>
    </w:div>
    <w:div w:id="2043900240">
      <w:bodyDiv w:val="1"/>
      <w:marLeft w:val="0"/>
      <w:marRight w:val="0"/>
      <w:marTop w:val="0"/>
      <w:marBottom w:val="0"/>
      <w:divBdr>
        <w:top w:val="none" w:sz="0" w:space="0" w:color="auto"/>
        <w:left w:val="none" w:sz="0" w:space="0" w:color="auto"/>
        <w:bottom w:val="none" w:sz="0" w:space="0" w:color="auto"/>
        <w:right w:val="none" w:sz="0" w:space="0" w:color="auto"/>
      </w:divBdr>
    </w:div>
    <w:div w:id="2044748558">
      <w:bodyDiv w:val="1"/>
      <w:marLeft w:val="0"/>
      <w:marRight w:val="0"/>
      <w:marTop w:val="0"/>
      <w:marBottom w:val="0"/>
      <w:divBdr>
        <w:top w:val="none" w:sz="0" w:space="0" w:color="auto"/>
        <w:left w:val="none" w:sz="0" w:space="0" w:color="auto"/>
        <w:bottom w:val="none" w:sz="0" w:space="0" w:color="auto"/>
        <w:right w:val="none" w:sz="0" w:space="0" w:color="auto"/>
      </w:divBdr>
    </w:div>
    <w:div w:id="2049447015">
      <w:bodyDiv w:val="1"/>
      <w:marLeft w:val="0"/>
      <w:marRight w:val="0"/>
      <w:marTop w:val="0"/>
      <w:marBottom w:val="0"/>
      <w:divBdr>
        <w:top w:val="none" w:sz="0" w:space="0" w:color="auto"/>
        <w:left w:val="none" w:sz="0" w:space="0" w:color="auto"/>
        <w:bottom w:val="none" w:sz="0" w:space="0" w:color="auto"/>
        <w:right w:val="none" w:sz="0" w:space="0" w:color="auto"/>
      </w:divBdr>
    </w:div>
    <w:div w:id="2052260956">
      <w:bodyDiv w:val="1"/>
      <w:marLeft w:val="0"/>
      <w:marRight w:val="0"/>
      <w:marTop w:val="0"/>
      <w:marBottom w:val="0"/>
      <w:divBdr>
        <w:top w:val="none" w:sz="0" w:space="0" w:color="auto"/>
        <w:left w:val="none" w:sz="0" w:space="0" w:color="auto"/>
        <w:bottom w:val="none" w:sz="0" w:space="0" w:color="auto"/>
        <w:right w:val="none" w:sz="0" w:space="0" w:color="auto"/>
      </w:divBdr>
    </w:div>
    <w:div w:id="2067682073">
      <w:bodyDiv w:val="1"/>
      <w:marLeft w:val="0"/>
      <w:marRight w:val="0"/>
      <w:marTop w:val="0"/>
      <w:marBottom w:val="0"/>
      <w:divBdr>
        <w:top w:val="none" w:sz="0" w:space="0" w:color="auto"/>
        <w:left w:val="none" w:sz="0" w:space="0" w:color="auto"/>
        <w:bottom w:val="none" w:sz="0" w:space="0" w:color="auto"/>
        <w:right w:val="none" w:sz="0" w:space="0" w:color="auto"/>
      </w:divBdr>
    </w:div>
    <w:div w:id="2079211467">
      <w:bodyDiv w:val="1"/>
      <w:marLeft w:val="0"/>
      <w:marRight w:val="0"/>
      <w:marTop w:val="0"/>
      <w:marBottom w:val="0"/>
      <w:divBdr>
        <w:top w:val="none" w:sz="0" w:space="0" w:color="auto"/>
        <w:left w:val="none" w:sz="0" w:space="0" w:color="auto"/>
        <w:bottom w:val="none" w:sz="0" w:space="0" w:color="auto"/>
        <w:right w:val="none" w:sz="0" w:space="0" w:color="auto"/>
      </w:divBdr>
    </w:div>
    <w:div w:id="2080247448">
      <w:bodyDiv w:val="1"/>
      <w:marLeft w:val="0"/>
      <w:marRight w:val="0"/>
      <w:marTop w:val="0"/>
      <w:marBottom w:val="0"/>
      <w:divBdr>
        <w:top w:val="none" w:sz="0" w:space="0" w:color="auto"/>
        <w:left w:val="none" w:sz="0" w:space="0" w:color="auto"/>
        <w:bottom w:val="none" w:sz="0" w:space="0" w:color="auto"/>
        <w:right w:val="none" w:sz="0" w:space="0" w:color="auto"/>
      </w:divBdr>
      <w:divsChild>
        <w:div w:id="1131247324">
          <w:marLeft w:val="0"/>
          <w:marRight w:val="0"/>
          <w:marTop w:val="0"/>
          <w:marBottom w:val="0"/>
          <w:divBdr>
            <w:top w:val="none" w:sz="0" w:space="0" w:color="auto"/>
            <w:left w:val="none" w:sz="0" w:space="0" w:color="auto"/>
            <w:bottom w:val="none" w:sz="0" w:space="0" w:color="auto"/>
            <w:right w:val="none" w:sz="0" w:space="0" w:color="auto"/>
          </w:divBdr>
        </w:div>
        <w:div w:id="1488740542">
          <w:marLeft w:val="0"/>
          <w:marRight w:val="0"/>
          <w:marTop w:val="0"/>
          <w:marBottom w:val="0"/>
          <w:divBdr>
            <w:top w:val="none" w:sz="0" w:space="0" w:color="auto"/>
            <w:left w:val="none" w:sz="0" w:space="0" w:color="auto"/>
            <w:bottom w:val="none" w:sz="0" w:space="0" w:color="auto"/>
            <w:right w:val="none" w:sz="0" w:space="0" w:color="auto"/>
          </w:divBdr>
        </w:div>
        <w:div w:id="1935161311">
          <w:marLeft w:val="0"/>
          <w:marRight w:val="0"/>
          <w:marTop w:val="0"/>
          <w:marBottom w:val="0"/>
          <w:divBdr>
            <w:top w:val="none" w:sz="0" w:space="0" w:color="auto"/>
            <w:left w:val="none" w:sz="0" w:space="0" w:color="auto"/>
            <w:bottom w:val="none" w:sz="0" w:space="0" w:color="auto"/>
            <w:right w:val="none" w:sz="0" w:space="0" w:color="auto"/>
          </w:divBdr>
        </w:div>
        <w:div w:id="1953583378">
          <w:marLeft w:val="0"/>
          <w:marRight w:val="0"/>
          <w:marTop w:val="0"/>
          <w:marBottom w:val="0"/>
          <w:divBdr>
            <w:top w:val="none" w:sz="0" w:space="0" w:color="auto"/>
            <w:left w:val="none" w:sz="0" w:space="0" w:color="auto"/>
            <w:bottom w:val="none" w:sz="0" w:space="0" w:color="auto"/>
            <w:right w:val="none" w:sz="0" w:space="0" w:color="auto"/>
          </w:divBdr>
        </w:div>
      </w:divsChild>
    </w:div>
    <w:div w:id="2083213252">
      <w:bodyDiv w:val="1"/>
      <w:marLeft w:val="0"/>
      <w:marRight w:val="0"/>
      <w:marTop w:val="0"/>
      <w:marBottom w:val="0"/>
      <w:divBdr>
        <w:top w:val="none" w:sz="0" w:space="0" w:color="auto"/>
        <w:left w:val="none" w:sz="0" w:space="0" w:color="auto"/>
        <w:bottom w:val="none" w:sz="0" w:space="0" w:color="auto"/>
        <w:right w:val="none" w:sz="0" w:space="0" w:color="auto"/>
      </w:divBdr>
    </w:div>
    <w:div w:id="2088916046">
      <w:bodyDiv w:val="1"/>
      <w:marLeft w:val="0"/>
      <w:marRight w:val="0"/>
      <w:marTop w:val="0"/>
      <w:marBottom w:val="0"/>
      <w:divBdr>
        <w:top w:val="none" w:sz="0" w:space="0" w:color="auto"/>
        <w:left w:val="none" w:sz="0" w:space="0" w:color="auto"/>
        <w:bottom w:val="none" w:sz="0" w:space="0" w:color="auto"/>
        <w:right w:val="none" w:sz="0" w:space="0" w:color="auto"/>
      </w:divBdr>
    </w:div>
    <w:div w:id="2099671119">
      <w:bodyDiv w:val="1"/>
      <w:marLeft w:val="0"/>
      <w:marRight w:val="0"/>
      <w:marTop w:val="0"/>
      <w:marBottom w:val="0"/>
      <w:divBdr>
        <w:top w:val="none" w:sz="0" w:space="0" w:color="auto"/>
        <w:left w:val="none" w:sz="0" w:space="0" w:color="auto"/>
        <w:bottom w:val="none" w:sz="0" w:space="0" w:color="auto"/>
        <w:right w:val="none" w:sz="0" w:space="0" w:color="auto"/>
      </w:divBdr>
    </w:div>
    <w:div w:id="2100827997">
      <w:bodyDiv w:val="1"/>
      <w:marLeft w:val="0"/>
      <w:marRight w:val="0"/>
      <w:marTop w:val="0"/>
      <w:marBottom w:val="0"/>
      <w:divBdr>
        <w:top w:val="none" w:sz="0" w:space="0" w:color="auto"/>
        <w:left w:val="none" w:sz="0" w:space="0" w:color="auto"/>
        <w:bottom w:val="none" w:sz="0" w:space="0" w:color="auto"/>
        <w:right w:val="none" w:sz="0" w:space="0" w:color="auto"/>
      </w:divBdr>
    </w:div>
    <w:div w:id="2100983889">
      <w:bodyDiv w:val="1"/>
      <w:marLeft w:val="0"/>
      <w:marRight w:val="0"/>
      <w:marTop w:val="0"/>
      <w:marBottom w:val="0"/>
      <w:divBdr>
        <w:top w:val="none" w:sz="0" w:space="0" w:color="auto"/>
        <w:left w:val="none" w:sz="0" w:space="0" w:color="auto"/>
        <w:bottom w:val="none" w:sz="0" w:space="0" w:color="auto"/>
        <w:right w:val="none" w:sz="0" w:space="0" w:color="auto"/>
      </w:divBdr>
    </w:div>
    <w:div w:id="2102986419">
      <w:bodyDiv w:val="1"/>
      <w:marLeft w:val="0"/>
      <w:marRight w:val="0"/>
      <w:marTop w:val="0"/>
      <w:marBottom w:val="0"/>
      <w:divBdr>
        <w:top w:val="none" w:sz="0" w:space="0" w:color="auto"/>
        <w:left w:val="none" w:sz="0" w:space="0" w:color="auto"/>
        <w:bottom w:val="none" w:sz="0" w:space="0" w:color="auto"/>
        <w:right w:val="none" w:sz="0" w:space="0" w:color="auto"/>
      </w:divBdr>
    </w:div>
    <w:div w:id="2103918200">
      <w:bodyDiv w:val="1"/>
      <w:marLeft w:val="0"/>
      <w:marRight w:val="0"/>
      <w:marTop w:val="0"/>
      <w:marBottom w:val="0"/>
      <w:divBdr>
        <w:top w:val="none" w:sz="0" w:space="0" w:color="auto"/>
        <w:left w:val="none" w:sz="0" w:space="0" w:color="auto"/>
        <w:bottom w:val="none" w:sz="0" w:space="0" w:color="auto"/>
        <w:right w:val="none" w:sz="0" w:space="0" w:color="auto"/>
      </w:divBdr>
    </w:div>
    <w:div w:id="2104178358">
      <w:bodyDiv w:val="1"/>
      <w:marLeft w:val="0"/>
      <w:marRight w:val="0"/>
      <w:marTop w:val="0"/>
      <w:marBottom w:val="0"/>
      <w:divBdr>
        <w:top w:val="none" w:sz="0" w:space="0" w:color="auto"/>
        <w:left w:val="none" w:sz="0" w:space="0" w:color="auto"/>
        <w:bottom w:val="none" w:sz="0" w:space="0" w:color="auto"/>
        <w:right w:val="none" w:sz="0" w:space="0" w:color="auto"/>
      </w:divBdr>
    </w:div>
    <w:div w:id="2108574253">
      <w:bodyDiv w:val="1"/>
      <w:marLeft w:val="0"/>
      <w:marRight w:val="0"/>
      <w:marTop w:val="0"/>
      <w:marBottom w:val="0"/>
      <w:divBdr>
        <w:top w:val="none" w:sz="0" w:space="0" w:color="auto"/>
        <w:left w:val="none" w:sz="0" w:space="0" w:color="auto"/>
        <w:bottom w:val="none" w:sz="0" w:space="0" w:color="auto"/>
        <w:right w:val="none" w:sz="0" w:space="0" w:color="auto"/>
      </w:divBdr>
    </w:div>
    <w:div w:id="2110002776">
      <w:bodyDiv w:val="1"/>
      <w:marLeft w:val="0"/>
      <w:marRight w:val="0"/>
      <w:marTop w:val="0"/>
      <w:marBottom w:val="0"/>
      <w:divBdr>
        <w:top w:val="none" w:sz="0" w:space="0" w:color="auto"/>
        <w:left w:val="none" w:sz="0" w:space="0" w:color="auto"/>
        <w:bottom w:val="none" w:sz="0" w:space="0" w:color="auto"/>
        <w:right w:val="none" w:sz="0" w:space="0" w:color="auto"/>
      </w:divBdr>
    </w:div>
    <w:div w:id="2110663392">
      <w:bodyDiv w:val="1"/>
      <w:marLeft w:val="0"/>
      <w:marRight w:val="0"/>
      <w:marTop w:val="0"/>
      <w:marBottom w:val="0"/>
      <w:divBdr>
        <w:top w:val="none" w:sz="0" w:space="0" w:color="auto"/>
        <w:left w:val="none" w:sz="0" w:space="0" w:color="auto"/>
        <w:bottom w:val="none" w:sz="0" w:space="0" w:color="auto"/>
        <w:right w:val="none" w:sz="0" w:space="0" w:color="auto"/>
      </w:divBdr>
    </w:div>
    <w:div w:id="2110998873">
      <w:bodyDiv w:val="1"/>
      <w:marLeft w:val="0"/>
      <w:marRight w:val="0"/>
      <w:marTop w:val="0"/>
      <w:marBottom w:val="0"/>
      <w:divBdr>
        <w:top w:val="none" w:sz="0" w:space="0" w:color="auto"/>
        <w:left w:val="none" w:sz="0" w:space="0" w:color="auto"/>
        <w:bottom w:val="none" w:sz="0" w:space="0" w:color="auto"/>
        <w:right w:val="none" w:sz="0" w:space="0" w:color="auto"/>
      </w:divBdr>
    </w:div>
    <w:div w:id="2114592227">
      <w:bodyDiv w:val="1"/>
      <w:marLeft w:val="0"/>
      <w:marRight w:val="0"/>
      <w:marTop w:val="0"/>
      <w:marBottom w:val="0"/>
      <w:divBdr>
        <w:top w:val="none" w:sz="0" w:space="0" w:color="auto"/>
        <w:left w:val="none" w:sz="0" w:space="0" w:color="auto"/>
        <w:bottom w:val="none" w:sz="0" w:space="0" w:color="auto"/>
        <w:right w:val="none" w:sz="0" w:space="0" w:color="auto"/>
      </w:divBdr>
    </w:div>
    <w:div w:id="2115898288">
      <w:bodyDiv w:val="1"/>
      <w:marLeft w:val="0"/>
      <w:marRight w:val="0"/>
      <w:marTop w:val="0"/>
      <w:marBottom w:val="0"/>
      <w:divBdr>
        <w:top w:val="none" w:sz="0" w:space="0" w:color="auto"/>
        <w:left w:val="none" w:sz="0" w:space="0" w:color="auto"/>
        <w:bottom w:val="none" w:sz="0" w:space="0" w:color="auto"/>
        <w:right w:val="none" w:sz="0" w:space="0" w:color="auto"/>
      </w:divBdr>
    </w:div>
    <w:div w:id="2117603492">
      <w:bodyDiv w:val="1"/>
      <w:marLeft w:val="0"/>
      <w:marRight w:val="0"/>
      <w:marTop w:val="0"/>
      <w:marBottom w:val="0"/>
      <w:divBdr>
        <w:top w:val="none" w:sz="0" w:space="0" w:color="auto"/>
        <w:left w:val="none" w:sz="0" w:space="0" w:color="auto"/>
        <w:bottom w:val="none" w:sz="0" w:space="0" w:color="auto"/>
        <w:right w:val="none" w:sz="0" w:space="0" w:color="auto"/>
      </w:divBdr>
    </w:div>
    <w:div w:id="2120710393">
      <w:bodyDiv w:val="1"/>
      <w:marLeft w:val="0"/>
      <w:marRight w:val="0"/>
      <w:marTop w:val="0"/>
      <w:marBottom w:val="0"/>
      <w:divBdr>
        <w:top w:val="none" w:sz="0" w:space="0" w:color="auto"/>
        <w:left w:val="none" w:sz="0" w:space="0" w:color="auto"/>
        <w:bottom w:val="none" w:sz="0" w:space="0" w:color="auto"/>
        <w:right w:val="none" w:sz="0" w:space="0" w:color="auto"/>
      </w:divBdr>
    </w:div>
    <w:div w:id="2123381996">
      <w:bodyDiv w:val="1"/>
      <w:marLeft w:val="0"/>
      <w:marRight w:val="0"/>
      <w:marTop w:val="0"/>
      <w:marBottom w:val="0"/>
      <w:divBdr>
        <w:top w:val="none" w:sz="0" w:space="0" w:color="auto"/>
        <w:left w:val="none" w:sz="0" w:space="0" w:color="auto"/>
        <w:bottom w:val="none" w:sz="0" w:space="0" w:color="auto"/>
        <w:right w:val="none" w:sz="0" w:space="0" w:color="auto"/>
      </w:divBdr>
    </w:div>
    <w:div w:id="2124423055">
      <w:bodyDiv w:val="1"/>
      <w:marLeft w:val="0"/>
      <w:marRight w:val="0"/>
      <w:marTop w:val="0"/>
      <w:marBottom w:val="0"/>
      <w:divBdr>
        <w:top w:val="none" w:sz="0" w:space="0" w:color="auto"/>
        <w:left w:val="none" w:sz="0" w:space="0" w:color="auto"/>
        <w:bottom w:val="none" w:sz="0" w:space="0" w:color="auto"/>
        <w:right w:val="none" w:sz="0" w:space="0" w:color="auto"/>
      </w:divBdr>
    </w:div>
    <w:div w:id="2128619932">
      <w:bodyDiv w:val="1"/>
      <w:marLeft w:val="0"/>
      <w:marRight w:val="0"/>
      <w:marTop w:val="0"/>
      <w:marBottom w:val="0"/>
      <w:divBdr>
        <w:top w:val="none" w:sz="0" w:space="0" w:color="auto"/>
        <w:left w:val="none" w:sz="0" w:space="0" w:color="auto"/>
        <w:bottom w:val="none" w:sz="0" w:space="0" w:color="auto"/>
        <w:right w:val="none" w:sz="0" w:space="0" w:color="auto"/>
      </w:divBdr>
    </w:div>
    <w:div w:id="2130081927">
      <w:bodyDiv w:val="1"/>
      <w:marLeft w:val="0"/>
      <w:marRight w:val="0"/>
      <w:marTop w:val="0"/>
      <w:marBottom w:val="0"/>
      <w:divBdr>
        <w:top w:val="none" w:sz="0" w:space="0" w:color="auto"/>
        <w:left w:val="none" w:sz="0" w:space="0" w:color="auto"/>
        <w:bottom w:val="none" w:sz="0" w:space="0" w:color="auto"/>
        <w:right w:val="none" w:sz="0" w:space="0" w:color="auto"/>
      </w:divBdr>
    </w:div>
    <w:div w:id="2135050981">
      <w:bodyDiv w:val="1"/>
      <w:marLeft w:val="0"/>
      <w:marRight w:val="0"/>
      <w:marTop w:val="0"/>
      <w:marBottom w:val="0"/>
      <w:divBdr>
        <w:top w:val="none" w:sz="0" w:space="0" w:color="auto"/>
        <w:left w:val="none" w:sz="0" w:space="0" w:color="auto"/>
        <w:bottom w:val="none" w:sz="0" w:space="0" w:color="auto"/>
        <w:right w:val="none" w:sz="0" w:space="0" w:color="auto"/>
      </w:divBdr>
    </w:div>
    <w:div w:id="2138837954">
      <w:bodyDiv w:val="1"/>
      <w:marLeft w:val="0"/>
      <w:marRight w:val="0"/>
      <w:marTop w:val="0"/>
      <w:marBottom w:val="0"/>
      <w:divBdr>
        <w:top w:val="none" w:sz="0" w:space="0" w:color="auto"/>
        <w:left w:val="none" w:sz="0" w:space="0" w:color="auto"/>
        <w:bottom w:val="none" w:sz="0" w:space="0" w:color="auto"/>
        <w:right w:val="none" w:sz="0" w:space="0" w:color="auto"/>
      </w:divBdr>
    </w:div>
    <w:div w:id="2138839851">
      <w:bodyDiv w:val="1"/>
      <w:marLeft w:val="0"/>
      <w:marRight w:val="0"/>
      <w:marTop w:val="0"/>
      <w:marBottom w:val="0"/>
      <w:divBdr>
        <w:top w:val="none" w:sz="0" w:space="0" w:color="auto"/>
        <w:left w:val="none" w:sz="0" w:space="0" w:color="auto"/>
        <w:bottom w:val="none" w:sz="0" w:space="0" w:color="auto"/>
        <w:right w:val="none" w:sz="0" w:space="0" w:color="auto"/>
      </w:divBdr>
    </w:div>
    <w:div w:id="2140881770">
      <w:bodyDiv w:val="1"/>
      <w:marLeft w:val="0"/>
      <w:marRight w:val="0"/>
      <w:marTop w:val="0"/>
      <w:marBottom w:val="0"/>
      <w:divBdr>
        <w:top w:val="none" w:sz="0" w:space="0" w:color="auto"/>
        <w:left w:val="none" w:sz="0" w:space="0" w:color="auto"/>
        <w:bottom w:val="none" w:sz="0" w:space="0" w:color="auto"/>
        <w:right w:val="none" w:sz="0" w:space="0" w:color="auto"/>
      </w:divBdr>
    </w:div>
    <w:div w:id="2142382681">
      <w:bodyDiv w:val="1"/>
      <w:marLeft w:val="0"/>
      <w:marRight w:val="0"/>
      <w:marTop w:val="0"/>
      <w:marBottom w:val="0"/>
      <w:divBdr>
        <w:top w:val="none" w:sz="0" w:space="0" w:color="auto"/>
        <w:left w:val="none" w:sz="0" w:space="0" w:color="auto"/>
        <w:bottom w:val="none" w:sz="0" w:space="0" w:color="auto"/>
        <w:right w:val="none" w:sz="0" w:space="0" w:color="auto"/>
      </w:divBdr>
    </w:div>
    <w:div w:id="2146853862">
      <w:bodyDiv w:val="1"/>
      <w:marLeft w:val="0"/>
      <w:marRight w:val="0"/>
      <w:marTop w:val="0"/>
      <w:marBottom w:val="0"/>
      <w:divBdr>
        <w:top w:val="none" w:sz="0" w:space="0" w:color="auto"/>
        <w:left w:val="none" w:sz="0" w:space="0" w:color="auto"/>
        <w:bottom w:val="none" w:sz="0" w:space="0" w:color="auto"/>
        <w:right w:val="none" w:sz="0" w:space="0" w:color="auto"/>
      </w:divBdr>
      <w:divsChild>
        <w:div w:id="2067992991">
          <w:marLeft w:val="0"/>
          <w:marRight w:val="0"/>
          <w:marTop w:val="0"/>
          <w:marBottom w:val="0"/>
          <w:divBdr>
            <w:top w:val="none" w:sz="0" w:space="0" w:color="auto"/>
            <w:left w:val="none" w:sz="0" w:space="0" w:color="auto"/>
            <w:bottom w:val="none" w:sz="0" w:space="0" w:color="auto"/>
            <w:right w:val="none" w:sz="0" w:space="0" w:color="auto"/>
          </w:divBdr>
        </w:div>
      </w:divsChild>
    </w:div>
    <w:div w:id="2147116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abelstud.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10595B40F1B75A8/&#25991;&#26723;/&#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5916\Desktop\&#23454;&#39564;&#25968;&#2545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0">
                <a:latin typeface="Times New Roman" panose="02020603050405020304" pitchFamily="18" charset="0"/>
                <a:cs typeface="Times New Roman" panose="02020603050405020304" pitchFamily="18" charset="0"/>
              </a:rPr>
              <a:t>MAP_</a:t>
            </a:r>
            <a:r>
              <a:rPr lang="en-US" altLang="zh-CN" b="0" baseline="0">
                <a:latin typeface="Times New Roman" panose="02020603050405020304" pitchFamily="18" charset="0"/>
                <a:cs typeface="Times New Roman" panose="02020603050405020304" pitchFamily="18" charset="0"/>
              </a:rPr>
              <a:t>MRR</a:t>
            </a:r>
            <a:r>
              <a:rPr lang="en-US" altLang="zh-CN" b="0">
                <a:latin typeface="Times New Roman" panose="02020603050405020304" pitchFamily="18" charset="0"/>
                <a:cs typeface="Times New Roman" panose="02020603050405020304" pitchFamily="18" charset="0"/>
              </a:rPr>
              <a:t>_NDCG</a:t>
            </a:r>
            <a:endParaRPr lang="zh-CN" altLang="en-US"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ltLang="en-US"/>
        </a:p>
      </c:txPr>
    </c:title>
    <c:autoTitleDeleted val="0"/>
    <c:plotArea>
      <c:layout/>
      <c:barChart>
        <c:barDir val="col"/>
        <c:grouping val="clustered"/>
        <c:varyColors val="0"/>
        <c:ser>
          <c:idx val="0"/>
          <c:order val="0"/>
          <c:tx>
            <c:strRef>
              <c:f>Sheet1!$S$144</c:f>
              <c:strCache>
                <c:ptCount val="1"/>
                <c:pt idx="0">
                  <c:v>Euclidean</c:v>
                </c:pt>
              </c:strCache>
            </c:strRef>
          </c:tx>
          <c:spPr>
            <a:solidFill>
              <a:schemeClr val="accent1"/>
            </a:solidFill>
            <a:ln>
              <a:noFill/>
            </a:ln>
            <a:effectLst/>
          </c:spPr>
          <c:invertIfNegative val="0"/>
          <c:cat>
            <c:strRef>
              <c:f>Sheet1!$R$145:$R$150</c:f>
              <c:strCache>
                <c:ptCount val="6"/>
                <c:pt idx="0">
                  <c:v>SAO MAP</c:v>
                </c:pt>
                <c:pt idx="1">
                  <c:v>FOPNet MAP</c:v>
                </c:pt>
                <c:pt idx="2">
                  <c:v>SAO MRR</c:v>
                </c:pt>
                <c:pt idx="3">
                  <c:v>FOPNet MRR</c:v>
                </c:pt>
                <c:pt idx="4">
                  <c:v>SAO NDCG</c:v>
                </c:pt>
                <c:pt idx="5">
                  <c:v>FOPNet NDCG</c:v>
                </c:pt>
              </c:strCache>
            </c:strRef>
          </c:cat>
          <c:val>
            <c:numRef>
              <c:f>Sheet1!$S$145:$S$150</c:f>
              <c:numCache>
                <c:formatCode>General</c:formatCode>
                <c:ptCount val="6"/>
                <c:pt idx="0">
                  <c:v>0.15252525252525254</c:v>
                </c:pt>
                <c:pt idx="1">
                  <c:v>0.28766999999999998</c:v>
                </c:pt>
                <c:pt idx="2">
                  <c:v>0.15252525252525254</c:v>
                </c:pt>
                <c:pt idx="3">
                  <c:v>0.28766999999999998</c:v>
                </c:pt>
                <c:pt idx="4">
                  <c:v>0.34066764666456456</c:v>
                </c:pt>
                <c:pt idx="5">
                  <c:v>0.44718000000000002</c:v>
                </c:pt>
              </c:numCache>
            </c:numRef>
          </c:val>
          <c:extLst>
            <c:ext xmlns:c16="http://schemas.microsoft.com/office/drawing/2014/chart" uri="{C3380CC4-5D6E-409C-BE32-E72D297353CC}">
              <c16:uniqueId val="{00000000-CCAC-4ED3-AB88-5ABE3DC17A3C}"/>
            </c:ext>
          </c:extLst>
        </c:ser>
        <c:ser>
          <c:idx val="1"/>
          <c:order val="1"/>
          <c:tx>
            <c:strRef>
              <c:f>Sheet1!$T$144</c:f>
              <c:strCache>
                <c:ptCount val="1"/>
                <c:pt idx="0">
                  <c:v>Pearson</c:v>
                </c:pt>
              </c:strCache>
            </c:strRef>
          </c:tx>
          <c:spPr>
            <a:solidFill>
              <a:schemeClr val="accent2"/>
            </a:solidFill>
            <a:ln>
              <a:noFill/>
            </a:ln>
            <a:effectLst/>
          </c:spPr>
          <c:invertIfNegative val="0"/>
          <c:cat>
            <c:strRef>
              <c:f>Sheet1!$R$145:$R$150</c:f>
              <c:strCache>
                <c:ptCount val="6"/>
                <c:pt idx="0">
                  <c:v>SAO MAP</c:v>
                </c:pt>
                <c:pt idx="1">
                  <c:v>FOPNet MAP</c:v>
                </c:pt>
                <c:pt idx="2">
                  <c:v>SAO MRR</c:v>
                </c:pt>
                <c:pt idx="3">
                  <c:v>FOPNet MRR</c:v>
                </c:pt>
                <c:pt idx="4">
                  <c:v>SAO NDCG</c:v>
                </c:pt>
                <c:pt idx="5">
                  <c:v>FOPNet NDCG</c:v>
                </c:pt>
              </c:strCache>
            </c:strRef>
          </c:cat>
          <c:val>
            <c:numRef>
              <c:f>Sheet1!$T$145:$T$150</c:f>
              <c:numCache>
                <c:formatCode>General</c:formatCode>
                <c:ptCount val="6"/>
                <c:pt idx="0">
                  <c:v>0.18650793650793651</c:v>
                </c:pt>
                <c:pt idx="1">
                  <c:v>0.3725</c:v>
                </c:pt>
                <c:pt idx="2">
                  <c:v>0.18650793650793651</c:v>
                </c:pt>
                <c:pt idx="3">
                  <c:v>0.3725</c:v>
                </c:pt>
                <c:pt idx="4">
                  <c:v>0.37340569283824959</c:v>
                </c:pt>
                <c:pt idx="5">
                  <c:v>0.52354590000000001</c:v>
                </c:pt>
              </c:numCache>
            </c:numRef>
          </c:val>
          <c:extLst>
            <c:ext xmlns:c16="http://schemas.microsoft.com/office/drawing/2014/chart" uri="{C3380CC4-5D6E-409C-BE32-E72D297353CC}">
              <c16:uniqueId val="{00000001-CCAC-4ED3-AB88-5ABE3DC17A3C}"/>
            </c:ext>
          </c:extLst>
        </c:ser>
        <c:ser>
          <c:idx val="2"/>
          <c:order val="2"/>
          <c:tx>
            <c:strRef>
              <c:f>Sheet1!$U$144</c:f>
              <c:strCache>
                <c:ptCount val="1"/>
                <c:pt idx="0">
                  <c:v>Spearman</c:v>
                </c:pt>
              </c:strCache>
            </c:strRef>
          </c:tx>
          <c:spPr>
            <a:solidFill>
              <a:schemeClr val="accent3"/>
            </a:solidFill>
            <a:ln>
              <a:noFill/>
            </a:ln>
            <a:effectLst/>
          </c:spPr>
          <c:invertIfNegative val="0"/>
          <c:cat>
            <c:strRef>
              <c:f>Sheet1!$R$145:$R$150</c:f>
              <c:strCache>
                <c:ptCount val="6"/>
                <c:pt idx="0">
                  <c:v>SAO MAP</c:v>
                </c:pt>
                <c:pt idx="1">
                  <c:v>FOPNet MAP</c:v>
                </c:pt>
                <c:pt idx="2">
                  <c:v>SAO MRR</c:v>
                </c:pt>
                <c:pt idx="3">
                  <c:v>FOPNet MRR</c:v>
                </c:pt>
                <c:pt idx="4">
                  <c:v>SAO NDCG</c:v>
                </c:pt>
                <c:pt idx="5">
                  <c:v>FOPNet NDCG</c:v>
                </c:pt>
              </c:strCache>
            </c:strRef>
          </c:cat>
          <c:val>
            <c:numRef>
              <c:f>Sheet1!$U$145:$U$150</c:f>
              <c:numCache>
                <c:formatCode>General</c:formatCode>
                <c:ptCount val="6"/>
                <c:pt idx="0">
                  <c:v>0.1803030303030303</c:v>
                </c:pt>
                <c:pt idx="1">
                  <c:v>0.31440000000000001</c:v>
                </c:pt>
                <c:pt idx="2">
                  <c:v>0.1803030303030303</c:v>
                </c:pt>
                <c:pt idx="3">
                  <c:v>0.31440000000000001</c:v>
                </c:pt>
                <c:pt idx="4">
                  <c:v>0.36549077031968807</c:v>
                </c:pt>
                <c:pt idx="5">
                  <c:v>0.47064</c:v>
                </c:pt>
              </c:numCache>
            </c:numRef>
          </c:val>
          <c:extLst>
            <c:ext xmlns:c16="http://schemas.microsoft.com/office/drawing/2014/chart" uri="{C3380CC4-5D6E-409C-BE32-E72D297353CC}">
              <c16:uniqueId val="{00000002-CCAC-4ED3-AB88-5ABE3DC17A3C}"/>
            </c:ext>
          </c:extLst>
        </c:ser>
        <c:ser>
          <c:idx val="3"/>
          <c:order val="3"/>
          <c:tx>
            <c:strRef>
              <c:f>Sheet1!$V$144</c:f>
              <c:strCache>
                <c:ptCount val="1"/>
                <c:pt idx="0">
                  <c:v>Arccos</c:v>
                </c:pt>
              </c:strCache>
            </c:strRef>
          </c:tx>
          <c:spPr>
            <a:solidFill>
              <a:schemeClr val="accent4"/>
            </a:solidFill>
            <a:ln>
              <a:noFill/>
            </a:ln>
            <a:effectLst/>
          </c:spPr>
          <c:invertIfNegative val="0"/>
          <c:cat>
            <c:strRef>
              <c:f>Sheet1!$R$145:$R$150</c:f>
              <c:strCache>
                <c:ptCount val="6"/>
                <c:pt idx="0">
                  <c:v>SAO MAP</c:v>
                </c:pt>
                <c:pt idx="1">
                  <c:v>FOPNet MAP</c:v>
                </c:pt>
                <c:pt idx="2">
                  <c:v>SAO MRR</c:v>
                </c:pt>
                <c:pt idx="3">
                  <c:v>FOPNet MRR</c:v>
                </c:pt>
                <c:pt idx="4">
                  <c:v>SAO NDCG</c:v>
                </c:pt>
                <c:pt idx="5">
                  <c:v>FOPNet NDCG</c:v>
                </c:pt>
              </c:strCache>
            </c:strRef>
          </c:cat>
          <c:val>
            <c:numRef>
              <c:f>Sheet1!$V$145:$V$150</c:f>
              <c:numCache>
                <c:formatCode>General</c:formatCode>
                <c:ptCount val="6"/>
                <c:pt idx="0">
                  <c:v>0.22751322751322753</c:v>
                </c:pt>
                <c:pt idx="1">
                  <c:v>0.3725</c:v>
                </c:pt>
                <c:pt idx="2">
                  <c:v>0.22751322751322753</c:v>
                </c:pt>
                <c:pt idx="3">
                  <c:v>0.3725</c:v>
                </c:pt>
                <c:pt idx="4">
                  <c:v>0.39597259134841778</c:v>
                </c:pt>
                <c:pt idx="5">
                  <c:v>0.52354590000000001</c:v>
                </c:pt>
              </c:numCache>
            </c:numRef>
          </c:val>
          <c:extLst>
            <c:ext xmlns:c16="http://schemas.microsoft.com/office/drawing/2014/chart" uri="{C3380CC4-5D6E-409C-BE32-E72D297353CC}">
              <c16:uniqueId val="{00000003-CCAC-4ED3-AB88-5ABE3DC17A3C}"/>
            </c:ext>
          </c:extLst>
        </c:ser>
        <c:dLbls>
          <c:showLegendKey val="0"/>
          <c:showVal val="0"/>
          <c:showCatName val="0"/>
          <c:showSerName val="0"/>
          <c:showPercent val="0"/>
          <c:showBubbleSize val="0"/>
        </c:dLbls>
        <c:gapWidth val="219"/>
        <c:overlap val="-27"/>
        <c:axId val="1308535583"/>
        <c:axId val="1308536063"/>
      </c:barChart>
      <c:catAx>
        <c:axId val="1308535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1308536063"/>
        <c:crosses val="autoZero"/>
        <c:auto val="1"/>
        <c:lblAlgn val="ctr"/>
        <c:lblOffset val="100"/>
        <c:noMultiLvlLbl val="0"/>
      </c:catAx>
      <c:valAx>
        <c:axId val="1308536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8535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Sheet1!$P$82</c:f>
              <c:strCache>
                <c:ptCount val="1"/>
                <c:pt idx="0">
                  <c:v>FOPNet</c:v>
                </c:pt>
              </c:strCache>
            </c:strRef>
          </c:tx>
          <c:spPr>
            <a:ln w="28575" cap="rnd">
              <a:solidFill>
                <a:schemeClr val="accent1"/>
              </a:solidFill>
              <a:round/>
            </a:ln>
            <a:effectLst/>
          </c:spPr>
          <c:marker>
            <c:symbol val="none"/>
          </c:marker>
          <c:dLbls>
            <c:dLbl>
              <c:idx val="0"/>
              <c:layout>
                <c:manualLayout>
                  <c:x val="-8.3333333333333332E-3"/>
                  <c:y val="-2.77777777777778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848-4FB4-A2FF-FA314195D195}"/>
                </c:ext>
              </c:extLst>
            </c:dLbl>
            <c:dLbl>
              <c:idx val="1"/>
              <c:layout>
                <c:manualLayout>
                  <c:x val="-4.4444444444444446E-2"/>
                  <c:y val="-5.0925925925925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848-4FB4-A2FF-FA314195D195}"/>
                </c:ext>
              </c:extLst>
            </c:dLbl>
            <c:dLbl>
              <c:idx val="2"/>
              <c:layout>
                <c:manualLayout>
                  <c:x val="-5.5555555555555558E-3"/>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848-4FB4-A2FF-FA314195D1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Sheet1!$Q$81:$T$81</c:f>
              <c:strCache>
                <c:ptCount val="4"/>
                <c:pt idx="0">
                  <c:v>Recall@100</c:v>
                </c:pt>
                <c:pt idx="1">
                  <c:v>RankNet</c:v>
                </c:pt>
                <c:pt idx="2">
                  <c:v>FAISS Vector Index </c:v>
                </c:pt>
                <c:pt idx="3">
                  <c:v>GPT-4o</c:v>
                </c:pt>
              </c:strCache>
            </c:strRef>
          </c:cat>
          <c:val>
            <c:numRef>
              <c:f>Sheet1!$Q$82:$T$82</c:f>
              <c:numCache>
                <c:formatCode>General</c:formatCode>
                <c:ptCount val="4"/>
                <c:pt idx="0">
                  <c:v>48.52</c:v>
                </c:pt>
                <c:pt idx="1">
                  <c:v>45.51</c:v>
                </c:pt>
                <c:pt idx="2">
                  <c:v>8.85</c:v>
                </c:pt>
                <c:pt idx="3">
                  <c:v>5.1100000000000003</c:v>
                </c:pt>
              </c:numCache>
            </c:numRef>
          </c:val>
          <c:smooth val="0"/>
          <c:extLst>
            <c:ext xmlns:c16="http://schemas.microsoft.com/office/drawing/2014/chart" uri="{C3380CC4-5D6E-409C-BE32-E72D297353CC}">
              <c16:uniqueId val="{00000003-8848-4FB4-A2FF-FA314195D195}"/>
            </c:ext>
          </c:extLst>
        </c:ser>
        <c:ser>
          <c:idx val="1"/>
          <c:order val="1"/>
          <c:tx>
            <c:strRef>
              <c:f>Sheet1!$P$83</c:f>
              <c:strCache>
                <c:ptCount val="1"/>
                <c:pt idx="0">
                  <c:v>SAO</c:v>
                </c:pt>
              </c:strCache>
            </c:strRef>
          </c:tx>
          <c:spPr>
            <a:ln w="28575" cap="rnd">
              <a:solidFill>
                <a:schemeClr val="accent2"/>
              </a:solidFill>
              <a:round/>
            </a:ln>
            <a:effectLst/>
          </c:spPr>
          <c:marker>
            <c:symbol val="none"/>
          </c:marker>
          <c:dLbls>
            <c:dLbl>
              <c:idx val="2"/>
              <c:layout>
                <c:manualLayout>
                  <c:x val="-1.388888888888899E-2"/>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848-4FB4-A2FF-FA314195D1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Sheet1!$Q$81:$T$81</c:f>
              <c:strCache>
                <c:ptCount val="4"/>
                <c:pt idx="0">
                  <c:v>Recall@100</c:v>
                </c:pt>
                <c:pt idx="1">
                  <c:v>RankNet</c:v>
                </c:pt>
                <c:pt idx="2">
                  <c:v>FAISS Vector Index </c:v>
                </c:pt>
                <c:pt idx="3">
                  <c:v>GPT-4o</c:v>
                </c:pt>
              </c:strCache>
            </c:strRef>
          </c:cat>
          <c:val>
            <c:numRef>
              <c:f>Sheet1!$Q$83:$T$83</c:f>
              <c:numCache>
                <c:formatCode>General</c:formatCode>
                <c:ptCount val="4"/>
                <c:pt idx="0">
                  <c:v>51.33</c:v>
                </c:pt>
                <c:pt idx="1">
                  <c:v>49.96</c:v>
                </c:pt>
                <c:pt idx="2">
                  <c:v>18.11</c:v>
                </c:pt>
                <c:pt idx="3">
                  <c:v>16.14</c:v>
                </c:pt>
              </c:numCache>
            </c:numRef>
          </c:val>
          <c:smooth val="0"/>
          <c:extLst>
            <c:ext xmlns:c16="http://schemas.microsoft.com/office/drawing/2014/chart" uri="{C3380CC4-5D6E-409C-BE32-E72D297353CC}">
              <c16:uniqueId val="{00000005-8848-4FB4-A2FF-FA314195D195}"/>
            </c:ext>
          </c:extLst>
        </c:ser>
        <c:dLbls>
          <c:showLegendKey val="0"/>
          <c:showVal val="0"/>
          <c:showCatName val="0"/>
          <c:showSerName val="0"/>
          <c:showPercent val="0"/>
          <c:showBubbleSize val="0"/>
        </c:dLbls>
        <c:smooth val="0"/>
        <c:axId val="484015039"/>
        <c:axId val="483964639"/>
      </c:lineChart>
      <c:catAx>
        <c:axId val="484015039"/>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83964639"/>
        <c:crosses val="autoZero"/>
        <c:auto val="1"/>
        <c:lblAlgn val="ctr"/>
        <c:lblOffset val="100"/>
        <c:noMultiLvlLbl val="0"/>
      </c:catAx>
      <c:valAx>
        <c:axId val="483964639"/>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8401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86"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0525849-A553-423D-8A76-C2DB506A3A13}">
  <we:reference id="wa104381909" version="3.15.0.0" store="zh-CN" storeType="OMEX"/>
  <we:alternateReferences>
    <we:reference id="wa104381909" version="3.15.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1F21F33-C5D5-422C-A3C3-9A10F6960ECF}">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B1489-3304-4EB4-B724-C30F0CA4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41</Pages>
  <Words>36750</Words>
  <Characters>232260</Characters>
  <Application>Microsoft Office Word</Application>
  <DocSecurity>0</DocSecurity>
  <Lines>4301</Lines>
  <Paragraphs>1781</Paragraphs>
  <ScaleCrop>false</ScaleCrop>
  <Company/>
  <LinksUpToDate>false</LinksUpToDate>
  <CharactersWithSpaces>267229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n</dc:creator>
  <cp:keywords/>
  <dc:description/>
  <cp:lastModifiedBy>万 紫怡</cp:lastModifiedBy>
  <cp:revision>11</cp:revision>
  <dcterms:created xsi:type="dcterms:W3CDTF">2025-04-27T14:42:00Z</dcterms:created>
  <dcterms:modified xsi:type="dcterms:W3CDTF">2025-04-27T16:56:00Z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https://csl.mendeley.com/styles/783091661/china-national-standard-gb-t-7714-2015-lasted</vt:lpwstr>
  </property>
  <property fmtid="{D5CDD505-2E9C-101B-9397-08002B2CF9AE}" pid="3" name="Mendeley Recent Style Name 0_1">
    <vt:lpwstr>China National Standard GB/T 7714-2015 (numeric, 中文) - li xia</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12th edition - Harvard</vt:lpwstr>
  </property>
  <property fmtid="{D5CDD505-2E9C-101B-9397-08002B2CF9AE}" pid="6" name="Mendeley Recent Style Id 2_1">
    <vt:lpwstr>http://www.zotero.org/styles/computers-and-geosciences</vt:lpwstr>
  </property>
  <property fmtid="{D5CDD505-2E9C-101B-9397-08002B2CF9AE}" pid="7" name="Mendeley Recent Style Name 2_1">
    <vt:lpwstr>Computers and Geosciences</vt:lpwstr>
  </property>
  <property fmtid="{D5CDD505-2E9C-101B-9397-08002B2CF9AE}" pid="8" name="Mendeley Recent Style Id 3_1">
    <vt:lpwstr>http://www.zotero.org/styles/expert-systems-with-applications</vt:lpwstr>
  </property>
  <property fmtid="{D5CDD505-2E9C-101B-9397-08002B2CF9AE}" pid="9" name="Mendeley Recent Style Name 3_1">
    <vt:lpwstr>Expert Systems With Applications</vt:lpwstr>
  </property>
  <property fmtid="{D5CDD505-2E9C-101B-9397-08002B2CF9AE}" pid="10" name="Mendeley Recent Style Id 4_1">
    <vt:lpwstr>http://www.zotero.org/styles/geomechanics-and-geophysics-for-geo-energy-and-geo-resources</vt:lpwstr>
  </property>
  <property fmtid="{D5CDD505-2E9C-101B-9397-08002B2CF9AE}" pid="11" name="Mendeley Recent Style Name 4_1">
    <vt:lpwstr>Geomechanics and Geophysics for Geo-Energy and Geo-Resources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http://www.zotero.org/styles/information-processing-and-management</vt:lpwstr>
  </property>
  <property fmtid="{D5CDD505-2E9C-101B-9397-08002B2CF9AE}" pid="17" name="Mendeley Recent Style Name 7_1">
    <vt:lpwstr>Information Processing and Management</vt:lpwstr>
  </property>
  <property fmtid="{D5CDD505-2E9C-101B-9397-08002B2CF9AE}" pid="18" name="Mendeley Recent Style Id 8_1">
    <vt:lpwstr>http://www.zotero.org/styles/international-journal-of-digital-earth</vt:lpwstr>
  </property>
  <property fmtid="{D5CDD505-2E9C-101B-9397-08002B2CF9AE}" pid="19" name="Mendeley Recent Style Name 8_1">
    <vt:lpwstr>International Journal of Digital Earth</vt:lpwstr>
  </property>
  <property fmtid="{D5CDD505-2E9C-101B-9397-08002B2CF9AE}" pid="20" name="Mendeley Recent Style Id 9_1">
    <vt:lpwstr>http://www.zotero.org/styles/remote-sensing</vt:lpwstr>
  </property>
  <property fmtid="{D5CDD505-2E9C-101B-9397-08002B2CF9AE}" pid="21" name="Mendeley Recent Style Name 9_1">
    <vt:lpwstr>Remote Sensing</vt:lpwstr>
  </property>
  <property fmtid="{D5CDD505-2E9C-101B-9397-08002B2CF9AE}" pid="22" name="Mendeley Document_1">
    <vt:lpwstr>True</vt:lpwstr>
  </property>
  <property fmtid="{D5CDD505-2E9C-101B-9397-08002B2CF9AE}" pid="23" name="Mendeley Unique User Id_1">
    <vt:lpwstr>ef953957-1f2b-3065-8382-3f4ce2b0f227</vt:lpwstr>
  </property>
  <property fmtid="{D5CDD505-2E9C-101B-9397-08002B2CF9AE}" pid="24" name="Mendeley Citation Style_1">
    <vt:lpwstr>http://www.zotero.org/styles/information-processing-and-management</vt:lpwstr>
  </property>
</Properties>
</file>