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2.jpg" ContentType="image/jpeg"/>
  <Override PartName="/word/media/rId30.jpg" ContentType="image/jpeg"/>
  <Override PartName="/word/media/rId21.jpg" ContentType="image/jpeg"/>
  <Override PartName="/word/media/rId31.jpg" ContentType="image/jpeg"/>
  <Override PartName="/word/media/rId23.jpg" ContentType="image/jpeg"/>
  <Override PartName="/word/media/rId26.png" ContentType="image/png"/>
  <Override PartName="/word/media/rId29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哥白尼小传：一个牧师献给教皇的书，颠覆了整个基督教</w:t>
      </w:r>
    </w:p>
    <w:p>
      <w:pPr>
        <w:pStyle w:val="BodyText"/>
      </w:pPr>
      <w:r>
        <w:t xml:space="preserve">（万象历史特约作者：志哥画画）</w:t>
      </w:r>
    </w:p>
    <w:p>
      <w:pPr>
        <w:pStyle w:val="BodyText"/>
      </w:pPr>
      <w:r>
        <w:t xml:space="preserve">【1543年5月24日】475年前的今天，用了20年，小心翼翼地提出日心说的哥白尼逝世</w:t>
      </w:r>
    </w:p>
    <w:p>
      <w:pPr>
        <w:pStyle w:val="FigureWithCaption"/>
      </w:pPr>
      <w:r>
        <w:drawing>
          <wp:inline>
            <wp:extent cx="2438400" cy="33497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24哥白尼丨志哥画画/哥白尼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349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【艺术系的天文爱好者】</w:t>
      </w:r>
    </w:p>
    <w:p>
      <w:pPr>
        <w:pStyle w:val="BodyText"/>
      </w:pPr>
      <w:r>
        <w:t xml:space="preserve">哥白尼，1473年2月19日出生于波兰小城托伦，父亲是以经营铜为生的富商。10岁时，父亲去世，他由舅舅照顾长大。他先后在圣约翰学校、弗沃茨瓦韦克的大教堂学校学习，是一名虔诚的天主教徒。</w:t>
      </w:r>
    </w:p>
    <w:p>
      <w:pPr>
        <w:pStyle w:val="BodyText"/>
      </w:pPr>
      <w:r>
        <w:t xml:space="preserve">1492年（19岁），哥白尼进入波兰克拉科夫大学（今亚捷隆大学）读艺术系。这时，克拉科夫大学的天文学院正如日中天，哥白尼深受影响，成为一名天文爱好者。</w:t>
      </w:r>
    </w:p>
    <w:p>
      <w:pPr>
        <w:pStyle w:val="BodyText"/>
      </w:pPr>
      <w:r>
        <w:t xml:space="preserve">大学毕业后，他赴意大利继续求学。1503年（30岁），获法学博士学位。</w:t>
      </w:r>
    </w:p>
    <w:p>
      <w:pPr>
        <w:pStyle w:val="FigureWithCaption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24哥白尼丨志哥画画/《哥白尼与上帝对话》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（画作《哥白尼与上帝对话》）</w:t>
      </w:r>
    </w:p>
    <w:p>
      <w:pPr>
        <w:pStyle w:val="BodyText"/>
      </w:pPr>
      <w:r>
        <w:t xml:space="preserve">【20年才写成的日心说】</w:t>
      </w:r>
    </w:p>
    <w:p>
      <w:pPr>
        <w:pStyle w:val="BodyText"/>
      </w:pPr>
      <w:r>
        <w:t xml:space="preserve">1506年（33岁），哥白尼回到波兰，给舅舅当秘书。1512年后（39岁），他开始在弗伦堡的牧师会长期任职。他在城堡西北角的箭楼，建了一座小型天文台。他使用自制的简陋仪器，开始天文观测。</w:t>
      </w:r>
    </w:p>
    <w:p>
      <w:pPr>
        <w:pStyle w:val="FigureWithCaption"/>
      </w:pPr>
      <w:r>
        <w:drawing>
          <wp:inline>
            <wp:extent cx="1036319" cy="15666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24哥白尼丨志哥画画/在弗龙堡的哥白尼塔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19" cy="1566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（弗伦堡的哥白尼塔）</w:t>
      </w:r>
    </w:p>
    <w:p>
      <w:pPr>
        <w:pStyle w:val="BodyText"/>
      </w:pPr>
      <w:r>
        <w:t xml:space="preserve">1514年（41岁），哥白尼在一篇四页的《短论》中，提到了日心说猜想。虽然得到了主教的鼓励，要他尽早正式出版。可是，哥白尼可能是害怕受到批评，一直没有这么做。直到20年后，大约在1536年（63岁），他才写成《天体运行论》，正式提出了日心说。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qqadapt.qpic.cn/txdocpic/0/8c282dcce5fb29cfcc7ec27423702afb/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（《天体运行论》中哥白尼的宇宙观）</w:t>
      </w:r>
    </w:p>
    <w:p>
      <w:pPr>
        <w:pStyle w:val="BodyText"/>
      </w:pPr>
      <w:r>
        <w:t xml:space="preserve">【献给教宗的《天体运行论》】</w:t>
      </w:r>
    </w:p>
    <w:p>
      <w:pPr>
        <w:pStyle w:val="BodyText"/>
      </w:pPr>
      <w:r>
        <w:t xml:space="preserve">当时基督教会认为，地球是宇宙的中心。因为地心说很好地证明了《圣经》的观点：人类是特殊的，得到了上帝眷顾。哥白尼是牧师，他很清楚，日心说会给基督教轩然大波。因此，书写完后，并没有马上出版。</w:t>
      </w:r>
    </w:p>
    <w:p>
      <w:pPr>
        <w:pStyle w:val="BodyText"/>
      </w:pPr>
      <w:r>
        <w:t xml:space="preserve">他非常小心翼翼。他在序中写明，书是献给教宗保禄三世的。然后，他又请来一位教士写前言。并且在前言中说，书中的理论只是猜想，并不一定是行星的真正运行规律。</w:t>
      </w:r>
    </w:p>
    <w:p>
      <w:pPr>
        <w:pStyle w:val="BodyText"/>
      </w:pPr>
      <w:r>
        <w:t xml:space="preserve">1543年5月24日（70岁），垂危的哥白尼在病榻上见到了《天体运行论》样书。他摸了摸书的封面，便与世长辞了。</w:t>
      </w:r>
      <w:r>
        <w:t xml:space="preserve"> </w:t>
      </w:r>
    </w:p>
    <w:p>
      <w:pPr>
        <w:pStyle w:val="FigureWithCaption"/>
      </w:pPr>
      <w:r>
        <w:drawing>
          <wp:inline>
            <wp:extent cx="4483100" cy="7556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qqadapt.qpic.cn/txdocpic/0/dcea823ee6a63d2b20e4d9717437bd08/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7556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（正式出版的《天体运行论》）</w:t>
      </w:r>
    </w:p>
    <w:p>
      <w:pPr>
        <w:pStyle w:val="BodyText"/>
      </w:pPr>
      <w:r>
        <w:t xml:space="preserve">【被烧死的布鲁诺】</w:t>
      </w:r>
    </w:p>
    <w:p>
      <w:pPr>
        <w:pStyle w:val="BodyText"/>
      </w:pPr>
      <w:r>
        <w:t xml:space="preserve">《天体运行论》其实是一本阅读体验极差的书。书中的观点模糊不清，一会儿说太阳位于宇宙的中心，一会又把太阳画在了旁边。也就是说，哥白尼并没有明确提出日心说。这本书出版后，几乎没有引起人们的注意。</w:t>
      </w:r>
    </w:p>
    <w:p>
      <w:pPr>
        <w:pStyle w:val="BodyText"/>
      </w:pPr>
      <w:r>
        <w:t xml:space="preserve">1600年，布鲁诺在哥白尼的日心说基础上，提出了“无限宇宙论”，主张人类在宇宙中不是唯一的。这与《圣经》的解读起了严重冲突，于是布鲁诺被判火刑，在罗马被当众烧死。</w:t>
      </w:r>
    </w:p>
    <w:p>
      <w:pPr>
        <w:pStyle w:val="BodyText"/>
      </w:pPr>
      <w:r>
        <w:t xml:space="preserve">这件事轰动一时，哥白尼的日心说开始受到更多人的关注。</w:t>
      </w:r>
    </w:p>
    <w:p>
      <w:pPr>
        <w:pStyle w:val="FigureWithCaption"/>
      </w:pPr>
      <w:r>
        <w:drawing>
          <wp:inline>
            <wp:extent cx="3180521" cy="42420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24哥白尼丨志哥画画/克拉科夫的哥白尼纪念碑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521" cy="4242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（克拉科夫的哥白尼纪念碑）</w:t>
      </w:r>
    </w:p>
    <w:p>
      <w:pPr>
        <w:pStyle w:val="BodyText"/>
      </w:pPr>
      <w:r>
        <w:t xml:space="preserve">【100多年的禁书】</w:t>
      </w:r>
    </w:p>
    <w:p>
      <w:pPr>
        <w:pStyle w:val="BodyText"/>
      </w:pPr>
      <w:r>
        <w:t xml:space="preserve">这时，伽利略发明了望远镜，人们对天体的观测变得更加容易。越来越多的人，发现了日心说与《圣经》的冲突，进行激烈的争论。为了限制日心说，1616年，罗马教廷宣布把《天体运行论》列为禁书。</w:t>
      </w:r>
    </w:p>
    <w:p>
      <w:pPr>
        <w:pStyle w:val="BodyText"/>
      </w:pPr>
      <w:r>
        <w:t xml:space="preserve">经过不懈努力，过了140多年后，1758年，天主教才从禁书目录去掉了对日心说相关著作的禁令。</w:t>
      </w:r>
    </w:p>
    <w:p>
      <w:pPr>
        <w:pStyle w:val="BodyText"/>
      </w:pPr>
      <w:r>
        <w:t xml:space="preserve">这时，日心说早已深入人心。</w:t>
      </w:r>
    </w:p>
    <w:p>
      <w:pPr>
        <w:pStyle w:val="FigureWithCaption"/>
      </w:pPr>
      <w:r>
        <w:drawing>
          <wp:inline>
            <wp:extent cx="4064000" cy="54203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24哥白尼丨志哥画画/哥白尼墓碑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5420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（哥白尼墓碑）</w:t>
      </w:r>
    </w:p>
    <w:p>
      <w:pPr>
        <w:pStyle w:val="BodyText"/>
      </w:pPr>
      <w:r>
        <w:t xml:space="preserve">（本文是万象历史·人物传记写作营的第33篇作品，营员“志哥画画”的第1篇作品）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413e476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2" Target="media/rId22.jpg" /><Relationship Type="http://schemas.openxmlformats.org/officeDocument/2006/relationships/image" Id="rId30" Target="media/rId30.jpg" /><Relationship Type="http://schemas.openxmlformats.org/officeDocument/2006/relationships/image" Id="rId21" Target="media/rId21.jpg" /><Relationship Type="http://schemas.openxmlformats.org/officeDocument/2006/relationships/image" Id="rId31" Target="media/rId31.jpg" /><Relationship Type="http://schemas.openxmlformats.org/officeDocument/2006/relationships/image" Id="rId23" Target="media/rId23.jpg" /><Relationship Type="http://schemas.openxmlformats.org/officeDocument/2006/relationships/image" Id="rId26" Target="media/rId26.png" /><Relationship Type="http://schemas.openxmlformats.org/officeDocument/2006/relationships/image" Id="rId29" Target="media/rId29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2018-05-22T18:03:31Z</dcterms:created>
  <dcterms:modified xsi:type="dcterms:W3CDTF">2018-05-22T18:03:31Z</dcterms:modified>
</cp:coreProperties>
</file>