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111" w:rsidRPr="008202EE" w:rsidRDefault="00BE046D" w:rsidP="00953410">
      <w:pPr>
        <w:spacing w:line="360" w:lineRule="auto"/>
        <w:jc w:val="center"/>
        <w:rPr>
          <w:rFonts w:asciiTheme="minorEastAsia"/>
          <w:b/>
        </w:rPr>
      </w:pPr>
      <w:bookmarkStart w:id="0" w:name="_GoBack"/>
      <w:bookmarkEnd w:id="0"/>
      <w:r w:rsidRPr="008202EE">
        <w:rPr>
          <w:rFonts w:asciiTheme="minorEastAsia" w:hint="eastAsia"/>
          <w:b/>
        </w:rPr>
        <w:t xml:space="preserve"> </w:t>
      </w:r>
      <w:r w:rsidR="00953410" w:rsidRPr="008202EE">
        <w:rPr>
          <w:rFonts w:asciiTheme="minorEastAsia" w:hint="eastAsia"/>
          <w:b/>
        </w:rPr>
        <w:t>“亲子音乐家”的</w:t>
      </w:r>
      <w:r w:rsidR="00A77862">
        <w:rPr>
          <w:rFonts w:asciiTheme="minorEastAsia" w:hint="eastAsia"/>
          <w:b/>
        </w:rPr>
        <w:t>“</w:t>
      </w:r>
      <w:r w:rsidR="00953410" w:rsidRPr="008202EE">
        <w:rPr>
          <w:rFonts w:asciiTheme="minorEastAsia" w:hint="eastAsia"/>
          <w:b/>
        </w:rPr>
        <w:t>卖萌</w:t>
      </w:r>
      <w:r w:rsidR="00A77862">
        <w:rPr>
          <w:rFonts w:asciiTheme="minorEastAsia" w:hint="eastAsia"/>
          <w:b/>
        </w:rPr>
        <w:t>”</w:t>
      </w:r>
      <w:r w:rsidR="00953410" w:rsidRPr="008202EE">
        <w:rPr>
          <w:rFonts w:asciiTheme="minorEastAsia" w:hint="eastAsia"/>
          <w:b/>
        </w:rPr>
        <w:t>人生</w:t>
      </w:r>
    </w:p>
    <w:p w:rsidR="00953410" w:rsidRPr="008202EE" w:rsidRDefault="00614D2F" w:rsidP="00E97A05">
      <w:pPr>
        <w:spacing w:line="360" w:lineRule="auto"/>
        <w:ind w:firstLine="405"/>
        <w:jc w:val="left"/>
        <w:rPr>
          <w:rFonts w:asciiTheme="minorEastAsia"/>
        </w:rPr>
      </w:pPr>
      <w:r>
        <w:rPr>
          <w:rFonts w:asciiTheme="minorEastAsia" w:hint="eastAsia"/>
        </w:rPr>
        <w:t>在人们的印象中，</w:t>
      </w:r>
      <w:r w:rsidR="00953410" w:rsidRPr="008202EE">
        <w:rPr>
          <w:rFonts w:asciiTheme="minorEastAsia" w:hint="eastAsia"/>
        </w:rPr>
        <w:t>提起“伟大的古典音</w:t>
      </w:r>
      <w:r>
        <w:rPr>
          <w:rFonts w:asciiTheme="minorEastAsia" w:hint="eastAsia"/>
        </w:rPr>
        <w:t>乐作曲家”，至少得是两三百年前的人物，而且都已经作古。不过，对历史不算</w:t>
      </w:r>
      <w:r w:rsidR="00953410" w:rsidRPr="008202EE">
        <w:rPr>
          <w:rFonts w:asciiTheme="minorEastAsia" w:hint="eastAsia"/>
        </w:rPr>
        <w:t>“悠久”的美国来说，这一点就未必适用了。如乔治.格什温、阿隆.科普</w:t>
      </w:r>
      <w:proofErr w:type="gramStart"/>
      <w:r w:rsidR="00953410" w:rsidRPr="008202EE">
        <w:rPr>
          <w:rFonts w:asciiTheme="minorEastAsia" w:hint="eastAsia"/>
        </w:rPr>
        <w:t>兰这些</w:t>
      </w:r>
      <w:proofErr w:type="gramEnd"/>
      <w:r w:rsidR="00953410" w:rsidRPr="008202EE">
        <w:rPr>
          <w:rFonts w:asciiTheme="minorEastAsia" w:hint="eastAsia"/>
        </w:rPr>
        <w:t>著名作曲家，最年长者也正处于一百多岁的“妙龄”。而1900年出生的科普</w:t>
      </w:r>
      <w:proofErr w:type="gramStart"/>
      <w:r w:rsidR="00953410" w:rsidRPr="008202EE">
        <w:rPr>
          <w:rFonts w:asciiTheme="minorEastAsia" w:hint="eastAsia"/>
        </w:rPr>
        <w:t>兰甚至</w:t>
      </w:r>
      <w:proofErr w:type="gramEnd"/>
      <w:r w:rsidR="00953410" w:rsidRPr="008202EE">
        <w:rPr>
          <w:rFonts w:asciiTheme="minorEastAsia" w:hint="eastAsia"/>
        </w:rPr>
        <w:t>还健在。同时，在人们的印象中，伟大的作曲家的代表作中必然不乏交响曲、协奏曲之类“高大上”的体裁。不过，在美国，这一点依然未必适用。</w:t>
      </w:r>
      <w:r w:rsidR="00FC29E0" w:rsidRPr="008202EE">
        <w:rPr>
          <w:rFonts w:asciiTheme="minorEastAsia" w:hint="eastAsia"/>
        </w:rPr>
        <w:t>如一位叫</w:t>
      </w:r>
      <w:r w:rsidR="00FC29E0" w:rsidRPr="008202EE">
        <w:rPr>
          <w:rFonts w:asciiTheme="minorEastAsia"/>
        </w:rPr>
        <w:t>莱罗尔</w:t>
      </w:r>
      <w:r w:rsidR="00FC29E0" w:rsidRPr="008202EE">
        <w:rPr>
          <w:rFonts w:asciiTheme="minorEastAsia"/>
        </w:rPr>
        <w:t>·</w:t>
      </w:r>
      <w:r w:rsidR="00FC29E0" w:rsidRPr="008202EE">
        <w:rPr>
          <w:rFonts w:asciiTheme="minorEastAsia"/>
        </w:rPr>
        <w:t>安德森</w:t>
      </w:r>
      <w:r w:rsidR="00FC29E0" w:rsidRPr="008202EE">
        <w:rPr>
          <w:rFonts w:asciiTheme="minorEastAsia" w:hint="eastAsia"/>
        </w:rPr>
        <w:t>的作曲家就以创作短小精炼、轻巧可爱的乐队小品而著称。许多中国人并没听过这个名字，甚至一些音乐研究者对他也不熟悉。但美国人却把他的作品与许多大师的创作一起列为古典音乐的经典曲目。他的作品旋律突出、内容通俗、老少咸宜，深受广大听众喜爱，真正体现了文艺创作“三贴近”的基本要求。小朋友尤其喜欢他的作品，许多孩子因为听了他的作品而喜欢古典音乐。</w:t>
      </w:r>
      <w:r w:rsidR="00362A3E" w:rsidRPr="008202EE">
        <w:rPr>
          <w:rFonts w:asciiTheme="minorEastAsia" w:hint="eastAsia"/>
        </w:rPr>
        <w:t>笔者初次接触到他的作品时虽然早已不是孩子，但也深深地被其所感染</w:t>
      </w:r>
      <w:r w:rsidR="00E97A05" w:rsidRPr="008202EE">
        <w:rPr>
          <w:rFonts w:asciiTheme="minorEastAsia" w:hint="eastAsia"/>
        </w:rPr>
        <w:t>，甚至忘记了自己的年龄</w:t>
      </w:r>
      <w:r w:rsidR="00362A3E" w:rsidRPr="008202EE">
        <w:rPr>
          <w:rFonts w:asciiTheme="minorEastAsia" w:hint="eastAsia"/>
        </w:rPr>
        <w:t>。</w:t>
      </w:r>
      <w:r w:rsidR="00E97A05" w:rsidRPr="008202EE">
        <w:rPr>
          <w:rFonts w:asciiTheme="minorEastAsia" w:hint="eastAsia"/>
        </w:rPr>
        <w:t>实际上，</w:t>
      </w:r>
      <w:r>
        <w:rPr>
          <w:rFonts w:asciiTheme="minorEastAsia" w:hint="eastAsia"/>
        </w:rPr>
        <w:t>就创作角度而言，</w:t>
      </w:r>
      <w:r w:rsidR="00E97A05" w:rsidRPr="008202EE">
        <w:rPr>
          <w:rFonts w:asciiTheme="minorEastAsia" w:hint="eastAsia"/>
        </w:rPr>
        <w:t>安德森一直在用流动的音符“卖萌”，体现出孩童般的烂漫与纯真。同时</w:t>
      </w:r>
      <w:r>
        <w:rPr>
          <w:rFonts w:asciiTheme="minorEastAsia" w:hint="eastAsia"/>
        </w:rPr>
        <w:t>这</w:t>
      </w:r>
      <w:r w:rsidR="00E97A05" w:rsidRPr="008202EE">
        <w:rPr>
          <w:rFonts w:asciiTheme="minorEastAsia" w:hint="eastAsia"/>
        </w:rPr>
        <w:t>也成为了贯穿他整个人生的主基调。</w:t>
      </w:r>
    </w:p>
    <w:p w:rsidR="00172EC9" w:rsidRPr="008202EE" w:rsidRDefault="00172EC9" w:rsidP="00172EC9">
      <w:pPr>
        <w:spacing w:line="360" w:lineRule="auto"/>
        <w:ind w:firstLine="405"/>
        <w:jc w:val="center"/>
        <w:rPr>
          <w:rFonts w:asciiTheme="minorEastAsia"/>
          <w:b/>
        </w:rPr>
      </w:pPr>
      <w:r w:rsidRPr="008202EE">
        <w:rPr>
          <w:rFonts w:asciiTheme="minorEastAsia" w:hint="eastAsia"/>
          <w:b/>
        </w:rPr>
        <w:t>少年天才的诞生</w:t>
      </w:r>
    </w:p>
    <w:p w:rsidR="00E97A05" w:rsidRPr="008202EE" w:rsidRDefault="00172EC9" w:rsidP="00E97A05">
      <w:pPr>
        <w:spacing w:line="360" w:lineRule="auto"/>
        <w:ind w:firstLine="405"/>
        <w:jc w:val="left"/>
        <w:rPr>
          <w:rFonts w:asciiTheme="minorEastAsia"/>
        </w:rPr>
      </w:pPr>
      <w:r w:rsidRPr="008202EE">
        <w:rPr>
          <w:rFonts w:asciiTheme="minorEastAsia" w:hint="eastAsia"/>
        </w:rPr>
        <w:t>1908年，安德森出生在美国马萨诸赛州。妈妈是一位杰出的音乐“票友”，是附近教堂的管风琴师，还喜爱唱歌和</w:t>
      </w:r>
      <w:proofErr w:type="gramStart"/>
      <w:r w:rsidRPr="008202EE">
        <w:rPr>
          <w:rFonts w:asciiTheme="minorEastAsia" w:hint="eastAsia"/>
        </w:rPr>
        <w:t>曼陀</w:t>
      </w:r>
      <w:proofErr w:type="gramEnd"/>
      <w:r w:rsidRPr="008202EE">
        <w:rPr>
          <w:rFonts w:asciiTheme="minorEastAsia" w:hint="eastAsia"/>
        </w:rPr>
        <w:t>林。有这么一位妈妈，安德森从小就学会了多种乐器。先是钢琴、然后是低音提琴、接着是风琴。后来，爸爸又要他学长号。而安德森自己还有一副优美的歌喉，又对流行音乐感兴趣，经常开着无线电在钢琴上弹出刚听到的旋律。所以，小小年纪的他就吸收了多种音乐元素</w:t>
      </w:r>
      <w:r w:rsidR="00371BC7" w:rsidRPr="008202EE">
        <w:rPr>
          <w:rFonts w:asciiTheme="minorEastAsia" w:hint="eastAsia"/>
        </w:rPr>
        <w:t>。更关键的是，他还有个小他两岁的弟弟，两人经常在周末一起研讨音乐，并运用于实践。所以，还在懵懂青涩的童年时代，安德森就开始作曲了。12岁时，他完成了一首简短的弦乐四重奏，将它交给了新英格兰音乐学院的院长乔治.查德维克。后者顿时被这首曲子吓坏了，并最终使安德森得以拿着奖学金在这所音乐学院学和声。在此之外，安德森又开始写管弦乐曲，并担任学校乐队的指挥。</w:t>
      </w:r>
      <w:r w:rsidR="006E628A" w:rsidRPr="008202EE">
        <w:rPr>
          <w:rFonts w:asciiTheme="minorEastAsia" w:hint="eastAsia"/>
        </w:rPr>
        <w:t>这一点倒是与另一位神童，著名指挥大师洛林.马泽尔极为相似。不管怎么说，一位少年天才就这么诞生了。1925年夏天，这位天才进入哈佛大学学习。一切看起来显得顺风顺水。然而，真正的故事才刚刚开始</w:t>
      </w:r>
    </w:p>
    <w:p w:rsidR="006E628A" w:rsidRPr="008202EE" w:rsidRDefault="006E628A" w:rsidP="006E628A">
      <w:pPr>
        <w:spacing w:line="360" w:lineRule="auto"/>
        <w:ind w:firstLine="405"/>
        <w:jc w:val="center"/>
        <w:rPr>
          <w:rFonts w:asciiTheme="minorEastAsia"/>
          <w:b/>
        </w:rPr>
      </w:pPr>
      <w:r w:rsidRPr="008202EE">
        <w:rPr>
          <w:rFonts w:asciiTheme="minorEastAsia" w:hint="eastAsia"/>
          <w:b/>
        </w:rPr>
        <w:t>哈佛时期的转折</w:t>
      </w:r>
    </w:p>
    <w:p w:rsidR="006E628A" w:rsidRPr="008202EE" w:rsidRDefault="006E628A" w:rsidP="006E628A">
      <w:pPr>
        <w:spacing w:line="360" w:lineRule="auto"/>
        <w:ind w:firstLine="405"/>
        <w:jc w:val="left"/>
        <w:rPr>
          <w:rFonts w:asciiTheme="minorEastAsia"/>
        </w:rPr>
      </w:pPr>
      <w:r w:rsidRPr="008202EE">
        <w:rPr>
          <w:rFonts w:asciiTheme="minorEastAsia" w:hint="eastAsia"/>
        </w:rPr>
        <w:t>进入哈佛之后，安德森将音乐作为自己的主修专业。哈佛音乐系当时也是高手云集。在此期间，声乐、赋格、管弦乐等各类作品的写作均被他尝试，然而他却始终</w:t>
      </w:r>
      <w:proofErr w:type="gramStart"/>
      <w:r w:rsidRPr="008202EE">
        <w:rPr>
          <w:rFonts w:asciiTheme="minorEastAsia" w:hint="eastAsia"/>
        </w:rPr>
        <w:t>没太搞清楚</w:t>
      </w:r>
      <w:proofErr w:type="gramEnd"/>
      <w:r w:rsidRPr="008202EE">
        <w:rPr>
          <w:rFonts w:asciiTheme="minorEastAsia" w:hint="eastAsia"/>
        </w:rPr>
        <w:t>自己到底要学什么。他的一位主要老师是作曲家沃尔特.</w:t>
      </w:r>
      <w:proofErr w:type="gramStart"/>
      <w:r w:rsidRPr="008202EE">
        <w:rPr>
          <w:rFonts w:asciiTheme="minorEastAsia" w:hint="eastAsia"/>
        </w:rPr>
        <w:t>辟斯顿</w:t>
      </w:r>
      <w:proofErr w:type="gramEnd"/>
      <w:r w:rsidRPr="008202EE">
        <w:rPr>
          <w:rFonts w:asciiTheme="minorEastAsia" w:hint="eastAsia"/>
        </w:rPr>
        <w:t>，此人的许多作品当时得到了波士顿交响乐团在内的许多乐团的青睐。但是，</w:t>
      </w:r>
      <w:proofErr w:type="gramStart"/>
      <w:r w:rsidRPr="008202EE">
        <w:rPr>
          <w:rFonts w:asciiTheme="minorEastAsia" w:hint="eastAsia"/>
        </w:rPr>
        <w:t>辟斯顿</w:t>
      </w:r>
      <w:proofErr w:type="gramEnd"/>
      <w:r w:rsidRPr="008202EE">
        <w:rPr>
          <w:rFonts w:asciiTheme="minorEastAsia" w:hint="eastAsia"/>
        </w:rPr>
        <w:t>却并不看重安德森这位少年天才，认为</w:t>
      </w:r>
      <w:r w:rsidRPr="008202EE">
        <w:rPr>
          <w:rFonts w:asciiTheme="minorEastAsia" w:hint="eastAsia"/>
        </w:rPr>
        <w:lastRenderedPageBreak/>
        <w:t>他不可能成为优秀作曲家。后来的一些研究者似乎也印证了这一观点，他们认为安德森的早期作品只是体现了一个年轻人对音乐的简单爱好与直观想法，并没有什么太“高精尖”的东西。</w:t>
      </w:r>
      <w:r w:rsidR="00583092" w:rsidRPr="008202EE">
        <w:rPr>
          <w:rFonts w:asciiTheme="minorEastAsia" w:hint="eastAsia"/>
        </w:rPr>
        <w:t>不知是不是也意识到了这一点，安德森当时也希望能进一步学习作曲的核心内容。他为此申请了一项奖学金，希望去欧洲学习更深的作曲技法，尤其渴望师从于著名的纳</w:t>
      </w:r>
      <w:proofErr w:type="gramStart"/>
      <w:r w:rsidR="00583092" w:rsidRPr="008202EE">
        <w:rPr>
          <w:rFonts w:asciiTheme="minorEastAsia" w:hint="eastAsia"/>
        </w:rPr>
        <w:t>迪娅</w:t>
      </w:r>
      <w:proofErr w:type="gramEnd"/>
      <w:r w:rsidR="00583092" w:rsidRPr="008202EE">
        <w:rPr>
          <w:rFonts w:asciiTheme="minorEastAsia" w:hint="eastAsia"/>
        </w:rPr>
        <w:t>.布朗热。但学校却两次驳回了他的申请。这一结果成为安德森人生中的重要转折点，意味着严肃音乐创作的大门基本对他关闭，而他作为“亲子音乐家”的身份似乎在此刻就已被注定了。</w:t>
      </w:r>
    </w:p>
    <w:p w:rsidR="00583092" w:rsidRPr="008202EE" w:rsidRDefault="00583092" w:rsidP="006E628A">
      <w:pPr>
        <w:spacing w:line="360" w:lineRule="auto"/>
        <w:ind w:firstLine="405"/>
        <w:jc w:val="left"/>
        <w:rPr>
          <w:rFonts w:asciiTheme="minorEastAsia"/>
        </w:rPr>
      </w:pPr>
      <w:r w:rsidRPr="008202EE">
        <w:rPr>
          <w:rFonts w:asciiTheme="minorEastAsia" w:hint="eastAsia"/>
        </w:rPr>
        <w:t>不久，波士顿通俗乐团的指挥菲德勒进入了安德森的人生。他当时计划以交响乐的手法表现流行歌曲，以彰显乐团的个性。这就需要一位新的作曲家来源源不断地输送“新鲜食材”。1939年6月16日晚上，乐团演奏了安德森的《哈佛幻想曲》。这首混合了当时校园歌曲的串烧作使菲德勒与安德森这两个事业型男人迅速结合，一起探索流行与古典音乐相结合的道路。安德森拿出了《爵士风格的拨奏》与《爵士风格的连奏》这两首早期代表作。在安德森的有意引导下，听众尤其是小朋友们可以对两种演奏方式有直观认识，并对爵士乐有了解。他的“亲子”趣味和“卖萌”品格开始显露。</w:t>
      </w:r>
    </w:p>
    <w:p w:rsidR="00583092" w:rsidRPr="008202EE" w:rsidRDefault="00583092" w:rsidP="00583092">
      <w:pPr>
        <w:spacing w:line="360" w:lineRule="auto"/>
        <w:ind w:firstLine="405"/>
        <w:jc w:val="center"/>
        <w:rPr>
          <w:rFonts w:asciiTheme="minorEastAsia"/>
          <w:b/>
        </w:rPr>
      </w:pPr>
      <w:r w:rsidRPr="008202EE">
        <w:rPr>
          <w:rFonts w:asciiTheme="minorEastAsia" w:hint="eastAsia"/>
          <w:b/>
        </w:rPr>
        <w:t>创作旺盛期的</w:t>
      </w:r>
      <w:r w:rsidR="008C2BCA" w:rsidRPr="008202EE">
        <w:rPr>
          <w:rFonts w:asciiTheme="minorEastAsia" w:hint="eastAsia"/>
          <w:b/>
        </w:rPr>
        <w:t>开启</w:t>
      </w:r>
    </w:p>
    <w:p w:rsidR="00583092" w:rsidRPr="008202EE" w:rsidRDefault="00583092" w:rsidP="00583092">
      <w:pPr>
        <w:spacing w:line="360" w:lineRule="auto"/>
        <w:ind w:firstLine="405"/>
        <w:jc w:val="left"/>
        <w:rPr>
          <w:rFonts w:asciiTheme="minorEastAsia"/>
        </w:rPr>
      </w:pPr>
      <w:r w:rsidRPr="008202EE">
        <w:rPr>
          <w:rFonts w:asciiTheme="minorEastAsia" w:hint="eastAsia"/>
        </w:rPr>
        <w:t>不久以后，战争来临了。和无数年轻人一样，安德森被征召入伍，去冰岛当了一名翻译，音乐之路暂时中止了。1945年，他刚从冰岛回国，菲德勒就来找他构思新作品。这时，一个切分音时钟的构思从他脑中出现，并由此催生了《切分音时钟》这个作品。他用打击乐来敲出幽默和诙谐，用木板表示一个固定的钟声，然后又突然出现一个被短暂打断的切分音节奏。而在曲子末尾，他又用一个钢丝似的东西不停地打破固有的节奏，暗示会有更多的切分音去破坏这个时钟。</w:t>
      </w:r>
      <w:r w:rsidR="008C2BCA" w:rsidRPr="008202EE">
        <w:rPr>
          <w:rFonts w:asciiTheme="minorEastAsia" w:hint="eastAsia"/>
        </w:rPr>
        <w:t>这个作品展示了他对于音乐技巧的娴熟运用，但更反映出他在玩笑与音乐之间自由游走的心态。他开始频频将“呆萌”的色彩融入到作品中，这标志着他“卖萌”高潮的来临，也意味着创作旺盛期的</w:t>
      </w:r>
      <w:r w:rsidR="0097745E">
        <w:rPr>
          <w:rFonts w:asciiTheme="minorEastAsia" w:hint="eastAsia"/>
        </w:rPr>
        <w:t>开启</w:t>
      </w:r>
      <w:r w:rsidR="008C2BCA" w:rsidRPr="008202EE">
        <w:rPr>
          <w:rFonts w:asciiTheme="minorEastAsia" w:hint="eastAsia"/>
        </w:rPr>
        <w:t>。许多短小的华美作品相继问世。《乡村提琴手》以“无穷动”式的方法将美国乡村音乐及爵士乐的曲调作现代处理，同时以一个短暂的拨奏段落为更残暴的高潮作铺垫。《乘雪橇》则是他在酷暑中对冬日</w:t>
      </w:r>
      <w:r w:rsidR="004856A3">
        <w:rPr>
          <w:rFonts w:asciiTheme="minorEastAsia" w:hint="eastAsia"/>
        </w:rPr>
        <w:t>景象</w:t>
      </w:r>
      <w:r w:rsidR="008C2BCA" w:rsidRPr="008202EE">
        <w:rPr>
          <w:rFonts w:asciiTheme="minorEastAsia" w:hint="eastAsia"/>
        </w:rPr>
        <w:t>进行想象的结果，以打击乐的清脆表现农民鞭打马背，并以小号表现马的嘶叫。这首作品后来成为了庆祝圣诞节时的保留曲目，甚至被看作是他最精致的微型管弦乐作品。献给小号手罗杰.</w:t>
      </w:r>
      <w:proofErr w:type="gramStart"/>
      <w:r w:rsidR="008C2BCA" w:rsidRPr="008202EE">
        <w:rPr>
          <w:rFonts w:asciiTheme="minorEastAsia" w:hint="eastAsia"/>
        </w:rPr>
        <w:t>沃新恩</w:t>
      </w:r>
      <w:proofErr w:type="gramEnd"/>
      <w:r w:rsidR="008C2BCA" w:rsidRPr="008202EE">
        <w:rPr>
          <w:rFonts w:asciiTheme="minorEastAsia" w:hint="eastAsia"/>
        </w:rPr>
        <w:t>的《号手的摇篮曲》又刻意营造安静的曲调，颠覆了小号常见的明亮气势。而《打字机》在日后灌制唱片时甚至被附以“安德森的最爱”的副标题，有的乐队在演奏时索性真的摆上一台打字机当作乐器演奏。《蓝色探戈》</w:t>
      </w:r>
      <w:r w:rsidR="00331CE8">
        <w:rPr>
          <w:rFonts w:asciiTheme="minorEastAsia" w:hint="eastAsia"/>
        </w:rPr>
        <w:t>则</w:t>
      </w:r>
      <w:r w:rsidR="008C2BCA" w:rsidRPr="008202EE">
        <w:rPr>
          <w:rFonts w:asciiTheme="minorEastAsia" w:hint="eastAsia"/>
        </w:rPr>
        <w:t>成为了1952年对流行音乐界的最大震撼，唱片销量也突破百万。</w:t>
      </w:r>
    </w:p>
    <w:p w:rsidR="008C2BCA" w:rsidRPr="008202EE" w:rsidRDefault="008C2BCA" w:rsidP="00583092">
      <w:pPr>
        <w:spacing w:line="360" w:lineRule="auto"/>
        <w:ind w:firstLine="405"/>
        <w:jc w:val="left"/>
        <w:rPr>
          <w:rFonts w:asciiTheme="minorEastAsia"/>
        </w:rPr>
      </w:pPr>
      <w:r w:rsidRPr="008202EE">
        <w:rPr>
          <w:rFonts w:asciiTheme="minorEastAsia" w:hint="eastAsia"/>
        </w:rPr>
        <w:lastRenderedPageBreak/>
        <w:t>不过，与此同时，他仍试图摆脱“亲子音乐家”的面目，创作了《C大调钢琴协奏曲》。但反响不佳，音乐剧《金发姑娘》也遭遇失败。这似乎在冥冥中预示着他的人生宿命。</w:t>
      </w:r>
    </w:p>
    <w:p w:rsidR="00DE5989" w:rsidRPr="008202EE" w:rsidRDefault="00DE5989" w:rsidP="00DE5989">
      <w:pPr>
        <w:spacing w:line="360" w:lineRule="auto"/>
        <w:ind w:firstLine="405"/>
        <w:jc w:val="center"/>
        <w:rPr>
          <w:rFonts w:asciiTheme="minorEastAsia"/>
          <w:b/>
        </w:rPr>
      </w:pPr>
      <w:r w:rsidRPr="008202EE">
        <w:rPr>
          <w:rFonts w:asciiTheme="minorEastAsia" w:hint="eastAsia"/>
          <w:b/>
        </w:rPr>
        <w:t>转身与告别</w:t>
      </w:r>
    </w:p>
    <w:p w:rsidR="009B4111" w:rsidRPr="008202EE" w:rsidRDefault="00DE5989" w:rsidP="009B4111">
      <w:pPr>
        <w:spacing w:line="360" w:lineRule="auto"/>
        <w:ind w:firstLine="405"/>
        <w:jc w:val="left"/>
        <w:rPr>
          <w:rFonts w:asciiTheme="minorEastAsia"/>
        </w:rPr>
      </w:pPr>
      <w:r w:rsidRPr="008202EE">
        <w:rPr>
          <w:rFonts w:asciiTheme="minorEastAsia" w:hint="eastAsia"/>
        </w:rPr>
        <w:t>进入</w:t>
      </w:r>
      <w:proofErr w:type="gramStart"/>
      <w:r w:rsidRPr="008202EE">
        <w:rPr>
          <w:rFonts w:asciiTheme="minorEastAsia" w:hint="eastAsia"/>
        </w:rPr>
        <w:t>1960</w:t>
      </w:r>
      <w:proofErr w:type="gramEnd"/>
      <w:r w:rsidRPr="008202EE">
        <w:rPr>
          <w:rFonts w:asciiTheme="minorEastAsia" w:hint="eastAsia"/>
        </w:rPr>
        <w:t>年代，安德森似乎对既有的创作面貌感到厌倦，与波士顿通俗乐团的联系也日益冷淡了。这一时期他开始了对于摇滚</w:t>
      </w:r>
      <w:r w:rsidR="00117DDA">
        <w:rPr>
          <w:rFonts w:asciiTheme="minorEastAsia" w:hint="eastAsia"/>
        </w:rPr>
        <w:t>乐等多种音乐类型的尝试，但还是创作了</w:t>
      </w:r>
      <w:r w:rsidRPr="008202EE">
        <w:rPr>
          <w:rFonts w:asciiTheme="minorEastAsia" w:hint="eastAsia"/>
        </w:rPr>
        <w:t>最后一批小品曲。虽然反响已不及此前那般热烈，但也留下了几首佳作。如1962年的《糖果单簧管》用单簧管表现糖果的可爱，而人们此前很难把这两件东西联系在一起。这时他也更多地从事音乐行政活动，经济上的充裕也使他可以更多地与家人享受安逸的生活。1972年，波士顿通俗乐团决定为他举办一场作品音乐会，并由</w:t>
      </w:r>
      <w:r w:rsidR="001A639C">
        <w:rPr>
          <w:rFonts w:asciiTheme="minorEastAsia" w:hint="eastAsia"/>
        </w:rPr>
        <w:t>他</w:t>
      </w:r>
      <w:r w:rsidRPr="008202EE">
        <w:rPr>
          <w:rFonts w:asciiTheme="minorEastAsia" w:hint="eastAsia"/>
        </w:rPr>
        <w:t>亲自讲解和指挥。与乐团疏远许久的他被感动了，音乐会也在5月8日如期上演。乐队演奏了他的那些经典作品。当演出结束后，浓烈的感情包围了音乐厅，他激动</w:t>
      </w:r>
      <w:r w:rsidR="00BA30FD">
        <w:rPr>
          <w:rFonts w:asciiTheme="minorEastAsia" w:hint="eastAsia"/>
        </w:rPr>
        <w:t>地</w:t>
      </w:r>
      <w:r w:rsidRPr="008202EE">
        <w:rPr>
          <w:rFonts w:asciiTheme="minorEastAsia" w:hint="eastAsia"/>
        </w:rPr>
        <w:t>将音乐会称作他生命中的一件大事。</w:t>
      </w:r>
      <w:r w:rsidR="009B4111" w:rsidRPr="008202EE">
        <w:rPr>
          <w:rFonts w:asciiTheme="minorEastAsia" w:hint="eastAsia"/>
        </w:rPr>
        <w:t>这一年，他64岁，正是作曲家极易取得新突破的黄金期。</w:t>
      </w:r>
    </w:p>
    <w:p w:rsidR="009B4111" w:rsidRPr="008202EE" w:rsidRDefault="009B4111" w:rsidP="009B4111">
      <w:pPr>
        <w:spacing w:line="360" w:lineRule="auto"/>
        <w:ind w:firstLine="405"/>
        <w:jc w:val="left"/>
        <w:rPr>
          <w:rFonts w:asciiTheme="minorEastAsia"/>
        </w:rPr>
      </w:pPr>
      <w:r w:rsidRPr="008202EE">
        <w:rPr>
          <w:rFonts w:asciiTheme="minorEastAsia" w:hint="eastAsia"/>
        </w:rPr>
        <w:t>然而，他此时的健康状况却是急转直下。他的视力迅速</w:t>
      </w:r>
      <w:r w:rsidR="006C0CA0">
        <w:rPr>
          <w:rFonts w:asciiTheme="minorEastAsia" w:hint="eastAsia"/>
        </w:rPr>
        <w:t>下降</w:t>
      </w:r>
      <w:r w:rsidRPr="008202EE">
        <w:rPr>
          <w:rFonts w:asciiTheme="minorEastAsia" w:hint="eastAsia"/>
        </w:rPr>
        <w:t>，被诊断为青光眼。之后体力与耐久性也迅速衰退。1973年，他被诊断为肺癌。对于一个一天两包烟的“老烟枪”来说，这个结果也不算太让人惊讶。1975年5月18日</w:t>
      </w:r>
      <w:r w:rsidR="00525E6C">
        <w:rPr>
          <w:rFonts w:asciiTheme="minorEastAsia" w:hint="eastAsia"/>
        </w:rPr>
        <w:t>，他死在</w:t>
      </w:r>
      <w:r w:rsidRPr="008202EE">
        <w:rPr>
          <w:rFonts w:asciiTheme="minorEastAsia" w:hint="eastAsia"/>
        </w:rPr>
        <w:t>生活了25年的家中，结束了匆忙的一生。</w:t>
      </w:r>
    </w:p>
    <w:p w:rsidR="009B4111" w:rsidRPr="008202EE" w:rsidRDefault="009B4111" w:rsidP="009B4111">
      <w:pPr>
        <w:spacing w:line="360" w:lineRule="auto"/>
        <w:ind w:firstLine="405"/>
        <w:jc w:val="left"/>
        <w:rPr>
          <w:rFonts w:asciiTheme="minorEastAsia"/>
        </w:rPr>
      </w:pPr>
      <w:r w:rsidRPr="008202EE">
        <w:rPr>
          <w:rFonts w:asciiTheme="minorEastAsia" w:hint="eastAsia"/>
        </w:rPr>
        <w:t>安德森死后，他的音乐逐渐走出美国，得到世界各地人们的推崇。1988年，美国作曲界人士将他列入作曲名人堂</w:t>
      </w:r>
      <w:r w:rsidR="00F21566" w:rsidRPr="008202EE">
        <w:rPr>
          <w:rFonts w:asciiTheme="minorEastAsia" w:hint="eastAsia"/>
        </w:rPr>
        <w:t>。1995年，哈佛</w:t>
      </w:r>
      <w:r w:rsidR="00DC24E0">
        <w:rPr>
          <w:rFonts w:asciiTheme="minorEastAsia" w:hint="eastAsia"/>
        </w:rPr>
        <w:t>大学</w:t>
      </w:r>
      <w:r w:rsidR="00F21566" w:rsidRPr="008202EE">
        <w:rPr>
          <w:rFonts w:asciiTheme="minorEastAsia" w:hint="eastAsia"/>
        </w:rPr>
        <w:t>将乐队总部新大楼定名为安德森音乐中心。在他百年诞辰前后，许多乐团都在音乐季上演奏了他的遗产。德国在2006年发行了他的人物传记片，他的家人与耶鲁大学合作举办了大规模的展览。他作品的音乐会</w:t>
      </w:r>
      <w:r w:rsidR="00E018C0">
        <w:rPr>
          <w:rFonts w:asciiTheme="minorEastAsia" w:hint="eastAsia"/>
        </w:rPr>
        <w:t>视频</w:t>
      </w:r>
      <w:r w:rsidR="00F21566" w:rsidRPr="008202EE">
        <w:rPr>
          <w:rFonts w:asciiTheme="minorEastAsia" w:hint="eastAsia"/>
        </w:rPr>
        <w:t>自1999年以来被以每年数百万次的数量播放。用当代著名作曲家约翰.威廉姆斯的话说：“安德森的音乐依旧是年轻和新鲜的，因为每一天都是由他的音乐组成”。</w:t>
      </w:r>
    </w:p>
    <w:p w:rsidR="00BD3DE9" w:rsidRDefault="00BD3DE9" w:rsidP="00BD3DE9">
      <w:pPr>
        <w:spacing w:line="360" w:lineRule="auto"/>
        <w:jc w:val="left"/>
        <w:rPr>
          <w:rFonts w:ascii="宋体" w:eastAsia="宋体" w:hAnsi="宋体" w:cs="Times New Roman" w:hint="eastAsia"/>
          <w:szCs w:val="24"/>
        </w:rPr>
      </w:pPr>
    </w:p>
    <w:p w:rsidR="00BD3DE9" w:rsidRDefault="00BD3DE9" w:rsidP="00BD3DE9">
      <w:pPr>
        <w:spacing w:line="360" w:lineRule="auto"/>
        <w:jc w:val="left"/>
        <w:rPr>
          <w:rFonts w:ascii="宋体" w:eastAsia="宋体" w:hAnsi="宋体" w:cs="Times New Roman" w:hint="eastAsia"/>
          <w:szCs w:val="24"/>
        </w:rPr>
      </w:pPr>
    </w:p>
    <w:p w:rsidR="00BD3DE9" w:rsidRDefault="00BD3DE9" w:rsidP="00BD3DE9">
      <w:pPr>
        <w:spacing w:line="360" w:lineRule="auto"/>
        <w:jc w:val="left"/>
        <w:rPr>
          <w:rFonts w:ascii="宋体" w:eastAsia="宋体" w:hAnsi="宋体" w:cs="Times New Roman" w:hint="eastAsia"/>
          <w:szCs w:val="24"/>
        </w:rPr>
      </w:pPr>
    </w:p>
    <w:p w:rsidR="00BD3DE9" w:rsidRDefault="00BD3DE9" w:rsidP="00BD3DE9">
      <w:pPr>
        <w:spacing w:line="360" w:lineRule="auto"/>
        <w:jc w:val="left"/>
        <w:rPr>
          <w:rFonts w:ascii="宋体" w:eastAsia="宋体" w:hAnsi="宋体" w:cs="Times New Roman" w:hint="eastAsia"/>
          <w:szCs w:val="24"/>
        </w:rPr>
      </w:pPr>
    </w:p>
    <w:p w:rsidR="00BD3DE9" w:rsidRDefault="00BD3DE9" w:rsidP="00BD3DE9">
      <w:pPr>
        <w:spacing w:line="360" w:lineRule="auto"/>
        <w:jc w:val="left"/>
        <w:rPr>
          <w:rFonts w:ascii="宋体" w:eastAsia="宋体" w:hAnsi="宋体" w:cs="Times New Roman" w:hint="eastAsia"/>
          <w:szCs w:val="24"/>
        </w:rPr>
      </w:pPr>
    </w:p>
    <w:p w:rsidR="00BD3DE9" w:rsidRDefault="00BD3DE9" w:rsidP="00BD3DE9">
      <w:pPr>
        <w:spacing w:line="360" w:lineRule="auto"/>
        <w:jc w:val="left"/>
        <w:rPr>
          <w:rFonts w:ascii="宋体" w:eastAsia="宋体" w:hAnsi="宋体" w:cs="Times New Roman" w:hint="eastAsia"/>
          <w:szCs w:val="24"/>
        </w:rPr>
      </w:pPr>
    </w:p>
    <w:p w:rsidR="00BD3DE9" w:rsidRDefault="00BD3DE9" w:rsidP="00BD3DE9">
      <w:pPr>
        <w:spacing w:line="360" w:lineRule="auto"/>
        <w:jc w:val="left"/>
        <w:rPr>
          <w:rFonts w:ascii="宋体" w:eastAsia="宋体" w:hAnsi="宋体" w:cs="Times New Roman" w:hint="eastAsia"/>
          <w:szCs w:val="24"/>
        </w:rPr>
      </w:pPr>
    </w:p>
    <w:p w:rsidR="00BD3DE9" w:rsidRDefault="00BD3DE9" w:rsidP="00BD3DE9">
      <w:pPr>
        <w:spacing w:line="360" w:lineRule="auto"/>
        <w:jc w:val="left"/>
        <w:rPr>
          <w:rFonts w:ascii="宋体" w:eastAsia="宋体" w:hAnsi="宋体" w:cs="Times New Roman" w:hint="eastAsia"/>
          <w:szCs w:val="24"/>
        </w:rPr>
      </w:pPr>
    </w:p>
    <w:p w:rsidR="00BD3DE9" w:rsidRPr="00442A04" w:rsidRDefault="00BD3DE9" w:rsidP="00BD3DE9">
      <w:pPr>
        <w:spacing w:line="360" w:lineRule="auto"/>
        <w:jc w:val="left"/>
        <w:rPr>
          <w:rFonts w:ascii="宋体" w:eastAsia="宋体" w:hAnsi="宋体" w:cs="Times New Roman"/>
          <w:szCs w:val="24"/>
        </w:rPr>
      </w:pPr>
      <w:r w:rsidRPr="00442A04">
        <w:rPr>
          <w:rFonts w:ascii="宋体" w:eastAsia="宋体" w:hAnsi="宋体" w:cs="Times New Roman" w:hint="eastAsia"/>
          <w:szCs w:val="24"/>
        </w:rPr>
        <w:lastRenderedPageBreak/>
        <w:t>作者基本信息</w:t>
      </w:r>
    </w:p>
    <w:p w:rsidR="00BD3DE9" w:rsidRPr="00442A04" w:rsidRDefault="00BD3DE9" w:rsidP="00BD3DE9">
      <w:pPr>
        <w:spacing w:line="360" w:lineRule="auto"/>
        <w:jc w:val="left"/>
        <w:rPr>
          <w:rFonts w:ascii="宋体" w:eastAsia="宋体" w:hAnsi="宋体" w:cs="Times New Roman"/>
          <w:szCs w:val="24"/>
        </w:rPr>
      </w:pPr>
      <w:r w:rsidRPr="00442A04">
        <w:rPr>
          <w:rFonts w:ascii="宋体" w:eastAsia="宋体" w:hAnsi="宋体" w:cs="Times New Roman" w:hint="eastAsia"/>
          <w:szCs w:val="24"/>
        </w:rPr>
        <w:t>姓名：</w:t>
      </w:r>
      <w:proofErr w:type="gramStart"/>
      <w:r w:rsidRPr="00442A04">
        <w:rPr>
          <w:rFonts w:ascii="宋体" w:eastAsia="宋体" w:hAnsi="宋体" w:cs="Times New Roman" w:hint="eastAsia"/>
          <w:szCs w:val="24"/>
        </w:rPr>
        <w:t>顾亚欣</w:t>
      </w:r>
      <w:proofErr w:type="gramEnd"/>
    </w:p>
    <w:p w:rsidR="00BD3DE9" w:rsidRPr="00442A04" w:rsidRDefault="00BD3DE9" w:rsidP="00BD3DE9">
      <w:pPr>
        <w:spacing w:line="360" w:lineRule="auto"/>
        <w:jc w:val="left"/>
        <w:rPr>
          <w:rFonts w:ascii="宋体" w:eastAsia="宋体" w:hAnsi="宋体" w:cs="Times New Roman"/>
          <w:szCs w:val="24"/>
        </w:rPr>
      </w:pPr>
      <w:r w:rsidRPr="00442A04">
        <w:rPr>
          <w:rFonts w:ascii="宋体" w:eastAsia="宋体" w:hAnsi="宋体" w:cs="Times New Roman" w:hint="eastAsia"/>
          <w:szCs w:val="24"/>
        </w:rPr>
        <w:t>出生年份：1985年</w:t>
      </w:r>
    </w:p>
    <w:p w:rsidR="00BD3DE9" w:rsidRPr="00442A04" w:rsidRDefault="00BD3DE9" w:rsidP="00BD3DE9">
      <w:pPr>
        <w:spacing w:line="360" w:lineRule="auto"/>
        <w:jc w:val="left"/>
        <w:rPr>
          <w:rFonts w:ascii="宋体" w:eastAsia="宋体" w:hAnsi="宋体" w:cs="Times New Roman"/>
          <w:szCs w:val="24"/>
        </w:rPr>
      </w:pPr>
      <w:r w:rsidRPr="00442A04">
        <w:rPr>
          <w:rFonts w:ascii="宋体" w:eastAsia="宋体" w:hAnsi="宋体" w:cs="Times New Roman" w:hint="eastAsia"/>
          <w:szCs w:val="24"/>
        </w:rPr>
        <w:t>单位：扬州大学社会发展学院</w:t>
      </w:r>
    </w:p>
    <w:p w:rsidR="00BD3DE9" w:rsidRPr="00442A04" w:rsidRDefault="00BD3DE9" w:rsidP="00BD3DE9">
      <w:pPr>
        <w:spacing w:line="360" w:lineRule="auto"/>
        <w:jc w:val="left"/>
        <w:rPr>
          <w:rFonts w:ascii="宋体" w:eastAsia="宋体" w:hAnsi="宋体" w:cs="Times New Roman"/>
          <w:szCs w:val="24"/>
        </w:rPr>
      </w:pPr>
      <w:r w:rsidRPr="00442A04">
        <w:rPr>
          <w:rFonts w:ascii="宋体" w:eastAsia="宋体" w:hAnsi="宋体" w:cs="Times New Roman" w:hint="eastAsia"/>
          <w:szCs w:val="24"/>
        </w:rPr>
        <w:t>学位：博士</w:t>
      </w:r>
    </w:p>
    <w:p w:rsidR="00BD3DE9" w:rsidRPr="00442A04" w:rsidRDefault="00BD3DE9" w:rsidP="00BD3DE9">
      <w:pPr>
        <w:spacing w:line="360" w:lineRule="auto"/>
        <w:jc w:val="left"/>
        <w:rPr>
          <w:rFonts w:ascii="宋体" w:eastAsia="宋体" w:hAnsi="宋体" w:cs="Times New Roman"/>
          <w:szCs w:val="24"/>
        </w:rPr>
      </w:pPr>
      <w:r w:rsidRPr="00442A04">
        <w:rPr>
          <w:rFonts w:ascii="宋体" w:eastAsia="宋体" w:hAnsi="宋体" w:cs="Times New Roman" w:hint="eastAsia"/>
          <w:szCs w:val="24"/>
        </w:rPr>
        <w:t>职称：讲师</w:t>
      </w:r>
    </w:p>
    <w:p w:rsidR="00BD3DE9" w:rsidRPr="00442A04" w:rsidRDefault="00BD3DE9" w:rsidP="00BD3DE9">
      <w:pPr>
        <w:spacing w:line="360" w:lineRule="auto"/>
        <w:jc w:val="left"/>
        <w:rPr>
          <w:rFonts w:ascii="宋体" w:eastAsia="宋体" w:hAnsi="宋体" w:cs="Times New Roman"/>
          <w:szCs w:val="24"/>
        </w:rPr>
      </w:pPr>
      <w:r w:rsidRPr="00442A04">
        <w:rPr>
          <w:rFonts w:ascii="宋体" w:eastAsia="宋体" w:hAnsi="宋体" w:cs="Times New Roman" w:hint="eastAsia"/>
          <w:szCs w:val="24"/>
        </w:rPr>
        <w:t>通讯地址：江苏省扬州市邗江区百祥路128号</w:t>
      </w:r>
      <w:proofErr w:type="gramStart"/>
      <w:r w:rsidRPr="00442A04">
        <w:rPr>
          <w:rFonts w:ascii="宋体" w:eastAsia="宋体" w:hAnsi="宋体" w:cs="Times New Roman" w:hint="eastAsia"/>
          <w:szCs w:val="24"/>
        </w:rPr>
        <w:t>月亮园</w:t>
      </w:r>
      <w:proofErr w:type="gramEnd"/>
      <w:r w:rsidRPr="00442A04">
        <w:rPr>
          <w:rFonts w:ascii="宋体" w:eastAsia="宋体" w:hAnsi="宋体" w:cs="Times New Roman" w:hint="eastAsia"/>
          <w:szCs w:val="24"/>
        </w:rPr>
        <w:t>小区赏月苑10栋503室</w:t>
      </w:r>
    </w:p>
    <w:p w:rsidR="00BD3DE9" w:rsidRPr="00442A04" w:rsidRDefault="00BD3DE9" w:rsidP="00BD3DE9">
      <w:pPr>
        <w:spacing w:line="360" w:lineRule="auto"/>
        <w:jc w:val="left"/>
        <w:rPr>
          <w:rFonts w:ascii="宋体" w:eastAsia="宋体" w:hAnsi="宋体" w:cs="Times New Roman"/>
          <w:szCs w:val="24"/>
        </w:rPr>
      </w:pPr>
      <w:r w:rsidRPr="00442A04">
        <w:rPr>
          <w:rFonts w:ascii="宋体" w:eastAsia="宋体" w:hAnsi="宋体" w:cs="Times New Roman" w:hint="eastAsia"/>
          <w:szCs w:val="24"/>
        </w:rPr>
        <w:t>邮编：225012</w:t>
      </w:r>
    </w:p>
    <w:p w:rsidR="00BD3DE9" w:rsidRPr="00442A04" w:rsidRDefault="00BD3DE9" w:rsidP="00BD3DE9">
      <w:pPr>
        <w:spacing w:line="360" w:lineRule="auto"/>
        <w:jc w:val="left"/>
        <w:rPr>
          <w:rFonts w:ascii="宋体" w:eastAsia="宋体" w:hAnsi="宋体" w:cs="Times New Roman"/>
          <w:szCs w:val="24"/>
        </w:rPr>
      </w:pPr>
      <w:r w:rsidRPr="00442A04">
        <w:rPr>
          <w:rFonts w:ascii="宋体" w:eastAsia="宋体" w:hAnsi="宋体" w:cs="Times New Roman" w:hint="eastAsia"/>
          <w:szCs w:val="24"/>
        </w:rPr>
        <w:t>联系电话：13773416910</w:t>
      </w:r>
    </w:p>
    <w:p w:rsidR="00BD3DE9" w:rsidRPr="00442A04" w:rsidRDefault="00BD3DE9" w:rsidP="00BD3DE9">
      <w:pPr>
        <w:spacing w:line="360" w:lineRule="auto"/>
        <w:jc w:val="left"/>
        <w:rPr>
          <w:rFonts w:ascii="宋体" w:eastAsia="宋体" w:hAnsi="宋体" w:cs="Times New Roman"/>
          <w:szCs w:val="24"/>
        </w:rPr>
      </w:pPr>
      <w:r w:rsidRPr="00442A04">
        <w:rPr>
          <w:rFonts w:ascii="宋体" w:eastAsia="宋体" w:hAnsi="宋体" w:cs="Times New Roman" w:hint="eastAsia"/>
          <w:szCs w:val="24"/>
        </w:rPr>
        <w:t>电子邮箱：guyaxin1985@163.com</w:t>
      </w:r>
    </w:p>
    <w:p w:rsidR="00A05326" w:rsidRPr="00BD3DE9" w:rsidRDefault="00A05326" w:rsidP="00BD3DE9">
      <w:pPr>
        <w:spacing w:line="360" w:lineRule="auto"/>
        <w:ind w:firstLine="405"/>
        <w:jc w:val="left"/>
        <w:rPr>
          <w:rFonts w:asciiTheme="minorEastAsia"/>
        </w:rPr>
      </w:pPr>
    </w:p>
    <w:sectPr w:rsidR="00A05326" w:rsidRPr="00BD3D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A33" w:rsidRDefault="00682A33" w:rsidP="00953410">
      <w:r>
        <w:separator/>
      </w:r>
    </w:p>
  </w:endnote>
  <w:endnote w:type="continuationSeparator" w:id="0">
    <w:p w:rsidR="00682A33" w:rsidRDefault="00682A33" w:rsidP="00953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A33" w:rsidRDefault="00682A33" w:rsidP="00953410">
      <w:r>
        <w:separator/>
      </w:r>
    </w:p>
  </w:footnote>
  <w:footnote w:type="continuationSeparator" w:id="0">
    <w:p w:rsidR="00682A33" w:rsidRDefault="00682A33" w:rsidP="009534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53410"/>
    <w:rsid w:val="000C6352"/>
    <w:rsid w:val="000D71AF"/>
    <w:rsid w:val="00117DDA"/>
    <w:rsid w:val="00172EC9"/>
    <w:rsid w:val="001A639C"/>
    <w:rsid w:val="00331CE8"/>
    <w:rsid w:val="00362A3E"/>
    <w:rsid w:val="00371BC7"/>
    <w:rsid w:val="004856A3"/>
    <w:rsid w:val="00525E6C"/>
    <w:rsid w:val="00583092"/>
    <w:rsid w:val="00614D2F"/>
    <w:rsid w:val="00682A33"/>
    <w:rsid w:val="006C0CA0"/>
    <w:rsid w:val="006E628A"/>
    <w:rsid w:val="007662AA"/>
    <w:rsid w:val="00773F3C"/>
    <w:rsid w:val="007969CD"/>
    <w:rsid w:val="008202EE"/>
    <w:rsid w:val="00830B96"/>
    <w:rsid w:val="00864FCF"/>
    <w:rsid w:val="008C2BCA"/>
    <w:rsid w:val="00953410"/>
    <w:rsid w:val="0097745E"/>
    <w:rsid w:val="009B4111"/>
    <w:rsid w:val="00A05326"/>
    <w:rsid w:val="00A77862"/>
    <w:rsid w:val="00BA30FD"/>
    <w:rsid w:val="00BD3DE9"/>
    <w:rsid w:val="00BE046D"/>
    <w:rsid w:val="00DC24E0"/>
    <w:rsid w:val="00DE5989"/>
    <w:rsid w:val="00E018C0"/>
    <w:rsid w:val="00E97A05"/>
    <w:rsid w:val="00F21566"/>
    <w:rsid w:val="00F3058F"/>
    <w:rsid w:val="00FC2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534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53410"/>
    <w:rPr>
      <w:sz w:val="18"/>
      <w:szCs w:val="18"/>
    </w:rPr>
  </w:style>
  <w:style w:type="paragraph" w:styleId="a4">
    <w:name w:val="footer"/>
    <w:basedOn w:val="a"/>
    <w:link w:val="Char0"/>
    <w:uiPriority w:val="99"/>
    <w:semiHidden/>
    <w:unhideWhenUsed/>
    <w:rsid w:val="0095341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534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4</Pages>
  <Words>471</Words>
  <Characters>2689</Characters>
  <Application>Microsoft Office Word</Application>
  <DocSecurity>0</DocSecurity>
  <Lines>22</Lines>
  <Paragraphs>6</Paragraphs>
  <ScaleCrop>false</ScaleCrop>
  <Company/>
  <LinksUpToDate>false</LinksUpToDate>
  <CharactersWithSpaces>3154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63</cp:revision>
  <dcterms:created xsi:type="dcterms:W3CDTF">2017-01-03T12:53:00Z</dcterms:created>
  <dcterms:modified xsi:type="dcterms:W3CDTF">2017-07-12T08:12:00Z</dcterms:modified>
</cp:coreProperties>
</file>