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80C6C5">
      <w:pPr>
        <w:spacing w:afterAutospacing="0"/>
        <w:jc w:val="center"/>
        <w:rPr>
          <w:rFonts w:hint="eastAsia"/>
          <w:b/>
          <w:bCs/>
          <w:color w:val="0070C0"/>
          <w:sz w:val="44"/>
          <w:szCs w:val="44"/>
        </w:rPr>
      </w:pPr>
      <w:r>
        <w:rPr>
          <w:rFonts w:hint="eastAsia"/>
          <w:b/>
          <w:bCs/>
          <w:color w:val="0070C0"/>
          <w:sz w:val="44"/>
          <w:szCs w:val="44"/>
        </w:rPr>
        <w:t>Additional Features</w:t>
      </w:r>
    </w:p>
    <w:p w14:paraId="69B09D20">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left"/>
        <w:textAlignment w:val="auto"/>
        <w:rPr>
          <w:rFonts w:hint="eastAsia"/>
        </w:rPr>
      </w:pPr>
      <w:r>
        <w:rPr>
          <w:rStyle w:val="7"/>
          <w:rFonts w:hint="eastAsia" w:ascii="微软雅黑" w:hAnsi="微软雅黑" w:eastAsia="微软雅黑" w:cs="微软雅黑"/>
          <w:color w:val="0070C0"/>
          <w:sz w:val="28"/>
          <w:szCs w:val="28"/>
          <w:lang w:val="en-US" w:eastAsia="zh-CN"/>
        </w:rPr>
        <w:t>1.Theme Switching (Light / Dark)</w:t>
      </w:r>
    </w:p>
    <w:p w14:paraId="7B461522">
      <w:pPr>
        <w:rPr>
          <w:rFonts w:hint="eastAsia"/>
        </w:rPr>
      </w:pPr>
      <w:r>
        <w:rPr>
          <w:rFonts w:hint="eastAsia" w:asciiTheme="minorHAnsi" w:hAnsiTheme="minorHAnsi" w:eastAsiaTheme="minorEastAsia" w:cstheme="minorBidi"/>
          <w:kern w:val="0"/>
          <w:sz w:val="24"/>
          <w:szCs w:val="24"/>
          <w:lang w:val="en-US" w:eastAsia="zh-CN" w:bidi="ar"/>
        </w:rPr>
        <w:t>The website provides two theme styles: light mode and dark mode. Users can freely switch between them through the theme toggle button located in the upper-right corner of the page. After switching, the background, text, and overall color scheme update instantly with smooth transitions. Light mode is set as the default theme and is automatically applied on first visit.</w:t>
      </w:r>
    </w:p>
    <w:p w14:paraId="77216527">
      <w:pP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Implementation Method:</w:t>
      </w:r>
    </w:p>
    <w:p w14:paraId="7F1E82AE">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The frontend prepares two sets of color variables in advance. When the user selects a new theme, a script updates the theme identifier on the root element and stores the preference in localStorage. The entire process is completed on the client side without page refresh.</w:t>
      </w:r>
    </w:p>
    <w:p w14:paraId="40EE7D06">
      <w:pPr>
        <w:rPr>
          <w:rFonts w:hint="eastAsia"/>
        </w:rPr>
      </w:pPr>
    </w:p>
    <w:p w14:paraId="266C383D">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left"/>
        <w:textAlignment w:val="auto"/>
        <w:rPr>
          <w:rFonts w:hint="eastAsia"/>
        </w:rPr>
      </w:pPr>
      <w:r>
        <w:rPr>
          <w:rStyle w:val="7"/>
          <w:rFonts w:hint="eastAsia" w:ascii="微软雅黑" w:hAnsi="微软雅黑" w:eastAsia="微软雅黑" w:cs="微软雅黑"/>
          <w:color w:val="0070C0"/>
          <w:sz w:val="28"/>
          <w:szCs w:val="28"/>
          <w:lang w:val="en-US" w:eastAsia="zh-CN"/>
        </w:rPr>
        <w:t>2.Tagging System</w:t>
      </w:r>
    </w:p>
    <w:p w14:paraId="67DB0155">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Articles support tags such as“Technology,”“Lifestyle,”“Travel”</w:t>
      </w:r>
      <w:r>
        <w:rPr>
          <w:rFonts w:hint="default" w:asciiTheme="minorHAnsi" w:hAnsiTheme="minorHAnsi" w:eastAsiaTheme="minorEastAsia" w:cstheme="minorBidi"/>
          <w:kern w:val="0"/>
          <w:sz w:val="24"/>
          <w:szCs w:val="24"/>
          <w:lang w:val="en-US" w:eastAsia="zh-CN" w:bidi="ar"/>
        </w:rPr>
        <w:t>,</w:t>
      </w:r>
      <w:r>
        <w:rPr>
          <w:rFonts w:hint="eastAsia" w:asciiTheme="minorHAnsi" w:hAnsiTheme="minorHAnsi" w:eastAsiaTheme="minorEastAsia" w:cstheme="minorBidi"/>
          <w:kern w:val="0"/>
          <w:sz w:val="24"/>
          <w:szCs w:val="24"/>
          <w:lang w:val="en-US" w:eastAsia="zh-CN" w:bidi="ar"/>
        </w:rPr>
        <w:t>Users can browse and filter articles by tags through the navigation bar.</w:t>
      </w:r>
    </w:p>
    <w:p w14:paraId="3D11D74F">
      <w:pPr>
        <w:rPr>
          <w:rFonts w:hint="eastAsia"/>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Function Description:</w:t>
      </w:r>
    </w:p>
    <w:p w14:paraId="3D87CE3F">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Assign one tag when creating or editing an article</w:t>
      </w:r>
    </w:p>
    <w:p w14:paraId="04EF099E">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Tags are displayed on the Articles page as filter options</w:t>
      </w:r>
    </w:p>
    <w:p w14:paraId="7F8B4887">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Clicking a tag shows only articles un</w:t>
      </w:r>
      <w:bookmarkStart w:id="0" w:name="_GoBack"/>
      <w:bookmarkEnd w:id="0"/>
      <w:r>
        <w:rPr>
          <w:rFonts w:hint="eastAsia" w:asciiTheme="minorHAnsi" w:hAnsiTheme="minorHAnsi" w:eastAsiaTheme="minorEastAsia" w:cstheme="minorBidi"/>
          <w:kern w:val="0"/>
          <w:sz w:val="24"/>
          <w:szCs w:val="24"/>
          <w:lang w:val="en-US" w:eastAsia="zh-CN" w:bidi="ar"/>
        </w:rPr>
        <w:t>der that tag</w:t>
      </w:r>
    </w:p>
    <w:p w14:paraId="3BA5FD7B">
      <w:pP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Implementation Method:</w:t>
      </w:r>
    </w:p>
    <w:p w14:paraId="4E8B2D94">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The frontend provides tag selection and dynamically updates the article list when a tag is chosen. The backend maintains a tag association table and offers API endpoints for filtering articles by tag.</w:t>
      </w:r>
    </w:p>
    <w:p w14:paraId="2224E2C7">
      <w:pPr>
        <w:rPr>
          <w:rFonts w:hint="eastAsia"/>
        </w:rPr>
      </w:pPr>
    </w:p>
    <w:p w14:paraId="4DFC05D2">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left"/>
        <w:textAlignment w:val="auto"/>
        <w:rPr>
          <w:rFonts w:hint="eastAsia"/>
        </w:rPr>
      </w:pPr>
      <w:r>
        <w:rPr>
          <w:rStyle w:val="7"/>
          <w:rFonts w:hint="eastAsia" w:ascii="微软雅黑" w:hAnsi="微软雅黑" w:eastAsia="微软雅黑" w:cs="微软雅黑"/>
          <w:color w:val="0070C0"/>
          <w:sz w:val="28"/>
          <w:szCs w:val="28"/>
          <w:lang w:val="en-US" w:eastAsia="zh-CN"/>
        </w:rPr>
        <w:t>3.Related Articles Recommendations</w:t>
      </w:r>
    </w:p>
    <w:p w14:paraId="5011F146">
      <w:pPr>
        <w:rPr>
          <w:rFonts w:hint="eastAsia"/>
        </w:rPr>
      </w:pPr>
      <w:r>
        <w:rPr>
          <w:rFonts w:hint="eastAsia" w:asciiTheme="minorHAnsi" w:hAnsiTheme="minorHAnsi" w:eastAsiaTheme="minorEastAsia" w:cstheme="minorBidi"/>
          <w:kern w:val="0"/>
          <w:sz w:val="24"/>
          <w:szCs w:val="24"/>
          <w:lang w:val="en-US" w:eastAsia="zh-CN" w:bidi="ar"/>
        </w:rPr>
        <w:t>At the bottom of the article detail page, a</w:t>
      </w:r>
      <w:r>
        <w:rPr>
          <w:rFonts w:hint="default" w:cstheme="minorBidi"/>
          <w:kern w:val="0"/>
          <w:sz w:val="24"/>
          <w:szCs w:val="24"/>
          <w:lang w:val="en-US" w:eastAsia="zh-CN" w:bidi="ar"/>
        </w:rPr>
        <w:t xml:space="preserve"> ”</w:t>
      </w:r>
      <w:r>
        <w:rPr>
          <w:rFonts w:hint="eastAsia" w:asciiTheme="minorHAnsi" w:hAnsiTheme="minorHAnsi" w:eastAsiaTheme="minorEastAsia" w:cstheme="minorBidi"/>
          <w:kern w:val="0"/>
          <w:sz w:val="24"/>
          <w:szCs w:val="24"/>
          <w:lang w:val="en-US" w:eastAsia="zh-CN" w:bidi="ar"/>
        </w:rPr>
        <w:t>You May Also Like</w:t>
      </w:r>
      <w:r>
        <w:rPr>
          <w:rFonts w:hint="default" w:cstheme="minorBidi"/>
          <w:kern w:val="0"/>
          <w:sz w:val="24"/>
          <w:szCs w:val="24"/>
          <w:lang w:val="en-US" w:eastAsia="zh-CN" w:bidi="ar"/>
        </w:rPr>
        <w:t xml:space="preserve">” </w:t>
      </w:r>
      <w:r>
        <w:rPr>
          <w:rFonts w:hint="eastAsia" w:asciiTheme="minorHAnsi" w:hAnsiTheme="minorHAnsi" w:eastAsiaTheme="minorEastAsia" w:cstheme="minorBidi"/>
          <w:kern w:val="0"/>
          <w:sz w:val="24"/>
          <w:szCs w:val="24"/>
          <w:lang w:val="en-US" w:eastAsia="zh-CN" w:bidi="ar"/>
        </w:rPr>
        <w:t>section recommends several related articles to encourage continued reading.</w:t>
      </w:r>
    </w:p>
    <w:p w14:paraId="4248AAE6">
      <w:pPr>
        <w:rPr>
          <w:rFonts w:hint="eastAsia"/>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Recommendation Logic:</w:t>
      </w:r>
    </w:p>
    <w:p w14:paraId="347258C4">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Priority is given to articles with the same tag</w:t>
      </w:r>
    </w:p>
    <w:p w14:paraId="2C23644A">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If not enough, popular articles are selected based on likes and comments</w:t>
      </w:r>
    </w:p>
    <w:p w14:paraId="239A5C98">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The current article is excluded and duplicates are removed</w:t>
      </w:r>
    </w:p>
    <w:p w14:paraId="02D4F9F2">
      <w:pP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Implementation Method:</w:t>
      </w:r>
    </w:p>
    <w:p w14:paraId="65BDE865">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The backend generates a recommended list based on tag similarity and popularity statistics. The frontend displays results using card-style layouts with smooth loading effects.</w:t>
      </w:r>
    </w:p>
    <w:p w14:paraId="4B2D66BE">
      <w:pPr>
        <w:rPr>
          <w:rFonts w:hint="eastAsia"/>
        </w:rPr>
      </w:pPr>
    </w:p>
    <w:p w14:paraId="08EBB94F">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left"/>
        <w:textAlignment w:val="auto"/>
        <w:rPr>
          <w:rStyle w:val="7"/>
          <w:rFonts w:hint="eastAsia" w:ascii="微软雅黑" w:hAnsi="微软雅黑" w:eastAsia="微软雅黑" w:cs="微软雅黑"/>
          <w:color w:val="0070C0"/>
          <w:sz w:val="28"/>
          <w:szCs w:val="28"/>
          <w:lang w:val="en-US" w:eastAsia="zh-CN"/>
        </w:rPr>
      </w:pPr>
      <w:r>
        <w:rPr>
          <w:rStyle w:val="7"/>
          <w:rFonts w:hint="eastAsia" w:ascii="微软雅黑" w:hAnsi="微软雅黑" w:eastAsia="微软雅黑" w:cs="微软雅黑"/>
          <w:color w:val="0070C0"/>
          <w:sz w:val="28"/>
          <w:szCs w:val="28"/>
          <w:lang w:val="en-US" w:eastAsia="zh-CN"/>
        </w:rPr>
        <w:t>4.Password Strength Indicator</w:t>
      </w:r>
    </w:p>
    <w:p w14:paraId="68E85F92">
      <w:pPr>
        <w:rPr>
          <w:rFonts w:hint="eastAsia"/>
        </w:rPr>
      </w:pPr>
    </w:p>
    <w:p w14:paraId="2F943D5A">
      <w:pPr>
        <w:rPr>
          <w:rFonts w:hint="eastAsia"/>
        </w:rPr>
      </w:pPr>
      <w:r>
        <w:rPr>
          <w:rFonts w:hint="eastAsia" w:asciiTheme="minorHAnsi" w:hAnsiTheme="minorHAnsi" w:eastAsiaTheme="minorEastAsia" w:cstheme="minorBidi"/>
          <w:kern w:val="0"/>
          <w:sz w:val="24"/>
          <w:szCs w:val="24"/>
          <w:lang w:val="en-US" w:eastAsia="zh-CN" w:bidi="ar"/>
        </w:rPr>
        <w:t>During registration or password changes, the system provides real-time feedback on password strength to improve account security.</w:t>
      </w:r>
    </w:p>
    <w:p w14:paraId="3D17F172">
      <w:pPr>
        <w:rPr>
          <w:rFonts w:hint="eastAsia"/>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Function Description:</w:t>
      </w:r>
    </w:p>
    <w:p w14:paraId="72E1E9DD">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Strength level updates as the user types</w:t>
      </w:r>
    </w:p>
    <w:p w14:paraId="297DD5D8">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Different strength levels are displayed in different colors</w:t>
      </w:r>
    </w:p>
    <w:p w14:paraId="4C3DB588">
      <w:pPr>
        <w:rPr>
          <w:rFonts w:hint="eastAsia"/>
        </w:rPr>
      </w:pPr>
      <w:r>
        <w:rPr>
          <w:rFonts w:hint="eastAsia" w:asciiTheme="minorHAnsi" w:hAnsiTheme="minorHAnsi" w:eastAsiaTheme="minorEastAsia" w:cstheme="minorBidi"/>
          <w:kern w:val="0"/>
          <w:sz w:val="24"/>
          <w:szCs w:val="24"/>
          <w:lang w:val="en-US" w:eastAsia="zh-CN" w:bidi="ar"/>
        </w:rPr>
        <w:t>Factors include length, character variety, and complexity</w:t>
      </w:r>
    </w:p>
    <w:p w14:paraId="4A309DF8">
      <w:pP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Implementation Method:</w:t>
      </w:r>
    </w:p>
    <w:p w14:paraId="47059AF9">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The frontend listens to password input and calculates complexity in real time. The backend still performs final validation to ensure minimum requirements are met.</w:t>
      </w:r>
    </w:p>
    <w:p w14:paraId="17C42B87">
      <w:pPr>
        <w:rPr>
          <w:rFonts w:hint="eastAsia"/>
        </w:rPr>
      </w:pPr>
    </w:p>
    <w:p w14:paraId="063CF445">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left"/>
        <w:textAlignment w:val="auto"/>
        <w:rPr>
          <w:rFonts w:hint="eastAsia"/>
        </w:rPr>
      </w:pPr>
      <w:r>
        <w:rPr>
          <w:rStyle w:val="7"/>
          <w:rFonts w:hint="eastAsia" w:ascii="微软雅黑" w:hAnsi="微软雅黑" w:eastAsia="微软雅黑" w:cs="微软雅黑"/>
          <w:color w:val="0070C0"/>
          <w:sz w:val="28"/>
          <w:szCs w:val="28"/>
          <w:lang w:val="en-US" w:eastAsia="zh-CN"/>
        </w:rPr>
        <w:t>5.Daily Quote</w:t>
      </w:r>
    </w:p>
    <w:p w14:paraId="56031081">
      <w:pPr>
        <w:rPr>
          <w:rFonts w:hint="eastAsia"/>
        </w:rPr>
      </w:pPr>
      <w:r>
        <w:rPr>
          <w:rFonts w:hint="eastAsia" w:asciiTheme="minorHAnsi" w:hAnsiTheme="minorHAnsi" w:eastAsiaTheme="minorEastAsia" w:cstheme="minorBidi"/>
          <w:kern w:val="0"/>
          <w:sz w:val="24"/>
          <w:szCs w:val="24"/>
          <w:lang w:val="en-US" w:eastAsia="zh-CN" w:bidi="ar"/>
        </w:rPr>
        <w:t>A short quote is displayed at the bottom of the homepage to add personality and atmosphere to the site. The quote can be refreshed manually.</w:t>
      </w:r>
    </w:p>
    <w:p w14:paraId="445881A8">
      <w:pPr>
        <w:rPr>
          <w:rFonts w:hint="eastAsia"/>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Function Description:</w:t>
      </w:r>
    </w:p>
    <w:p w14:paraId="121AE79E">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Shows one inspirational quote</w:t>
      </w:r>
    </w:p>
    <w:p w14:paraId="316D2C3C">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Users can click a button to get a new quote</w:t>
      </w:r>
    </w:p>
    <w:p w14:paraId="68AE83A0">
      <w:pPr>
        <w:rPr>
          <w:rFonts w:hint="eastAsia"/>
        </w:rPr>
      </w:pPr>
      <w:r>
        <w:rPr>
          <w:rFonts w:hint="eastAsia" w:asciiTheme="minorHAnsi" w:hAnsiTheme="minorHAnsi" w:eastAsiaTheme="minorEastAsia" w:cstheme="minorBidi"/>
          <w:kern w:val="0"/>
          <w:sz w:val="24"/>
          <w:szCs w:val="24"/>
          <w:lang w:val="en-US" w:eastAsia="zh-CN" w:bidi="ar"/>
        </w:rPr>
        <w:t>Optional display of quote source</w:t>
      </w:r>
    </w:p>
    <w:p w14:paraId="32F2BDF7">
      <w:pP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pPr>
      <w:r>
        <w:rPr>
          <w:rStyle w:val="7"/>
          <w:rFonts w:hint="eastAsia" w:ascii="Times New Roman" w:hAnsi="Times New Roman" w:eastAsia="宋体" w:cs="Times New Roman"/>
          <w:color w:val="E54C5E" w:themeColor="accent6"/>
          <w:kern w:val="0"/>
          <w:sz w:val="26"/>
          <w:szCs w:val="26"/>
          <w:lang w:val="en-US" w:eastAsia="zh-CN" w:bidi="ar"/>
          <w14:textFill>
            <w14:solidFill>
              <w14:schemeClr w14:val="accent6"/>
            </w14:solidFill>
          </w14:textFill>
        </w:rPr>
        <w:t>Implementation Method:</w:t>
      </w:r>
    </w:p>
    <w:p w14:paraId="0EAB9CDD">
      <w:pPr>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The frontend fetches one random quote from a public API. If external sources fail, a default local quote is used as fallback.</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auto"/>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665278"/>
    <w:rsid w:val="796652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TotalTime>
  <ScaleCrop>false</ScaleCrop>
  <LinksUpToDate>false</LinksUpToDate>
  <CharactersWithSpaces>0</CharactersWithSpaces>
  <Application>WPS Office_12.1.22218.22218_F1E327BC-269C-435d-A152-05C5408002CA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2025-11-05T16:18:00Z</dcterms:created>
  <dc:creator>WPS_1629808247</dc:creator>
  <cp:lastModifiedBy>WPS_1629808247</cp:lastModifiedBy>
  <dcterms:modified xsi:type="dcterms:W3CDTF">2025-11-05T16:25:55Z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2052-12.1.22218.22218</vt:lpwstr>
  </property>
  <property fmtid="{D5CDD505-2E9C-101B-9397-08002B2CF9AE}" pid="3" name="ICV">
    <vt:lpwstr>BD162E52A85E885FF1C10A69F62E2A33_41</vt:lpwstr>
  </property>
</Properties>
</file>