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Draft</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color w:val="4a86e8"/>
        </w:rPr>
      </w:pPr>
      <w:r w:rsidDel="00000000" w:rsidR="00000000" w:rsidRPr="00000000">
        <w:rPr>
          <w:color w:val="4a86e8"/>
          <w:rtl w:val="0"/>
        </w:rPr>
        <w:t xml:space="preserve">Title:</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Yoga Mirror: a yoga teaching system for real-time human motion comparison using 3-dimension weighted dynamic time warping </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color w:val="4a86e8"/>
          <w:rtl w:val="0"/>
        </w:rPr>
        <w:t xml:space="preserve">Highlights:</w:t>
      </w: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numPr>
          <w:ilvl w:val="0"/>
          <w:numId w:val="4"/>
        </w:numPr>
        <w:ind w:left="720" w:hanging="360"/>
        <w:rPr>
          <w:u w:val="none"/>
        </w:rPr>
      </w:pPr>
      <w:r w:rsidDel="00000000" w:rsidR="00000000" w:rsidRPr="00000000">
        <w:rPr>
          <w:b w:val="1"/>
          <w:rtl w:val="0"/>
        </w:rPr>
        <w:t xml:space="preserve">Webcam &amp; Keep user data local: </w:t>
      </w:r>
      <w:r w:rsidDel="00000000" w:rsidR="00000000" w:rsidRPr="00000000">
        <w:rPr>
          <w:rtl w:val="0"/>
        </w:rPr>
        <w:t xml:space="preserve">A new application of PoseNet, created by tensorflow.js Google, generated human pose heatmaps and the outputs of position only using simple webcam(both of browsers and mobile cameras) , which means the user’s data could be processed in the local computer.</w:t>
      </w:r>
    </w:p>
    <w:p w:rsidR="00000000" w:rsidDel="00000000" w:rsidP="00000000" w:rsidRDefault="00000000" w:rsidRPr="00000000" w14:paraId="00000009">
      <w:pPr>
        <w:numPr>
          <w:ilvl w:val="0"/>
          <w:numId w:val="4"/>
        </w:numPr>
        <w:ind w:left="720" w:hanging="360"/>
        <w:rPr>
          <w:u w:val="none"/>
        </w:rPr>
      </w:pPr>
      <w:r w:rsidDel="00000000" w:rsidR="00000000" w:rsidRPr="00000000">
        <w:rPr>
          <w:b w:val="1"/>
          <w:rtl w:val="0"/>
        </w:rPr>
        <w:t xml:space="preserve">Similarity score using weighted DTW</w:t>
      </w:r>
      <w:r w:rsidDel="00000000" w:rsidR="00000000" w:rsidRPr="00000000">
        <w:rPr>
          <w:rtl w:val="0"/>
        </w:rPr>
        <w:t xml:space="preserve">: To compare the motional similarity of the output data in teaching video and the real-time data transferred by camera, this paper used dynamic time warping algorithm and weighted it by confidence score.</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Personal suggestions for users based on the real-time performance of similarity score.</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color w:val="4a86e8"/>
          <w:rtl w:val="0"/>
        </w:rPr>
        <w:t xml:space="preserve">Index</w:t>
      </w: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 xml:space="preserve">Abstract</w:t>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Introduction</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Related Work</w:t>
      </w:r>
    </w:p>
    <w:p w:rsidR="00000000" w:rsidDel="00000000" w:rsidP="00000000" w:rsidRDefault="00000000" w:rsidRPr="00000000" w14:paraId="00000011">
      <w:pPr>
        <w:numPr>
          <w:ilvl w:val="1"/>
          <w:numId w:val="3"/>
        </w:numPr>
        <w:ind w:left="1440" w:hanging="360"/>
        <w:rPr>
          <w:u w:val="none"/>
        </w:rPr>
      </w:pPr>
      <w:r w:rsidDel="00000000" w:rsidR="00000000" w:rsidRPr="00000000">
        <w:rPr>
          <w:rtl w:val="0"/>
        </w:rPr>
        <w:t xml:space="preserve">The applications in yoga teaching area</w:t>
      </w:r>
    </w:p>
    <w:p w:rsidR="00000000" w:rsidDel="00000000" w:rsidP="00000000" w:rsidRDefault="00000000" w:rsidRPr="00000000" w14:paraId="00000012">
      <w:pPr>
        <w:numPr>
          <w:ilvl w:val="1"/>
          <w:numId w:val="3"/>
        </w:numPr>
        <w:ind w:left="1440" w:hanging="360"/>
        <w:rPr>
          <w:u w:val="none"/>
        </w:rPr>
      </w:pPr>
      <w:r w:rsidDel="00000000" w:rsidR="00000000" w:rsidRPr="00000000">
        <w:rPr>
          <w:rtl w:val="0"/>
        </w:rPr>
        <w:t xml:space="preserve">The development of </w:t>
      </w:r>
      <w:r w:rsidDel="00000000" w:rsidR="00000000" w:rsidRPr="00000000">
        <w:rPr>
          <w:b w:val="1"/>
          <w:rtl w:val="0"/>
        </w:rPr>
        <w:t xml:space="preserve">human pose estimation </w:t>
      </w:r>
    </w:p>
    <w:p w:rsidR="00000000" w:rsidDel="00000000" w:rsidP="00000000" w:rsidRDefault="00000000" w:rsidRPr="00000000" w14:paraId="00000013">
      <w:pPr>
        <w:numPr>
          <w:ilvl w:val="1"/>
          <w:numId w:val="3"/>
        </w:numPr>
        <w:ind w:left="1440" w:hanging="360"/>
        <w:rPr>
          <w:u w:val="none"/>
        </w:rPr>
      </w:pPr>
      <w:r w:rsidDel="00000000" w:rsidR="00000000" w:rsidRPr="00000000">
        <w:rPr>
          <w:rtl w:val="0"/>
        </w:rPr>
        <w:t xml:space="preserve">The comparison of similarity using </w:t>
      </w:r>
      <w:r w:rsidDel="00000000" w:rsidR="00000000" w:rsidRPr="00000000">
        <w:rPr>
          <w:b w:val="1"/>
          <w:rtl w:val="0"/>
        </w:rPr>
        <w:t xml:space="preserve">dynamic time warping</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The Architecture Of The System </w:t>
      </w:r>
    </w:p>
    <w:p w:rsidR="00000000" w:rsidDel="00000000" w:rsidP="00000000" w:rsidRDefault="00000000" w:rsidRPr="00000000" w14:paraId="00000015">
      <w:pPr>
        <w:numPr>
          <w:ilvl w:val="1"/>
          <w:numId w:val="3"/>
        </w:numPr>
        <w:ind w:left="1440" w:hanging="360"/>
        <w:rPr>
          <w:u w:val="none"/>
        </w:rPr>
      </w:pPr>
      <w:r w:rsidDel="00000000" w:rsidR="00000000" w:rsidRPr="00000000">
        <w:rPr>
          <w:rtl w:val="0"/>
        </w:rPr>
        <w:t xml:space="preserve">The interaction between teaching videos and real-time feedback</w:t>
      </w:r>
    </w:p>
    <w:p w:rsidR="00000000" w:rsidDel="00000000" w:rsidP="00000000" w:rsidRDefault="00000000" w:rsidRPr="00000000" w14:paraId="00000016">
      <w:pPr>
        <w:numPr>
          <w:ilvl w:val="1"/>
          <w:numId w:val="3"/>
        </w:numPr>
        <w:ind w:left="1440" w:hanging="360"/>
        <w:rPr>
          <w:u w:val="none"/>
        </w:rPr>
      </w:pPr>
      <w:r w:rsidDel="00000000" w:rsidR="00000000" w:rsidRPr="00000000">
        <w:rPr>
          <w:rtl w:val="0"/>
        </w:rPr>
        <w:t xml:space="preserve">The skeleton representation of human pose and the the output data</w:t>
      </w:r>
    </w:p>
    <w:p w:rsidR="00000000" w:rsidDel="00000000" w:rsidP="00000000" w:rsidRDefault="00000000" w:rsidRPr="00000000" w14:paraId="00000017">
      <w:pPr>
        <w:numPr>
          <w:ilvl w:val="1"/>
          <w:numId w:val="3"/>
        </w:numPr>
        <w:ind w:left="1440" w:hanging="360"/>
        <w:rPr>
          <w:u w:val="none"/>
        </w:rPr>
      </w:pPr>
      <w:r w:rsidDel="00000000" w:rsidR="00000000" w:rsidRPr="00000000">
        <w:rPr>
          <w:rtl w:val="0"/>
        </w:rPr>
        <w:t xml:space="preserve">The similarity score using multi-dimension weighted dynamic time warping</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Experiments And Results</w:t>
      </w:r>
    </w:p>
    <w:p w:rsidR="00000000" w:rsidDel="00000000" w:rsidP="00000000" w:rsidRDefault="00000000" w:rsidRPr="00000000" w14:paraId="00000019">
      <w:pPr>
        <w:numPr>
          <w:ilvl w:val="1"/>
          <w:numId w:val="3"/>
        </w:numPr>
        <w:ind w:left="1440" w:hanging="360"/>
        <w:rPr>
          <w:u w:val="none"/>
        </w:rPr>
      </w:pPr>
      <w:r w:rsidDel="00000000" w:rsidR="00000000" w:rsidRPr="00000000">
        <w:rPr>
          <w:rtl w:val="0"/>
        </w:rPr>
        <w:t xml:space="preserve">The continuity of real-time data via webcam</w:t>
      </w:r>
    </w:p>
    <w:p w:rsidR="00000000" w:rsidDel="00000000" w:rsidP="00000000" w:rsidRDefault="00000000" w:rsidRPr="00000000" w14:paraId="0000001A">
      <w:pPr>
        <w:numPr>
          <w:ilvl w:val="1"/>
          <w:numId w:val="3"/>
        </w:numPr>
        <w:ind w:left="1440" w:hanging="360"/>
        <w:rPr>
          <w:u w:val="none"/>
        </w:rPr>
      </w:pPr>
      <w:r w:rsidDel="00000000" w:rsidR="00000000" w:rsidRPr="00000000">
        <w:rPr>
          <w:rtl w:val="0"/>
        </w:rPr>
        <w:t xml:space="preserve">The accuracy of similarity score using multi-dimension weighted dynamic time warping</w:t>
      </w:r>
    </w:p>
    <w:p w:rsidR="00000000" w:rsidDel="00000000" w:rsidP="00000000" w:rsidRDefault="00000000" w:rsidRPr="00000000" w14:paraId="0000001B">
      <w:pPr>
        <w:numPr>
          <w:ilvl w:val="2"/>
          <w:numId w:val="3"/>
        </w:numPr>
        <w:ind w:left="2160" w:hanging="360"/>
        <w:rPr>
          <w:u w:val="none"/>
        </w:rPr>
      </w:pPr>
      <w:r w:rsidDel="00000000" w:rsidR="00000000" w:rsidRPr="00000000">
        <w:rPr>
          <w:rtl w:val="0"/>
        </w:rPr>
        <w:t xml:space="preserve">2-dimension matrix of position x and position y</w:t>
      </w:r>
    </w:p>
    <w:p w:rsidR="00000000" w:rsidDel="00000000" w:rsidP="00000000" w:rsidRDefault="00000000" w:rsidRPr="00000000" w14:paraId="0000001C">
      <w:pPr>
        <w:numPr>
          <w:ilvl w:val="2"/>
          <w:numId w:val="3"/>
        </w:numPr>
        <w:ind w:left="2160" w:hanging="360"/>
        <w:rPr>
          <w:u w:val="none"/>
        </w:rPr>
      </w:pPr>
      <w:r w:rsidDel="00000000" w:rsidR="00000000" w:rsidRPr="00000000">
        <w:rPr>
          <w:rtl w:val="0"/>
        </w:rPr>
        <w:t xml:space="preserve">3-dimension weighted matrix of positions and confidence score</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Evaluation</w:t>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Conclusion</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References </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Related Work</w:t>
      </w:r>
    </w:p>
    <w:p w:rsidR="00000000" w:rsidDel="00000000" w:rsidP="00000000" w:rsidRDefault="00000000" w:rsidRPr="00000000" w14:paraId="00000023">
      <w:pPr>
        <w:contextualSpacing w:val="0"/>
        <w:rPr/>
      </w:pPr>
      <w:hyperlink r:id="rId6">
        <w:r w:rsidDel="00000000" w:rsidR="00000000" w:rsidRPr="00000000">
          <w:rPr>
            <w:color w:val="1155cc"/>
            <w:u w:val="single"/>
            <w:rtl w:val="0"/>
          </w:rPr>
          <w:t xml:space="preserve">https://getpocket.com/a/read/1972778115</w:t>
        </w:r>
      </w:hyperlink>
      <w:r w:rsidDel="00000000" w:rsidR="00000000" w:rsidRPr="00000000">
        <w:rPr>
          <w:rtl w:val="0"/>
        </w:rPr>
        <w:t xml:space="preserve"> </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ind w:left="0" w:firstLine="0"/>
        <w:contextualSpacing w:val="0"/>
        <w:rPr>
          <w:b w:val="1"/>
          <w:sz w:val="24"/>
          <w:szCs w:val="24"/>
        </w:rPr>
      </w:pPr>
      <w:r w:rsidDel="00000000" w:rsidR="00000000" w:rsidRPr="00000000">
        <w:rPr>
          <w:b w:val="1"/>
          <w:sz w:val="24"/>
          <w:szCs w:val="24"/>
          <w:rtl w:val="0"/>
        </w:rPr>
        <w:t xml:space="preserve">The Architecture Of The System </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rFonts w:ascii="Georgia" w:cs="Georgia" w:eastAsia="Georgia" w:hAnsi="Georgia"/>
          <w:b w:val="1"/>
          <w:color w:val="222222"/>
          <w:sz w:val="46"/>
          <w:szCs w:val="46"/>
        </w:rPr>
      </w:pPr>
      <w:r w:rsidDel="00000000" w:rsidR="00000000" w:rsidRPr="00000000">
        <w:rPr>
          <w:rFonts w:ascii="Georgia" w:cs="Georgia" w:eastAsia="Georgia" w:hAnsi="Georgia"/>
          <w:b w:val="1"/>
          <w:color w:val="222222"/>
          <w:sz w:val="46"/>
          <w:szCs w:val="46"/>
          <w:rtl w:val="0"/>
        </w:rPr>
        <w:t xml:space="preserve">Human Pose Estimation Overview</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ind w:left="0" w:firstLine="0"/>
        <w:contextualSpacing w:val="0"/>
        <w:rPr>
          <w:b w:val="1"/>
        </w:rPr>
      </w:pPr>
      <w:r w:rsidDel="00000000" w:rsidR="00000000" w:rsidRPr="00000000">
        <w:rPr>
          <w:rtl w:val="0"/>
        </w:rPr>
      </w:r>
    </w:p>
    <w:p w:rsidR="00000000" w:rsidDel="00000000" w:rsidP="00000000" w:rsidRDefault="00000000" w:rsidRPr="00000000" w14:paraId="0000002C">
      <w:pPr>
        <w:ind w:left="0" w:firstLine="0"/>
        <w:contextualSpacing w:val="0"/>
        <w:rPr>
          <w:b w:val="1"/>
        </w:rPr>
      </w:pPr>
      <w:r w:rsidDel="00000000" w:rsidR="00000000" w:rsidRPr="00000000">
        <w:rPr>
          <w:rtl w:val="0"/>
        </w:rPr>
      </w:r>
    </w:p>
    <w:p w:rsidR="00000000" w:rsidDel="00000000" w:rsidP="00000000" w:rsidRDefault="00000000" w:rsidRPr="00000000" w14:paraId="0000002D">
      <w:pPr>
        <w:ind w:left="0" w:firstLine="0"/>
        <w:contextualSpacing w:val="0"/>
        <w:rPr>
          <w:b w:val="1"/>
        </w:rPr>
      </w:pPr>
      <w:r w:rsidDel="00000000" w:rsidR="00000000" w:rsidRPr="00000000">
        <w:rPr>
          <w:b w:val="1"/>
          <w:rtl w:val="0"/>
        </w:rPr>
        <w:t xml:space="preserve">The inte</w:t>
      </w:r>
      <w:r w:rsidDel="00000000" w:rsidR="00000000" w:rsidRPr="00000000">
        <w:rPr>
          <w:b w:val="1"/>
          <w:rtl w:val="0"/>
        </w:rPr>
        <w:t xml:space="preserve">raction between teaching videos and real-time feedback</w:t>
      </w:r>
    </w:p>
    <w:p w:rsidR="00000000" w:rsidDel="00000000" w:rsidP="00000000" w:rsidRDefault="00000000" w:rsidRPr="00000000" w14:paraId="0000002E">
      <w:pPr>
        <w:ind w:left="0" w:firstLine="0"/>
        <w:contextualSpacing w:val="0"/>
        <w:rPr/>
      </w:pPr>
      <w:r w:rsidDel="00000000" w:rsidR="00000000" w:rsidRPr="00000000">
        <w:rPr/>
        <w:drawing>
          <wp:inline distB="114300" distT="114300" distL="114300" distR="114300">
            <wp:extent cx="5734050" cy="29083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contextualSpacing w:val="0"/>
        <w:rPr/>
      </w:pPr>
      <w:r w:rsidDel="00000000" w:rsidR="00000000" w:rsidRPr="00000000">
        <w:rPr>
          <w:rtl w:val="0"/>
        </w:rPr>
        <w:t xml:space="preserve">Fig.1 Graphical representation of the interaction between the system and users</w:t>
      </w:r>
    </w:p>
    <w:p w:rsidR="00000000" w:rsidDel="00000000" w:rsidP="00000000" w:rsidRDefault="00000000" w:rsidRPr="00000000" w14:paraId="00000030">
      <w:pPr>
        <w:ind w:left="0" w:firstLine="0"/>
        <w:contextualSpacing w:val="0"/>
        <w:rPr/>
      </w:pPr>
      <w:r w:rsidDel="00000000" w:rsidR="00000000" w:rsidRPr="00000000">
        <w:rPr>
          <w:rtl w:val="0"/>
        </w:rPr>
      </w:r>
    </w:p>
    <w:p w:rsidR="00000000" w:rsidDel="00000000" w:rsidP="00000000" w:rsidRDefault="00000000" w:rsidRPr="00000000" w14:paraId="00000031">
      <w:pPr>
        <w:ind w:left="0" w:firstLine="0"/>
        <w:contextualSpacing w:val="0"/>
        <w:rPr/>
      </w:pPr>
      <w:r w:rsidDel="00000000" w:rsidR="00000000" w:rsidRPr="00000000">
        <w:rPr>
          <w:rtl w:val="0"/>
        </w:rPr>
      </w:r>
    </w:p>
    <w:p w:rsidR="00000000" w:rsidDel="00000000" w:rsidP="00000000" w:rsidRDefault="00000000" w:rsidRPr="00000000" w14:paraId="00000032">
      <w:pPr>
        <w:ind w:left="0" w:firstLine="0"/>
        <w:contextualSpacing w:val="0"/>
        <w:rPr/>
      </w:pPr>
      <w:r w:rsidDel="00000000" w:rsidR="00000000" w:rsidRPr="00000000">
        <w:rPr>
          <w:rtl w:val="0"/>
        </w:rPr>
      </w:r>
    </w:p>
    <w:p w:rsidR="00000000" w:rsidDel="00000000" w:rsidP="00000000" w:rsidRDefault="00000000" w:rsidRPr="00000000" w14:paraId="00000033">
      <w:pPr>
        <w:ind w:left="0" w:firstLine="0"/>
        <w:contextualSpacing w:val="0"/>
        <w:rPr/>
      </w:pPr>
      <w:r w:rsidDel="00000000" w:rsidR="00000000" w:rsidRPr="00000000">
        <w:rPr>
          <w:rtl w:val="0"/>
        </w:rPr>
      </w:r>
    </w:p>
    <w:p w:rsidR="00000000" w:rsidDel="00000000" w:rsidP="00000000" w:rsidRDefault="00000000" w:rsidRPr="00000000" w14:paraId="00000034">
      <w:pPr>
        <w:ind w:left="0" w:firstLine="0"/>
        <w:contextualSpacing w:val="0"/>
        <w:rPr/>
      </w:pPr>
      <w:r w:rsidDel="00000000" w:rsidR="00000000" w:rsidRPr="00000000">
        <w:rPr>
          <w:rtl w:val="0"/>
        </w:rPr>
      </w:r>
    </w:p>
    <w:p w:rsidR="00000000" w:rsidDel="00000000" w:rsidP="00000000" w:rsidRDefault="00000000" w:rsidRPr="00000000" w14:paraId="00000035">
      <w:pPr>
        <w:ind w:left="0" w:firstLine="0"/>
        <w:contextualSpacing w:val="0"/>
        <w:rPr/>
      </w:pPr>
      <w:r w:rsidDel="00000000" w:rsidR="00000000" w:rsidRPr="00000000">
        <w:rPr>
          <w:rtl w:val="0"/>
        </w:rPr>
      </w:r>
    </w:p>
    <w:p w:rsidR="00000000" w:rsidDel="00000000" w:rsidP="00000000" w:rsidRDefault="00000000" w:rsidRPr="00000000" w14:paraId="00000036">
      <w:pPr>
        <w:ind w:left="0" w:firstLine="0"/>
        <w:contextualSpacing w:val="0"/>
        <w:rPr/>
      </w:pPr>
      <w:r w:rsidDel="00000000" w:rsidR="00000000" w:rsidRPr="00000000">
        <w:rPr>
          <w:rtl w:val="0"/>
        </w:rPr>
        <w:t xml:space="preserve">The skeleton representation of human pose and the the output data</w:t>
      </w:r>
    </w:p>
    <w:p w:rsidR="00000000" w:rsidDel="00000000" w:rsidP="00000000" w:rsidRDefault="00000000" w:rsidRPr="00000000" w14:paraId="00000037">
      <w:pPr>
        <w:ind w:left="0" w:firstLine="0"/>
        <w:contextualSpacing w:val="0"/>
        <w:rPr/>
      </w:pPr>
      <w:r w:rsidDel="00000000" w:rsidR="00000000" w:rsidRPr="00000000">
        <w:rPr>
          <w:rtl w:val="0"/>
        </w:rPr>
        <w:t xml:space="preserve">Openpose vs Posenet</w:t>
      </w:r>
    </w:p>
    <w:p w:rsidR="00000000" w:rsidDel="00000000" w:rsidP="00000000" w:rsidRDefault="00000000" w:rsidRPr="00000000" w14:paraId="00000038">
      <w:pPr>
        <w:ind w:left="0" w:firstLine="0"/>
        <w:contextualSpacing w:val="0"/>
        <w:rPr/>
      </w:pPr>
      <w:r w:rsidDel="00000000" w:rsidR="00000000" w:rsidRPr="00000000">
        <w:rPr>
          <w:rtl w:val="0"/>
        </w:rPr>
      </w:r>
    </w:p>
    <w:p w:rsidR="00000000" w:rsidDel="00000000" w:rsidP="00000000" w:rsidRDefault="00000000" w:rsidRPr="00000000" w14:paraId="00000039">
      <w:pPr>
        <w:ind w:left="0" w:firstLine="0"/>
        <w:contextualSpacing w:val="0"/>
        <w:rPr/>
      </w:pPr>
      <w:r w:rsidDel="00000000" w:rsidR="00000000" w:rsidRPr="00000000">
        <w:rPr>
          <w:rtl w:val="0"/>
        </w:rPr>
        <w:t xml:space="preserve">Openpose</w:t>
      </w:r>
    </w:p>
    <w:p w:rsidR="00000000" w:rsidDel="00000000" w:rsidP="00000000" w:rsidRDefault="00000000" w:rsidRPr="00000000" w14:paraId="0000003A">
      <w:pPr>
        <w:ind w:left="0" w:firstLine="0"/>
        <w:contextualSpacing w:val="0"/>
        <w:rPr>
          <w:rFonts w:ascii="Georgia" w:cs="Georgia" w:eastAsia="Georgia" w:hAnsi="Georgia"/>
          <w:i w:val="1"/>
          <w:sz w:val="32"/>
          <w:szCs w:val="32"/>
          <w:highlight w:val="white"/>
        </w:rPr>
      </w:pPr>
      <w:r w:rsidDel="00000000" w:rsidR="00000000" w:rsidRPr="00000000">
        <w:rPr>
          <w:rFonts w:ascii="Georgia" w:cs="Georgia" w:eastAsia="Georgia" w:hAnsi="Georgia"/>
          <w:i w:val="1"/>
          <w:sz w:val="32"/>
          <w:szCs w:val="32"/>
          <w:highlight w:val="white"/>
          <w:rtl w:val="0"/>
        </w:rPr>
        <w:t xml:space="preserve">OpenPose represents the first </w:t>
      </w:r>
      <w:r w:rsidDel="00000000" w:rsidR="00000000" w:rsidRPr="00000000">
        <w:rPr>
          <w:rFonts w:ascii="Georgia" w:cs="Georgia" w:eastAsia="Georgia" w:hAnsi="Georgia"/>
          <w:b w:val="1"/>
          <w:i w:val="1"/>
          <w:sz w:val="32"/>
          <w:szCs w:val="32"/>
          <w:highlight w:val="white"/>
          <w:rtl w:val="0"/>
        </w:rPr>
        <w:t xml:space="preserve">real-time system</w:t>
      </w:r>
      <w:r w:rsidDel="00000000" w:rsidR="00000000" w:rsidRPr="00000000">
        <w:rPr>
          <w:rFonts w:ascii="Georgia" w:cs="Georgia" w:eastAsia="Georgia" w:hAnsi="Georgia"/>
          <w:i w:val="1"/>
          <w:sz w:val="32"/>
          <w:szCs w:val="32"/>
          <w:highlight w:val="white"/>
          <w:rtl w:val="0"/>
        </w:rPr>
        <w:t xml:space="preserve"> to jointly detect human body, hand and facial keypoints (in total 130 keypoints) on single images. In addition, the system computational performance on body keypoint estimation is </w:t>
      </w:r>
      <w:r w:rsidDel="00000000" w:rsidR="00000000" w:rsidRPr="00000000">
        <w:rPr>
          <w:rFonts w:ascii="Georgia" w:cs="Georgia" w:eastAsia="Georgia" w:hAnsi="Georgia"/>
          <w:b w:val="1"/>
          <w:i w:val="1"/>
          <w:sz w:val="32"/>
          <w:szCs w:val="32"/>
          <w:highlight w:val="white"/>
          <w:rtl w:val="0"/>
        </w:rPr>
        <w:t xml:space="preserve">invariant to the number of detected people</w:t>
      </w:r>
      <w:r w:rsidDel="00000000" w:rsidR="00000000" w:rsidRPr="00000000">
        <w:rPr>
          <w:rFonts w:ascii="Georgia" w:cs="Georgia" w:eastAsia="Georgia" w:hAnsi="Georgia"/>
          <w:i w:val="1"/>
          <w:sz w:val="32"/>
          <w:szCs w:val="32"/>
          <w:highlight w:val="white"/>
          <w:rtl w:val="0"/>
        </w:rPr>
        <w:t xml:space="preserve"> in the image</w:t>
      </w:r>
    </w:p>
    <w:p w:rsidR="00000000" w:rsidDel="00000000" w:rsidP="00000000" w:rsidRDefault="00000000" w:rsidRPr="00000000" w14:paraId="0000003B">
      <w:pPr>
        <w:ind w:left="0" w:firstLine="0"/>
        <w:contextualSpacing w:val="0"/>
        <w:rPr>
          <w:rFonts w:ascii="Georgia" w:cs="Georgia" w:eastAsia="Georgia" w:hAnsi="Georgia"/>
          <w:i w:val="1"/>
          <w:sz w:val="32"/>
          <w:szCs w:val="32"/>
          <w:highlight w:val="white"/>
        </w:rPr>
      </w:pPr>
      <w:r w:rsidDel="00000000" w:rsidR="00000000" w:rsidRPr="00000000">
        <w:rPr>
          <w:rtl w:val="0"/>
        </w:rPr>
      </w:r>
    </w:p>
    <w:p w:rsidR="00000000" w:rsidDel="00000000" w:rsidP="00000000" w:rsidRDefault="00000000" w:rsidRPr="00000000" w14:paraId="0000003C">
      <w:pPr>
        <w:ind w:left="0" w:firstLine="0"/>
        <w:contextualSpacing w:val="0"/>
        <w:rPr/>
      </w:pPr>
      <w:r w:rsidDel="00000000" w:rsidR="00000000" w:rsidRPr="00000000">
        <w:rPr>
          <w:rtl w:val="0"/>
        </w:rPr>
      </w:r>
    </w:p>
    <w:p w:rsidR="00000000" w:rsidDel="00000000" w:rsidP="00000000" w:rsidRDefault="00000000" w:rsidRPr="00000000" w14:paraId="0000003D">
      <w:pPr>
        <w:ind w:left="0" w:firstLine="0"/>
        <w:contextualSpacing w:val="0"/>
        <w:rPr/>
      </w:pPr>
      <w:r w:rsidDel="00000000" w:rsidR="00000000" w:rsidRPr="00000000">
        <w:rPr>
          <w:rtl w:val="0"/>
        </w:rPr>
      </w:r>
    </w:p>
    <w:p w:rsidR="00000000" w:rsidDel="00000000" w:rsidP="00000000" w:rsidRDefault="00000000" w:rsidRPr="00000000" w14:paraId="0000003E">
      <w:pPr>
        <w:ind w:left="0" w:firstLine="0"/>
        <w:contextualSpacing w:val="0"/>
        <w:rPr/>
      </w:pPr>
      <w:r w:rsidDel="00000000" w:rsidR="00000000" w:rsidRPr="00000000">
        <w:rPr>
          <w:rtl w:val="0"/>
        </w:rPr>
        <w:t xml:space="preserve">Posenet</w:t>
      </w:r>
    </w:p>
    <w:p w:rsidR="00000000" w:rsidDel="00000000" w:rsidP="00000000" w:rsidRDefault="00000000" w:rsidRPr="00000000" w14:paraId="0000003F">
      <w:pPr>
        <w:ind w:left="0" w:firstLine="0"/>
        <w:contextualSpacing w:val="0"/>
        <w:rPr/>
      </w:pPr>
      <w:r w:rsidDel="00000000" w:rsidR="00000000" w:rsidRPr="00000000">
        <w:rPr>
          <w:rtl w:val="0"/>
        </w:rPr>
      </w:r>
    </w:p>
    <w:p w:rsidR="00000000" w:rsidDel="00000000" w:rsidP="00000000" w:rsidRDefault="00000000" w:rsidRPr="00000000" w14:paraId="00000040">
      <w:pPr>
        <w:ind w:left="0" w:firstLine="0"/>
        <w:contextualSpacing w:val="0"/>
        <w:rPr/>
      </w:pPr>
      <w:hyperlink r:id="rId8">
        <w:r w:rsidDel="00000000" w:rsidR="00000000" w:rsidRPr="00000000">
          <w:rPr>
            <w:color w:val="1155cc"/>
            <w:u w:val="single"/>
            <w:rtl w:val="0"/>
          </w:rPr>
          <w:t xml:space="preserve">https://medium.com/tensorflow/move-mirror-an-ai-experiment-with-pose-estimation-in-the-browser-using-tensorflow-js-2f7b769f9b23</w:t>
        </w:r>
      </w:hyperlink>
      <w:r w:rsidDel="00000000" w:rsidR="00000000" w:rsidRPr="00000000">
        <w:rPr>
          <w:rtl w:val="0"/>
        </w:rPr>
        <w:t xml:space="preserve"> Move Mirror</w:t>
      </w:r>
    </w:p>
    <w:p w:rsidR="00000000" w:rsidDel="00000000" w:rsidP="00000000" w:rsidRDefault="00000000" w:rsidRPr="00000000" w14:paraId="00000041">
      <w:pPr>
        <w:ind w:left="0" w:firstLine="0"/>
        <w:contextualSpacing w:val="0"/>
        <w:rPr/>
      </w:pPr>
      <w:r w:rsidDel="00000000" w:rsidR="00000000" w:rsidRPr="00000000">
        <w:rPr>
          <w:rtl w:val="0"/>
        </w:rPr>
      </w:r>
    </w:p>
    <w:p w:rsidR="00000000" w:rsidDel="00000000" w:rsidP="00000000" w:rsidRDefault="00000000" w:rsidRPr="00000000" w14:paraId="00000042">
      <w:pPr>
        <w:ind w:left="0" w:firstLine="0"/>
        <w:contextualSpacing w:val="0"/>
        <w:rPr/>
      </w:pPr>
      <w:hyperlink r:id="rId9">
        <w:r w:rsidDel="00000000" w:rsidR="00000000" w:rsidRPr="00000000">
          <w:rPr>
            <w:color w:val="1155cc"/>
            <w:u w:val="single"/>
            <w:rtl w:val="0"/>
          </w:rPr>
          <w:t xml:space="preserve">https://medium.com/tensorflow/real-time-human-pose-estimation-in-the-browser-with-tensorflow-js-7dd0bc881cd5</w:t>
        </w:r>
      </w:hyperlink>
      <w:r w:rsidDel="00000000" w:rsidR="00000000" w:rsidRPr="00000000">
        <w:rPr>
          <w:rtl w:val="0"/>
        </w:rPr>
        <w:t xml:space="preserve"> </w:t>
      </w:r>
    </w:p>
    <w:p w:rsidR="00000000" w:rsidDel="00000000" w:rsidP="00000000" w:rsidRDefault="00000000" w:rsidRPr="00000000" w14:paraId="00000043">
      <w:pPr>
        <w:ind w:left="0" w:firstLine="0"/>
        <w:contextualSpacing w:val="0"/>
        <w:rPr/>
      </w:pPr>
      <w:r w:rsidDel="00000000" w:rsidR="00000000" w:rsidRPr="00000000">
        <w:rPr>
          <w:rtl w:val="0"/>
        </w:rPr>
      </w:r>
    </w:p>
    <w:p w:rsidR="00000000" w:rsidDel="00000000" w:rsidP="00000000" w:rsidRDefault="00000000" w:rsidRPr="00000000" w14:paraId="00000044">
      <w:pPr>
        <w:ind w:left="0" w:firstLine="0"/>
        <w:contextualSpacing w:val="0"/>
        <w:rPr>
          <w:sz w:val="24"/>
          <w:szCs w:val="24"/>
          <w:highlight w:val="white"/>
        </w:rPr>
      </w:pPr>
      <w:r w:rsidDel="00000000" w:rsidR="00000000" w:rsidRPr="00000000">
        <w:rPr>
          <w:rtl w:val="0"/>
        </w:rPr>
      </w:r>
    </w:p>
    <w:p w:rsidR="00000000" w:rsidDel="00000000" w:rsidP="00000000" w:rsidRDefault="00000000" w:rsidRPr="00000000" w14:paraId="00000045">
      <w:pPr>
        <w:ind w:left="0" w:firstLine="0"/>
        <w:contextualSpacing w:val="0"/>
        <w:rPr>
          <w:sz w:val="24"/>
          <w:szCs w:val="24"/>
          <w:highlight w:val="white"/>
        </w:rPr>
      </w:pPr>
      <w:r w:rsidDel="00000000" w:rsidR="00000000" w:rsidRPr="00000000">
        <w:rPr>
          <w:sz w:val="24"/>
          <w:szCs w:val="24"/>
          <w:highlight w:val="white"/>
        </w:rPr>
        <w:drawing>
          <wp:inline distB="114300" distT="114300" distL="114300" distR="114300">
            <wp:extent cx="5734050" cy="3822700"/>
            <wp:effectExtent b="0" l="0" r="0" t="0"/>
            <wp:docPr id="1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contextualSpacing w:val="0"/>
        <w:rPr/>
      </w:pPr>
      <w:r w:rsidDel="00000000" w:rsidR="00000000" w:rsidRPr="00000000">
        <w:rPr>
          <w:sz w:val="24"/>
          <w:szCs w:val="24"/>
          <w:highlight w:val="white"/>
          <w:rtl w:val="0"/>
        </w:rPr>
        <w:t xml:space="preserve">Single person pose detector pipeline using PoseNet</w:t>
      </w:r>
      <w:r w:rsidDel="00000000" w:rsidR="00000000" w:rsidRPr="00000000">
        <w:rPr>
          <w:rtl w:val="0"/>
        </w:rPr>
      </w:r>
    </w:p>
    <w:p w:rsidR="00000000" w:rsidDel="00000000" w:rsidP="00000000" w:rsidRDefault="00000000" w:rsidRPr="00000000" w14:paraId="00000047">
      <w:pPr>
        <w:ind w:left="0" w:firstLine="0"/>
        <w:contextualSpacing w:val="0"/>
        <w:rPr/>
      </w:pPr>
      <w:r w:rsidDel="00000000" w:rsidR="00000000" w:rsidRPr="00000000">
        <w:rPr>
          <w:rtl w:val="0"/>
        </w:rPr>
      </w:r>
    </w:p>
    <w:p w:rsidR="00000000" w:rsidDel="00000000" w:rsidP="00000000" w:rsidRDefault="00000000" w:rsidRPr="00000000" w14:paraId="00000048">
      <w:pPr>
        <w:ind w:left="0" w:firstLine="0"/>
        <w:contextualSpacing w:val="0"/>
        <w:rPr/>
      </w:pPr>
      <w:r w:rsidDel="00000000" w:rsidR="00000000" w:rsidRPr="00000000">
        <w:rPr>
          <w:rtl w:val="0"/>
        </w:rPr>
      </w:r>
    </w:p>
    <w:p w:rsidR="00000000" w:rsidDel="00000000" w:rsidP="00000000" w:rsidRDefault="00000000" w:rsidRPr="00000000" w14:paraId="00000049">
      <w:pPr>
        <w:ind w:left="0" w:firstLine="0"/>
        <w:contextualSpacing w:val="0"/>
        <w:rPr/>
      </w:pPr>
      <w:r w:rsidDel="00000000" w:rsidR="00000000" w:rsidRPr="00000000">
        <w:rPr>
          <w:rtl w:val="0"/>
        </w:rPr>
        <w:t xml:space="preserve">Output</w:t>
      </w:r>
    </w:p>
    <w:p w:rsidR="00000000" w:rsidDel="00000000" w:rsidP="00000000" w:rsidRDefault="00000000" w:rsidRPr="00000000" w14:paraId="0000004A">
      <w:pPr>
        <w:ind w:left="0" w:firstLine="0"/>
        <w:contextualSpacing w:val="0"/>
        <w:rPr/>
      </w:pPr>
      <w:r w:rsidDel="00000000" w:rsidR="00000000" w:rsidRPr="00000000">
        <w:rPr>
          <w:rtl w:val="0"/>
        </w:rPr>
      </w:r>
    </w:p>
    <w:p w:rsidR="00000000" w:rsidDel="00000000" w:rsidP="00000000" w:rsidRDefault="00000000" w:rsidRPr="00000000" w14:paraId="0000004B">
      <w:pPr>
        <w:ind w:left="0" w:firstLine="0"/>
        <w:contextualSpacing w:val="0"/>
        <w:rPr/>
      </w:pPr>
      <w:r w:rsidDel="00000000" w:rsidR="00000000" w:rsidRPr="00000000">
        <w:rPr/>
        <w:drawing>
          <wp:inline distB="114300" distT="114300" distL="114300" distR="114300">
            <wp:extent cx="5734050" cy="3822700"/>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contextualSpacing w:val="0"/>
        <w:rPr>
          <w:sz w:val="24"/>
          <w:szCs w:val="24"/>
          <w:highlight w:val="white"/>
        </w:rPr>
      </w:pPr>
      <w:r w:rsidDel="00000000" w:rsidR="00000000" w:rsidRPr="00000000">
        <w:rPr>
          <w:rtl w:val="0"/>
        </w:rPr>
        <w:t xml:space="preserve">Fig </w:t>
      </w:r>
      <w:r w:rsidDel="00000000" w:rsidR="00000000" w:rsidRPr="00000000">
        <w:rPr>
          <w:sz w:val="24"/>
          <w:szCs w:val="24"/>
          <w:highlight w:val="white"/>
          <w:rtl w:val="0"/>
        </w:rPr>
        <w:t xml:space="preserve">PoseNet detects 17 pose keypoints on the face and body. Each keypoint has three important pieces of data: an (x,y) position (representing the pixel location in the input image where PoseNet found that keypoint) and a confidence score (how confident PoseNet is that it got that guess right).</w:t>
      </w:r>
    </w:p>
    <w:p w:rsidR="00000000" w:rsidDel="00000000" w:rsidP="00000000" w:rsidRDefault="00000000" w:rsidRPr="00000000" w14:paraId="0000004D">
      <w:pPr>
        <w:ind w:left="0" w:firstLine="0"/>
        <w:contextualSpacing w:val="0"/>
        <w:rPr>
          <w:sz w:val="24"/>
          <w:szCs w:val="24"/>
          <w:highlight w:val="white"/>
        </w:rPr>
      </w:pPr>
      <w:r w:rsidDel="00000000" w:rsidR="00000000" w:rsidRPr="00000000">
        <w:rPr>
          <w:rtl w:val="0"/>
        </w:rPr>
      </w:r>
    </w:p>
    <w:p w:rsidR="00000000" w:rsidDel="00000000" w:rsidP="00000000" w:rsidRDefault="00000000" w:rsidRPr="00000000" w14:paraId="0000004E">
      <w:pPr>
        <w:ind w:left="0" w:firstLine="0"/>
        <w:contextualSpacing w:val="0"/>
        <w:rPr>
          <w:sz w:val="24"/>
          <w:szCs w:val="24"/>
          <w:highlight w:val="white"/>
        </w:rPr>
      </w:pPr>
      <w:r w:rsidDel="00000000" w:rsidR="00000000" w:rsidRPr="00000000">
        <w:rPr>
          <w:rtl w:val="0"/>
        </w:rPr>
      </w:r>
    </w:p>
    <w:tbl>
      <w:tblPr>
        <w:tblStyle w:val="Table1"/>
        <w:tblW w:w="256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890"/>
        <w:tblGridChange w:id="0">
          <w:tblGrid>
            <w:gridCol w:w="675"/>
            <w:gridCol w:w="1890"/>
          </w:tblGrid>
        </w:tblGridChange>
      </w:tblGrid>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4F">
            <w:pPr>
              <w:spacing w:after="240" w:lineRule="auto"/>
              <w:contextualSpacing w:val="0"/>
              <w:jc w:val="center"/>
              <w:rPr>
                <w:color w:val="24292e"/>
                <w:sz w:val="24"/>
                <w:szCs w:val="24"/>
                <w:highlight w:val="white"/>
              </w:rPr>
            </w:pPr>
            <w:r w:rsidDel="00000000" w:rsidR="00000000" w:rsidRPr="00000000">
              <w:rPr>
                <w:b w:val="1"/>
                <w:color w:val="24292e"/>
                <w:sz w:val="24"/>
                <w:szCs w:val="24"/>
                <w:highlight w:val="white"/>
                <w:rtl w:val="0"/>
              </w:rPr>
              <w:t xml:space="preserve">Id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0">
            <w:pPr>
              <w:spacing w:after="240" w:lineRule="auto"/>
              <w:contextualSpacing w:val="0"/>
              <w:jc w:val="center"/>
              <w:rPr>
                <w:color w:val="24292e"/>
                <w:sz w:val="24"/>
                <w:szCs w:val="24"/>
                <w:highlight w:val="white"/>
              </w:rPr>
            </w:pPr>
            <w:r w:rsidDel="00000000" w:rsidR="00000000" w:rsidRPr="00000000">
              <w:rPr>
                <w:b w:val="1"/>
                <w:color w:val="24292e"/>
                <w:sz w:val="24"/>
                <w:szCs w:val="24"/>
                <w:highlight w:val="white"/>
                <w:rtl w:val="0"/>
              </w:rPr>
              <w:t xml:space="preserve">Part</w:t>
            </w:r>
            <w:r w:rsidDel="00000000" w:rsidR="00000000" w:rsidRPr="00000000">
              <w:rPr>
                <w:rtl w:val="0"/>
              </w:rPr>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1">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2">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nose</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3">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4">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leftEye</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5">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2</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6">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rightEye</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7">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8">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leftEar</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9">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A">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rightEar</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B">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5</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C">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leftShoulder</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D">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6</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E">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rightShoulder</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5F">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7</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0">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leftElbow</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1">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8</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2">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rightElbow</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3">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9</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4">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leftWrist</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5">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10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6">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rightWrist</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7">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11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8">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leftHip</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9">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12</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A">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rightHip</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B">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13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C">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leftKnee</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D">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14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E">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rightKnee</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6F">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15</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70">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leftAnkle</w:t>
            </w:r>
          </w:p>
        </w:tc>
      </w:tr>
      <w:tr>
        <w:trPr>
          <w:trHeight w:val="4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71">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16</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72">
            <w:pPr>
              <w:spacing w:after="240" w:lineRule="auto"/>
              <w:contextualSpacing w:val="0"/>
              <w:rPr>
                <w:color w:val="24292e"/>
                <w:sz w:val="24"/>
                <w:szCs w:val="24"/>
                <w:highlight w:val="white"/>
              </w:rPr>
            </w:pPr>
            <w:r w:rsidDel="00000000" w:rsidR="00000000" w:rsidRPr="00000000">
              <w:rPr>
                <w:color w:val="24292e"/>
                <w:sz w:val="24"/>
                <w:szCs w:val="24"/>
                <w:highlight w:val="white"/>
                <w:rtl w:val="0"/>
              </w:rPr>
              <w:t xml:space="preserve">rightAnkle</w:t>
            </w:r>
          </w:p>
        </w:tc>
      </w:tr>
    </w:tbl>
    <w:p w:rsidR="00000000" w:rsidDel="00000000" w:rsidP="00000000" w:rsidRDefault="00000000" w:rsidRPr="00000000" w14:paraId="00000073">
      <w:pPr>
        <w:ind w:left="0" w:firstLine="0"/>
        <w:contextualSpacing w:val="0"/>
        <w:rPr>
          <w:sz w:val="24"/>
          <w:szCs w:val="24"/>
          <w:highlight w:val="white"/>
        </w:rPr>
      </w:pPr>
      <w:r w:rsidDel="00000000" w:rsidR="00000000" w:rsidRPr="00000000">
        <w:rPr>
          <w:rtl w:val="0"/>
        </w:rPr>
      </w:r>
    </w:p>
    <w:p w:rsidR="00000000" w:rsidDel="00000000" w:rsidP="00000000" w:rsidRDefault="00000000" w:rsidRPr="00000000" w14:paraId="00000074">
      <w:pPr>
        <w:ind w:left="0" w:firstLine="0"/>
        <w:contextualSpacing w:val="0"/>
        <w:rPr>
          <w:sz w:val="24"/>
          <w:szCs w:val="24"/>
          <w:highlight w:val="white"/>
        </w:rPr>
      </w:pPr>
      <w:r w:rsidDel="00000000" w:rsidR="00000000" w:rsidRPr="00000000">
        <w:rPr>
          <w:rtl w:val="0"/>
        </w:rPr>
      </w:r>
    </w:p>
    <w:p w:rsidR="00000000" w:rsidDel="00000000" w:rsidP="00000000" w:rsidRDefault="00000000" w:rsidRPr="00000000" w14:paraId="00000075">
      <w:pPr>
        <w:numPr>
          <w:ilvl w:val="0"/>
          <w:numId w:val="2"/>
        </w:numPr>
        <w:spacing w:after="220" w:before="580" w:line="379.20000000000005" w:lineRule="auto"/>
        <w:ind w:left="1180" w:hanging="360"/>
        <w:rPr>
          <w:rFonts w:ascii="Georgia" w:cs="Georgia" w:eastAsia="Georgia" w:hAnsi="Georgia"/>
          <w:sz w:val="32"/>
          <w:szCs w:val="32"/>
          <w:highlight w:val="white"/>
        </w:rPr>
      </w:pPr>
      <w:r w:rsidDel="00000000" w:rsidR="00000000" w:rsidRPr="00000000">
        <w:rPr>
          <w:rFonts w:ascii="Georgia" w:cs="Georgia" w:eastAsia="Georgia" w:hAnsi="Georgia"/>
          <w:b w:val="1"/>
          <w:sz w:val="32"/>
          <w:szCs w:val="32"/>
          <w:highlight w:val="white"/>
          <w:rtl w:val="0"/>
        </w:rPr>
        <w:t xml:space="preserve">Pose confidence score</w:t>
      </w:r>
      <w:r w:rsidDel="00000000" w:rsidR="00000000" w:rsidRPr="00000000">
        <w:rPr>
          <w:rFonts w:ascii="Georgia" w:cs="Georgia" w:eastAsia="Georgia" w:hAnsi="Georgia"/>
          <w:sz w:val="32"/>
          <w:szCs w:val="32"/>
          <w:highlight w:val="white"/>
          <w:rtl w:val="0"/>
        </w:rPr>
        <w:t xml:space="preserve"> — this determines the overall confidence in the estimation of a pose. It ranges between 0.0 and 1.0. It can be used to hide poses that are not deemed strong enough.</w:t>
      </w:r>
    </w:p>
    <w:p w:rsidR="00000000" w:rsidDel="00000000" w:rsidP="00000000" w:rsidRDefault="00000000" w:rsidRPr="00000000" w14:paraId="00000076">
      <w:pPr>
        <w:numPr>
          <w:ilvl w:val="0"/>
          <w:numId w:val="2"/>
        </w:numPr>
        <w:spacing w:before="580" w:line="379.20000000000005" w:lineRule="auto"/>
        <w:ind w:left="1180" w:hanging="360"/>
        <w:rPr>
          <w:rFonts w:ascii="Georgia" w:cs="Georgia" w:eastAsia="Georgia" w:hAnsi="Georgia"/>
          <w:sz w:val="32"/>
          <w:szCs w:val="32"/>
          <w:highlight w:val="white"/>
        </w:rPr>
      </w:pPr>
      <w:r w:rsidDel="00000000" w:rsidR="00000000" w:rsidRPr="00000000">
        <w:rPr>
          <w:rFonts w:ascii="Georgia" w:cs="Georgia" w:eastAsia="Georgia" w:hAnsi="Georgia"/>
          <w:b w:val="1"/>
          <w:sz w:val="32"/>
          <w:szCs w:val="32"/>
          <w:highlight w:val="white"/>
          <w:rtl w:val="0"/>
        </w:rPr>
        <w:t xml:space="preserve">Keypoint</w:t>
      </w:r>
      <w:r w:rsidDel="00000000" w:rsidR="00000000" w:rsidRPr="00000000">
        <w:rPr>
          <w:rFonts w:ascii="Georgia" w:cs="Georgia" w:eastAsia="Georgia" w:hAnsi="Georgia"/>
          <w:sz w:val="32"/>
          <w:szCs w:val="32"/>
          <w:highlight w:val="white"/>
          <w:rtl w:val="0"/>
        </w:rPr>
        <w:t xml:space="preserve"> — a part of a person’s pose that is estimated, such as the nose, right ear, left knee, right foot, etc.</w:t>
      </w:r>
      <w:r w:rsidDel="00000000" w:rsidR="00000000" w:rsidRPr="00000000">
        <w:rPr>
          <w:rFonts w:ascii="Georgia" w:cs="Georgia" w:eastAsia="Georgia" w:hAnsi="Georgia"/>
          <w:i w:val="1"/>
          <w:sz w:val="32"/>
          <w:szCs w:val="32"/>
          <w:highlight w:val="white"/>
          <w:rtl w:val="0"/>
        </w:rPr>
        <w:t xml:space="preserve"> </w:t>
      </w:r>
      <w:r w:rsidDel="00000000" w:rsidR="00000000" w:rsidRPr="00000000">
        <w:rPr>
          <w:rFonts w:ascii="Georgia" w:cs="Georgia" w:eastAsia="Georgia" w:hAnsi="Georgia"/>
          <w:sz w:val="32"/>
          <w:szCs w:val="32"/>
          <w:highlight w:val="white"/>
          <w:rtl w:val="0"/>
        </w:rPr>
        <w:t xml:space="preserve">It contains both a position and a keypoint confidence score. PoseNet currently detects 17 keypoints illustrated in the following diagram:</w:t>
      </w:r>
    </w:p>
    <w:p w:rsidR="00000000" w:rsidDel="00000000" w:rsidP="00000000" w:rsidRDefault="00000000" w:rsidRPr="00000000" w14:paraId="00000077">
      <w:pPr>
        <w:ind w:left="0" w:firstLine="0"/>
        <w:contextualSpacing w:val="0"/>
        <w:rPr>
          <w:sz w:val="24"/>
          <w:szCs w:val="24"/>
          <w:highlight w:val="white"/>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highlight w:val="white"/>
              </w:rPr>
            </w:pPr>
            <w:r w:rsidDel="00000000" w:rsidR="00000000" w:rsidRPr="00000000">
              <w:rPr>
                <w:rtl w:val="0"/>
              </w:rPr>
            </w:r>
          </w:p>
          <w:p w:rsidR="00000000" w:rsidDel="00000000" w:rsidP="00000000" w:rsidRDefault="00000000" w:rsidRPr="00000000" w14:paraId="00000079">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569cd6"/>
                <w:sz w:val="18"/>
                <w:szCs w:val="18"/>
                <w:highlight w:val="white"/>
                <w:rtl w:val="0"/>
              </w:rPr>
              <w:t xml:space="preserve">const</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net</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c586c0"/>
                <w:sz w:val="18"/>
                <w:szCs w:val="18"/>
                <w:highlight w:val="white"/>
                <w:rtl w:val="0"/>
              </w:rPr>
              <w:t xml:space="preserve">await</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PoseNet</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load</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multiplier</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7A">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tl w:val="0"/>
              </w:rPr>
            </w:r>
          </w:p>
          <w:p w:rsidR="00000000" w:rsidDel="00000000" w:rsidP="00000000" w:rsidRDefault="00000000" w:rsidRPr="00000000" w14:paraId="0000007B">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569cd6"/>
                <w:sz w:val="18"/>
                <w:szCs w:val="18"/>
                <w:highlight w:val="white"/>
                <w:rtl w:val="0"/>
              </w:rPr>
              <w:t xml:space="preserve">var</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imageElement</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document</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getElementById</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ce9178"/>
                <w:sz w:val="18"/>
                <w:szCs w:val="18"/>
                <w:highlight w:val="white"/>
                <w:rtl w:val="0"/>
              </w:rPr>
              <w:t xml:space="preserve">'human'</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7C">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569cd6"/>
                <w:sz w:val="18"/>
                <w:szCs w:val="18"/>
                <w:highlight w:val="white"/>
                <w:rtl w:val="0"/>
              </w:rPr>
              <w:t xml:space="preserve">var</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imgScaleFacor</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b5cea8"/>
                <w:sz w:val="18"/>
                <w:szCs w:val="18"/>
                <w:highlight w:val="white"/>
                <w:rtl w:val="0"/>
              </w:rPr>
              <w:t xml:space="preserve">0.5</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7D">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569cd6"/>
                <w:sz w:val="18"/>
                <w:szCs w:val="18"/>
                <w:highlight w:val="white"/>
                <w:rtl w:val="0"/>
              </w:rPr>
              <w:t xml:space="preserve">var</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outputStride</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b5cea8"/>
                <w:sz w:val="18"/>
                <w:szCs w:val="18"/>
                <w:highlight w:val="white"/>
                <w:rtl w:val="0"/>
              </w:rPr>
              <w:t xml:space="preserve">16</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7E">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569cd6"/>
                <w:sz w:val="18"/>
                <w:szCs w:val="18"/>
                <w:highlight w:val="white"/>
                <w:rtl w:val="0"/>
              </w:rPr>
              <w:t xml:space="preserve">var</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flipHorizontal</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569cd6"/>
                <w:sz w:val="18"/>
                <w:szCs w:val="18"/>
                <w:highlight w:val="white"/>
                <w:rtl w:val="0"/>
              </w:rPr>
              <w:t xml:space="preserve">true</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7F">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tl w:val="0"/>
              </w:rPr>
            </w:r>
          </w:p>
          <w:p w:rsidR="00000000" w:rsidDel="00000000" w:rsidP="00000000" w:rsidRDefault="00000000" w:rsidRPr="00000000" w14:paraId="00000080">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9cdcfe"/>
                <w:sz w:val="18"/>
                <w:szCs w:val="18"/>
                <w:highlight w:val="white"/>
                <w:rtl w:val="0"/>
              </w:rPr>
              <w:t xml:space="preserve">PoseNet</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load</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then</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569cd6"/>
                <w:sz w:val="18"/>
                <w:szCs w:val="18"/>
                <w:highlight w:val="white"/>
                <w:rtl w:val="0"/>
              </w:rPr>
              <w:t xml:space="preserve">function</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net</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81">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c586c0"/>
                <w:sz w:val="18"/>
                <w:szCs w:val="18"/>
                <w:highlight w:val="white"/>
                <w:rtl w:val="0"/>
              </w:rPr>
              <w:t xml:space="preserve">return</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net</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estimateSinglePose</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imageElement</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imgScaleFacor</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flipHorizontal</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outputStride</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82">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then</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569cd6"/>
                <w:sz w:val="18"/>
                <w:szCs w:val="18"/>
                <w:highlight w:val="white"/>
                <w:rtl w:val="0"/>
              </w:rPr>
              <w:t xml:space="preserve">function</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pose</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83">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4ec9b0"/>
                <w:sz w:val="18"/>
                <w:szCs w:val="18"/>
                <w:highlight w:val="white"/>
                <w:rtl w:val="0"/>
              </w:rPr>
              <w:t xml:space="preserve">console</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log</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pose</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84">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highlight w:val="white"/>
              </w:rPr>
            </w:pPr>
            <w:r w:rsidDel="00000000" w:rsidR="00000000" w:rsidRPr="00000000">
              <w:rPr>
                <w:rtl w:val="0"/>
              </w:rPr>
            </w:r>
          </w:p>
        </w:tc>
      </w:tr>
    </w:tbl>
    <w:p w:rsidR="00000000" w:rsidDel="00000000" w:rsidP="00000000" w:rsidRDefault="00000000" w:rsidRPr="00000000" w14:paraId="00000086">
      <w:pPr>
        <w:ind w:left="0" w:firstLine="0"/>
        <w:contextualSpacing w:val="0"/>
        <w:rPr>
          <w:sz w:val="24"/>
          <w:szCs w:val="24"/>
          <w:highlight w:val="white"/>
        </w:rPr>
      </w:pPr>
      <w:r w:rsidDel="00000000" w:rsidR="00000000" w:rsidRPr="00000000">
        <w:rPr>
          <w:rtl w:val="0"/>
        </w:rPr>
      </w:r>
    </w:p>
    <w:p w:rsidR="00000000" w:rsidDel="00000000" w:rsidP="00000000" w:rsidRDefault="00000000" w:rsidRPr="00000000" w14:paraId="00000087">
      <w:pPr>
        <w:ind w:left="0" w:firstLine="0"/>
        <w:contextualSpacing w:val="0"/>
        <w:rPr/>
      </w:pPr>
      <w:r w:rsidDel="00000000" w:rsidR="00000000" w:rsidRPr="00000000">
        <w:rPr>
          <w:rtl w:val="0"/>
        </w:rPr>
      </w:r>
    </w:p>
    <w:p w:rsidR="00000000" w:rsidDel="00000000" w:rsidP="00000000" w:rsidRDefault="00000000" w:rsidRPr="00000000" w14:paraId="00000088">
      <w:pPr>
        <w:ind w:left="0" w:firstLine="0"/>
        <w:contextualSpacing w:val="0"/>
        <w:rPr/>
      </w:pPr>
      <w:r w:rsidDel="00000000" w:rsidR="00000000" w:rsidRPr="00000000">
        <w:rPr>
          <w:rtl w:val="0"/>
        </w:rPr>
      </w:r>
    </w:p>
    <w:p w:rsidR="00000000" w:rsidDel="00000000" w:rsidP="00000000" w:rsidRDefault="00000000" w:rsidRPr="00000000" w14:paraId="00000089">
      <w:pPr>
        <w:contextualSpacing w:val="0"/>
        <w:rPr>
          <w:b w:val="1"/>
          <w:sz w:val="24"/>
          <w:szCs w:val="24"/>
          <w:highlight w:val="white"/>
        </w:rPr>
      </w:pPr>
      <w:r w:rsidDel="00000000" w:rsidR="00000000" w:rsidRPr="00000000">
        <w:rPr>
          <w:b w:val="1"/>
          <w:sz w:val="24"/>
          <w:szCs w:val="24"/>
          <w:highlight w:val="white"/>
          <w:rtl w:val="0"/>
        </w:rPr>
        <w:t xml:space="preserve">Step 1 Pre-processing data</w:t>
      </w:r>
    </w:p>
    <w:p w:rsidR="00000000" w:rsidDel="00000000" w:rsidP="00000000" w:rsidRDefault="00000000" w:rsidRPr="00000000" w14:paraId="0000008A">
      <w:pPr>
        <w:contextualSpacing w:val="0"/>
        <w:rPr>
          <w:sz w:val="24"/>
          <w:szCs w:val="24"/>
          <w:highlight w:val="white"/>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Fonts w:ascii="Georgia" w:cs="Georgia" w:eastAsia="Georgia" w:hAnsi="Georgia"/>
          <w:sz w:val="32"/>
          <w:szCs w:val="32"/>
          <w:highlight w:val="white"/>
          <w:rtl w:val="0"/>
        </w:rPr>
        <w:t xml:space="preserve"> So that was our first step: cleaning data from an object to an array.</w:t>
      </w:r>
      <w:r w:rsidDel="00000000" w:rsidR="00000000" w:rsidRPr="00000000">
        <w:rPr>
          <w:rtl w:val="0"/>
        </w:rPr>
      </w:r>
    </w:p>
    <w:p w:rsidR="00000000" w:rsidDel="00000000" w:rsidP="00000000" w:rsidRDefault="00000000" w:rsidRPr="00000000" w14:paraId="0000008C">
      <w:pPr>
        <w:ind w:left="0" w:firstLine="0"/>
        <w:contextualSpacing w:val="0"/>
        <w:rPr/>
      </w:pPr>
      <w:r w:rsidDel="00000000" w:rsidR="00000000" w:rsidRPr="00000000">
        <w:rPr>
          <w:rtl w:val="0"/>
        </w:rPr>
      </w:r>
    </w:p>
    <w:p w:rsidR="00000000" w:rsidDel="00000000" w:rsidP="00000000" w:rsidRDefault="00000000" w:rsidRPr="00000000" w14:paraId="0000008D">
      <w:pPr>
        <w:ind w:left="0" w:firstLine="0"/>
        <w:contextualSpacing w:val="0"/>
        <w:rPr/>
      </w:pPr>
      <w:r w:rsidDel="00000000" w:rsidR="00000000" w:rsidRPr="00000000">
        <w:rPr/>
        <w:drawing>
          <wp:inline distB="114300" distT="114300" distL="114300" distR="114300">
            <wp:extent cx="5734050" cy="3822700"/>
            <wp:effectExtent b="0" l="0" r="0" t="0"/>
            <wp:docPr id="1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contextualSpacing w:val="0"/>
        <w:rPr>
          <w:sz w:val="24"/>
          <w:szCs w:val="24"/>
          <w:highlight w:val="white"/>
        </w:rPr>
      </w:pPr>
      <w:r w:rsidDel="00000000" w:rsidR="00000000" w:rsidRPr="00000000">
        <w:rPr>
          <w:sz w:val="24"/>
          <w:szCs w:val="24"/>
          <w:highlight w:val="white"/>
          <w:rtl w:val="0"/>
        </w:rPr>
        <w:t xml:space="preserve">A snippet of the JSON coming from PoseNet, and a snippet of the flattened array of X and Y positions. (You’ll notice this array doesn’t take confidence into account — we’ll get back to that in a bit!)</w:t>
      </w:r>
    </w:p>
    <w:p w:rsidR="00000000" w:rsidDel="00000000" w:rsidP="00000000" w:rsidRDefault="00000000" w:rsidRPr="00000000" w14:paraId="0000008F">
      <w:pPr>
        <w:ind w:left="0" w:firstLine="0"/>
        <w:contextualSpacing w:val="0"/>
        <w:rPr>
          <w:sz w:val="24"/>
          <w:szCs w:val="24"/>
          <w:highlight w:val="white"/>
        </w:rPr>
      </w:pPr>
      <w:r w:rsidDel="00000000" w:rsidR="00000000" w:rsidRPr="00000000">
        <w:rPr>
          <w:rtl w:val="0"/>
        </w:rPr>
      </w:r>
    </w:p>
    <w:p w:rsidR="00000000" w:rsidDel="00000000" w:rsidP="00000000" w:rsidRDefault="00000000" w:rsidRPr="00000000" w14:paraId="00000090">
      <w:pPr>
        <w:shd w:fill="ffffff" w:val="clear"/>
        <w:spacing w:before="440" w:line="379.20000000000005" w:lineRule="auto"/>
        <w:contextualSpacing w:val="0"/>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Step 2 Resize, scale and L2 normalize</w:t>
      </w:r>
    </w:p>
    <w:p w:rsidR="00000000" w:rsidDel="00000000" w:rsidP="00000000" w:rsidRDefault="00000000" w:rsidRPr="00000000" w14:paraId="00000091">
      <w:pPr>
        <w:shd w:fill="ffffff" w:val="clear"/>
        <w:spacing w:before="440" w:line="379.20000000000005" w:lineRule="auto"/>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because all the images in our dataset can be of different widths/heights, and because each person can appear within a different subset of the image (top left, bottom right, center, etc.), we performed two additional steps to be able to compare the data consistently:</w:t>
      </w:r>
    </w:p>
    <w:p w:rsidR="00000000" w:rsidDel="00000000" w:rsidP="00000000" w:rsidRDefault="00000000" w:rsidRPr="00000000" w14:paraId="00000092">
      <w:pPr>
        <w:numPr>
          <w:ilvl w:val="0"/>
          <w:numId w:val="1"/>
        </w:numPr>
        <w:spacing w:after="220" w:before="440" w:line="379.20000000000005" w:lineRule="auto"/>
        <w:ind w:left="1180" w:hanging="36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Resize and scale: We used each person’s bounding box coordinates to crop and scale each image (and corresponding keypoint coordinates) to a consistent size.</w:t>
      </w:r>
    </w:p>
    <w:p w:rsidR="00000000" w:rsidDel="00000000" w:rsidP="00000000" w:rsidRDefault="00000000" w:rsidRPr="00000000" w14:paraId="00000093">
      <w:pPr>
        <w:numPr>
          <w:ilvl w:val="0"/>
          <w:numId w:val="1"/>
        </w:numPr>
        <w:spacing w:before="440" w:line="379.20000000000005" w:lineRule="auto"/>
        <w:ind w:left="1180" w:hanging="36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Normalize: We further normalized the resulting keypoints coordinates by treating them as an L2 normalized vector array.</w:t>
      </w:r>
    </w:p>
    <w:p w:rsidR="00000000" w:rsidDel="00000000" w:rsidP="00000000" w:rsidRDefault="00000000" w:rsidRPr="00000000" w14:paraId="00000094">
      <w:pPr>
        <w:ind w:left="0" w:firstLine="0"/>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734050" cy="3822700"/>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contextualSpacing w:val="0"/>
        <w:rPr>
          <w:rFonts w:ascii="Georgia" w:cs="Georgia" w:eastAsia="Georgia" w:hAnsi="Georgia"/>
          <w:sz w:val="32"/>
          <w:szCs w:val="32"/>
          <w:highlight w:val="white"/>
        </w:rPr>
      </w:pPr>
      <w:r w:rsidDel="00000000" w:rsidR="00000000" w:rsidRPr="00000000">
        <w:rPr>
          <w:sz w:val="24"/>
          <w:szCs w:val="24"/>
          <w:highlight w:val="white"/>
          <w:rtl w:val="0"/>
        </w:rPr>
        <w:t xml:space="preserve">Fig A vector scaled with L2 normalization</w:t>
      </w:r>
      <w:r w:rsidDel="00000000" w:rsidR="00000000" w:rsidRPr="00000000">
        <w:rPr>
          <w:rtl w:val="0"/>
        </w:rPr>
      </w:r>
    </w:p>
    <w:p w:rsidR="00000000" w:rsidDel="00000000" w:rsidP="00000000" w:rsidRDefault="00000000" w:rsidRPr="00000000" w14:paraId="00000096">
      <w:pPr>
        <w:ind w:left="0" w:firstLine="0"/>
        <w:contextualSpacing w:val="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97">
      <w:pPr>
        <w:ind w:left="0" w:firstLine="0"/>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734050" cy="38227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Fig </w:t>
      </w:r>
      <w:r w:rsidDel="00000000" w:rsidR="00000000" w:rsidRPr="00000000">
        <w:rPr>
          <w:sz w:val="24"/>
          <w:szCs w:val="24"/>
          <w:highlight w:val="white"/>
          <w:rtl w:val="0"/>
        </w:rPr>
        <w:t xml:space="preserve">Steps taken to normalized data</w:t>
      </w:r>
      <w:r w:rsidDel="00000000" w:rsidR="00000000" w:rsidRPr="00000000">
        <w:rPr>
          <w:rtl w:val="0"/>
        </w:rPr>
      </w:r>
    </w:p>
    <w:p w:rsidR="00000000" w:rsidDel="00000000" w:rsidP="00000000" w:rsidRDefault="00000000" w:rsidRPr="00000000" w14:paraId="00000099">
      <w:pPr>
        <w:ind w:left="0" w:firstLine="0"/>
        <w:contextualSpacing w:val="0"/>
        <w:rPr/>
      </w:pPr>
      <w:r w:rsidDel="00000000" w:rsidR="00000000" w:rsidRPr="00000000">
        <w:rPr>
          <w:rtl w:val="0"/>
        </w:rPr>
      </w:r>
    </w:p>
    <w:p w:rsidR="00000000" w:rsidDel="00000000" w:rsidP="00000000" w:rsidRDefault="00000000" w:rsidRPr="00000000" w14:paraId="0000009A">
      <w:pPr>
        <w:ind w:left="0" w:firstLine="0"/>
        <w:contextualSpacing w:val="0"/>
        <w:rPr/>
      </w:pPr>
      <w:r w:rsidDel="00000000" w:rsidR="00000000" w:rsidRPr="00000000">
        <w:rPr>
          <w:rtl w:val="0"/>
        </w:rPr>
      </w:r>
    </w:p>
    <w:p w:rsidR="00000000" w:rsidDel="00000000" w:rsidP="00000000" w:rsidRDefault="00000000" w:rsidRPr="00000000" w14:paraId="0000009B">
      <w:pPr>
        <w:ind w:left="0" w:firstLine="0"/>
        <w:contextualSpacing w:val="0"/>
        <w:rPr>
          <w:u w:val="single"/>
        </w:rPr>
      </w:pPr>
      <w:r w:rsidDel="00000000" w:rsidR="00000000" w:rsidRPr="00000000">
        <w:rPr>
          <w:rtl w:val="0"/>
        </w:rPr>
      </w:r>
    </w:p>
    <w:p w:rsidR="00000000" w:rsidDel="00000000" w:rsidP="00000000" w:rsidRDefault="00000000" w:rsidRPr="00000000" w14:paraId="0000009C">
      <w:pPr>
        <w:ind w:left="0" w:firstLine="0"/>
        <w:contextualSpacing w:val="0"/>
        <w:rPr>
          <w:u w:val="single"/>
        </w:rPr>
      </w:pPr>
      <w:r w:rsidDel="00000000" w:rsidR="00000000" w:rsidRPr="00000000">
        <w:rPr>
          <w:u w:val="single"/>
          <w:rtl w:val="0"/>
        </w:rPr>
        <w:t xml:space="preserve">The similarity score using 3-dimension weighted dynamic time warping</w:t>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Deciding what ‘similarity’ meant became our first hurdle. How should we decide how similar a set of 17 keypoints in time series from a user is to a set of 17 keypoints from another video? </w:t>
      </w:r>
      <w:r w:rsidDel="00000000" w:rsidR="00000000" w:rsidRPr="00000000">
        <w:rPr>
          <w:rFonts w:ascii="Georgia" w:cs="Georgia" w:eastAsia="Georgia" w:hAnsi="Georgia"/>
          <w:sz w:val="32"/>
          <w:szCs w:val="32"/>
          <w:highlight w:val="white"/>
          <w:rtl w:val="0"/>
        </w:rPr>
        <w:t xml:space="preserve">We</w:t>
      </w:r>
      <w:r w:rsidDel="00000000" w:rsidR="00000000" w:rsidRPr="00000000">
        <w:rPr>
          <w:rFonts w:ascii="Georgia" w:cs="Georgia" w:eastAsia="Georgia" w:hAnsi="Georgia"/>
          <w:sz w:val="32"/>
          <w:szCs w:val="32"/>
          <w:highlight w:val="white"/>
          <w:rtl w:val="0"/>
        </w:rPr>
        <w:t xml:space="preserve"> tried a few different measures for similarity and settled on two that seemed to work well: dynamic time warping and a weighted match taking into account keypoint confidence scores.</w:t>
      </w:r>
    </w:p>
    <w:p w:rsidR="00000000" w:rsidDel="00000000" w:rsidP="00000000" w:rsidRDefault="00000000" w:rsidRPr="00000000" w14:paraId="0000009F">
      <w:pPr>
        <w:contextualSpacing w:val="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0">
      <w:pPr>
        <w:pStyle w:val="Heading4"/>
        <w:keepNext w:val="0"/>
        <w:keepLines w:val="0"/>
        <w:shd w:fill="ffffff" w:val="clear"/>
        <w:spacing w:after="0" w:before="460" w:line="292.8" w:lineRule="auto"/>
        <w:ind w:left="-20" w:firstLine="0"/>
        <w:contextualSpacing w:val="0"/>
        <w:rPr>
          <w:b w:val="1"/>
          <w:color w:val="000000"/>
          <w:sz w:val="39"/>
          <w:szCs w:val="39"/>
          <w:highlight w:val="white"/>
        </w:rPr>
      </w:pPr>
      <w:bookmarkStart w:colFirst="0" w:colLast="0" w:name="_5jrax4mg7y50" w:id="0"/>
      <w:bookmarkEnd w:id="0"/>
      <w:r w:rsidDel="00000000" w:rsidR="00000000" w:rsidRPr="00000000">
        <w:rPr>
          <w:b w:val="1"/>
          <w:color w:val="000000"/>
          <w:sz w:val="39"/>
          <w:szCs w:val="39"/>
          <w:highlight w:val="white"/>
          <w:rtl w:val="0"/>
        </w:rPr>
        <w:t xml:space="preserve">How to determine similarity between 2 sets of matching 2D points</w:t>
      </w:r>
    </w:p>
    <w:p w:rsidR="00000000" w:rsidDel="00000000" w:rsidP="00000000" w:rsidRDefault="00000000" w:rsidRPr="00000000" w14:paraId="000000A1">
      <w:pPr>
        <w:contextualSpacing w:val="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2">
      <w:pPr>
        <w:contextualSpacing w:val="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3">
      <w:pPr>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DTW (without confidence score)</w:t>
      </w:r>
    </w:p>
    <w:p w:rsidR="00000000" w:rsidDel="00000000" w:rsidP="00000000" w:rsidRDefault="00000000" w:rsidRPr="00000000" w14:paraId="000000A4">
      <w:pPr>
        <w:contextualSpacing w:val="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5">
      <w:pPr>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4910138" cy="1663900"/>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910138" cy="1663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3062288" cy="3247881"/>
            <wp:effectExtent b="0" l="0" r="0" t="0"/>
            <wp:docPr id="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062288" cy="324788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734050" cy="1460500"/>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contextualSpacing w:val="0"/>
        <w:rPr>
          <w:rFonts w:ascii="Georgia" w:cs="Georgia" w:eastAsia="Georgia" w:hAnsi="Georgia"/>
          <w:sz w:val="32"/>
          <w:szCs w:val="32"/>
          <w:highlight w:val="white"/>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569cd6"/>
                <w:sz w:val="18"/>
                <w:szCs w:val="18"/>
                <w:highlight w:val="white"/>
                <w:rtl w:val="0"/>
              </w:rPr>
              <w:t xml:space="preserve">var</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dtw</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569cd6"/>
                <w:sz w:val="18"/>
                <w:szCs w:val="18"/>
                <w:highlight w:val="white"/>
                <w:rtl w:val="0"/>
              </w:rPr>
              <w:t xml:space="preserve">new</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4ec9b0"/>
                <w:sz w:val="18"/>
                <w:szCs w:val="18"/>
                <w:highlight w:val="white"/>
                <w:rtl w:val="0"/>
              </w:rPr>
              <w:t xml:space="preserve">DynamicTimeWarping</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video1</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video2</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569cd6"/>
                <w:sz w:val="18"/>
                <w:szCs w:val="18"/>
                <w:highlight w:val="white"/>
                <w:rtl w:val="0"/>
              </w:rPr>
              <w:t xml:space="preserve">function</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a</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b</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AA">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569cd6"/>
                <w:sz w:val="18"/>
                <w:szCs w:val="18"/>
                <w:highlight w:val="white"/>
                <w:rtl w:val="0"/>
              </w:rPr>
              <w:t xml:space="preserve">var</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xDiff</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a</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b5cea8"/>
                <w:sz w:val="18"/>
                <w:szCs w:val="18"/>
                <w:highlight w:val="white"/>
                <w:rtl w:val="0"/>
              </w:rPr>
              <w:t xml:space="preserve">0</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b</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b5cea8"/>
                <w:sz w:val="18"/>
                <w:szCs w:val="18"/>
                <w:highlight w:val="white"/>
                <w:rtl w:val="0"/>
              </w:rPr>
              <w:t xml:space="preserve">0</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AB">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569cd6"/>
                <w:sz w:val="18"/>
                <w:szCs w:val="18"/>
                <w:highlight w:val="white"/>
                <w:rtl w:val="0"/>
              </w:rPr>
              <w:t xml:space="preserve">var</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yDiff</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a</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b5cea8"/>
                <w:sz w:val="18"/>
                <w:szCs w:val="18"/>
                <w:highlight w:val="white"/>
                <w:rtl w:val="0"/>
              </w:rPr>
              <w:t xml:space="preserve">1</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a</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b5cea8"/>
                <w:sz w:val="18"/>
                <w:szCs w:val="18"/>
                <w:highlight w:val="white"/>
                <w:rtl w:val="0"/>
              </w:rPr>
              <w:t xml:space="preserve">1</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AC">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c586c0"/>
                <w:sz w:val="18"/>
                <w:szCs w:val="18"/>
                <w:highlight w:val="white"/>
                <w:rtl w:val="0"/>
              </w:rPr>
              <w:t xml:space="preserve">return</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diff</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4ec9b0"/>
                <w:sz w:val="18"/>
                <w:szCs w:val="18"/>
                <w:highlight w:val="white"/>
                <w:rtl w:val="0"/>
              </w:rPr>
              <w:t xml:space="preserve">Math</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sqrt</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xDiff</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xDiff</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yDiff</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yDiff</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AD">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AE">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tl w:val="0"/>
              </w:rPr>
            </w:r>
          </w:p>
          <w:p w:rsidR="00000000" w:rsidDel="00000000" w:rsidP="00000000" w:rsidRDefault="00000000" w:rsidRPr="00000000" w14:paraId="000000AF">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569cd6"/>
                <w:sz w:val="18"/>
                <w:szCs w:val="18"/>
                <w:highlight w:val="white"/>
                <w:rtl w:val="0"/>
              </w:rPr>
              <w:t xml:space="preserve">var</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distance</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dtw</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getDistance</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B0">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569cd6"/>
                <w:sz w:val="18"/>
                <w:szCs w:val="18"/>
                <w:highlight w:val="white"/>
                <w:rtl w:val="0"/>
              </w:rPr>
              <w:t xml:space="preserve">var</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path</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dtw</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getPath</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B1">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569cd6"/>
                <w:sz w:val="18"/>
                <w:szCs w:val="18"/>
                <w:highlight w:val="white"/>
                <w:rtl w:val="0"/>
              </w:rPr>
              <w:t xml:space="preserve">var</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distance</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distance</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path</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length</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32"/>
                <w:szCs w:val="32"/>
                <w:highlight w:val="white"/>
              </w:rPr>
            </w:pPr>
            <w:r w:rsidDel="00000000" w:rsidR="00000000" w:rsidRPr="00000000">
              <w:rPr>
                <w:rtl w:val="0"/>
              </w:rPr>
            </w:r>
          </w:p>
        </w:tc>
      </w:tr>
    </w:tbl>
    <w:p w:rsidR="00000000" w:rsidDel="00000000" w:rsidP="00000000" w:rsidRDefault="00000000" w:rsidRPr="00000000" w14:paraId="000000B3">
      <w:pPr>
        <w:contextualSpacing w:val="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B4">
      <w:pPr>
        <w:contextualSpacing w:val="0"/>
        <w:rPr>
          <w:sz w:val="24"/>
          <w:szCs w:val="24"/>
          <w:highlight w:val="white"/>
        </w:rPr>
      </w:pPr>
      <w:r w:rsidDel="00000000" w:rsidR="00000000" w:rsidRPr="00000000">
        <w:rPr>
          <w:sz w:val="24"/>
          <w:szCs w:val="24"/>
          <w:highlight w:val="white"/>
          <w:rtl w:val="0"/>
        </w:rPr>
        <w:t xml:space="preserve">left: model || right: input pose</w:t>
      </w:r>
      <w:r w:rsidDel="00000000" w:rsidR="00000000" w:rsidRPr="00000000">
        <w:rPr>
          <w:sz w:val="24"/>
          <w:szCs w:val="24"/>
          <w:highlight w:val="white"/>
        </w:rPr>
        <w:drawing>
          <wp:inline distB="114300" distT="114300" distL="114300" distR="114300">
            <wp:extent cx="5734050" cy="2565400"/>
            <wp:effectExtent b="0" l="0" r="0" t="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contextualSpacing w:val="0"/>
        <w:rPr>
          <w:sz w:val="24"/>
          <w:szCs w:val="24"/>
          <w:highlight w:val="white"/>
        </w:rPr>
      </w:pPr>
      <w:r w:rsidDel="00000000" w:rsidR="00000000" w:rsidRPr="00000000">
        <w:rPr>
          <w:rtl w:val="0"/>
        </w:rPr>
      </w:r>
    </w:p>
    <w:p w:rsidR="00000000" w:rsidDel="00000000" w:rsidP="00000000" w:rsidRDefault="00000000" w:rsidRPr="00000000" w14:paraId="000000B6">
      <w:pPr>
        <w:shd w:fill="ffffff" w:val="clear"/>
        <w:spacing w:before="580" w:line="379.20000000000005" w:lineRule="auto"/>
        <w:contextualSpacing w:val="0"/>
        <w:rPr>
          <w:rFonts w:ascii="Georgia" w:cs="Georgia" w:eastAsia="Georgia" w:hAnsi="Georgia"/>
          <w:sz w:val="32"/>
          <w:szCs w:val="32"/>
          <w:highlight w:val="white"/>
        </w:rPr>
      </w:pPr>
      <w:hyperlink r:id="rId19">
        <w:r w:rsidDel="00000000" w:rsidR="00000000" w:rsidRPr="00000000">
          <w:rPr>
            <w:rFonts w:ascii="Georgia" w:cs="Georgia" w:eastAsia="Georgia" w:hAnsi="Georgia"/>
            <w:color w:val="1155cc"/>
            <w:sz w:val="32"/>
            <w:szCs w:val="32"/>
            <w:highlight w:val="white"/>
            <w:u w:val="single"/>
            <w:rtl w:val="0"/>
          </w:rPr>
          <w:t xml:space="preserve">https://becominghuman.ai/human-pose-matching-on-mobile-a-fun-application-using-human-pose-estimation-part-1-intro-93c5cbe3a096</w:t>
        </w:r>
      </w:hyperlink>
      <w:r w:rsidDel="00000000" w:rsidR="00000000" w:rsidRPr="00000000">
        <w:rPr>
          <w:rFonts w:ascii="Georgia" w:cs="Georgia" w:eastAsia="Georgia" w:hAnsi="Georgia"/>
          <w:sz w:val="32"/>
          <w:szCs w:val="32"/>
          <w:highlight w:val="white"/>
          <w:rtl w:val="0"/>
        </w:rPr>
        <w:t xml:space="preserve"> </w:t>
      </w:r>
    </w:p>
    <w:p w:rsidR="00000000" w:rsidDel="00000000" w:rsidP="00000000" w:rsidRDefault="00000000" w:rsidRPr="00000000" w14:paraId="000000B7">
      <w:pPr>
        <w:shd w:fill="ffffff" w:val="clear"/>
        <w:spacing w:before="580" w:line="379.20000000000005" w:lineRule="auto"/>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So we have 2 </w:t>
      </w:r>
      <w:r w:rsidDel="00000000" w:rsidR="00000000" w:rsidRPr="00000000">
        <w:rPr>
          <w:rFonts w:ascii="Georgia" w:cs="Georgia" w:eastAsia="Georgia" w:hAnsi="Georgia"/>
          <w:b w:val="1"/>
          <w:sz w:val="32"/>
          <w:szCs w:val="32"/>
          <w:highlight w:val="white"/>
          <w:rtl w:val="0"/>
        </w:rPr>
        <w:t xml:space="preserve">sets of matching points</w:t>
      </w:r>
      <w:r w:rsidDel="00000000" w:rsidR="00000000" w:rsidRPr="00000000">
        <w:rPr>
          <w:rFonts w:ascii="Georgia" w:cs="Georgia" w:eastAsia="Georgia" w:hAnsi="Georgia"/>
          <w:sz w:val="32"/>
          <w:szCs w:val="32"/>
          <w:highlight w:val="white"/>
          <w:rtl w:val="0"/>
        </w:rPr>
        <w:t xml:space="preserve"> (each consisting of 18 2D coordinates);</w:t>
      </w:r>
    </w:p>
    <w:p w:rsidR="00000000" w:rsidDel="00000000" w:rsidP="00000000" w:rsidRDefault="00000000" w:rsidRPr="00000000" w14:paraId="000000B8">
      <w:pPr>
        <w:shd w:fill="ffffff" w:val="clear"/>
        <w:spacing w:before="580" w:line="379.20000000000005" w:lineRule="auto"/>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 The model X (which needs to be mimicked) -left hand side </w:t>
      </w:r>
    </w:p>
    <w:p w:rsidR="00000000" w:rsidDel="00000000" w:rsidP="00000000" w:rsidRDefault="00000000" w:rsidRPr="00000000" w14:paraId="000000B9">
      <w:pPr>
        <w:shd w:fill="ffffff" w:val="clear"/>
        <w:spacing w:before="580" w:line="379.20000000000005" w:lineRule="auto"/>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2. The input Y (needs to be checked on matching grade) -right hand side</w:t>
      </w:r>
    </w:p>
    <w:p w:rsidR="00000000" w:rsidDel="00000000" w:rsidP="00000000" w:rsidRDefault="00000000" w:rsidRPr="00000000" w14:paraId="000000BA">
      <w:pPr>
        <w:shd w:fill="ffffff" w:val="clear"/>
        <w:spacing w:before="440" w:line="379.20000000000005" w:lineRule="auto"/>
        <w:contextualSpacing w:val="0"/>
        <w:rPr>
          <w:rFonts w:ascii="Georgia" w:cs="Georgia" w:eastAsia="Georgia" w:hAnsi="Georgia"/>
          <w:b w:val="1"/>
          <w:sz w:val="32"/>
          <w:szCs w:val="32"/>
          <w:highlight w:val="white"/>
        </w:rPr>
      </w:pPr>
      <w:r w:rsidDel="00000000" w:rsidR="00000000" w:rsidRPr="00000000">
        <w:rPr>
          <w:rFonts w:ascii="Georgia" w:cs="Georgia" w:eastAsia="Georgia" w:hAnsi="Georgia"/>
          <w:sz w:val="32"/>
          <w:szCs w:val="32"/>
          <w:highlight w:val="white"/>
          <w:rtl w:val="0"/>
        </w:rPr>
        <w:t xml:space="preserve">Essentially this comes down to checking if the two poses (described by their 18 2D coordinates) are </w:t>
      </w:r>
      <w:r w:rsidDel="00000000" w:rsidR="00000000" w:rsidRPr="00000000">
        <w:rPr>
          <w:rFonts w:ascii="Georgia" w:cs="Georgia" w:eastAsia="Georgia" w:hAnsi="Georgia"/>
          <w:b w:val="1"/>
          <w:sz w:val="32"/>
          <w:szCs w:val="32"/>
          <w:highlight w:val="white"/>
          <w:rtl w:val="0"/>
        </w:rPr>
        <w:t xml:space="preserve">similar.</w:t>
      </w:r>
    </w:p>
    <w:p w:rsidR="00000000" w:rsidDel="00000000" w:rsidP="00000000" w:rsidRDefault="00000000" w:rsidRPr="00000000" w14:paraId="000000BB">
      <w:pPr>
        <w:contextualSpacing w:val="0"/>
        <w:rPr>
          <w:sz w:val="24"/>
          <w:szCs w:val="24"/>
          <w:highlight w:val="white"/>
        </w:rPr>
      </w:pPr>
      <w:r w:rsidDel="00000000" w:rsidR="00000000" w:rsidRPr="00000000">
        <w:rPr>
          <w:rtl w:val="0"/>
        </w:rPr>
      </w:r>
    </w:p>
    <w:p w:rsidR="00000000" w:rsidDel="00000000" w:rsidP="00000000" w:rsidRDefault="00000000" w:rsidRPr="00000000" w14:paraId="000000BC">
      <w:pPr>
        <w:contextualSpacing w:val="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BD">
      <w:pPr>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Weighted matching</w:t>
      </w:r>
    </w:p>
    <w:p w:rsidR="00000000" w:rsidDel="00000000" w:rsidP="00000000" w:rsidRDefault="00000000" w:rsidRPr="00000000" w14:paraId="000000BE">
      <w:pPr>
        <w:contextualSpacing w:val="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BF">
      <w:pPr>
        <w:contextualSpacing w:val="0"/>
        <w:rPr>
          <w:sz w:val="24"/>
          <w:szCs w:val="24"/>
          <w:highlight w:val="white"/>
        </w:rPr>
      </w:pPr>
      <w:r w:rsidDel="00000000" w:rsidR="00000000" w:rsidRPr="00000000">
        <w:rPr>
          <w:sz w:val="24"/>
          <w:szCs w:val="24"/>
          <w:highlight w:val="white"/>
          <w:rtl w:val="0"/>
        </w:rPr>
        <w:t xml:space="preserve">Posenet returns a confidence score for each keypoint. The model predicts keypoints with a higher confidence score to be more accurate.Posenet returns a confidence score for each keypoint. The model predicts keypoints with a higher confidence score to be more accurate.</w:t>
      </w:r>
    </w:p>
    <w:p w:rsidR="00000000" w:rsidDel="00000000" w:rsidP="00000000" w:rsidRDefault="00000000" w:rsidRPr="00000000" w14:paraId="000000C0">
      <w:pPr>
        <w:contextualSpacing w:val="0"/>
        <w:rPr>
          <w:sz w:val="24"/>
          <w:szCs w:val="24"/>
          <w:highlight w:val="white"/>
        </w:rPr>
      </w:pPr>
      <w:r w:rsidDel="00000000" w:rsidR="00000000" w:rsidRPr="00000000">
        <w:rPr>
          <w:rtl w:val="0"/>
        </w:rPr>
      </w:r>
    </w:p>
    <w:p w:rsidR="00000000" w:rsidDel="00000000" w:rsidP="00000000" w:rsidRDefault="00000000" w:rsidRPr="00000000" w14:paraId="000000C1">
      <w:pPr>
        <w:contextualSpacing w:val="0"/>
        <w:rPr>
          <w:sz w:val="24"/>
          <w:szCs w:val="24"/>
          <w:highlight w:val="white"/>
        </w:rPr>
      </w:pPr>
      <w:r w:rsidDel="00000000" w:rsidR="00000000" w:rsidRPr="00000000">
        <w:rPr>
          <w:sz w:val="24"/>
          <w:szCs w:val="24"/>
          <w:highlight w:val="white"/>
        </w:rPr>
        <w:drawing>
          <wp:inline distB="114300" distT="114300" distL="114300" distR="114300">
            <wp:extent cx="5734050" cy="1714500"/>
            <wp:effectExtent b="0" l="0" r="0" t="0"/>
            <wp:docPr id="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contextualSpacing w:val="0"/>
        <w:rPr>
          <w:sz w:val="24"/>
          <w:szCs w:val="24"/>
          <w:highlight w:val="white"/>
        </w:rPr>
      </w:pPr>
      <w:r w:rsidDel="00000000" w:rsidR="00000000" w:rsidRPr="00000000">
        <w:rPr>
          <w:sz w:val="24"/>
          <w:szCs w:val="24"/>
          <w:highlight w:val="white"/>
          <w:rtl w:val="0"/>
        </w:rPr>
        <w:t xml:space="preserve">(</w:t>
      </w:r>
      <w:r w:rsidDel="00000000" w:rsidR="00000000" w:rsidRPr="00000000">
        <w:rPr>
          <w:rFonts w:ascii="Georgia" w:cs="Georgia" w:eastAsia="Georgia" w:hAnsi="Georgia"/>
          <w:sz w:val="32"/>
          <w:szCs w:val="32"/>
          <w:highlight w:val="white"/>
          <w:rtl w:val="0"/>
        </w:rPr>
        <w:t xml:space="preserve">In the formula above, F and G are two pose vectors to be compared after L2 normalization (explained in the previous section). Fck is the confidence score of the kth keypoint of F. Fxy and Gxy represent the x and y positions of the kth keypoint for each vector. </w:t>
      </w:r>
      <w:r w:rsidDel="00000000" w:rsidR="00000000" w:rsidRPr="00000000">
        <w:rPr>
          <w:sz w:val="24"/>
          <w:szCs w:val="24"/>
          <w:highlight w:val="white"/>
          <w:rtl w:val="0"/>
        </w:rPr>
        <w:t xml:space="preserve">)</w:t>
      </w:r>
    </w:p>
    <w:p w:rsidR="00000000" w:rsidDel="00000000" w:rsidP="00000000" w:rsidRDefault="00000000" w:rsidRPr="00000000" w14:paraId="000000C3">
      <w:pPr>
        <w:contextualSpacing w:val="0"/>
        <w:rPr>
          <w:sz w:val="24"/>
          <w:szCs w:val="24"/>
          <w:highlight w:val="white"/>
        </w:rPr>
      </w:pPr>
      <w:r w:rsidDel="00000000" w:rsidR="00000000" w:rsidRPr="00000000">
        <w:rPr>
          <w:rtl w:val="0"/>
        </w:rPr>
      </w:r>
    </w:p>
    <w:p w:rsidR="00000000" w:rsidDel="00000000" w:rsidP="00000000" w:rsidRDefault="00000000" w:rsidRPr="00000000" w14:paraId="000000C4">
      <w:pPr>
        <w:contextualSpacing w:val="0"/>
        <w:rPr>
          <w:sz w:val="24"/>
          <w:szCs w:val="24"/>
          <w:highlight w:val="white"/>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highlight w:val="white"/>
              </w:rPr>
            </w:pPr>
            <w:r w:rsidDel="00000000" w:rsidR="00000000" w:rsidRPr="00000000">
              <w:rPr>
                <w:rtl w:val="0"/>
              </w:rPr>
            </w:r>
          </w:p>
          <w:p w:rsidR="00000000" w:rsidDel="00000000" w:rsidP="00000000" w:rsidRDefault="00000000" w:rsidRPr="00000000" w14:paraId="000000C6">
            <w:pPr>
              <w:widowControl w:val="0"/>
              <w:spacing w:line="360" w:lineRule="auto"/>
              <w:contextualSpacing w:val="0"/>
              <w:rPr>
                <w:rFonts w:ascii="Courier New" w:cs="Courier New" w:eastAsia="Courier New" w:hAnsi="Courier New"/>
                <w:color w:val="608b4e"/>
                <w:sz w:val="18"/>
                <w:szCs w:val="18"/>
                <w:highlight w:val="white"/>
              </w:rPr>
            </w:pPr>
            <w:r w:rsidDel="00000000" w:rsidR="00000000" w:rsidRPr="00000000">
              <w:rPr>
                <w:rFonts w:ascii="Courier New" w:cs="Courier New" w:eastAsia="Courier New" w:hAnsi="Courier New"/>
                <w:color w:val="608b4e"/>
                <w:sz w:val="18"/>
                <w:szCs w:val="18"/>
                <w:highlight w:val="white"/>
                <w:rtl w:val="0"/>
              </w:rPr>
              <w:t xml:space="preserve">// poseVector1 and poseVector2 are 52-float vectors composed of:</w:t>
            </w:r>
          </w:p>
          <w:p w:rsidR="00000000" w:rsidDel="00000000" w:rsidP="00000000" w:rsidRDefault="00000000" w:rsidRPr="00000000" w14:paraId="000000C7">
            <w:pPr>
              <w:widowControl w:val="0"/>
              <w:spacing w:line="360" w:lineRule="auto"/>
              <w:contextualSpacing w:val="0"/>
              <w:rPr>
                <w:rFonts w:ascii="Courier New" w:cs="Courier New" w:eastAsia="Courier New" w:hAnsi="Courier New"/>
                <w:color w:val="608b4e"/>
                <w:sz w:val="18"/>
                <w:szCs w:val="18"/>
                <w:highlight w:val="white"/>
              </w:rPr>
            </w:pPr>
            <w:r w:rsidDel="00000000" w:rsidR="00000000" w:rsidRPr="00000000">
              <w:rPr>
                <w:rFonts w:ascii="Courier New" w:cs="Courier New" w:eastAsia="Courier New" w:hAnsi="Courier New"/>
                <w:color w:val="608b4e"/>
                <w:sz w:val="18"/>
                <w:szCs w:val="18"/>
                <w:highlight w:val="white"/>
                <w:rtl w:val="0"/>
              </w:rPr>
              <w:t xml:space="preserve">// Values 0-33: are x,y coordinates for 17 body parts in alphabetical order</w:t>
            </w:r>
          </w:p>
          <w:p w:rsidR="00000000" w:rsidDel="00000000" w:rsidP="00000000" w:rsidRDefault="00000000" w:rsidRPr="00000000" w14:paraId="000000C8">
            <w:pPr>
              <w:widowControl w:val="0"/>
              <w:spacing w:line="360" w:lineRule="auto"/>
              <w:contextualSpacing w:val="0"/>
              <w:rPr>
                <w:rFonts w:ascii="Courier New" w:cs="Courier New" w:eastAsia="Courier New" w:hAnsi="Courier New"/>
                <w:color w:val="608b4e"/>
                <w:sz w:val="18"/>
                <w:szCs w:val="18"/>
                <w:highlight w:val="white"/>
              </w:rPr>
            </w:pPr>
            <w:r w:rsidDel="00000000" w:rsidR="00000000" w:rsidRPr="00000000">
              <w:rPr>
                <w:rFonts w:ascii="Courier New" w:cs="Courier New" w:eastAsia="Courier New" w:hAnsi="Courier New"/>
                <w:color w:val="608b4e"/>
                <w:sz w:val="18"/>
                <w:szCs w:val="18"/>
                <w:highlight w:val="white"/>
                <w:rtl w:val="0"/>
              </w:rPr>
              <w:t xml:space="preserve">// Values 34-51: are confidence values for each of the 17 body parts in alphabetical order</w:t>
            </w:r>
          </w:p>
          <w:p w:rsidR="00000000" w:rsidDel="00000000" w:rsidP="00000000" w:rsidRDefault="00000000" w:rsidRPr="00000000" w14:paraId="000000C9">
            <w:pPr>
              <w:widowControl w:val="0"/>
              <w:spacing w:line="360" w:lineRule="auto"/>
              <w:contextualSpacing w:val="0"/>
              <w:rPr>
                <w:rFonts w:ascii="Courier New" w:cs="Courier New" w:eastAsia="Courier New" w:hAnsi="Courier New"/>
                <w:color w:val="608b4e"/>
                <w:sz w:val="18"/>
                <w:szCs w:val="18"/>
                <w:highlight w:val="white"/>
              </w:rPr>
            </w:pPr>
            <w:r w:rsidDel="00000000" w:rsidR="00000000" w:rsidRPr="00000000">
              <w:rPr>
                <w:rFonts w:ascii="Courier New" w:cs="Courier New" w:eastAsia="Courier New" w:hAnsi="Courier New"/>
                <w:color w:val="608b4e"/>
                <w:sz w:val="18"/>
                <w:szCs w:val="18"/>
                <w:highlight w:val="white"/>
                <w:rtl w:val="0"/>
              </w:rPr>
              <w:t xml:space="preserve">// Value 51: A sum of all the confidence values</w:t>
            </w:r>
          </w:p>
          <w:p w:rsidR="00000000" w:rsidDel="00000000" w:rsidP="00000000" w:rsidRDefault="00000000" w:rsidRPr="00000000" w14:paraId="000000CA">
            <w:pPr>
              <w:widowControl w:val="0"/>
              <w:spacing w:line="360" w:lineRule="auto"/>
              <w:contextualSpacing w:val="0"/>
              <w:rPr>
                <w:rFonts w:ascii="Courier New" w:cs="Courier New" w:eastAsia="Courier New" w:hAnsi="Courier New"/>
                <w:color w:val="608b4e"/>
                <w:sz w:val="18"/>
                <w:szCs w:val="18"/>
                <w:highlight w:val="white"/>
              </w:rPr>
            </w:pPr>
            <w:r w:rsidDel="00000000" w:rsidR="00000000" w:rsidRPr="00000000">
              <w:rPr>
                <w:rFonts w:ascii="Courier New" w:cs="Courier New" w:eastAsia="Courier New" w:hAnsi="Courier New"/>
                <w:color w:val="608b4e"/>
                <w:sz w:val="18"/>
                <w:szCs w:val="18"/>
                <w:highlight w:val="white"/>
                <w:rtl w:val="0"/>
              </w:rPr>
              <w:t xml:space="preserve">// Again the lower the number, the closer the distance</w:t>
            </w:r>
          </w:p>
          <w:p w:rsidR="00000000" w:rsidDel="00000000" w:rsidP="00000000" w:rsidRDefault="00000000" w:rsidRPr="00000000" w14:paraId="000000CB">
            <w:pPr>
              <w:widowControl w:val="0"/>
              <w:spacing w:line="360" w:lineRule="auto"/>
              <w:contextualSpacing w:val="0"/>
              <w:rPr>
                <w:rFonts w:ascii="Courier New" w:cs="Courier New" w:eastAsia="Courier New" w:hAnsi="Courier New"/>
                <w:color w:val="608b4e"/>
                <w:sz w:val="18"/>
                <w:szCs w:val="18"/>
                <w:highlight w:val="white"/>
              </w:rPr>
            </w:pPr>
            <w:r w:rsidDel="00000000" w:rsidR="00000000" w:rsidRPr="00000000">
              <w:rPr>
                <w:rtl w:val="0"/>
              </w:rPr>
            </w:r>
          </w:p>
          <w:p w:rsidR="00000000" w:rsidDel="00000000" w:rsidP="00000000" w:rsidRDefault="00000000" w:rsidRPr="00000000" w14:paraId="000000CC">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569cd6"/>
                <w:sz w:val="18"/>
                <w:szCs w:val="18"/>
                <w:highlight w:val="white"/>
                <w:rtl w:val="0"/>
              </w:rPr>
              <w:t xml:space="preserve">function</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dcdcaa"/>
                <w:sz w:val="18"/>
                <w:szCs w:val="18"/>
                <w:highlight w:val="white"/>
                <w:rtl w:val="0"/>
              </w:rPr>
              <w:t xml:space="preserve">weightedDistanceMatching</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poseVector1</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poseVector2</w:t>
            </w:r>
            <w:r w:rsidDel="00000000" w:rsidR="00000000" w:rsidRPr="00000000">
              <w:rPr>
                <w:rFonts w:ascii="Courier New" w:cs="Courier New" w:eastAsia="Courier New" w:hAnsi="Courier New"/>
                <w:color w:val="d4d4d4"/>
                <w:sz w:val="18"/>
                <w:szCs w:val="18"/>
                <w:highlight w:val="white"/>
                <w:rtl w:val="0"/>
              </w:rPr>
              <w:t xml:space="preserve">) {</w:t>
            </w:r>
          </w:p>
          <w:p w:rsidR="00000000" w:rsidDel="00000000" w:rsidP="00000000" w:rsidRDefault="00000000" w:rsidRPr="00000000" w14:paraId="000000CD">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569cd6"/>
                <w:sz w:val="18"/>
                <w:szCs w:val="18"/>
                <w:highlight w:val="white"/>
                <w:rtl w:val="0"/>
              </w:rPr>
              <w:t xml:space="preserve">let</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vector1PoseXY</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poseVector1</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slice</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b5cea8"/>
                <w:sz w:val="18"/>
                <w:szCs w:val="18"/>
                <w:highlight w:val="white"/>
                <w:rtl w:val="0"/>
              </w:rPr>
              <w:t xml:space="preserve">0</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b5cea8"/>
                <w:sz w:val="18"/>
                <w:szCs w:val="18"/>
                <w:highlight w:val="white"/>
                <w:rtl w:val="0"/>
              </w:rPr>
              <w:t xml:space="preserve">34</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CE">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569cd6"/>
                <w:sz w:val="18"/>
                <w:szCs w:val="18"/>
                <w:highlight w:val="white"/>
                <w:rtl w:val="0"/>
              </w:rPr>
              <w:t xml:space="preserve">let</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vector1Confidences</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poseVector1</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slice</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b5cea8"/>
                <w:sz w:val="18"/>
                <w:szCs w:val="18"/>
                <w:highlight w:val="white"/>
                <w:rtl w:val="0"/>
              </w:rPr>
              <w:t xml:space="preserve">34</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b5cea8"/>
                <w:sz w:val="18"/>
                <w:szCs w:val="18"/>
                <w:highlight w:val="white"/>
                <w:rtl w:val="0"/>
              </w:rPr>
              <w:t xml:space="preserve">51</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CF">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569cd6"/>
                <w:sz w:val="18"/>
                <w:szCs w:val="18"/>
                <w:highlight w:val="white"/>
                <w:rtl w:val="0"/>
              </w:rPr>
              <w:t xml:space="preserve">let</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vector1ConfidenceSum</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poseVector1</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slice</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b5cea8"/>
                <w:sz w:val="18"/>
                <w:szCs w:val="18"/>
                <w:highlight w:val="white"/>
                <w:rtl w:val="0"/>
              </w:rPr>
              <w:t xml:space="preserve">51</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b5cea8"/>
                <w:sz w:val="18"/>
                <w:szCs w:val="18"/>
                <w:highlight w:val="white"/>
                <w:rtl w:val="0"/>
              </w:rPr>
              <w:t xml:space="preserve">52</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D0">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tl w:val="0"/>
              </w:rPr>
            </w:r>
          </w:p>
          <w:p w:rsidR="00000000" w:rsidDel="00000000" w:rsidP="00000000" w:rsidRDefault="00000000" w:rsidRPr="00000000" w14:paraId="000000D1">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569cd6"/>
                <w:sz w:val="18"/>
                <w:szCs w:val="18"/>
                <w:highlight w:val="white"/>
                <w:rtl w:val="0"/>
              </w:rPr>
              <w:t xml:space="preserve">let</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vector2PoseXY</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poseVector2</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slice</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b5cea8"/>
                <w:sz w:val="18"/>
                <w:szCs w:val="18"/>
                <w:highlight w:val="white"/>
                <w:rtl w:val="0"/>
              </w:rPr>
              <w:t xml:space="preserve">0</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b5cea8"/>
                <w:sz w:val="18"/>
                <w:szCs w:val="18"/>
                <w:highlight w:val="white"/>
                <w:rtl w:val="0"/>
              </w:rPr>
              <w:t xml:space="preserve">34</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D2">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tl w:val="0"/>
              </w:rPr>
            </w:r>
          </w:p>
          <w:p w:rsidR="00000000" w:rsidDel="00000000" w:rsidP="00000000" w:rsidRDefault="00000000" w:rsidRPr="00000000" w14:paraId="000000D3">
            <w:pPr>
              <w:widowControl w:val="0"/>
              <w:spacing w:line="360" w:lineRule="auto"/>
              <w:contextualSpacing w:val="0"/>
              <w:rPr>
                <w:rFonts w:ascii="Courier New" w:cs="Courier New" w:eastAsia="Courier New" w:hAnsi="Courier New"/>
                <w:color w:val="608b4e"/>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608b4e"/>
                <w:sz w:val="18"/>
                <w:szCs w:val="18"/>
                <w:highlight w:val="white"/>
                <w:rtl w:val="0"/>
              </w:rPr>
              <w:t xml:space="preserve">// First summation</w:t>
            </w:r>
          </w:p>
          <w:p w:rsidR="00000000" w:rsidDel="00000000" w:rsidP="00000000" w:rsidRDefault="00000000" w:rsidRPr="00000000" w14:paraId="000000D4">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569cd6"/>
                <w:sz w:val="18"/>
                <w:szCs w:val="18"/>
                <w:highlight w:val="white"/>
                <w:rtl w:val="0"/>
              </w:rPr>
              <w:t xml:space="preserve">let</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summation1</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b5cea8"/>
                <w:sz w:val="18"/>
                <w:szCs w:val="18"/>
                <w:highlight w:val="white"/>
                <w:rtl w:val="0"/>
              </w:rPr>
              <w:t xml:space="preserve">1</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vector1ConfidenceSum</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D5">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tl w:val="0"/>
              </w:rPr>
            </w:r>
          </w:p>
          <w:p w:rsidR="00000000" w:rsidDel="00000000" w:rsidP="00000000" w:rsidRDefault="00000000" w:rsidRPr="00000000" w14:paraId="000000D6">
            <w:pPr>
              <w:widowControl w:val="0"/>
              <w:spacing w:line="360" w:lineRule="auto"/>
              <w:contextualSpacing w:val="0"/>
              <w:rPr>
                <w:rFonts w:ascii="Courier New" w:cs="Courier New" w:eastAsia="Courier New" w:hAnsi="Courier New"/>
                <w:color w:val="608b4e"/>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608b4e"/>
                <w:sz w:val="18"/>
                <w:szCs w:val="18"/>
                <w:highlight w:val="white"/>
                <w:rtl w:val="0"/>
              </w:rPr>
              <w:t xml:space="preserve">// Second summation</w:t>
            </w:r>
          </w:p>
          <w:p w:rsidR="00000000" w:rsidDel="00000000" w:rsidP="00000000" w:rsidRDefault="00000000" w:rsidRPr="00000000" w14:paraId="000000D7">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569cd6"/>
                <w:sz w:val="18"/>
                <w:szCs w:val="18"/>
                <w:highlight w:val="white"/>
                <w:rtl w:val="0"/>
              </w:rPr>
              <w:t xml:space="preserve">let</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summation2</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b5cea8"/>
                <w:sz w:val="18"/>
                <w:szCs w:val="18"/>
                <w:highlight w:val="white"/>
                <w:rtl w:val="0"/>
              </w:rPr>
              <w:t xml:space="preserve">0</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D8">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c586c0"/>
                <w:sz w:val="18"/>
                <w:szCs w:val="18"/>
                <w:highlight w:val="white"/>
                <w:rtl w:val="0"/>
              </w:rPr>
              <w:t xml:space="preserve">for</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569cd6"/>
                <w:sz w:val="18"/>
                <w:szCs w:val="18"/>
                <w:highlight w:val="white"/>
                <w:rtl w:val="0"/>
              </w:rPr>
              <w:t xml:space="preserve">let</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i</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b5cea8"/>
                <w:sz w:val="18"/>
                <w:szCs w:val="18"/>
                <w:highlight w:val="white"/>
                <w:rtl w:val="0"/>
              </w:rPr>
              <w:t xml:space="preserve">0</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i</w:t>
            </w:r>
            <w:r w:rsidDel="00000000" w:rsidR="00000000" w:rsidRPr="00000000">
              <w:rPr>
                <w:rFonts w:ascii="Courier New" w:cs="Courier New" w:eastAsia="Courier New" w:hAnsi="Courier New"/>
                <w:color w:val="d4d4d4"/>
                <w:sz w:val="18"/>
                <w:szCs w:val="18"/>
                <w:highlight w:val="white"/>
                <w:rtl w:val="0"/>
              </w:rPr>
              <w:t xml:space="preserve"> &lt; </w:t>
            </w:r>
            <w:r w:rsidDel="00000000" w:rsidR="00000000" w:rsidRPr="00000000">
              <w:rPr>
                <w:rFonts w:ascii="Courier New" w:cs="Courier New" w:eastAsia="Courier New" w:hAnsi="Courier New"/>
                <w:color w:val="9cdcfe"/>
                <w:sz w:val="18"/>
                <w:szCs w:val="18"/>
                <w:highlight w:val="white"/>
                <w:rtl w:val="0"/>
              </w:rPr>
              <w:t xml:space="preserve">vector1PoseXY</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length</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i</w:t>
            </w:r>
            <w:r w:rsidDel="00000000" w:rsidR="00000000" w:rsidRPr="00000000">
              <w:rPr>
                <w:rFonts w:ascii="Courier New" w:cs="Courier New" w:eastAsia="Courier New" w:hAnsi="Courier New"/>
                <w:color w:val="d4d4d4"/>
                <w:sz w:val="18"/>
                <w:szCs w:val="18"/>
                <w:highlight w:val="white"/>
                <w:rtl w:val="0"/>
              </w:rPr>
              <w:t xml:space="preserve">++) {</w:t>
            </w:r>
          </w:p>
          <w:p w:rsidR="00000000" w:rsidDel="00000000" w:rsidP="00000000" w:rsidRDefault="00000000" w:rsidRPr="00000000" w14:paraId="000000D9">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569cd6"/>
                <w:sz w:val="18"/>
                <w:szCs w:val="18"/>
                <w:highlight w:val="white"/>
                <w:rtl w:val="0"/>
              </w:rPr>
              <w:t xml:space="preserve">let</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tempConf</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4ec9b0"/>
                <w:sz w:val="18"/>
                <w:szCs w:val="18"/>
                <w:highlight w:val="white"/>
                <w:rtl w:val="0"/>
              </w:rPr>
              <w:t xml:space="preserve">Math</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floor</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i</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b5cea8"/>
                <w:sz w:val="18"/>
                <w:szCs w:val="18"/>
                <w:highlight w:val="white"/>
                <w:rtl w:val="0"/>
              </w:rPr>
              <w:t xml:space="preserve">2</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DA">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569cd6"/>
                <w:sz w:val="18"/>
                <w:szCs w:val="18"/>
                <w:highlight w:val="white"/>
                <w:rtl w:val="0"/>
              </w:rPr>
              <w:t xml:space="preserve">let</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tempSum</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vector1Confidences</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tempConf</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4ec9b0"/>
                <w:sz w:val="18"/>
                <w:szCs w:val="18"/>
                <w:highlight w:val="white"/>
                <w:rtl w:val="0"/>
              </w:rPr>
              <w:t xml:space="preserve">Math</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dcdcaa"/>
                <w:sz w:val="18"/>
                <w:szCs w:val="18"/>
                <w:highlight w:val="white"/>
                <w:rtl w:val="0"/>
              </w:rPr>
              <w:t xml:space="preserve">abs</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vector1PoseXY</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i</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vector2PoseXY</w:t>
            </w:r>
            <w:r w:rsidDel="00000000" w:rsidR="00000000" w:rsidRPr="00000000">
              <w:rPr>
                <w:rFonts w:ascii="Courier New" w:cs="Courier New" w:eastAsia="Courier New" w:hAnsi="Courier New"/>
                <w:color w:val="d4d4d4"/>
                <w:sz w:val="18"/>
                <w:szCs w:val="18"/>
                <w:highlight w:val="white"/>
                <w:rtl w:val="0"/>
              </w:rPr>
              <w:t xml:space="preserve">[</w:t>
            </w:r>
            <w:r w:rsidDel="00000000" w:rsidR="00000000" w:rsidRPr="00000000">
              <w:rPr>
                <w:rFonts w:ascii="Courier New" w:cs="Courier New" w:eastAsia="Courier New" w:hAnsi="Courier New"/>
                <w:color w:val="9cdcfe"/>
                <w:sz w:val="18"/>
                <w:szCs w:val="18"/>
                <w:highlight w:val="white"/>
                <w:rtl w:val="0"/>
              </w:rPr>
              <w:t xml:space="preserve">i</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DB">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summation2</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summation2</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tempSum</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DC">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p>
          <w:p w:rsidR="00000000" w:rsidDel="00000000" w:rsidP="00000000" w:rsidRDefault="00000000" w:rsidRPr="00000000" w14:paraId="000000DD">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tl w:val="0"/>
              </w:rPr>
            </w:r>
          </w:p>
          <w:p w:rsidR="00000000" w:rsidDel="00000000" w:rsidP="00000000" w:rsidRDefault="00000000" w:rsidRPr="00000000" w14:paraId="000000DE">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c586c0"/>
                <w:sz w:val="18"/>
                <w:szCs w:val="18"/>
                <w:highlight w:val="white"/>
                <w:rtl w:val="0"/>
              </w:rPr>
              <w:t xml:space="preserve">return</w:t>
            </w:r>
            <w:r w:rsidDel="00000000" w:rsidR="00000000" w:rsidRPr="00000000">
              <w:rPr>
                <w:rFonts w:ascii="Courier New" w:cs="Courier New" w:eastAsia="Courier New" w:hAnsi="Courier New"/>
                <w:color w:val="d4d4d4"/>
                <w:sz w:val="18"/>
                <w:szCs w:val="18"/>
                <w:highlight w:val="white"/>
                <w:rtl w:val="0"/>
              </w:rPr>
              <w:t xml:space="preserve"> </w:t>
            </w:r>
            <w:r w:rsidDel="00000000" w:rsidR="00000000" w:rsidRPr="00000000">
              <w:rPr>
                <w:rFonts w:ascii="Courier New" w:cs="Courier New" w:eastAsia="Courier New" w:hAnsi="Courier New"/>
                <w:color w:val="9cdcfe"/>
                <w:sz w:val="18"/>
                <w:szCs w:val="18"/>
                <w:highlight w:val="white"/>
                <w:rtl w:val="0"/>
              </w:rPr>
              <w:t xml:space="preserve">summation1</w:t>
            </w:r>
            <w:r w:rsidDel="00000000" w:rsidR="00000000" w:rsidRPr="00000000">
              <w:rPr>
                <w:rFonts w:ascii="Courier New" w:cs="Courier New" w:eastAsia="Courier New" w:hAnsi="Courier New"/>
                <w:color w:val="d4d4d4"/>
                <w:sz w:val="18"/>
                <w:szCs w:val="18"/>
                <w:highlight w:val="white"/>
                <w:rtl w:val="0"/>
              </w:rPr>
              <w:t xml:space="preserve"> * </w:t>
            </w:r>
            <w:r w:rsidDel="00000000" w:rsidR="00000000" w:rsidRPr="00000000">
              <w:rPr>
                <w:rFonts w:ascii="Courier New" w:cs="Courier New" w:eastAsia="Courier New" w:hAnsi="Courier New"/>
                <w:color w:val="9cdcfe"/>
                <w:sz w:val="18"/>
                <w:szCs w:val="18"/>
                <w:highlight w:val="white"/>
                <w:rtl w:val="0"/>
              </w:rPr>
              <w:t xml:space="preserve">summation2</w:t>
            </w: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DF">
            <w:pPr>
              <w:widowControl w:val="0"/>
              <w:spacing w:line="360" w:lineRule="auto"/>
              <w:contextualSpacing w:val="0"/>
              <w:rPr>
                <w:rFonts w:ascii="Courier New" w:cs="Courier New" w:eastAsia="Courier New" w:hAnsi="Courier New"/>
                <w:color w:val="d4d4d4"/>
                <w:sz w:val="18"/>
                <w:szCs w:val="18"/>
                <w:highlight w:val="white"/>
              </w:rPr>
            </w:pPr>
            <w:r w:rsidDel="00000000" w:rsidR="00000000" w:rsidRPr="00000000">
              <w:rPr>
                <w:rFonts w:ascii="Courier New" w:cs="Courier New" w:eastAsia="Courier New" w:hAnsi="Courier New"/>
                <w:color w:val="d4d4d4"/>
                <w:sz w:val="18"/>
                <w:szCs w:val="18"/>
                <w:highlight w:val="white"/>
                <w:rtl w:val="0"/>
              </w:rPr>
              <w:t xml:space="preserve">}</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highlight w:val="white"/>
              </w:rPr>
            </w:pPr>
            <w:r w:rsidDel="00000000" w:rsidR="00000000" w:rsidRPr="00000000">
              <w:rPr>
                <w:rtl w:val="0"/>
              </w:rPr>
            </w:r>
          </w:p>
        </w:tc>
      </w:tr>
    </w:tbl>
    <w:p w:rsidR="00000000" w:rsidDel="00000000" w:rsidP="00000000" w:rsidRDefault="00000000" w:rsidRPr="00000000" w14:paraId="000000E1">
      <w:pPr>
        <w:contextualSpacing w:val="0"/>
        <w:rPr>
          <w:sz w:val="24"/>
          <w:szCs w:val="24"/>
          <w:highlight w:val="white"/>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15.png"/><Relationship Id="rId10" Type="http://schemas.openxmlformats.org/officeDocument/2006/relationships/image" Target="media/image21.png"/><Relationship Id="rId13" Type="http://schemas.openxmlformats.org/officeDocument/2006/relationships/image" Target="media/image19.png"/><Relationship Id="rId12"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dium.com/tensorflow/real-time-human-pose-estimation-in-the-browser-with-tensorflow-js-7dd0bc881cd5" TargetMode="External"/><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20.png"/><Relationship Id="rId5" Type="http://schemas.openxmlformats.org/officeDocument/2006/relationships/styles" Target="styles.xml"/><Relationship Id="rId19" Type="http://schemas.openxmlformats.org/officeDocument/2006/relationships/hyperlink" Target="https://becominghuman.ai/human-pose-matching-on-mobile-a-fun-application-using-human-pose-estimation-part-1-intro-93c5cbe3a096" TargetMode="External"/><Relationship Id="rId6" Type="http://schemas.openxmlformats.org/officeDocument/2006/relationships/hyperlink" Target="https://getpocket.com/a/read/1972778115" TargetMode="External"/><Relationship Id="rId18" Type="http://schemas.openxmlformats.org/officeDocument/2006/relationships/image" Target="media/image17.png"/><Relationship Id="rId7" Type="http://schemas.openxmlformats.org/officeDocument/2006/relationships/image" Target="media/image6.png"/><Relationship Id="rId8" Type="http://schemas.openxmlformats.org/officeDocument/2006/relationships/hyperlink" Target="https://medium.com/tensorflow/move-mirror-an-ai-experiment-with-pose-estimation-in-the-browser-using-tensorflow-js-2f7b769f9b2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