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52581" w14:textId="5236956F" w:rsidR="00650B50" w:rsidRPr="00650B50" w:rsidRDefault="00650B50" w:rsidP="00650B50">
      <w:pPr>
        <w:pStyle w:val="Heading2"/>
        <w:jc w:val="center"/>
        <w:rPr>
          <w:rFonts w:ascii="Arial Black" w:eastAsia="Times New Roman" w:hAnsi="Arial Black" w:cstheme="majorHAnsi"/>
          <w:b/>
          <w:bCs/>
          <w:color w:val="auto"/>
          <w:sz w:val="36"/>
          <w:szCs w:val="36"/>
        </w:rPr>
      </w:pPr>
      <w:r>
        <w:rPr>
          <w:rFonts w:ascii="Arial Black" w:eastAsia="Times New Roman" w:hAnsi="Arial Black" w:cstheme="majorHAnsi"/>
          <w:b/>
          <w:bCs/>
          <w:color w:val="auto"/>
          <w:sz w:val="36"/>
          <w:szCs w:val="36"/>
        </w:rPr>
        <w:t>ZAMBIA UNIVESITY COLLEGE OF TECHNOLOGY</w:t>
      </w:r>
    </w:p>
    <w:p w14:paraId="5BBC2705" w14:textId="77777777" w:rsidR="00650B50" w:rsidRDefault="00650B50">
      <w:pPr>
        <w:suppressAutoHyphens w:val="0"/>
        <w:rPr>
          <w:rFonts w:asciiTheme="majorHAnsi" w:eastAsia="Times New Roman" w:hAnsiTheme="majorHAnsi" w:cstheme="majorHAnsi"/>
          <w:b/>
          <w:bCs/>
          <w:sz w:val="30"/>
          <w:szCs w:val="30"/>
        </w:rPr>
      </w:pPr>
    </w:p>
    <w:p w14:paraId="7E20FDE1" w14:textId="77777777" w:rsidR="00650B50" w:rsidRDefault="00650B50">
      <w:pPr>
        <w:suppressAutoHyphens w:val="0"/>
        <w:rPr>
          <w:rFonts w:asciiTheme="majorHAnsi" w:eastAsia="Times New Roman" w:hAnsiTheme="majorHAnsi" w:cstheme="majorHAnsi"/>
          <w:b/>
          <w:bCs/>
          <w:sz w:val="30"/>
          <w:szCs w:val="30"/>
        </w:rPr>
      </w:pPr>
    </w:p>
    <w:p w14:paraId="0E3FC3AE" w14:textId="77777777" w:rsidR="00650B50" w:rsidRDefault="00650B50">
      <w:pPr>
        <w:suppressAutoHyphens w:val="0"/>
        <w:rPr>
          <w:rFonts w:asciiTheme="majorHAnsi" w:eastAsia="Times New Roman" w:hAnsiTheme="majorHAnsi" w:cstheme="majorHAnsi"/>
          <w:b/>
          <w:bCs/>
          <w:sz w:val="30"/>
          <w:szCs w:val="30"/>
        </w:rPr>
      </w:pPr>
    </w:p>
    <w:p w14:paraId="56FED756" w14:textId="540C0544" w:rsidR="00650B50" w:rsidRPr="00650B50" w:rsidRDefault="00650B50">
      <w:pPr>
        <w:suppressAutoHyphens w:val="0"/>
        <w:rPr>
          <w:rFonts w:asciiTheme="majorHAnsi" w:eastAsia="Times New Roman" w:hAnsiTheme="majorHAnsi" w:cstheme="majorHAnsi"/>
          <w:b/>
          <w:bCs/>
          <w:sz w:val="36"/>
          <w:szCs w:val="36"/>
        </w:rPr>
      </w:pPr>
      <w:r>
        <w:rPr>
          <w:rFonts w:ascii="Arial Black" w:eastAsia="Times New Roman" w:hAnsi="Arial Black" w:cstheme="majorHAnsi"/>
          <w:b/>
          <w:bCs/>
          <w:sz w:val="36"/>
          <w:szCs w:val="36"/>
        </w:rPr>
        <w:t xml:space="preserve">NAME: </w:t>
      </w:r>
      <w:r>
        <w:rPr>
          <w:rFonts w:asciiTheme="majorHAnsi" w:eastAsia="Times New Roman" w:hAnsiTheme="majorHAnsi" w:cstheme="majorHAnsi"/>
          <w:b/>
          <w:bCs/>
          <w:sz w:val="36"/>
          <w:szCs w:val="36"/>
        </w:rPr>
        <w:t>WANZI ZULU</w:t>
      </w:r>
    </w:p>
    <w:p w14:paraId="0F397639" w14:textId="7F189F56" w:rsidR="00650B50" w:rsidRPr="00650B50" w:rsidRDefault="00650B50">
      <w:pPr>
        <w:suppressAutoHyphens w:val="0"/>
        <w:rPr>
          <w:rFonts w:asciiTheme="majorHAnsi" w:eastAsia="Times New Roman" w:hAnsiTheme="majorHAnsi" w:cstheme="majorHAnsi"/>
          <w:b/>
          <w:bCs/>
          <w:sz w:val="36"/>
          <w:szCs w:val="36"/>
        </w:rPr>
      </w:pPr>
      <w:r>
        <w:rPr>
          <w:rFonts w:ascii="Arial Black" w:eastAsia="Times New Roman" w:hAnsi="Arial Black" w:cstheme="majorHAnsi"/>
          <w:b/>
          <w:bCs/>
          <w:sz w:val="36"/>
          <w:szCs w:val="36"/>
        </w:rPr>
        <w:t xml:space="preserve">STUDENT ID: </w:t>
      </w:r>
      <w:r>
        <w:rPr>
          <w:rFonts w:asciiTheme="majorHAnsi" w:eastAsia="Times New Roman" w:hAnsiTheme="majorHAnsi" w:cstheme="majorHAnsi"/>
          <w:b/>
          <w:bCs/>
          <w:sz w:val="36"/>
          <w:szCs w:val="36"/>
        </w:rPr>
        <w:t>2510308</w:t>
      </w:r>
    </w:p>
    <w:p w14:paraId="3F89FFB6" w14:textId="0338D698" w:rsidR="00650B50" w:rsidRPr="00650B50" w:rsidRDefault="00650B50">
      <w:pPr>
        <w:suppressAutoHyphens w:val="0"/>
        <w:rPr>
          <w:rFonts w:asciiTheme="majorHAnsi" w:eastAsia="Times New Roman" w:hAnsiTheme="majorHAnsi" w:cstheme="majorHAnsi"/>
          <w:b/>
          <w:bCs/>
          <w:sz w:val="36"/>
          <w:szCs w:val="36"/>
        </w:rPr>
      </w:pPr>
      <w:r>
        <w:rPr>
          <w:rFonts w:ascii="Arial Black" w:eastAsia="Times New Roman" w:hAnsi="Arial Black" w:cstheme="majorHAnsi"/>
          <w:b/>
          <w:bCs/>
          <w:sz w:val="36"/>
          <w:szCs w:val="36"/>
        </w:rPr>
        <w:t xml:space="preserve">COURSE: </w:t>
      </w:r>
      <w:r>
        <w:rPr>
          <w:rFonts w:asciiTheme="majorHAnsi" w:eastAsia="Times New Roman" w:hAnsiTheme="majorHAnsi" w:cstheme="majorHAnsi"/>
          <w:b/>
          <w:bCs/>
          <w:sz w:val="36"/>
          <w:szCs w:val="36"/>
        </w:rPr>
        <w:t>SYSTEM PROGRAMMING AND COMPUTER CONTROLS</w:t>
      </w:r>
    </w:p>
    <w:p w14:paraId="0E8FD67A" w14:textId="3271FE1F" w:rsidR="00650B50" w:rsidRPr="0048758E" w:rsidRDefault="00650B50">
      <w:pPr>
        <w:suppressAutoHyphens w:val="0"/>
        <w:rPr>
          <w:rFonts w:asciiTheme="majorHAnsi" w:eastAsia="Times New Roman" w:hAnsiTheme="majorHAnsi" w:cstheme="majorHAnsi"/>
          <w:b/>
          <w:bCs/>
          <w:sz w:val="36"/>
          <w:szCs w:val="36"/>
          <w:vertAlign w:val="superscript"/>
        </w:rPr>
      </w:pPr>
      <w:r>
        <w:rPr>
          <w:rFonts w:ascii="Arial Black" w:eastAsia="Times New Roman" w:hAnsi="Arial Black" w:cstheme="majorHAnsi"/>
          <w:b/>
          <w:bCs/>
          <w:sz w:val="36"/>
          <w:szCs w:val="36"/>
        </w:rPr>
        <w:t xml:space="preserve">COURSE ID: </w:t>
      </w:r>
      <w:r>
        <w:rPr>
          <w:rFonts w:asciiTheme="majorHAnsi" w:eastAsia="Times New Roman" w:hAnsiTheme="majorHAnsi" w:cstheme="majorHAnsi"/>
          <w:b/>
          <w:bCs/>
          <w:sz w:val="36"/>
          <w:szCs w:val="36"/>
        </w:rPr>
        <w:t>SEC 2211</w:t>
      </w:r>
    </w:p>
    <w:p w14:paraId="7BE08AD8" w14:textId="2F05DA2E" w:rsidR="00650B50" w:rsidRPr="00650B50" w:rsidRDefault="00650B50">
      <w:pPr>
        <w:suppressAutoHyphens w:val="0"/>
        <w:rPr>
          <w:rFonts w:ascii="Arial Black" w:eastAsia="Times New Roman" w:hAnsi="Arial Black" w:cstheme="majorHAnsi"/>
          <w:b/>
          <w:bCs/>
          <w:sz w:val="36"/>
          <w:szCs w:val="36"/>
        </w:rPr>
      </w:pPr>
      <w:r>
        <w:rPr>
          <w:rFonts w:asciiTheme="majorHAnsi" w:eastAsia="Times New Roman" w:hAnsiTheme="majorHAnsi" w:cstheme="majorHAnsi"/>
          <w:b/>
          <w:bCs/>
          <w:sz w:val="30"/>
          <w:szCs w:val="30"/>
        </w:rPr>
        <w:br w:type="page"/>
      </w:r>
    </w:p>
    <w:p w14:paraId="7DA06608" w14:textId="4C1C7C7C" w:rsidR="00303A60" w:rsidRPr="00650B50" w:rsidRDefault="00650B50">
      <w:pPr>
        <w:pStyle w:val="Heading2"/>
        <w:rPr>
          <w:rFonts w:asciiTheme="majorHAnsi" w:eastAsia="Times New Roman" w:hAnsiTheme="majorHAnsi" w:cstheme="majorHAnsi"/>
          <w:b/>
          <w:bCs/>
          <w:color w:val="auto"/>
          <w:sz w:val="30"/>
          <w:szCs w:val="30"/>
        </w:rPr>
      </w:pPr>
      <w:r w:rsidRPr="00650B50">
        <w:rPr>
          <w:rFonts w:asciiTheme="majorHAnsi" w:eastAsia="Times New Roman" w:hAnsiTheme="majorHAnsi" w:cstheme="majorHAnsi"/>
          <w:b/>
          <w:bCs/>
          <w:color w:val="auto"/>
          <w:sz w:val="30"/>
          <w:szCs w:val="30"/>
        </w:rPr>
        <w:lastRenderedPageBreak/>
        <w:t>PART B</w:t>
      </w:r>
    </w:p>
    <w:p w14:paraId="0D774874" w14:textId="25C4A9CD" w:rsidR="00303A60" w:rsidRPr="00650B50" w:rsidRDefault="00AF64C4">
      <w:pPr>
        <w:numPr>
          <w:ilvl w:val="0"/>
          <w:numId w:val="1"/>
        </w:numPr>
        <w:spacing w:before="100" w:after="100" w:line="240" w:lineRule="auto"/>
        <w:rPr>
          <w:rFonts w:asciiTheme="minorHAnsi" w:hAnsiTheme="minorHAnsi" w:cstheme="minorHAnsi"/>
        </w:rPr>
      </w:pPr>
      <w:r w:rsidRPr="00650B50">
        <w:rPr>
          <w:rFonts w:asciiTheme="minorHAnsi" w:eastAsia="Times New Roman" w:hAnsiTheme="minorHAnsi" w:cstheme="minorHAnsi"/>
          <w:b/>
          <w:bCs/>
        </w:rPr>
        <w:t xml:space="preserve">1. </w:t>
      </w:r>
      <w:r w:rsidRPr="00650B50">
        <w:rPr>
          <w:rFonts w:asciiTheme="minorHAnsi" w:eastAsia="Times New Roman" w:hAnsiTheme="minorHAnsi" w:cstheme="minorHAnsi"/>
        </w:rPr>
        <w:t xml:space="preserve">Virtual address spaces isolate processes so they cannot corrupt each other's memory. </w:t>
      </w:r>
    </w:p>
    <w:p w14:paraId="3423543F" w14:textId="2298A200" w:rsidR="00303A60" w:rsidRPr="00650B50" w:rsidRDefault="00AF64C4">
      <w:pPr>
        <w:numPr>
          <w:ilvl w:val="0"/>
          <w:numId w:val="1"/>
        </w:numPr>
        <w:spacing w:before="100" w:after="100" w:line="240" w:lineRule="auto"/>
        <w:rPr>
          <w:rFonts w:asciiTheme="minorHAnsi" w:hAnsiTheme="minorHAnsi" w:cstheme="minorHAnsi"/>
        </w:rPr>
      </w:pPr>
      <w:r w:rsidRPr="00650B50">
        <w:rPr>
          <w:rFonts w:asciiTheme="minorHAnsi" w:eastAsia="Times New Roman" w:hAnsiTheme="minorHAnsi" w:cstheme="minorHAnsi"/>
          <w:b/>
          <w:bCs/>
        </w:rPr>
        <w:t xml:space="preserve">2. </w:t>
      </w:r>
      <w:r w:rsidRPr="00650B50">
        <w:rPr>
          <w:rFonts w:asciiTheme="minorHAnsi" w:eastAsia="Times New Roman" w:hAnsiTheme="minorHAnsi" w:cstheme="minorHAnsi"/>
        </w:rPr>
        <w:t xml:space="preserve"> A signal is an asynchronous notification Data IPC is a dedicated channel designed to transfer actual bytes or structured messages</w:t>
      </w:r>
      <w:r w:rsidR="00545F20">
        <w:rPr>
          <w:rFonts w:asciiTheme="minorHAnsi" w:eastAsia="Times New Roman" w:hAnsiTheme="minorHAnsi" w:cstheme="minorHAnsi"/>
        </w:rPr>
        <w:t>.</w:t>
      </w:r>
    </w:p>
    <w:p w14:paraId="4A63C103" w14:textId="0BDE2DA2" w:rsidR="00303A60" w:rsidRPr="00650B50" w:rsidRDefault="00AF64C4">
      <w:pPr>
        <w:numPr>
          <w:ilvl w:val="0"/>
          <w:numId w:val="1"/>
        </w:numPr>
        <w:spacing w:before="100" w:after="100" w:line="240" w:lineRule="auto"/>
        <w:rPr>
          <w:rFonts w:asciiTheme="minorHAnsi" w:hAnsiTheme="minorHAnsi" w:cstheme="minorHAnsi"/>
        </w:rPr>
      </w:pPr>
      <w:r w:rsidRPr="00650B50">
        <w:rPr>
          <w:rFonts w:asciiTheme="minorHAnsi" w:eastAsia="Times New Roman" w:hAnsiTheme="minorHAnsi" w:cstheme="minorHAnsi"/>
          <w:b/>
          <w:bCs/>
        </w:rPr>
        <w:t>3.</w:t>
      </w:r>
      <w:r w:rsidRPr="00650B50">
        <w:rPr>
          <w:rFonts w:asciiTheme="minorHAnsi" w:eastAsia="Times New Roman" w:hAnsiTheme="minorHAnsi" w:cstheme="minorHAnsi"/>
        </w:rPr>
        <w:t xml:space="preserve"> Signals are asynchronous because they can interrupt a process at any random instruction. If this happens mid-update to shared data, it causes data corruption</w:t>
      </w:r>
      <w:r w:rsidR="00D83B24">
        <w:rPr>
          <w:rFonts w:asciiTheme="minorHAnsi" w:eastAsia="Times New Roman" w:hAnsiTheme="minorHAnsi" w:cstheme="minorHAnsi"/>
        </w:rPr>
        <w:t>.</w:t>
      </w:r>
    </w:p>
    <w:p w14:paraId="78417CEB" w14:textId="2082101B" w:rsidR="00303A60" w:rsidRPr="00650B50" w:rsidRDefault="00AF64C4">
      <w:pPr>
        <w:numPr>
          <w:ilvl w:val="0"/>
          <w:numId w:val="2"/>
        </w:numPr>
        <w:spacing w:before="100" w:after="100" w:line="240" w:lineRule="auto"/>
        <w:rPr>
          <w:rFonts w:asciiTheme="minorHAnsi" w:hAnsiTheme="minorHAnsi" w:cstheme="minorHAnsi"/>
        </w:rPr>
      </w:pPr>
      <w:r w:rsidRPr="00650B50">
        <w:rPr>
          <w:rFonts w:asciiTheme="minorHAnsi" w:eastAsia="Times New Roman" w:hAnsiTheme="minorHAnsi" w:cstheme="minorHAnsi"/>
          <w:b/>
          <w:bCs/>
        </w:rPr>
        <w:t xml:space="preserve">4. IPC Comparison </w:t>
      </w:r>
    </w:p>
    <w:p w14:paraId="03624048" w14:textId="6FAA51FD" w:rsidR="00303A60" w:rsidRPr="00650B50" w:rsidRDefault="00AF64C4">
      <w:pPr>
        <w:numPr>
          <w:ilvl w:val="1"/>
          <w:numId w:val="2"/>
        </w:numPr>
        <w:spacing w:before="100" w:after="100" w:line="240" w:lineRule="auto"/>
        <w:rPr>
          <w:rFonts w:asciiTheme="minorHAnsi" w:hAnsiTheme="minorHAnsi" w:cstheme="minorHAnsi"/>
        </w:rPr>
      </w:pPr>
      <w:r w:rsidRPr="00650B50">
        <w:rPr>
          <w:rFonts w:asciiTheme="minorHAnsi" w:eastAsia="Times New Roman" w:hAnsiTheme="minorHAnsi" w:cstheme="minorHAnsi"/>
          <w:b/>
          <w:bCs/>
        </w:rPr>
        <w:t>Pipes/FIFOs:</w:t>
      </w:r>
      <w:r w:rsidRPr="00650B50">
        <w:rPr>
          <w:rFonts w:asciiTheme="minorHAnsi" w:eastAsia="Times New Roman" w:hAnsiTheme="minorHAnsi" w:cstheme="minorHAnsi"/>
        </w:rPr>
        <w:t xml:space="preserve"> Simple, one-way byte streams</w:t>
      </w:r>
    </w:p>
    <w:p w14:paraId="6B48B5D6" w14:textId="3571121B" w:rsidR="00303A60" w:rsidRPr="00650B50" w:rsidRDefault="00AF64C4">
      <w:pPr>
        <w:numPr>
          <w:ilvl w:val="1"/>
          <w:numId w:val="2"/>
        </w:numPr>
        <w:spacing w:before="100" w:after="100" w:line="240" w:lineRule="auto"/>
        <w:rPr>
          <w:rFonts w:asciiTheme="minorHAnsi" w:hAnsiTheme="minorHAnsi" w:cstheme="minorHAnsi"/>
        </w:rPr>
      </w:pPr>
      <w:r w:rsidRPr="00650B50">
        <w:rPr>
          <w:rFonts w:asciiTheme="minorHAnsi" w:eastAsia="Times New Roman" w:hAnsiTheme="minorHAnsi" w:cstheme="minorHAnsi"/>
          <w:b/>
          <w:bCs/>
        </w:rPr>
        <w:t>Message Queues:</w:t>
      </w:r>
      <w:r w:rsidRPr="00650B50">
        <w:rPr>
          <w:rFonts w:asciiTheme="minorHAnsi" w:eastAsia="Times New Roman" w:hAnsiTheme="minorHAnsi" w:cstheme="minorHAnsi"/>
        </w:rPr>
        <w:t xml:space="preserve"> Discrete, structured messages</w:t>
      </w:r>
    </w:p>
    <w:p w14:paraId="5F74CEF9" w14:textId="6DD6FDF0" w:rsidR="00303A60" w:rsidRPr="00650B50" w:rsidRDefault="00AF64C4">
      <w:pPr>
        <w:numPr>
          <w:ilvl w:val="1"/>
          <w:numId w:val="2"/>
        </w:numPr>
        <w:spacing w:before="100" w:after="100" w:line="240" w:lineRule="auto"/>
        <w:rPr>
          <w:rFonts w:asciiTheme="minorHAnsi" w:hAnsiTheme="minorHAnsi" w:cstheme="minorHAnsi"/>
        </w:rPr>
      </w:pPr>
      <w:r w:rsidRPr="00650B50">
        <w:rPr>
          <w:rFonts w:asciiTheme="minorHAnsi" w:eastAsia="Times New Roman" w:hAnsiTheme="minorHAnsi" w:cstheme="minorHAnsi"/>
          <w:b/>
          <w:bCs/>
        </w:rPr>
        <w:t>Shared Memory:</w:t>
      </w:r>
      <w:r w:rsidRPr="00650B50">
        <w:rPr>
          <w:rFonts w:asciiTheme="minorHAnsi" w:eastAsia="Times New Roman" w:hAnsiTheme="minorHAnsi" w:cstheme="minorHAnsi"/>
        </w:rPr>
        <w:t xml:space="preserve"> Shared physical memory pages</w:t>
      </w:r>
    </w:p>
    <w:p w14:paraId="1F350698" w14:textId="21F4070C" w:rsidR="00303A60" w:rsidRPr="00650B50" w:rsidRDefault="00AF64C4">
      <w:pPr>
        <w:numPr>
          <w:ilvl w:val="1"/>
          <w:numId w:val="2"/>
        </w:numPr>
        <w:spacing w:before="100" w:after="100" w:line="240" w:lineRule="auto"/>
        <w:rPr>
          <w:rFonts w:asciiTheme="minorHAnsi" w:hAnsiTheme="minorHAnsi" w:cstheme="minorHAnsi"/>
        </w:rPr>
      </w:pPr>
      <w:r w:rsidRPr="00650B50">
        <w:rPr>
          <w:rFonts w:asciiTheme="minorHAnsi" w:eastAsia="Times New Roman" w:hAnsiTheme="minorHAnsi" w:cstheme="minorHAnsi"/>
          <w:b/>
          <w:bCs/>
        </w:rPr>
        <w:t>UNIX Domain Sockets:</w:t>
      </w:r>
      <w:r w:rsidRPr="00650B50">
        <w:rPr>
          <w:rFonts w:asciiTheme="minorHAnsi" w:eastAsia="Times New Roman" w:hAnsiTheme="minorHAnsi" w:cstheme="minorHAnsi"/>
        </w:rPr>
        <w:t xml:space="preserve"> Secure, bidirectional local connections</w:t>
      </w:r>
    </w:p>
    <w:p w14:paraId="504AAA6B" w14:textId="40732BE8" w:rsidR="00303A60" w:rsidRPr="00650B50" w:rsidRDefault="00AF64C4">
      <w:pPr>
        <w:numPr>
          <w:ilvl w:val="0"/>
          <w:numId w:val="2"/>
        </w:numPr>
        <w:spacing w:before="100" w:after="100" w:line="240" w:lineRule="auto"/>
        <w:rPr>
          <w:rFonts w:asciiTheme="minorHAnsi" w:hAnsiTheme="minorHAnsi" w:cstheme="minorHAnsi"/>
        </w:rPr>
      </w:pPr>
      <w:r w:rsidRPr="00650B50">
        <w:rPr>
          <w:rFonts w:asciiTheme="minorHAnsi" w:eastAsia="Times New Roman" w:hAnsiTheme="minorHAnsi" w:cstheme="minorHAnsi"/>
          <w:b/>
          <w:bCs/>
        </w:rPr>
        <w:t xml:space="preserve">5. </w:t>
      </w:r>
      <w:r w:rsidRPr="00650B50">
        <w:rPr>
          <w:rFonts w:asciiTheme="minorHAnsi" w:eastAsia="Times New Roman" w:hAnsiTheme="minorHAnsi" w:cstheme="minorHAnsi"/>
        </w:rPr>
        <w:t xml:space="preserve">It maps physical memory directly into the address spaces of multiple processes. </w:t>
      </w:r>
    </w:p>
    <w:p w14:paraId="5B78A35C" w14:textId="47FB07EF" w:rsidR="00303A60" w:rsidRPr="00650B50" w:rsidRDefault="00AF64C4">
      <w:pPr>
        <w:numPr>
          <w:ilvl w:val="0"/>
          <w:numId w:val="2"/>
        </w:numPr>
        <w:spacing w:before="100" w:after="100" w:line="240" w:lineRule="auto"/>
        <w:rPr>
          <w:rFonts w:asciiTheme="minorHAnsi" w:hAnsiTheme="minorHAnsi" w:cstheme="minorHAnsi"/>
        </w:rPr>
      </w:pPr>
      <w:r w:rsidRPr="00650B50">
        <w:rPr>
          <w:rFonts w:asciiTheme="minorHAnsi" w:eastAsia="Times New Roman" w:hAnsiTheme="minorHAnsi" w:cstheme="minorHAnsi"/>
          <w:b/>
          <w:bCs/>
        </w:rPr>
        <w:t xml:space="preserve">6. </w:t>
      </w:r>
      <w:r w:rsidRPr="00650B50">
        <w:rPr>
          <w:rFonts w:asciiTheme="minorHAnsi" w:eastAsia="Times New Roman" w:hAnsiTheme="minorHAnsi" w:cstheme="minorHAnsi"/>
        </w:rPr>
        <w:t xml:space="preserve">Because removing the kernel intermediary also removes built-in access ordering. </w:t>
      </w:r>
    </w:p>
    <w:p w14:paraId="69FECBBD" w14:textId="10BFFBE7" w:rsidR="00303A60" w:rsidRPr="00650B50" w:rsidRDefault="00AF64C4">
      <w:pPr>
        <w:numPr>
          <w:ilvl w:val="0"/>
          <w:numId w:val="3"/>
        </w:numPr>
        <w:spacing w:before="100" w:after="100" w:line="240" w:lineRule="auto"/>
        <w:rPr>
          <w:rFonts w:asciiTheme="minorHAnsi" w:hAnsiTheme="minorHAnsi" w:cstheme="minorHAnsi"/>
        </w:rPr>
      </w:pPr>
      <w:r w:rsidRPr="00650B50">
        <w:rPr>
          <w:rFonts w:asciiTheme="minorHAnsi" w:eastAsia="Times New Roman" w:hAnsiTheme="minorHAnsi" w:cstheme="minorHAnsi"/>
          <w:b/>
          <w:bCs/>
        </w:rPr>
        <w:t xml:space="preserve">7. </w:t>
      </w:r>
      <w:r w:rsidRPr="00650B50">
        <w:rPr>
          <w:rFonts w:asciiTheme="minorHAnsi" w:eastAsia="Times New Roman" w:hAnsiTheme="minorHAnsi" w:cstheme="minorHAnsi"/>
        </w:rPr>
        <w:t>A race condition occurs when uncontrolled execution order changes the final outcome of shared data</w:t>
      </w:r>
      <w:r w:rsidR="002558D3" w:rsidRPr="00650B50">
        <w:rPr>
          <w:rFonts w:asciiTheme="minorHAnsi" w:eastAsia="Times New Roman" w:hAnsiTheme="minorHAnsi" w:cstheme="minorHAnsi"/>
        </w:rPr>
        <w:t>.</w:t>
      </w:r>
    </w:p>
    <w:p w14:paraId="6EDAFF81" w14:textId="68EEA1DE" w:rsidR="00303A60" w:rsidRPr="00650B50" w:rsidRDefault="00AF64C4">
      <w:pPr>
        <w:numPr>
          <w:ilvl w:val="0"/>
          <w:numId w:val="3"/>
        </w:numPr>
        <w:spacing w:before="100" w:after="100" w:line="240" w:lineRule="auto"/>
        <w:rPr>
          <w:rFonts w:asciiTheme="minorHAnsi" w:hAnsiTheme="minorHAnsi" w:cstheme="minorHAnsi"/>
        </w:rPr>
      </w:pPr>
      <w:r w:rsidRPr="00650B50">
        <w:rPr>
          <w:rFonts w:asciiTheme="minorHAnsi" w:eastAsia="Times New Roman" w:hAnsiTheme="minorHAnsi" w:cstheme="minorHAnsi"/>
          <w:b/>
          <w:bCs/>
        </w:rPr>
        <w:t xml:space="preserve">8. </w:t>
      </w:r>
      <w:r w:rsidRPr="00650B50">
        <w:rPr>
          <w:rFonts w:asciiTheme="minorHAnsi" w:eastAsia="Times New Roman" w:hAnsiTheme="minorHAnsi" w:cstheme="minorHAnsi"/>
        </w:rPr>
        <w:t>The block of code that modifies shared</w:t>
      </w:r>
      <w:r w:rsidRPr="00650B50">
        <w:rPr>
          <w:rFonts w:asciiTheme="minorHAnsi" w:eastAsia="Times New Roman" w:hAnsiTheme="minorHAnsi" w:cstheme="minorHAnsi"/>
          <w:b/>
          <w:bCs/>
        </w:rPr>
        <w:t xml:space="preserve"> data</w:t>
      </w:r>
      <w:r w:rsidRPr="00650B50">
        <w:rPr>
          <w:rFonts w:asciiTheme="minorHAnsi" w:eastAsia="Times New Roman" w:hAnsiTheme="minorHAnsi" w:cstheme="minorHAnsi"/>
        </w:rPr>
        <w:t xml:space="preserve"> and must not be executed by multiple threads simultaneously. Synchronization controls access to prevent data inconsistency.</w:t>
      </w:r>
    </w:p>
    <w:p w14:paraId="6288DCA4" w14:textId="2B2F1F6A" w:rsidR="00303A60" w:rsidRPr="00650B50" w:rsidRDefault="00AF64C4">
      <w:pPr>
        <w:numPr>
          <w:ilvl w:val="0"/>
          <w:numId w:val="3"/>
        </w:numPr>
        <w:spacing w:before="100" w:after="100" w:line="240" w:lineRule="auto"/>
        <w:rPr>
          <w:rFonts w:asciiTheme="minorHAnsi" w:hAnsiTheme="minorHAnsi" w:cstheme="minorHAnsi"/>
        </w:rPr>
      </w:pPr>
      <w:r w:rsidRPr="00650B50">
        <w:rPr>
          <w:rFonts w:asciiTheme="minorHAnsi" w:eastAsia="Times New Roman" w:hAnsiTheme="minorHAnsi" w:cstheme="minorHAnsi"/>
          <w:b/>
          <w:bCs/>
        </w:rPr>
        <w:t xml:space="preserve">9. </w:t>
      </w:r>
      <w:r w:rsidRPr="00650B50">
        <w:rPr>
          <w:rFonts w:asciiTheme="minorHAnsi" w:eastAsia="Times New Roman" w:hAnsiTheme="minorHAnsi" w:cstheme="minorHAnsi"/>
        </w:rPr>
        <w:t>A mutex enforces mutual exclusion by forcing arriving threads to wait if the lock is already held, effectively serializing access to the critical section.</w:t>
      </w:r>
    </w:p>
    <w:p w14:paraId="37856542" w14:textId="61D2D643" w:rsidR="00303A60" w:rsidRPr="00650B50" w:rsidRDefault="00AF64C4">
      <w:pPr>
        <w:numPr>
          <w:ilvl w:val="0"/>
          <w:numId w:val="3"/>
        </w:numPr>
        <w:spacing w:before="100" w:after="100" w:line="240" w:lineRule="auto"/>
        <w:rPr>
          <w:rFonts w:asciiTheme="minorHAnsi" w:hAnsiTheme="minorHAnsi" w:cstheme="minorHAnsi"/>
        </w:rPr>
      </w:pPr>
      <w:r w:rsidRPr="00650B50">
        <w:rPr>
          <w:rFonts w:asciiTheme="minorHAnsi" w:eastAsia="Times New Roman" w:hAnsiTheme="minorHAnsi" w:cstheme="minorHAnsi"/>
          <w:b/>
          <w:bCs/>
        </w:rPr>
        <w:t>10.</w:t>
      </w:r>
      <w:r w:rsidRPr="00650B50">
        <w:rPr>
          <w:rFonts w:asciiTheme="minorHAnsi" w:eastAsia="Times New Roman" w:hAnsiTheme="minorHAnsi" w:cstheme="minorHAnsi"/>
        </w:rPr>
        <w:t xml:space="preserve"> A mutex is a binary lock owned/released by a single thread for one critical section</w:t>
      </w:r>
      <w:r w:rsidR="00650B50" w:rsidRPr="00650B50">
        <w:rPr>
          <w:rFonts w:asciiTheme="minorHAnsi" w:eastAsia="Times New Roman" w:hAnsiTheme="minorHAnsi" w:cstheme="minorHAnsi"/>
        </w:rPr>
        <w:t xml:space="preserve"> while a</w:t>
      </w:r>
      <w:r w:rsidRPr="00650B50">
        <w:rPr>
          <w:rFonts w:asciiTheme="minorHAnsi" w:eastAsia="Times New Roman" w:hAnsiTheme="minorHAnsi" w:cstheme="minorHAnsi"/>
        </w:rPr>
        <w:t xml:space="preserve"> semaphore is a counter for up to</w:t>
      </w:r>
      <w:r w:rsidR="00650B50" w:rsidRPr="00650B50">
        <w:rPr>
          <w:rFonts w:asciiTheme="minorHAnsi" w:eastAsia="Times New Roman" w:hAnsiTheme="minorHAnsi" w:cstheme="minorHAnsi"/>
        </w:rPr>
        <w:t xml:space="preserve"> any number of</w:t>
      </w:r>
      <w:r w:rsidRPr="00650B50">
        <w:rPr>
          <w:rFonts w:asciiTheme="minorHAnsi" w:eastAsia="Times New Roman" w:hAnsiTheme="minorHAnsi" w:cstheme="minorHAnsi"/>
        </w:rPr>
        <w:t xml:space="preserve"> resources that can be signaled across different threads.</w:t>
      </w:r>
    </w:p>
    <w:p w14:paraId="138A5B1D" w14:textId="70854785" w:rsidR="00303A60" w:rsidRPr="00650B50" w:rsidRDefault="00AF64C4">
      <w:pPr>
        <w:numPr>
          <w:ilvl w:val="0"/>
          <w:numId w:val="3"/>
        </w:numPr>
        <w:spacing w:before="100" w:after="100" w:line="240" w:lineRule="auto"/>
        <w:rPr>
          <w:rFonts w:asciiTheme="minorHAnsi" w:hAnsiTheme="minorHAnsi" w:cstheme="minorHAnsi"/>
        </w:rPr>
      </w:pPr>
      <w:r w:rsidRPr="00650B50">
        <w:rPr>
          <w:rFonts w:asciiTheme="minorHAnsi" w:eastAsia="Times New Roman" w:hAnsiTheme="minorHAnsi" w:cstheme="minorHAnsi"/>
          <w:b/>
          <w:bCs/>
        </w:rPr>
        <w:t xml:space="preserve">11. </w:t>
      </w:r>
      <w:r w:rsidRPr="00650B50">
        <w:rPr>
          <w:rFonts w:asciiTheme="minorHAnsi" w:eastAsia="Times New Roman" w:hAnsiTheme="minorHAnsi" w:cstheme="minorHAnsi"/>
        </w:rPr>
        <w:t>It introduces deadlocks</w:t>
      </w:r>
      <w:r w:rsidR="00650B50" w:rsidRPr="00650B50">
        <w:rPr>
          <w:rFonts w:asciiTheme="minorHAnsi" w:eastAsia="Times New Roman" w:hAnsiTheme="minorHAnsi" w:cstheme="minorHAnsi"/>
        </w:rPr>
        <w:t xml:space="preserve">, </w:t>
      </w:r>
      <w:r w:rsidRPr="00650B50">
        <w:rPr>
          <w:rFonts w:asciiTheme="minorHAnsi" w:eastAsia="Times New Roman" w:hAnsiTheme="minorHAnsi" w:cstheme="minorHAnsi"/>
        </w:rPr>
        <w:t>performance</w:t>
      </w:r>
      <w:r w:rsidRPr="00650B50">
        <w:rPr>
          <w:rFonts w:asciiTheme="minorHAnsi" w:eastAsia="Times New Roman" w:hAnsiTheme="minorHAnsi" w:cstheme="minorHAnsi"/>
          <w:b/>
          <w:bCs/>
        </w:rPr>
        <w:t xml:space="preserve"> </w:t>
      </w:r>
      <w:r w:rsidRPr="00650B50">
        <w:rPr>
          <w:rFonts w:asciiTheme="minorHAnsi" w:eastAsia="Times New Roman" w:hAnsiTheme="minorHAnsi" w:cstheme="minorHAnsi"/>
        </w:rPr>
        <w:t>loss from serialization, and security risks</w:t>
      </w:r>
      <w:r w:rsidR="00650B50" w:rsidRPr="00650B50">
        <w:rPr>
          <w:rFonts w:asciiTheme="minorHAnsi" w:eastAsia="Times New Roman" w:hAnsiTheme="minorHAnsi" w:cstheme="minorHAnsi"/>
        </w:rPr>
        <w:t>.</w:t>
      </w:r>
    </w:p>
    <w:p w14:paraId="3DD61B9C" w14:textId="3F077EED" w:rsidR="00303A60" w:rsidRPr="00650B50" w:rsidRDefault="00AF64C4">
      <w:pPr>
        <w:numPr>
          <w:ilvl w:val="0"/>
          <w:numId w:val="3"/>
        </w:numPr>
        <w:spacing w:before="100" w:after="100" w:line="240" w:lineRule="auto"/>
        <w:rPr>
          <w:rFonts w:asciiTheme="minorHAnsi" w:hAnsiTheme="minorHAnsi" w:cstheme="minorHAnsi"/>
        </w:rPr>
      </w:pPr>
      <w:r w:rsidRPr="00650B50">
        <w:rPr>
          <w:rFonts w:asciiTheme="minorHAnsi" w:eastAsia="Times New Roman" w:hAnsiTheme="minorHAnsi" w:cstheme="minorHAnsi"/>
          <w:b/>
          <w:bCs/>
        </w:rPr>
        <w:t>12.</w:t>
      </w:r>
      <w:r w:rsidRPr="00650B50">
        <w:rPr>
          <w:rFonts w:asciiTheme="minorHAnsi" w:eastAsia="Times New Roman" w:hAnsiTheme="minorHAnsi" w:cstheme="minorHAnsi"/>
        </w:rPr>
        <w:t xml:space="preserve"> Coarse</w:t>
      </w:r>
      <w:r w:rsidR="00650B50" w:rsidRPr="00650B50">
        <w:rPr>
          <w:rFonts w:asciiTheme="minorHAnsi" w:eastAsia="Times New Roman" w:hAnsiTheme="minorHAnsi" w:cstheme="minorHAnsi"/>
        </w:rPr>
        <w:t>-grained</w:t>
      </w:r>
      <w:r w:rsidRPr="00650B50">
        <w:rPr>
          <w:rFonts w:asciiTheme="minorHAnsi" w:eastAsia="Times New Roman" w:hAnsiTheme="minorHAnsi" w:cstheme="minorHAnsi"/>
        </w:rPr>
        <w:t xml:space="preserve"> locking uses one big loc</w:t>
      </w:r>
      <w:r w:rsidR="00650B50" w:rsidRPr="00650B50">
        <w:rPr>
          <w:rFonts w:asciiTheme="minorHAnsi" w:eastAsia="Times New Roman" w:hAnsiTheme="minorHAnsi" w:cstheme="minorHAnsi"/>
        </w:rPr>
        <w:t>k the problem is</w:t>
      </w:r>
      <w:r w:rsidRPr="00650B50">
        <w:rPr>
          <w:rFonts w:asciiTheme="minorHAnsi" w:eastAsia="Times New Roman" w:hAnsiTheme="minorHAnsi" w:cstheme="minorHAnsi"/>
        </w:rPr>
        <w:t xml:space="preserve"> it is simple but slows performance by blocking unrelated tasks. Fine</w:t>
      </w:r>
      <w:r w:rsidR="00650B50" w:rsidRPr="00650B50">
        <w:rPr>
          <w:rFonts w:asciiTheme="minorHAnsi" w:eastAsia="Times New Roman" w:hAnsiTheme="minorHAnsi" w:cstheme="minorHAnsi"/>
        </w:rPr>
        <w:t>-grained</w:t>
      </w:r>
      <w:r w:rsidRPr="00650B50">
        <w:rPr>
          <w:rFonts w:asciiTheme="minorHAnsi" w:eastAsia="Times New Roman" w:hAnsiTheme="minorHAnsi" w:cstheme="minorHAnsi"/>
        </w:rPr>
        <w:t xml:space="preserve"> locking uses multiple small locks</w:t>
      </w:r>
      <w:r w:rsidR="00650B50" w:rsidRPr="00650B50">
        <w:rPr>
          <w:rFonts w:asciiTheme="minorHAnsi" w:eastAsia="Times New Roman" w:hAnsiTheme="minorHAnsi" w:cstheme="minorHAnsi"/>
        </w:rPr>
        <w:t xml:space="preserve"> the problem is</w:t>
      </w:r>
      <w:r w:rsidRPr="00650B50">
        <w:rPr>
          <w:rFonts w:asciiTheme="minorHAnsi" w:eastAsia="Times New Roman" w:hAnsiTheme="minorHAnsi" w:cstheme="minorHAnsi"/>
        </w:rPr>
        <w:t xml:space="preserve"> it increases parallelism but is highly complex and prone to bugs or deadlocks.</w:t>
      </w:r>
    </w:p>
    <w:p w14:paraId="59EE12BA" w14:textId="741F0FCA" w:rsidR="00303A60" w:rsidRPr="00650B50" w:rsidRDefault="00AF64C4">
      <w:pPr>
        <w:numPr>
          <w:ilvl w:val="0"/>
          <w:numId w:val="3"/>
        </w:numPr>
        <w:spacing w:before="100" w:after="100" w:line="240" w:lineRule="auto"/>
        <w:rPr>
          <w:rFonts w:asciiTheme="minorHAnsi" w:hAnsiTheme="minorHAnsi" w:cstheme="minorHAnsi"/>
        </w:rPr>
      </w:pPr>
      <w:r w:rsidRPr="00650B50">
        <w:rPr>
          <w:rFonts w:asciiTheme="minorHAnsi" w:eastAsia="Times New Roman" w:hAnsiTheme="minorHAnsi" w:cstheme="minorHAnsi"/>
          <w:b/>
          <w:bCs/>
        </w:rPr>
        <w:t>13.</w:t>
      </w:r>
      <w:r w:rsidRPr="00650B50">
        <w:rPr>
          <w:rFonts w:asciiTheme="minorHAnsi" w:eastAsia="Times New Roman" w:hAnsiTheme="minorHAnsi" w:cstheme="minorHAnsi"/>
        </w:rPr>
        <w:t xml:space="preserve"> </w:t>
      </w:r>
      <w:r w:rsidR="00650B50" w:rsidRPr="00650B50">
        <w:rPr>
          <w:rFonts w:asciiTheme="minorHAnsi" w:eastAsia="Times New Roman" w:hAnsiTheme="minorHAnsi" w:cstheme="minorHAnsi"/>
        </w:rPr>
        <w:t xml:space="preserve">TOCTOU </w:t>
      </w:r>
      <w:r w:rsidRPr="00650B50">
        <w:rPr>
          <w:rFonts w:asciiTheme="minorHAnsi" w:eastAsia="Times New Roman" w:hAnsiTheme="minorHAnsi" w:cstheme="minorHAnsi"/>
        </w:rPr>
        <w:t>exploits the window between validating a resource and acting on it. An attacker swaps the validated file during this gap to gain unauthorized access.</w:t>
      </w:r>
    </w:p>
    <w:p w14:paraId="1216A30A" w14:textId="18FA3490" w:rsidR="00650B50" w:rsidRPr="00650B50" w:rsidRDefault="00AF64C4" w:rsidP="00650B50">
      <w:pPr>
        <w:numPr>
          <w:ilvl w:val="0"/>
          <w:numId w:val="3"/>
        </w:numPr>
        <w:spacing w:before="100" w:after="100" w:line="240" w:lineRule="auto"/>
        <w:rPr>
          <w:rFonts w:asciiTheme="minorHAnsi" w:hAnsiTheme="minorHAnsi" w:cstheme="minorHAnsi"/>
        </w:rPr>
      </w:pPr>
      <w:r w:rsidRPr="00650B50">
        <w:rPr>
          <w:rFonts w:asciiTheme="minorHAnsi" w:eastAsia="Times New Roman" w:hAnsiTheme="minorHAnsi" w:cstheme="minorHAnsi"/>
          <w:b/>
          <w:bCs/>
        </w:rPr>
        <w:t xml:space="preserve">14. </w:t>
      </w:r>
      <w:r w:rsidRPr="00650B50">
        <w:rPr>
          <w:rFonts w:asciiTheme="minorHAnsi" w:eastAsia="Times New Roman" w:hAnsiTheme="minorHAnsi" w:cstheme="minorHAnsi"/>
        </w:rPr>
        <w:t xml:space="preserve">Even locally, a peer process might have different privileges, be compromised, or send malicious payloads. </w:t>
      </w:r>
      <w:r w:rsidR="00650B50" w:rsidRPr="00650B50">
        <w:rPr>
          <w:rFonts w:asciiTheme="minorHAnsi" w:eastAsia="Times New Roman" w:hAnsiTheme="minorHAnsi" w:cstheme="minorHAnsi"/>
        </w:rPr>
        <w:t>C</w:t>
      </w:r>
      <w:r w:rsidRPr="00650B50">
        <w:rPr>
          <w:rFonts w:asciiTheme="minorHAnsi" w:eastAsia="Times New Roman" w:hAnsiTheme="minorHAnsi" w:cstheme="minorHAnsi"/>
        </w:rPr>
        <w:t>ommunication</w:t>
      </w:r>
      <w:r w:rsidR="00650B50" w:rsidRPr="00650B50">
        <w:rPr>
          <w:rFonts w:asciiTheme="minorHAnsi" w:eastAsia="Times New Roman" w:hAnsiTheme="minorHAnsi" w:cstheme="minorHAnsi"/>
        </w:rPr>
        <w:t xml:space="preserve"> on the same machine</w:t>
      </w:r>
      <w:r w:rsidRPr="00650B50">
        <w:rPr>
          <w:rFonts w:asciiTheme="minorHAnsi" w:eastAsia="Times New Roman" w:hAnsiTheme="minorHAnsi" w:cstheme="minorHAnsi"/>
        </w:rPr>
        <w:t xml:space="preserve"> does not equal safety, so incoming data must always be validated.</w:t>
      </w:r>
    </w:p>
    <w:p w14:paraId="31584F84" w14:textId="77777777" w:rsidR="00650B50" w:rsidRPr="00650B50" w:rsidRDefault="00650B50" w:rsidP="00650B50">
      <w:pPr>
        <w:spacing w:before="100" w:after="100" w:line="240" w:lineRule="auto"/>
        <w:ind w:left="360"/>
        <w:rPr>
          <w:rFonts w:asciiTheme="minorHAnsi" w:hAnsiTheme="minorHAnsi" w:cstheme="minorHAnsi"/>
        </w:rPr>
      </w:pPr>
    </w:p>
    <w:p w14:paraId="52519C48" w14:textId="05D68771" w:rsidR="00303A60" w:rsidRPr="00650B50" w:rsidRDefault="00AF64C4">
      <w:pPr>
        <w:numPr>
          <w:ilvl w:val="0"/>
          <w:numId w:val="3"/>
        </w:numPr>
        <w:spacing w:before="100" w:after="100" w:line="240" w:lineRule="auto"/>
        <w:rPr>
          <w:rFonts w:asciiTheme="minorHAnsi" w:hAnsiTheme="minorHAnsi" w:cstheme="minorHAnsi"/>
        </w:rPr>
      </w:pPr>
      <w:r w:rsidRPr="00650B50">
        <w:rPr>
          <w:rFonts w:asciiTheme="minorHAnsi" w:eastAsia="Times New Roman" w:hAnsiTheme="minorHAnsi" w:cstheme="minorHAnsi"/>
          <w:b/>
          <w:bCs/>
        </w:rPr>
        <w:t>15. IPC Failures &amp; Security Impacts:</w:t>
      </w:r>
    </w:p>
    <w:p w14:paraId="1FE54C1A" w14:textId="77777777" w:rsidR="00303A60" w:rsidRPr="00650B50" w:rsidRDefault="00AF64C4">
      <w:pPr>
        <w:numPr>
          <w:ilvl w:val="1"/>
          <w:numId w:val="3"/>
        </w:numPr>
        <w:spacing w:before="100" w:after="100" w:line="240" w:lineRule="auto"/>
        <w:rPr>
          <w:rFonts w:asciiTheme="minorHAnsi" w:hAnsiTheme="minorHAnsi" w:cstheme="minorHAnsi"/>
        </w:rPr>
      </w:pPr>
      <w:r w:rsidRPr="00650B50">
        <w:rPr>
          <w:rFonts w:asciiTheme="minorHAnsi" w:eastAsia="Times New Roman" w:hAnsiTheme="minorHAnsi" w:cstheme="minorHAnsi"/>
          <w:b/>
          <w:bCs/>
        </w:rPr>
        <w:t>Data Leakage:</w:t>
      </w:r>
      <w:r w:rsidRPr="00650B50">
        <w:rPr>
          <w:rFonts w:asciiTheme="minorHAnsi" w:eastAsia="Times New Roman" w:hAnsiTheme="minorHAnsi" w:cstheme="minorHAnsi"/>
        </w:rPr>
        <w:t xml:space="preserve"> Caused by unhandled pipes or shared memory race conditions exposing raw cryptographic secrets.</w:t>
      </w:r>
    </w:p>
    <w:p w14:paraId="3AA54209" w14:textId="77777777" w:rsidR="00303A60" w:rsidRPr="00650B50" w:rsidRDefault="00AF64C4">
      <w:pPr>
        <w:numPr>
          <w:ilvl w:val="1"/>
          <w:numId w:val="3"/>
        </w:numPr>
        <w:spacing w:before="100" w:after="100" w:line="240" w:lineRule="auto"/>
        <w:rPr>
          <w:rFonts w:asciiTheme="minorHAnsi" w:hAnsiTheme="minorHAnsi" w:cstheme="minorHAnsi"/>
        </w:rPr>
      </w:pPr>
      <w:r w:rsidRPr="00650B50">
        <w:rPr>
          <w:rFonts w:asciiTheme="minorHAnsi" w:eastAsia="Times New Roman" w:hAnsiTheme="minorHAnsi" w:cstheme="minorHAnsi"/>
          <w:b/>
          <w:bCs/>
        </w:rPr>
        <w:lastRenderedPageBreak/>
        <w:t>Privilege Escalation:</w:t>
      </w:r>
      <w:r w:rsidRPr="00650B50">
        <w:rPr>
          <w:rFonts w:asciiTheme="minorHAnsi" w:eastAsia="Times New Roman" w:hAnsiTheme="minorHAnsi" w:cstheme="minorHAnsi"/>
        </w:rPr>
        <w:t xml:space="preserve"> Caused by TOCTOU windows allowing resource swapping or memory corruption in privileged code.</w:t>
      </w:r>
    </w:p>
    <w:p w14:paraId="70E31CC6" w14:textId="77777777" w:rsidR="00303A60" w:rsidRPr="00650B50" w:rsidRDefault="00AF64C4">
      <w:pPr>
        <w:numPr>
          <w:ilvl w:val="1"/>
          <w:numId w:val="3"/>
        </w:numPr>
        <w:spacing w:before="100" w:after="100" w:line="240" w:lineRule="auto"/>
        <w:rPr>
          <w:rFonts w:asciiTheme="minorHAnsi" w:hAnsiTheme="minorHAnsi" w:cstheme="minorHAnsi"/>
        </w:rPr>
      </w:pPr>
      <w:r w:rsidRPr="00650B50">
        <w:rPr>
          <w:rFonts w:asciiTheme="minorHAnsi" w:eastAsia="Times New Roman" w:hAnsiTheme="minorHAnsi" w:cstheme="minorHAnsi"/>
          <w:b/>
          <w:bCs/>
        </w:rPr>
        <w:t>Denial of Service:</w:t>
      </w:r>
      <w:r w:rsidRPr="00650B50">
        <w:rPr>
          <w:rFonts w:asciiTheme="minorHAnsi" w:eastAsia="Times New Roman" w:hAnsiTheme="minorHAnsi" w:cstheme="minorHAnsi"/>
        </w:rPr>
        <w:t xml:space="preserve"> Caused by deadlocks or flooding queues/sockets to halt system progress.</w:t>
      </w:r>
    </w:p>
    <w:p w14:paraId="53D3B909" w14:textId="74752641" w:rsidR="00303A60" w:rsidRPr="00650B50" w:rsidRDefault="00AF64C4">
      <w:pPr>
        <w:numPr>
          <w:ilvl w:val="0"/>
          <w:numId w:val="3"/>
        </w:numPr>
        <w:spacing w:before="100" w:after="100" w:line="240" w:lineRule="auto"/>
        <w:rPr>
          <w:rFonts w:asciiTheme="minorHAnsi" w:hAnsiTheme="minorHAnsi" w:cstheme="minorHAnsi"/>
        </w:rPr>
      </w:pPr>
      <w:r w:rsidRPr="00650B50">
        <w:rPr>
          <w:rFonts w:asciiTheme="minorHAnsi" w:eastAsia="Times New Roman" w:hAnsiTheme="minorHAnsi" w:cstheme="minorHAnsi"/>
          <w:b/>
          <w:bCs/>
        </w:rPr>
        <w:t xml:space="preserve">16. </w:t>
      </w:r>
      <w:r w:rsidRPr="00650B50">
        <w:rPr>
          <w:rFonts w:asciiTheme="minorHAnsi" w:eastAsia="Times New Roman" w:hAnsiTheme="minorHAnsi" w:cstheme="minorHAnsi"/>
        </w:rPr>
        <w:t>It proved that concurrency bugs are security vulnerabilities, demonstrating how a Linux kernel race condition in memory management could grant root access to a local attacker.</w:t>
      </w:r>
    </w:p>
    <w:p w14:paraId="34F2B0F2" w14:textId="2F7242F9" w:rsidR="00303A60" w:rsidRPr="00650B50" w:rsidRDefault="00AF64C4">
      <w:pPr>
        <w:numPr>
          <w:ilvl w:val="0"/>
          <w:numId w:val="4"/>
        </w:numPr>
        <w:spacing w:before="100" w:after="100" w:line="240" w:lineRule="auto"/>
        <w:rPr>
          <w:rFonts w:asciiTheme="minorHAnsi" w:hAnsiTheme="minorHAnsi" w:cstheme="minorHAnsi"/>
        </w:rPr>
      </w:pPr>
      <w:r w:rsidRPr="00650B50">
        <w:rPr>
          <w:rFonts w:asciiTheme="minorHAnsi" w:eastAsia="Times New Roman" w:hAnsiTheme="minorHAnsi" w:cstheme="minorHAnsi"/>
          <w:b/>
          <w:bCs/>
        </w:rPr>
        <w:t>17.</w:t>
      </w:r>
      <w:r w:rsidRPr="00650B50">
        <w:rPr>
          <w:rFonts w:asciiTheme="minorHAnsi" w:eastAsia="Times New Roman" w:hAnsiTheme="minorHAnsi" w:cstheme="minorHAnsi"/>
        </w:rPr>
        <w:t xml:space="preserve"> The programmer carries 100% of the burden to manually apply primitives, handle signals, and structure locks correctly.</w:t>
      </w:r>
    </w:p>
    <w:p w14:paraId="5D7B0044" w14:textId="42E533A9" w:rsidR="00303A60" w:rsidRPr="00650B50" w:rsidRDefault="00AF64C4">
      <w:pPr>
        <w:numPr>
          <w:ilvl w:val="0"/>
          <w:numId w:val="4"/>
        </w:numPr>
        <w:spacing w:before="100" w:after="100" w:line="240" w:lineRule="auto"/>
        <w:rPr>
          <w:rFonts w:asciiTheme="minorHAnsi" w:hAnsiTheme="minorHAnsi" w:cstheme="minorHAnsi"/>
        </w:rPr>
      </w:pPr>
      <w:r w:rsidRPr="00650B50">
        <w:rPr>
          <w:rFonts w:asciiTheme="minorHAnsi" w:eastAsia="Times New Roman" w:hAnsiTheme="minorHAnsi" w:cstheme="minorHAnsi"/>
          <w:b/>
          <w:bCs/>
        </w:rPr>
        <w:t xml:space="preserve">18. </w:t>
      </w:r>
      <w:r w:rsidRPr="00650B50">
        <w:rPr>
          <w:rFonts w:asciiTheme="minorHAnsi" w:eastAsia="Times New Roman" w:hAnsiTheme="minorHAnsi" w:cstheme="minorHAnsi"/>
        </w:rPr>
        <w:t xml:space="preserve"> Rust explicitly controls shared mutable state through its compiler, restricting multiple unsynchronized mutable references to the same data by default.</w:t>
      </w:r>
    </w:p>
    <w:p w14:paraId="52C60E10" w14:textId="2C616610" w:rsidR="00303A60" w:rsidRPr="00650B50" w:rsidRDefault="00AF64C4">
      <w:pPr>
        <w:numPr>
          <w:ilvl w:val="0"/>
          <w:numId w:val="4"/>
        </w:numPr>
        <w:spacing w:before="100" w:after="100" w:line="240" w:lineRule="auto"/>
        <w:rPr>
          <w:rFonts w:asciiTheme="minorHAnsi" w:hAnsiTheme="minorHAnsi" w:cstheme="minorHAnsi"/>
        </w:rPr>
      </w:pPr>
      <w:r w:rsidRPr="00650B50">
        <w:rPr>
          <w:rFonts w:asciiTheme="minorHAnsi" w:eastAsia="Times New Roman" w:hAnsiTheme="minorHAnsi" w:cstheme="minorHAnsi"/>
          <w:b/>
          <w:bCs/>
        </w:rPr>
        <w:t>19</w:t>
      </w:r>
      <w:r w:rsidRPr="00650B50">
        <w:rPr>
          <w:rFonts w:asciiTheme="minorHAnsi" w:eastAsia="Times New Roman" w:hAnsiTheme="minorHAnsi" w:cstheme="minorHAnsi"/>
        </w:rPr>
        <w:t>. Rust blocks unsafe sharing at compile time via strict borrowing rules. C allows unsafe code to compile cleanly</w:t>
      </w:r>
      <w:r w:rsidR="00650B50" w:rsidRPr="00650B50">
        <w:rPr>
          <w:rFonts w:asciiTheme="minorHAnsi" w:eastAsia="Times New Roman" w:hAnsiTheme="minorHAnsi" w:cstheme="minorHAnsi"/>
        </w:rPr>
        <w:t>.</w:t>
      </w:r>
    </w:p>
    <w:p w14:paraId="13166218" w14:textId="0B866BBA" w:rsidR="00303A60" w:rsidRPr="00650B50" w:rsidRDefault="00AF64C4">
      <w:pPr>
        <w:numPr>
          <w:ilvl w:val="0"/>
          <w:numId w:val="4"/>
        </w:numPr>
        <w:spacing w:before="100" w:after="100" w:line="240" w:lineRule="auto"/>
        <w:rPr>
          <w:rFonts w:asciiTheme="minorHAnsi" w:hAnsiTheme="minorHAnsi" w:cstheme="minorHAnsi"/>
        </w:rPr>
      </w:pPr>
      <w:r w:rsidRPr="00650B50">
        <w:rPr>
          <w:rFonts w:asciiTheme="minorHAnsi" w:eastAsia="Times New Roman" w:hAnsiTheme="minorHAnsi" w:cstheme="minorHAnsi"/>
          <w:b/>
          <w:bCs/>
        </w:rPr>
        <w:t xml:space="preserve">20. </w:t>
      </w:r>
      <w:r w:rsidRPr="00650B50">
        <w:rPr>
          <w:rFonts w:asciiTheme="minorHAnsi" w:eastAsia="Times New Roman" w:hAnsiTheme="minorHAnsi" w:cstheme="minorHAnsi"/>
        </w:rPr>
        <w:t xml:space="preserve">Rust's type system ensures you use locks </w:t>
      </w:r>
      <w:r w:rsidRPr="00650B50">
        <w:rPr>
          <w:rStyle w:val="Emphasis"/>
          <w:rFonts w:asciiTheme="minorHAnsi" w:eastAsia="Times New Roman" w:hAnsiTheme="minorHAnsi" w:cstheme="minorHAnsi"/>
          <w:i w:val="0"/>
          <w:iCs w:val="0"/>
        </w:rPr>
        <w:t>correctly</w:t>
      </w:r>
      <w:r w:rsidRPr="00650B50">
        <w:rPr>
          <w:rFonts w:asciiTheme="minorHAnsi" w:eastAsia="Times New Roman" w:hAnsiTheme="minorHAnsi" w:cstheme="minorHAnsi"/>
        </w:rPr>
        <w:t>, but it does not eliminate the logical need to serialize thread access.</w:t>
      </w:r>
    </w:p>
    <w:p w14:paraId="5CBDE3DF" w14:textId="21123A45" w:rsidR="00303A60" w:rsidRPr="00650B50" w:rsidRDefault="00AF64C4">
      <w:pPr>
        <w:numPr>
          <w:ilvl w:val="0"/>
          <w:numId w:val="4"/>
        </w:numPr>
        <w:spacing w:before="100" w:after="100" w:line="240" w:lineRule="auto"/>
        <w:rPr>
          <w:rFonts w:asciiTheme="minorHAnsi" w:hAnsiTheme="minorHAnsi" w:cstheme="minorHAnsi"/>
        </w:rPr>
      </w:pPr>
      <w:r w:rsidRPr="00650B50">
        <w:rPr>
          <w:rFonts w:asciiTheme="minorHAnsi" w:eastAsia="Times New Roman" w:hAnsiTheme="minorHAnsi" w:cstheme="minorHAnsi"/>
          <w:b/>
          <w:bCs/>
        </w:rPr>
        <w:t xml:space="preserve">21. </w:t>
      </w:r>
      <w:r w:rsidRPr="00650B50">
        <w:rPr>
          <w:rFonts w:asciiTheme="minorHAnsi" w:eastAsia="Times New Roman" w:hAnsiTheme="minorHAnsi" w:cstheme="minorHAnsi"/>
        </w:rPr>
        <w:t>Rust cannot automatically prevent deadlocks, high-level logical race conditions, TOCTOU windows, or channel flooding, as these are flaws in operational logic, not memory safety.</w:t>
      </w:r>
    </w:p>
    <w:p w14:paraId="7BDBC1D7" w14:textId="606A2CF1" w:rsidR="00303A60" w:rsidRPr="00650B50" w:rsidRDefault="00AF64C4">
      <w:pPr>
        <w:numPr>
          <w:ilvl w:val="0"/>
          <w:numId w:val="4"/>
        </w:numPr>
        <w:spacing w:before="100" w:after="100" w:line="240" w:lineRule="auto"/>
        <w:rPr>
          <w:rFonts w:asciiTheme="minorHAnsi" w:hAnsiTheme="minorHAnsi" w:cstheme="minorHAnsi"/>
        </w:rPr>
      </w:pPr>
      <w:r w:rsidRPr="00650B50">
        <w:rPr>
          <w:rFonts w:asciiTheme="minorHAnsi" w:eastAsia="Times New Roman" w:hAnsiTheme="minorHAnsi" w:cstheme="minorHAnsi"/>
          <w:b/>
          <w:bCs/>
        </w:rPr>
        <w:t xml:space="preserve">22. </w:t>
      </w:r>
      <w:r w:rsidR="00650B50" w:rsidRPr="00650B50">
        <w:rPr>
          <w:rFonts w:asciiTheme="minorHAnsi" w:eastAsia="Times New Roman" w:hAnsiTheme="minorHAnsi" w:cstheme="minorHAnsi"/>
        </w:rPr>
        <w:t>It does not</w:t>
      </w:r>
      <w:r w:rsidRPr="00650B50">
        <w:rPr>
          <w:rFonts w:asciiTheme="minorHAnsi" w:eastAsia="Times New Roman" w:hAnsiTheme="minorHAnsi" w:cstheme="minorHAnsi"/>
          <w:b/>
          <w:bCs/>
        </w:rPr>
        <w:t>.</w:t>
      </w:r>
      <w:r w:rsidRPr="00650B50">
        <w:rPr>
          <w:rFonts w:asciiTheme="minorHAnsi" w:eastAsia="Times New Roman" w:hAnsiTheme="minorHAnsi" w:cstheme="minorHAnsi"/>
        </w:rPr>
        <w:t xml:space="preserve"> Rust secures memory </w:t>
      </w:r>
      <w:r w:rsidRPr="00650B50">
        <w:rPr>
          <w:rStyle w:val="Emphasis"/>
          <w:rFonts w:asciiTheme="minorHAnsi" w:eastAsia="Times New Roman" w:hAnsiTheme="minorHAnsi" w:cstheme="minorHAnsi"/>
          <w:i w:val="0"/>
          <w:iCs w:val="0"/>
        </w:rPr>
        <w:t>within</w:t>
      </w:r>
      <w:r w:rsidRPr="00650B50">
        <w:rPr>
          <w:rFonts w:asciiTheme="minorHAnsi" w:eastAsia="Times New Roman" w:hAnsiTheme="minorHAnsi" w:cstheme="minorHAnsi"/>
        </w:rPr>
        <w:t xml:space="preserve"> a single address space. Separate processes still have isolated address spaces</w:t>
      </w:r>
      <w:r w:rsidR="00650B50" w:rsidRPr="00650B50">
        <w:rPr>
          <w:rFonts w:asciiTheme="minorHAnsi" w:eastAsia="Times New Roman" w:hAnsiTheme="minorHAnsi" w:cstheme="minorHAnsi"/>
        </w:rPr>
        <w:t>.</w:t>
      </w:r>
    </w:p>
    <w:p w14:paraId="2EB21471" w14:textId="77777777" w:rsidR="00303A60" w:rsidRPr="00650B50" w:rsidRDefault="00AF64C4">
      <w:pPr>
        <w:numPr>
          <w:ilvl w:val="0"/>
          <w:numId w:val="5"/>
        </w:numPr>
        <w:spacing w:before="100" w:after="100" w:line="240" w:lineRule="auto"/>
        <w:rPr>
          <w:rFonts w:asciiTheme="minorHAnsi" w:hAnsiTheme="minorHAnsi" w:cstheme="minorHAnsi"/>
        </w:rPr>
      </w:pPr>
      <w:r w:rsidRPr="00650B50">
        <w:rPr>
          <w:rFonts w:asciiTheme="minorHAnsi" w:eastAsia="Times New Roman" w:hAnsiTheme="minorHAnsi" w:cstheme="minorHAnsi"/>
          <w:b/>
          <w:bCs/>
        </w:rPr>
        <w:t xml:space="preserve">23. </w:t>
      </w:r>
      <w:r w:rsidRPr="00650B50">
        <w:rPr>
          <w:rFonts w:asciiTheme="minorHAnsi" w:eastAsia="Times New Roman" w:hAnsiTheme="minorHAnsi" w:cstheme="minorHAnsi"/>
        </w:rPr>
        <w:t>System Building Architecture Summary:</w:t>
      </w:r>
    </w:p>
    <w:p w14:paraId="00C706D3" w14:textId="77777777" w:rsidR="00303A60" w:rsidRPr="00650B50" w:rsidRDefault="00AF64C4">
      <w:pPr>
        <w:numPr>
          <w:ilvl w:val="1"/>
          <w:numId w:val="5"/>
        </w:numPr>
        <w:spacing w:before="100" w:after="100" w:line="240" w:lineRule="auto"/>
        <w:rPr>
          <w:rFonts w:asciiTheme="minorHAnsi" w:hAnsiTheme="minorHAnsi" w:cstheme="minorHAnsi"/>
        </w:rPr>
      </w:pPr>
      <w:r w:rsidRPr="00650B50">
        <w:rPr>
          <w:rFonts w:asciiTheme="minorHAnsi" w:eastAsia="Times New Roman" w:hAnsiTheme="minorHAnsi" w:cstheme="minorHAnsi"/>
          <w:b/>
          <w:bCs/>
        </w:rPr>
        <w:t>Operating System:</w:t>
      </w:r>
      <w:r w:rsidRPr="00650B50">
        <w:rPr>
          <w:rFonts w:asciiTheme="minorHAnsi" w:eastAsia="Times New Roman" w:hAnsiTheme="minorHAnsi" w:cstheme="minorHAnsi"/>
        </w:rPr>
        <w:t xml:space="preserve"> Provides virtual isolation, IPC channels, and signals.</w:t>
      </w:r>
    </w:p>
    <w:p w14:paraId="6E5D82F9" w14:textId="77777777" w:rsidR="00303A60" w:rsidRPr="00650B50" w:rsidRDefault="00AF64C4">
      <w:pPr>
        <w:numPr>
          <w:ilvl w:val="1"/>
          <w:numId w:val="5"/>
        </w:numPr>
        <w:spacing w:before="100" w:after="100" w:line="240" w:lineRule="auto"/>
        <w:rPr>
          <w:rFonts w:asciiTheme="minorHAnsi" w:hAnsiTheme="minorHAnsi" w:cstheme="minorHAnsi"/>
        </w:rPr>
      </w:pPr>
      <w:r w:rsidRPr="00650B50">
        <w:rPr>
          <w:rFonts w:asciiTheme="minorHAnsi" w:eastAsia="Times New Roman" w:hAnsiTheme="minorHAnsi" w:cstheme="minorHAnsi"/>
          <w:b/>
          <w:bCs/>
        </w:rPr>
        <w:t>Synchronization Primitives:</w:t>
      </w:r>
      <w:r w:rsidRPr="00650B50">
        <w:rPr>
          <w:rFonts w:asciiTheme="minorHAnsi" w:eastAsia="Times New Roman" w:hAnsiTheme="minorHAnsi" w:cstheme="minorHAnsi"/>
        </w:rPr>
        <w:t xml:space="preserve"> Provide the tools to serialize data access.</w:t>
      </w:r>
    </w:p>
    <w:p w14:paraId="14767EC0" w14:textId="21E33519" w:rsidR="00303A60" w:rsidRPr="00650B50" w:rsidRDefault="00AF64C4">
      <w:pPr>
        <w:numPr>
          <w:ilvl w:val="1"/>
          <w:numId w:val="5"/>
        </w:numPr>
        <w:spacing w:before="100" w:after="100" w:line="240" w:lineRule="auto"/>
        <w:rPr>
          <w:rFonts w:asciiTheme="minorHAnsi" w:hAnsiTheme="minorHAnsi" w:cstheme="minorHAnsi"/>
        </w:rPr>
      </w:pPr>
      <w:r w:rsidRPr="00650B50">
        <w:rPr>
          <w:rFonts w:asciiTheme="minorHAnsi" w:eastAsia="Times New Roman" w:hAnsiTheme="minorHAnsi" w:cstheme="minorHAnsi"/>
          <w:b/>
          <w:bCs/>
        </w:rPr>
        <w:t>Compiler/Language:</w:t>
      </w:r>
      <w:r w:rsidRPr="00650B50">
        <w:rPr>
          <w:rFonts w:asciiTheme="minorHAnsi" w:eastAsia="Times New Roman" w:hAnsiTheme="minorHAnsi" w:cstheme="minorHAnsi"/>
        </w:rPr>
        <w:t xml:space="preserve"> Automatically flags errors </w:t>
      </w:r>
      <w:r w:rsidR="00650B50" w:rsidRPr="00650B50">
        <w:rPr>
          <w:rFonts w:asciiTheme="minorHAnsi" w:eastAsia="Times New Roman" w:hAnsiTheme="minorHAnsi" w:cstheme="minorHAnsi"/>
        </w:rPr>
        <w:t xml:space="preserve">like in </w:t>
      </w:r>
      <w:r w:rsidRPr="00650B50">
        <w:rPr>
          <w:rFonts w:asciiTheme="minorHAnsi" w:eastAsia="Times New Roman" w:hAnsiTheme="minorHAnsi" w:cstheme="minorHAnsi"/>
        </w:rPr>
        <w:t xml:space="preserve">Rust or ignores them at compile time </w:t>
      </w:r>
      <w:r w:rsidR="00650B50" w:rsidRPr="00650B50">
        <w:rPr>
          <w:rFonts w:asciiTheme="minorHAnsi" w:eastAsia="Times New Roman" w:hAnsiTheme="minorHAnsi" w:cstheme="minorHAnsi"/>
        </w:rPr>
        <w:t xml:space="preserve">like in </w:t>
      </w:r>
      <w:r w:rsidRPr="00650B50">
        <w:rPr>
          <w:rFonts w:asciiTheme="minorHAnsi" w:eastAsia="Times New Roman" w:hAnsiTheme="minorHAnsi" w:cstheme="minorHAnsi"/>
        </w:rPr>
        <w:t>C.</w:t>
      </w:r>
    </w:p>
    <w:p w14:paraId="20E9472C" w14:textId="77777777" w:rsidR="00303A60" w:rsidRPr="00650B50" w:rsidRDefault="00AF64C4">
      <w:pPr>
        <w:numPr>
          <w:ilvl w:val="1"/>
          <w:numId w:val="5"/>
        </w:numPr>
        <w:spacing w:before="100" w:after="100" w:line="240" w:lineRule="auto"/>
        <w:rPr>
          <w:rFonts w:asciiTheme="minorHAnsi" w:hAnsiTheme="minorHAnsi" w:cstheme="minorHAnsi"/>
        </w:rPr>
      </w:pPr>
      <w:r w:rsidRPr="00650B50">
        <w:rPr>
          <w:rFonts w:asciiTheme="minorHAnsi" w:eastAsia="Times New Roman" w:hAnsiTheme="minorHAnsi" w:cstheme="minorHAnsi"/>
          <w:b/>
          <w:bCs/>
        </w:rPr>
        <w:t>Programmer:</w:t>
      </w:r>
      <w:r w:rsidRPr="00650B50">
        <w:rPr>
          <w:rFonts w:asciiTheme="minorHAnsi" w:eastAsia="Times New Roman" w:hAnsiTheme="minorHAnsi" w:cstheme="minorHAnsi"/>
        </w:rPr>
        <w:t xml:space="preserve"> Must design the logic, select lock granularity, prevent deadlocks, and validate trust boundaries.</w:t>
      </w:r>
    </w:p>
    <w:p w14:paraId="305C1809" w14:textId="1A1775A2" w:rsidR="00303A60" w:rsidRPr="00650B50" w:rsidRDefault="00AF64C4">
      <w:pPr>
        <w:numPr>
          <w:ilvl w:val="0"/>
          <w:numId w:val="5"/>
        </w:numPr>
        <w:spacing w:before="100" w:after="100" w:line="240" w:lineRule="auto"/>
        <w:rPr>
          <w:rFonts w:asciiTheme="minorHAnsi" w:hAnsiTheme="minorHAnsi" w:cstheme="minorHAnsi"/>
        </w:rPr>
      </w:pPr>
      <w:r w:rsidRPr="00650B50">
        <w:rPr>
          <w:rFonts w:asciiTheme="minorHAnsi" w:eastAsia="Times New Roman" w:hAnsiTheme="minorHAnsi" w:cstheme="minorHAnsi"/>
          <w:b/>
          <w:bCs/>
        </w:rPr>
        <w:t>24.</w:t>
      </w:r>
      <w:r w:rsidR="00650B50" w:rsidRPr="00650B50">
        <w:rPr>
          <w:rFonts w:asciiTheme="minorHAnsi" w:eastAsia="Times New Roman" w:hAnsiTheme="minorHAnsi" w:cstheme="minorHAnsi"/>
          <w:b/>
          <w:bCs/>
        </w:rPr>
        <w:t xml:space="preserve"> </w:t>
      </w:r>
      <w:r w:rsidR="00650B50" w:rsidRPr="00650B50">
        <w:rPr>
          <w:rFonts w:asciiTheme="minorHAnsi" w:eastAsia="Times New Roman" w:hAnsiTheme="minorHAnsi" w:cstheme="minorHAnsi"/>
        </w:rPr>
        <w:t>I would</w:t>
      </w:r>
      <w:r w:rsidRPr="00650B50">
        <w:rPr>
          <w:rFonts w:asciiTheme="minorHAnsi" w:eastAsia="Times New Roman" w:hAnsiTheme="minorHAnsi" w:cstheme="minorHAnsi"/>
          <w:b/>
          <w:bCs/>
        </w:rPr>
        <w:t xml:space="preserve"> </w:t>
      </w:r>
      <w:r w:rsidR="00650B50" w:rsidRPr="00650B50">
        <w:rPr>
          <w:rFonts w:asciiTheme="minorHAnsi" w:eastAsia="Times New Roman" w:hAnsiTheme="minorHAnsi" w:cstheme="minorHAnsi"/>
        </w:rPr>
        <w:t>u</w:t>
      </w:r>
      <w:r w:rsidRPr="00650B50">
        <w:rPr>
          <w:rFonts w:asciiTheme="minorHAnsi" w:eastAsia="Times New Roman" w:hAnsiTheme="minorHAnsi" w:cstheme="minorHAnsi"/>
        </w:rPr>
        <w:t xml:space="preserve">se shared memory for raw speed paired with a mutex/semaphore to prevent corruption. Risks include deadlocks, TOCTOU vulnerability windows, and peer compromises. In C, missing a </w:t>
      </w:r>
      <w:proofErr w:type="gramStart"/>
      <w:r w:rsidRPr="00650B50">
        <w:rPr>
          <w:rFonts w:asciiTheme="minorHAnsi" w:eastAsia="Times New Roman" w:hAnsiTheme="minorHAnsi" w:cstheme="minorHAnsi"/>
        </w:rPr>
        <w:t>lock compiles</w:t>
      </w:r>
      <w:proofErr w:type="gramEnd"/>
      <w:r w:rsidRPr="00650B50">
        <w:rPr>
          <w:rFonts w:asciiTheme="minorHAnsi" w:eastAsia="Times New Roman" w:hAnsiTheme="minorHAnsi" w:cstheme="minorHAnsi"/>
        </w:rPr>
        <w:t xml:space="preserve"> perfectly and fails dangerously at runtime. In Rust, local memory data races are blocked at compile time, though high-level logic flaws and OS-level validation requirements remain identical.</w:t>
      </w:r>
    </w:p>
    <w:p w14:paraId="0A0A702B" w14:textId="11087C61" w:rsidR="00303A60" w:rsidRPr="00650B50" w:rsidRDefault="00AF64C4">
      <w:pPr>
        <w:rPr>
          <w:rFonts w:asciiTheme="minorHAnsi" w:eastAsia="Times New Roman" w:hAnsiTheme="minorHAnsi" w:cstheme="minorHAnsi"/>
        </w:rPr>
      </w:pPr>
      <w:r w:rsidRPr="00650B50">
        <w:rPr>
          <w:rFonts w:asciiTheme="minorHAnsi" w:eastAsia="Times New Roman" w:hAnsiTheme="minorHAnsi" w:cstheme="minorHAnsi"/>
        </w:rPr>
        <w:br/>
      </w:r>
    </w:p>
    <w:sectPr w:rsidR="00303A60" w:rsidRPr="00650B50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14CE7" w14:textId="77777777" w:rsidR="00C92F47" w:rsidRDefault="00C92F47">
      <w:pPr>
        <w:spacing w:after="0" w:line="240" w:lineRule="auto"/>
      </w:pPr>
      <w:r>
        <w:separator/>
      </w:r>
    </w:p>
  </w:endnote>
  <w:endnote w:type="continuationSeparator" w:id="0">
    <w:p w14:paraId="35E5243D" w14:textId="77777777" w:rsidR="00C92F47" w:rsidRDefault="00C92F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EFF90" w14:textId="77777777" w:rsidR="00C92F47" w:rsidRDefault="00C92F47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1B98AA4C" w14:textId="77777777" w:rsidR="00C92F47" w:rsidRDefault="00C92F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B4BF0"/>
    <w:multiLevelType w:val="multilevel"/>
    <w:tmpl w:val="F902509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" w15:restartNumberingAfterBreak="0">
    <w:nsid w:val="3AE65528"/>
    <w:multiLevelType w:val="multilevel"/>
    <w:tmpl w:val="D45A406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43D622BB"/>
    <w:multiLevelType w:val="multilevel"/>
    <w:tmpl w:val="1E40DF5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" w15:restartNumberingAfterBreak="0">
    <w:nsid w:val="523155BD"/>
    <w:multiLevelType w:val="multilevel"/>
    <w:tmpl w:val="E4C637C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" w15:restartNumberingAfterBreak="0">
    <w:nsid w:val="694002AD"/>
    <w:multiLevelType w:val="multilevel"/>
    <w:tmpl w:val="90FA6F2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num w:numId="1" w16cid:durableId="1369144207">
    <w:abstractNumId w:val="0"/>
  </w:num>
  <w:num w:numId="2" w16cid:durableId="95905936">
    <w:abstractNumId w:val="1"/>
  </w:num>
  <w:num w:numId="3" w16cid:durableId="7174169">
    <w:abstractNumId w:val="3"/>
  </w:num>
  <w:num w:numId="4" w16cid:durableId="1157578884">
    <w:abstractNumId w:val="2"/>
  </w:num>
  <w:num w:numId="5" w16cid:durableId="9458931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3A60"/>
    <w:rsid w:val="002558D3"/>
    <w:rsid w:val="00303A60"/>
    <w:rsid w:val="00377100"/>
    <w:rsid w:val="003E2BA6"/>
    <w:rsid w:val="0048758E"/>
    <w:rsid w:val="00545F20"/>
    <w:rsid w:val="005839B1"/>
    <w:rsid w:val="005F4011"/>
    <w:rsid w:val="00650B50"/>
    <w:rsid w:val="007C0517"/>
    <w:rsid w:val="00913E03"/>
    <w:rsid w:val="00AF64C4"/>
    <w:rsid w:val="00C92F47"/>
    <w:rsid w:val="00D83B24"/>
    <w:rsid w:val="00DB1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694EA"/>
  <w15:docId w15:val="{1821C222-53FC-42A8-9D18-8A2A0D7C1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Yu Mincho" w:hAnsi="Aptos" w:cs="Arial"/>
        <w:kern w:val="3"/>
        <w:sz w:val="24"/>
        <w:szCs w:val="24"/>
        <w:lang w:val="en-US" w:eastAsia="en-US" w:bidi="ar-SA"/>
      </w:rPr>
    </w:rPrDefault>
    <w:pPrDefault>
      <w:pPr>
        <w:autoSpaceDN w:val="0"/>
        <w:spacing w:after="16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Yu Gothic Light" w:hAnsi="Aptos Display" w:cs="Times New Roman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Aptos Display" w:eastAsia="Yu Gothic Light" w:hAnsi="Aptos Display" w:cs="Times New Roman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Yu Gothic Light" w:cs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Yu Gothic Light" w:cs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Yu Gothic Light" w:cs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Yu Gothic Light" w:cs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Yu Gothic Light" w:cs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Yu Gothic Light" w:cs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Yu Gothic Light" w:cs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Yu Gothic Light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Yu Gothic Light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Yu Gothic Light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Yu Gothic Light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Yu Gothic Light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Yu Gothic Light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Yu Gothic Light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Yu Gothic Light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Yu Gothic Light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Aptos Display" w:eastAsia="Yu Gothic Light" w:hAnsi="Aptos Display" w:cs="Times New Roman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Yu Gothic Light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Yu Gothic Light" w:cs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Yu Gothic Light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character" w:styleId="HTMLCode">
    <w:name w:val="HTML Code"/>
    <w:basedOn w:val="DefaultParagraphFont"/>
    <w:rPr>
      <w:rFonts w:ascii="Courier New" w:eastAsia="Yu Mincho" w:hAnsi="Courier New" w:cs="Courier New"/>
      <w:sz w:val="20"/>
      <w:szCs w:val="20"/>
    </w:rPr>
  </w:style>
  <w:style w:type="character" w:styleId="Emphasis">
    <w:name w:val="Emphasis"/>
    <w:basedOn w:val="DefaultParagraphFont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661</Words>
  <Characters>3773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wanzi zulu</dc:creator>
  <cp:keywords/>
  <dc:description/>
  <cp:lastModifiedBy>wanzi zulu</cp:lastModifiedBy>
  <cp:revision>10</cp:revision>
  <dcterms:created xsi:type="dcterms:W3CDTF">2026-09-11T19:21:00Z</dcterms:created>
  <dcterms:modified xsi:type="dcterms:W3CDTF">2026-09-11T21:18:00Z</dcterms:modified>
</cp:coreProperties>
</file>