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264" w:lineRule="auto"/>
        <w:jc w:val="center"/>
      </w:pPr>
      <w:r>
        <w:rPr>
          <w:rFonts w:ascii="Arial" w:hAnsi="Arial" w:eastAsia="Arial Unicode MS"/>
          <w:b/>
          <w:color w:val="C68A1D"/>
          <w:sz w:val="22"/>
        </w:rPr>
        <w:t>2026 관광데이터 활용 공모전 · 웹·앱 구현 부문</w:t>
      </w:r>
    </w:p>
    <w:p>
      <w:pPr>
        <w:spacing w:before="0" w:after="80" w:line="264" w:lineRule="auto"/>
        <w:jc w:val="center"/>
      </w:pPr>
      <w:r>
        <w:rPr>
          <w:rFonts w:ascii="Arial" w:hAnsi="Arial" w:eastAsia="Arial Unicode MS"/>
          <w:b/>
          <w:color w:val="163B68"/>
          <w:sz w:val="56"/>
        </w:rPr>
        <w:t>TourPlanIt</w:t>
      </w:r>
    </w:p>
    <w:p>
      <w:pPr>
        <w:spacing w:before="0" w:after="200" w:line="264" w:lineRule="auto"/>
        <w:jc w:val="center"/>
      </w:pPr>
      <w:r>
        <w:rPr>
          <w:rFonts w:ascii="Arial" w:hAnsi="Arial" w:eastAsia="Arial Unicode MS"/>
          <w:b w:val="0"/>
          <w:color w:val="172033"/>
          <w:sz w:val="32"/>
        </w:rPr>
        <w:t>관광 데이터 기반 여행상품 기획 워크스페이스</w:t>
      </w:r>
    </w:p>
    <w:p>
      <w:pPr>
        <w:spacing w:before="0" w:after="680" w:line="264" w:lineRule="auto"/>
        <w:jc w:val="center"/>
      </w:pPr>
      <w:r>
        <w:rPr>
          <w:rFonts w:ascii="Arial" w:hAnsi="Arial" w:eastAsia="Arial Unicode MS"/>
          <w:b w:val="0"/>
          <w:color w:val="61708A"/>
          <w:sz w:val="22"/>
        </w:rPr>
        <w:t>제품소개서 · 데모 가이드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  <w:vAlign w:val="center"/>
          </w:tcPr>
          <w:p>
            <w:pPr>
              <w:spacing w:after="40"/>
            </w:pPr>
            <w:r>
              <w:rPr>
                <w:rFonts w:ascii="Arial" w:hAnsi="Arial" w:eastAsia="Arial Unicode MS"/>
                <w:b/>
                <w:color w:val="163B68"/>
                <w:sz w:val="21"/>
              </w:rPr>
              <w:t>관광 데이터</w:t>
            </w:r>
          </w:p>
          <w:p>
            <w:pPr>
              <w:spacing w:after="0"/>
            </w:pPr>
            <w:r>
              <w:rPr>
                <w:rFonts w:ascii="Arial" w:hAnsi="Arial" w:eastAsia="Arial Unicode MS"/>
                <w:color w:val="61708A"/>
                <w:sz w:val="18"/>
              </w:rPr>
              <w:t>기획 재료로 탐색·선정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  <w:vAlign w:val="center"/>
          </w:tcPr>
          <w:p>
            <w:pPr>
              <w:spacing w:after="40"/>
            </w:pPr>
            <w:r>
              <w:rPr>
                <w:rFonts w:ascii="Arial" w:hAnsi="Arial" w:eastAsia="Arial Unicode MS"/>
                <w:b/>
                <w:color w:val="163B68"/>
                <w:sz w:val="21"/>
              </w:rPr>
              <w:t>AI 초안</w:t>
            </w:r>
          </w:p>
          <w:p>
            <w:pPr>
              <w:spacing w:after="0"/>
            </w:pPr>
            <w:r>
              <w:rPr>
                <w:rFonts w:ascii="Arial" w:hAnsi="Arial" w:eastAsia="Arial Unicode MS"/>
                <w:color w:val="61708A"/>
                <w:sz w:val="18"/>
              </w:rPr>
              <w:t>자동 확정 대신 검토 가능한 구조화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shd w:fill="F5F8FC"/>
            <w:vAlign w:val="center"/>
          </w:tcPr>
          <w:p>
            <w:pPr>
              <w:spacing w:after="40"/>
            </w:pPr>
            <w:r>
              <w:rPr>
                <w:rFonts w:ascii="Arial" w:hAnsi="Arial" w:eastAsia="Arial Unicode MS"/>
                <w:b/>
                <w:color w:val="163B68"/>
                <w:sz w:val="21"/>
              </w:rPr>
              <w:t>연결 산출물</w:t>
            </w:r>
          </w:p>
          <w:p>
            <w:pPr>
              <w:spacing w:after="0"/>
            </w:pPr>
            <w:r>
              <w:rPr>
                <w:rFonts w:ascii="Arial" w:hAnsi="Arial" w:eastAsia="Arial Unicode MS"/>
                <w:color w:val="61708A"/>
                <w:sz w:val="18"/>
              </w:rPr>
              <w:t>기획 · 일정 · 예산 · 홍보</w:t>
            </w:r>
          </w:p>
        </w:tc>
      </w:tr>
    </w:tbl>
    <w:p>
      <w:pPr>
        <w:spacing w:before="0" w:after="440" w:line="264" w:lineRule="auto"/>
      </w:pPr>
      <w:r>
        <w:rPr>
          <w:rFonts w:ascii="Arial" w:hAnsi="Arial" w:eastAsia="Arial Unicode MS"/>
          <w:b w:val="0"/>
          <w:color w:val="172033"/>
          <w:sz w:val="22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20"/>
            </w:pPr>
            <w:r>
              <w:rPr>
                <w:rFonts w:ascii="Arial" w:hAnsi="Arial" w:eastAsia="Arial Unicode MS"/>
                <w:b/>
                <w:color w:val="163B68"/>
                <w:sz w:val="20"/>
              </w:rPr>
              <w:t xml:space="preserve">핵심 제안  </w:t>
            </w:r>
            <w:r>
              <w:rPr>
                <w:rFonts w:ascii="Arial" w:hAnsi="Arial" w:eastAsia="Arial Unicode MS"/>
                <w:color w:val="172033"/>
                <w:sz w:val="20"/>
              </w:rPr>
              <w:t>관광자원 탐색부터 상품 기획안, 일정표, 참고 예산과 홍보 초안까지 하나의 검토 흐름으로 연결합니다.</w:t>
            </w:r>
          </w:p>
        </w:tc>
      </w:tr>
    </w:tbl>
    <w:p>
      <w:pPr>
        <w:spacing w:after="0"/>
      </w:pPr>
    </w:p>
    <w:p>
      <w:pPr>
        <w:spacing w:before="0" w:after="0" w:line="264" w:lineRule="auto"/>
        <w:jc w:val="center"/>
      </w:pPr>
      <w:r>
        <w:rPr>
          <w:rFonts w:ascii="Arial" w:hAnsi="Arial" w:eastAsia="Arial Unicode MS"/>
          <w:b w:val="0"/>
          <w:color w:val="61708A"/>
          <w:sz w:val="19"/>
        </w:rPr>
        <w:t>제출자  Wapple Studio  |  기준일  2026년 8월</w:t>
      </w:r>
    </w:p>
    <w:p>
      <w:r>
        <w:br w:type="page"/>
      </w: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1. 서비스 개요</w:t>
      </w:r>
    </w:p>
    <w:p>
      <w:pPr>
        <w:spacing w:before="0" w:after="120" w:line="264" w:lineRule="auto"/>
      </w:pPr>
      <w:r>
        <w:rPr>
          <w:rFonts w:ascii="Arial" w:hAnsi="Arial" w:eastAsia="Arial Unicode MS"/>
          <w:b w:val="0"/>
          <w:color w:val="172033"/>
          <w:sz w:val="22"/>
        </w:rPr>
        <w:t>TourPlanIt은 여행사가 목적지, 기간, 테마, 예산과 고객 조건을 입력하면 관광 데이터를 바탕으로 여행상품 기획 초안을 만드는 워크스페이스입니다. 담당자는 생성된 결과를 검토·수정한 뒤 일정, 참고 예산, 홍보 문구로 이어서 활용합니다.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FF8E8"/>
          </w:tcPr>
          <w:p>
            <w:pPr>
              <w:spacing w:after="20"/>
            </w:pPr>
            <w:r>
              <w:rPr>
                <w:rFonts w:ascii="Arial" w:hAnsi="Arial" w:eastAsia="Arial Unicode MS"/>
                <w:b/>
                <w:color w:val="7A5A00"/>
                <w:sz w:val="20"/>
              </w:rPr>
              <w:t xml:space="preserve">문제  </w:t>
            </w:r>
            <w:r>
              <w:rPr>
                <w:rFonts w:ascii="Arial" w:hAnsi="Arial" w:eastAsia="Arial Unicode MS"/>
                <w:color w:val="172033"/>
                <w:sz w:val="20"/>
              </w:rPr>
              <w:t>관광지 탐색, 일정 구성, 비용 정리와 홍보 문구 작성이 여러 문서와 도구에 나뉘어 반복됩니다.</w:t>
            </w:r>
          </w:p>
        </w:tc>
      </w:tr>
    </w:tbl>
    <w:p>
      <w:pPr>
        <w:spacing w:after="0"/>
      </w:pP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2. 핵심 사용자와 사용 장면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100"/>
        <w:gridCol w:w="4260"/>
      </w:tblGrid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사용자</w:t>
            </w:r>
          </w:p>
        </w:tc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주요 장면</w:t>
            </w:r>
          </w:p>
        </w:tc>
        <w:tc>
          <w:tcPr>
            <w:tcW w:type="dxa" w:w="42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TourPlanIt이 돕는 일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상품기획자</w:t>
            </w:r>
          </w:p>
        </w:tc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신규 목적지·테마 상품 발굴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관광자원 후보와 상품 방향을 한 번에 초안화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여행 OP</w:t>
            </w:r>
          </w:p>
        </w:tc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출발 전 일정과 운영 조건 검토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일자별 구성·식사·숙박·이동 누락을 검토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지역 관광사업자</w:t>
            </w:r>
          </w:p>
        </w:tc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지역 자원을 체험 상품으로 구성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관광 데이터를 지역형 상품 스토리로 전환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영업 담당자</w:t>
            </w:r>
          </w:p>
        </w:tc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검토된 상품을 고객에게 제안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 결과를 견적·블로그·카카오 문구로 연결</w:t>
            </w:r>
          </w:p>
        </w:tc>
      </w:tr>
    </w:tbl>
    <w:p>
      <w:pPr>
        <w:spacing w:after="0"/>
      </w:pP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3. 사용자 흐름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700"/>
        <w:gridCol w:w="3160"/>
      </w:tblGrid>
      <w:tr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단계</w:t>
            </w:r>
          </w:p>
        </w:tc>
        <w:tc>
          <w:tcPr>
            <w:tcW w:type="dxa" w:w="47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담당자 행동</w:t>
            </w:r>
          </w:p>
        </w:tc>
        <w:tc>
          <w:tcPr>
            <w:tcW w:type="dxa" w:w="31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산출물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01. 조건 입력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지역·기간·테마·대상·예산을 정리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상품 기획 조건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02. 데이터 탐색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관광 데이터 후보를 확인·선정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 근거와 관광 후보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03. AI 초안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기획안과 일자별 일정을 생성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수정 가능한 구조화 초안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04. 실무 검토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숙박·식사·이동·참고 예산을 점검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검토된 일정·참고 예산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05. 활용·공유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홍보 문구를 만들고 백업·공유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고객/내부 협업용 결과물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4. 기능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800"/>
        <w:gridCol w:w="3660"/>
      </w:tblGrid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기능</w:t>
            </w:r>
          </w:p>
        </w:tc>
        <w:tc>
          <w:tcPr>
            <w:tcW w:type="dxa" w:w="38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핵심 동작</w:t>
            </w:r>
          </w:p>
        </w:tc>
        <w:tc>
          <w:tcPr>
            <w:tcW w:type="dxa" w:w="36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실무 원칙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관광 데이터 탐색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목적지와 관심사에 맞는 관광 후보를 기획 재료로 조회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관광지 기본 정보·테마·위치를 참고하고 최종 운영정보는 재확인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AI 기획 초안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상품 콘셉트, 일자별 일정, 소개 문구의 구조화 초안 생성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AI는 자동 확정하지 않으며 담당자가 수정 후 사용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일정·참고 예산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기획서에서 일정표와 항목별 예산을 함께 확인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가격은 확정 견적이 아닌 참고 예산 범위로 표시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홍보 전환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블로그·카카오·카드뉴스용 문구 초안 생성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최종 발행 전 채널별 표현과 사실관계 검토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보관·공유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브라우저 이력, JSON 백업, 공유 링크, 인쇄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개인정보·계약조건·원가는 공유 문서에 넣지 않음</w:t>
            </w:r>
          </w:p>
        </w:tc>
      </w:tr>
    </w:tbl>
    <w:p>
      <w:pPr>
        <w:spacing w:after="0"/>
      </w:pP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5. 관광 데이터 활용 및 보호 원칙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관광 데이터는 목적지별 관광자원 후보를 찾고 상품 기획의 근거를 만드는 데 사용합니다.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관광지 운영시간, 예약 가능 여부, 최신 요금과 현장 상황은 최종 확정 전 담당자가 별도로 확인합니다.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관광 데이터와 개인 고객 정보는 분리하며, 제출·데모에는 비식별 예시만 사용합니다.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관광공사 API 키와 AI API 키는 브라우저가 아니라 서버 함수에서만 처리합니다.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FF4F4"/>
          </w:tcPr>
          <w:p>
            <w:pPr>
              <w:spacing w:after="20"/>
            </w:pPr>
            <w:r>
              <w:rPr>
                <w:rFonts w:ascii="Arial" w:hAnsi="Arial" w:eastAsia="Arial Unicode MS"/>
                <w:b/>
                <w:color w:val="9B1C1C"/>
                <w:sz w:val="20"/>
              </w:rPr>
              <w:t xml:space="preserve">현재 MVP 범위  </w:t>
            </w:r>
            <w:r>
              <w:rPr>
                <w:rFonts w:ascii="Arial" w:hAnsi="Arial" w:eastAsia="Arial Unicode MS"/>
                <w:color w:val="172033"/>
                <w:sz w:val="20"/>
              </w:rPr>
              <w:t>관광 데이터 후보와 AI 결과는 검토용 초안입니다. 자동 예약·자동 발권·자동 확정 기능은 제공하지 않습니다.</w:t>
            </w:r>
          </w:p>
        </w:tc>
      </w:tr>
    </w:tbl>
    <w:p>
      <w:pPr>
        <w:spacing w:after="0"/>
      </w:pP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6. 차별점</w:t>
      </w:r>
    </w:p>
    <w:p>
      <w:pPr>
        <w:spacing w:before="0" w:after="120" w:line="264" w:lineRule="auto"/>
      </w:pPr>
      <w:r>
        <w:rPr>
          <w:rFonts w:ascii="Arial" w:hAnsi="Arial" w:eastAsia="Arial Unicode MS"/>
          <w:b w:val="0"/>
          <w:color w:val="172033"/>
          <w:sz w:val="22"/>
        </w:rPr>
        <w:t>TourPlanIt의 차별점은 단순한 여행 일정 생성이 아니라, 관광 데이터와 상품기획·일정·참고 예산·홍보 초안을 하나의 검토 가능한 결과로 연결하는 데 있습니다. 담당자가 생성에 쓰던 시간을 줄이고 동선·현장성·예산 검토에 집중하도록 돕습니다.</w:t>
      </w:r>
    </w:p>
    <w:p>
      <w:r>
        <w:br w:type="page"/>
      </w: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7. 3분 데모 진행안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500"/>
        <w:gridCol w:w="5360"/>
      </w:tblGrid>
      <w:tr>
        <w:tc>
          <w:tcPr>
            <w:tcW w:type="dxa" w:w="15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시간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화면</w:t>
            </w:r>
          </w:p>
        </w:tc>
        <w:tc>
          <w:tcPr>
            <w:tcW w:type="dxa" w:w="53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0"/>
            </w:pPr>
            <w:r>
              <w:rPr>
                <w:rFonts w:ascii="Arial" w:hAnsi="Arial" w:eastAsia="Arial Unicode MS"/>
                <w:b/>
                <w:color w:val="163B68"/>
                <w:sz w:val="19"/>
              </w:rPr>
              <w:t>시연 포인트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0:00–0:25</w:t>
            </w:r>
          </w:p>
        </w:tc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 시작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여행상품 기획 업무를 한 화면에서 시작한다는 문제 정의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0:25–1:05</w:t>
            </w:r>
          </w:p>
        </w:tc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조건 입력·관광 후보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지역·기간·테마 조건과 관광 데이터가 기획 재료로 연결됨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1:05–1:50</w:t>
            </w:r>
          </w:p>
        </w:tc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기획·일정 편집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AI가 초안을 만들고 담당자가 실무 기준으로 검토·수정함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1:50–2:30</w:t>
            </w:r>
          </w:p>
        </w:tc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참고 예산·홍보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같은 기획 결과가 예산과 고객용 문구로 이어짐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2:30–3:00</w:t>
            </w:r>
          </w:p>
        </w:tc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점검·공유·백업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color w:val="172033"/>
                <w:sz w:val="18"/>
              </w:rPr>
              <w:t>검토 경고 확인 후 개인정보 없는 문서만 공유·보관</w:t>
            </w:r>
          </w:p>
        </w:tc>
      </w:tr>
    </w:tbl>
    <w:p>
      <w:pPr>
        <w:spacing w:after="0"/>
      </w:pP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8. 제출 전 최종 점검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관광 데이터 탐색 → 기획안 → 일정 수정 → 참고 예산 → 홍보 문구 → 백업/공유를 한 건으로 시연한다.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데스크톱, 태블릿, 폴드 와이드, 390px 모바일에서 긴 제목·버튼·가로 스크롤을 점검한다.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AI·관광 데이터 오류 시 사용자가 재시도할 수 있는 안내가 보이는지 점검한다.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공유 URL에는 개인정보, 계약조건, 원가가 포함되지 않는지 확인한다.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Arial Unicode MS"/>
          <w:color w:val="172033"/>
          <w:sz w:val="21"/>
        </w:rPr>
        <w:t>Netlify 서버 환경변수와 Function 정상·오류 응답을 배포 직후 확인한다.</w:t>
      </w:r>
    </w:p>
    <w:p>
      <w:pPr>
        <w:spacing w:before="320" w:after="160" w:line="240" w:lineRule="auto"/>
      </w:pPr>
      <w:r>
        <w:rPr>
          <w:rFonts w:ascii="Arial" w:hAnsi="Arial" w:eastAsia="Arial Unicode MS"/>
          <w:b/>
          <w:color w:val="2E74B5"/>
          <w:sz w:val="32"/>
        </w:rPr>
        <w:t>9. 최종 배포 원칙</w:t>
      </w:r>
    </w:p>
    <w:p>
      <w:pPr>
        <w:spacing w:before="0" w:after="120" w:line="264" w:lineRule="auto"/>
      </w:pPr>
      <w:r>
        <w:rPr>
          <w:rFonts w:ascii="Arial" w:hAnsi="Arial" w:eastAsia="Arial Unicode MS"/>
          <w:b w:val="0"/>
          <w:color w:val="172033"/>
          <w:sz w:val="22"/>
        </w:rPr>
        <w:t>제출 전 내부 QA와 문서 확정을 먼저 완료한 뒤 Netlify에 한 번 배포합니다. 운영 환경에는 ANTHROPIC_API_KEY와 KTO_API_KEY만 서버 환경변수로 등록하며, VITE_ 접두사의 비밀키는 사용하지 않습니다.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EAF1F8"/>
          </w:tcPr>
          <w:p>
            <w:pPr>
              <w:spacing w:after="20"/>
            </w:pPr>
            <w:r>
              <w:rPr>
                <w:rFonts w:ascii="Arial" w:hAnsi="Arial" w:eastAsia="Arial Unicode MS"/>
                <w:b/>
                <w:color w:val="163B68"/>
                <w:sz w:val="20"/>
              </w:rPr>
              <w:t xml:space="preserve">배포 후 확인  </w:t>
            </w:r>
            <w:r>
              <w:rPr>
                <w:rFonts w:ascii="Arial" w:hAnsi="Arial" w:eastAsia="Arial Unicode MS"/>
                <w:color w:val="172033"/>
                <w:sz w:val="20"/>
              </w:rPr>
              <w:t>관광 데이터 조회 · AI 기획 초안 · 공유 링크 · 인쇄 · 모바일 화면을 운영 URL에서 한 번씩 재검증합니다.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color w:val="61708A"/>
        <w:sz w:val="17"/>
      </w:rPr>
      <w:t>Wapple Studio · 제품소개서 및 데모 가이드 ·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 Unicode MS"/>
        <w:color w:val="61708A"/>
        <w:sz w:val="17"/>
      </w:rPr>
      <w:t>TourPlanIt | 관광 데이터 기반 여행상품 기획 워크스페이스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