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hivo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hivo" w:hAnsi="Calibri"/>
          <w:sz w:val="24"/>
        </w:rPr>
        <w:t xml:space="default">1</w:t>
      </w:r>
      <w:r>
        <w:fldChar w:fldCharType="end" w:dirty="true"/>
      </w:r>
      <w:r>
        <w:rPr>
          <w:rFonts w:ascii="Chivo" w:hAnsi="Calibri"/>
          <w:sz w:val="24"/>
        </w:rPr>
        <w:t xml:space="preserve">: </w:t>
      </w:r>
      <w:r>
        <w:rPr>
          <w:b w:val="true"/>
          <w:rFonts w:ascii="Chivo" w:hAnsi="Chivo"/>
          <w:sz w:val="24"/>
          <w:color w:val="333333"/>
        </w:rPr>
        <w:t xml:space="preserve">Demographics of the selected studies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BLACK"/>
              <w:start w:val="single" w:space="0" w:color="D3D3D3"/>
            </w:tcBorders>
            <w:vAlign w:val="bottom"/>
          </w:tcPr>
          <w:p>
            <w:pPr>
              <w:spacing w:before="0" w:after="60"/>
              <w:keepNext/>
              <w:jc w:val="start"/>
            </w:pPr>
            <w:r>
              <w:rPr>
                <w:rFonts w:ascii="Chivo" w:hAnsi="Chivo"/>
                <w:sz w:val="14px"/>
              </w:rPr>
              <w:t xml:space="default">GSE ID</w:t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</w:tcBorders>
            <w:vAlign w:val="bottom"/>
          </w:tcPr>
          <w:p>
            <w:pPr>
              <w:spacing w:before="0" w:after="60"/>
              <w:keepNext/>
              <w:jc w:val="start"/>
            </w:pPr>
            <w:r>
              <w:rPr>
                <w:rFonts w:ascii="Chivo" w:hAnsi="Chivo"/>
                <w:sz w:val="14px"/>
              </w:rPr>
              <w:t xml:space="default">Sex</w:t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</w:tcBorders>
            <w:vAlign w:val="bottom"/>
          </w:tcPr>
          <w:p>
            <w:pPr>
              <w:spacing w:before="0" w:after="60"/>
              <w:keepNext/>
              <w:jc w:val="start"/>
            </w:pPr>
            <w:r>
              <w:rPr>
                <w:rFonts w:ascii="Chivo" w:hAnsi="Chivo"/>
                <w:sz w:val="14px"/>
              </w:rPr>
              <w:t xml:space="default">Median age</w:t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  <w:end w:val="single" w:space="0" w:color="D3D3D3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Participants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GSE189039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F: 21 (65.6%), M: 11 (34.4%)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56.5 (IQR: 21-92)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GSE199750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F: 180 (69.2%), M: 80 (30.8%)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42 (IQR: 19-65)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GSE201530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F: 36 (65.5%), M: 19 (34.5%)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38.5 (IQR: 10-67)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GSE201533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F: 159 (100.0%), M: 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38.5 (IQR: 29-48)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GSE206023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F: 24 (50.0%), M: 24 (50.0%)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 (IQR: 19-61)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2025-03-17T18:34:19Z</dcterms:created>
  <dcterms:modified xsi:type="dcterms:W3CDTF">2025-03-17T18:34:19Z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