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A90EF" w14:textId="77777777" w:rsidR="008E251C" w:rsidRDefault="008E251C">
      <w:pPr>
        <w:spacing w:before="2400"/>
      </w:pPr>
    </w:p>
    <w:p w14:paraId="6626FA96" w14:textId="77777777" w:rsidR="008E251C" w:rsidRDefault="00000000">
      <w:pPr>
        <w:spacing w:after="200"/>
        <w:jc w:val="center"/>
      </w:pPr>
      <w:r>
        <w:rPr>
          <w:b/>
          <w:bCs/>
          <w:color w:val="1A3A5C"/>
          <w:sz w:val="56"/>
          <w:szCs w:val="56"/>
        </w:rPr>
        <w:t>Companies House</w:t>
      </w:r>
    </w:p>
    <w:p w14:paraId="00683D90" w14:textId="77777777" w:rsidR="008E251C" w:rsidRDefault="00000000">
      <w:pPr>
        <w:spacing w:after="100"/>
        <w:jc w:val="center"/>
      </w:pPr>
      <w:r>
        <w:rPr>
          <w:color w:val="2E5E8C"/>
          <w:sz w:val="48"/>
          <w:szCs w:val="48"/>
        </w:rPr>
        <w:t>Financial Data Pipeline</w:t>
      </w:r>
    </w:p>
    <w:p w14:paraId="3A0E7476" w14:textId="77777777" w:rsidR="008E251C" w:rsidRDefault="00000000">
      <w:pPr>
        <w:pBdr>
          <w:bottom w:val="single" w:sz="6" w:space="12" w:color="2E5E8C"/>
        </w:pBdr>
        <w:spacing w:after="600"/>
        <w:jc w:val="center"/>
      </w:pPr>
      <w:r>
        <w:rPr>
          <w:color w:val="666666"/>
          <w:sz w:val="28"/>
          <w:szCs w:val="28"/>
        </w:rPr>
        <w:t>Business Logic &amp; Architecture Brief</w:t>
      </w:r>
    </w:p>
    <w:p w14:paraId="5796A0B8" w14:textId="77777777" w:rsidR="008E251C" w:rsidRDefault="008E251C">
      <w:pPr>
        <w:spacing w:before="400"/>
      </w:pPr>
    </w:p>
    <w:p w14:paraId="48A09081" w14:textId="77777777" w:rsidR="008E251C" w:rsidRDefault="00000000">
      <w:pPr>
        <w:jc w:val="center"/>
      </w:pPr>
      <w:r>
        <w:rPr>
          <w:color w:val="666666"/>
        </w:rPr>
        <w:t>Prepared for: Data Engineering Team</w:t>
      </w:r>
    </w:p>
    <w:p w14:paraId="52D480A6" w14:textId="77777777" w:rsidR="008E251C" w:rsidRDefault="00000000">
      <w:pPr>
        <w:spacing w:after="100"/>
        <w:jc w:val="center"/>
      </w:pPr>
      <w:r>
        <w:rPr>
          <w:color w:val="666666"/>
        </w:rPr>
        <w:t>April 2026</w:t>
      </w:r>
    </w:p>
    <w:p w14:paraId="3D584DB3" w14:textId="77777777" w:rsidR="008E251C" w:rsidRDefault="00000000">
      <w:r>
        <w:br w:type="page"/>
      </w:r>
    </w:p>
    <w:p w14:paraId="7FA9AD5B" w14:textId="77777777" w:rsidR="008E251C" w:rsidRDefault="00000000">
      <w:pPr>
        <w:pStyle w:val="Heading1"/>
      </w:pPr>
      <w:r>
        <w:lastRenderedPageBreak/>
        <w:t>1. Purpose</w:t>
      </w:r>
    </w:p>
    <w:p w14:paraId="2B6C7A64" w14:textId="77777777" w:rsidR="008E251C" w:rsidRDefault="00000000">
      <w:pPr>
        <w:spacing w:after="160"/>
      </w:pPr>
      <w:r>
        <w:t>This document describes the business logic, data sources, write strategies, and processing rules for the Companies House financial data pipeline. It is intended as a reference for the data engineer building and maintaining the system.</w:t>
      </w:r>
    </w:p>
    <w:p w14:paraId="7BA00B64" w14:textId="77777777" w:rsidR="008E251C" w:rsidRDefault="00000000">
      <w:pPr>
        <w:spacing w:after="200"/>
      </w:pPr>
      <w:r>
        <w:t xml:space="preserve">The pipeline ingests two separate data products published by Companies House, processes them into a PostgreSQL database, and supports monthly automated re-runs. The core goal of the financials table is to </w:t>
      </w:r>
      <w:r>
        <w:rPr>
          <w:b/>
          <w:bCs/>
        </w:rPr>
        <w:t>show financial metrics movement over time</w:t>
      </w:r>
      <w:r>
        <w:t xml:space="preserve"> — building a full time series of how company finances evolve across filing periods.</w:t>
      </w:r>
    </w:p>
    <w:p w14:paraId="45E1FCF4" w14:textId="77777777" w:rsidR="008E251C" w:rsidRDefault="00000000">
      <w:pPr>
        <w:pStyle w:val="Heading1"/>
      </w:pPr>
      <w:r>
        <w:t>2. Data Sources</w:t>
      </w:r>
    </w:p>
    <w:p w14:paraId="09B1FFC6" w14:textId="77777777" w:rsidR="008E251C" w:rsidRDefault="00000000">
      <w:pPr>
        <w:spacing w:after="160"/>
      </w:pPr>
      <w:r>
        <w:t>There are two completely independent data sources from Companies House. Both must be loaded.</w:t>
      </w:r>
    </w:p>
    <w:p w14:paraId="0CAE0E53" w14:textId="77777777" w:rsidR="008E251C" w:rsidRDefault="00000000">
      <w:pPr>
        <w:pStyle w:val="Heading2"/>
      </w:pPr>
      <w:r>
        <w:t>2.1 Accounts Data (</w:t>
      </w:r>
      <w:proofErr w:type="spellStart"/>
      <w:r>
        <w:t>iXBRL</w:t>
      </w:r>
      <w:proofErr w:type="spellEnd"/>
      <w:r>
        <w:t>)</w:t>
      </w:r>
    </w:p>
    <w:p w14:paraId="0C682CE5" w14:textId="77777777" w:rsidR="008E251C" w:rsidRDefault="00000000">
      <w:pPr>
        <w:spacing w:after="120"/>
      </w:pPr>
      <w:r>
        <w:t xml:space="preserve">UK companies file annual accounts with Companies House in </w:t>
      </w:r>
      <w:proofErr w:type="spellStart"/>
      <w:r>
        <w:t>iXBRL</w:t>
      </w:r>
      <w:proofErr w:type="spellEnd"/>
      <w:r>
        <w:t xml:space="preserve"> format (HTML with embedded XBRL tags). These are published as monthly bulk ZIP files at:</w:t>
      </w:r>
    </w:p>
    <w:p w14:paraId="138EFD26" w14:textId="77777777" w:rsidR="008E251C" w:rsidRDefault="00000000">
      <w:pPr>
        <w:spacing w:after="120"/>
        <w:ind w:left="360"/>
      </w:pPr>
      <w:r>
        <w:rPr>
          <w:color w:val="2E5E8C"/>
        </w:rPr>
        <w:t>https://download.companieshouse.gov.uk/en_monthlyaccountsdata.html</w:t>
      </w:r>
    </w:p>
    <w:p w14:paraId="6F9257DE" w14:textId="77777777" w:rsidR="008E251C" w:rsidRDefault="00000000">
      <w:pPr>
        <w:spacing w:after="120"/>
      </w:pPr>
      <w:r>
        <w:rPr>
          <w:b/>
          <w:bCs/>
        </w:rPr>
        <w:t>Each monthly ZIP contains approximately 300,000 individual company account filings</w:t>
      </w:r>
      <w:r>
        <w:t xml:space="preserve"> as HTML files. Each filing is named in the format:</w:t>
      </w:r>
    </w:p>
    <w:p w14:paraId="5C41E146" w14:textId="77777777" w:rsidR="008E251C" w:rsidRDefault="00000000">
      <w:pPr>
        <w:spacing w:after="80"/>
        <w:ind w:left="360"/>
      </w:pPr>
      <w:r>
        <w:rPr>
          <w:rFonts w:ascii="Courier New" w:eastAsia="Courier New" w:hAnsi="Courier New" w:cs="Courier New"/>
          <w:sz w:val="20"/>
          <w:szCs w:val="20"/>
        </w:rPr>
        <w:t>Prod224_YYMM_CCCCCCCC_DDDDDDDD.html</w:t>
      </w:r>
    </w:p>
    <w:p w14:paraId="666C1D8F" w14:textId="77777777" w:rsidR="008E251C" w:rsidRDefault="00000000">
      <w:pPr>
        <w:pStyle w:val="ListParagraph"/>
        <w:numPr>
          <w:ilvl w:val="0"/>
          <w:numId w:val="2"/>
        </w:numPr>
        <w:spacing w:after="80"/>
      </w:pPr>
      <w:r>
        <w:rPr>
          <w:b/>
          <w:bCs/>
        </w:rPr>
        <w:t>YYMM</w:t>
      </w:r>
      <w:r>
        <w:t xml:space="preserve"> — batch </w:t>
      </w:r>
      <w:proofErr w:type="spellStart"/>
      <w:r>
        <w:t>year+month</w:t>
      </w:r>
      <w:proofErr w:type="spellEnd"/>
      <w:r>
        <w:t xml:space="preserve"> (e.g. 2602 = February 2026)</w:t>
      </w:r>
    </w:p>
    <w:p w14:paraId="5CB6DCB3" w14:textId="77777777" w:rsidR="008E251C" w:rsidRDefault="00000000">
      <w:pPr>
        <w:pStyle w:val="ListParagraph"/>
        <w:numPr>
          <w:ilvl w:val="0"/>
          <w:numId w:val="2"/>
        </w:numPr>
        <w:spacing w:after="80"/>
      </w:pPr>
      <w:r>
        <w:rPr>
          <w:b/>
          <w:bCs/>
        </w:rPr>
        <w:t>CCCCCCCC</w:t>
      </w:r>
      <w:r>
        <w:t xml:space="preserve"> — company number (8 digits with leading zeros)</w:t>
      </w:r>
    </w:p>
    <w:p w14:paraId="6E3DB27D" w14:textId="77777777" w:rsidR="008E251C" w:rsidRDefault="00000000">
      <w:pPr>
        <w:pStyle w:val="ListParagraph"/>
        <w:numPr>
          <w:ilvl w:val="0"/>
          <w:numId w:val="2"/>
        </w:numPr>
        <w:spacing w:after="80"/>
      </w:pPr>
      <w:r>
        <w:rPr>
          <w:b/>
          <w:bCs/>
        </w:rPr>
        <w:t>DDDDDDDD</w:t>
      </w:r>
      <w:r>
        <w:t xml:space="preserve"> — accounts date</w:t>
      </w:r>
    </w:p>
    <w:p w14:paraId="4FF56217" w14:textId="77777777" w:rsidR="008E251C" w:rsidRDefault="00000000">
      <w:pPr>
        <w:spacing w:after="160"/>
      </w:pPr>
      <w:r>
        <w:t xml:space="preserve">From the YYMM batch code, we derive a human-readable </w:t>
      </w:r>
      <w:proofErr w:type="spellStart"/>
      <w:r>
        <w:rPr>
          <w:rFonts w:ascii="Courier New" w:eastAsia="Courier New" w:hAnsi="Courier New" w:cs="Courier New"/>
          <w:sz w:val="20"/>
          <w:szCs w:val="20"/>
        </w:rPr>
        <w:t>ch_upload</w:t>
      </w:r>
      <w:proofErr w:type="spellEnd"/>
      <w:r>
        <w:t xml:space="preserve"> label (e.g. 2602 → Feb-26). This column appears on every row in all accounts-derived tables so we can trace which monthly batch a record came from.</w:t>
      </w:r>
    </w:p>
    <w:p w14:paraId="13C0EFCA" w14:textId="77777777" w:rsidR="008E251C" w:rsidRDefault="00000000">
      <w:pPr>
        <w:pStyle w:val="Heading3"/>
      </w:pPr>
      <w:r>
        <w:t xml:space="preserve">Backfill </w:t>
      </w:r>
      <w:proofErr w:type="gramStart"/>
      <w:r>
        <w:t>scope</w:t>
      </w:r>
      <w:proofErr w:type="gramEnd"/>
    </w:p>
    <w:p w14:paraId="6BBBCD48" w14:textId="77777777" w:rsidR="008E251C" w:rsidRDefault="00000000">
      <w:pPr>
        <w:spacing w:after="200"/>
      </w:pPr>
      <w:r>
        <w:t xml:space="preserve">The pipeline must process all monthly accounts ZIPs </w:t>
      </w:r>
      <w:r>
        <w:rPr>
          <w:b/>
          <w:bCs/>
        </w:rPr>
        <w:t>from January 2021 to the present month</w:t>
      </w:r>
      <w:r>
        <w:t xml:space="preserve">. This is approximately 60+ monthly ZIPs. They must be processed in chronological order (oldest first) so that </w:t>
      </w:r>
      <w:proofErr w:type="spellStart"/>
      <w:r>
        <w:t>upsert</w:t>
      </w:r>
      <w:proofErr w:type="spellEnd"/>
      <w:r>
        <w:t xml:space="preserve"> tables end up with the most recent data. The financials table accumulates every month; the directors and reports tables only retain the latest data per company.</w:t>
      </w:r>
    </w:p>
    <w:p w14:paraId="1EBF2624" w14:textId="77777777" w:rsidR="008E251C" w:rsidRDefault="00000000">
      <w:pPr>
        <w:pStyle w:val="Heading2"/>
      </w:pPr>
      <w:r>
        <w:t>2.2 Free Company Data Product (CSV)</w:t>
      </w:r>
    </w:p>
    <w:p w14:paraId="2626E49C" w14:textId="77777777" w:rsidR="008E251C" w:rsidRDefault="00000000">
      <w:pPr>
        <w:spacing w:after="120"/>
      </w:pPr>
      <w:r>
        <w:t>The basic company data snapshot is published at:</w:t>
      </w:r>
    </w:p>
    <w:p w14:paraId="3D1CEA9F" w14:textId="77777777" w:rsidR="008E251C" w:rsidRDefault="00000000">
      <w:pPr>
        <w:spacing w:after="120"/>
        <w:ind w:left="360"/>
      </w:pPr>
      <w:r>
        <w:rPr>
          <w:color w:val="2E5E8C"/>
        </w:rPr>
        <w:t>https://download.companieshouse.gov.uk/en_output.html</w:t>
      </w:r>
    </w:p>
    <w:p w14:paraId="1961A736" w14:textId="77777777" w:rsidR="008E251C" w:rsidRDefault="00000000">
      <w:pPr>
        <w:spacing w:after="120"/>
      </w:pPr>
      <w:r>
        <w:t>This is a monthly snapshot of all live companies on the register. It is provided as ZIP files containing CSV data. The data can be downloaded as a single large file (~468 MB) or as 7 smaller part-files (~70 MB each).</w:t>
      </w:r>
    </w:p>
    <w:p w14:paraId="5258871A" w14:textId="77777777" w:rsidR="008E251C" w:rsidRDefault="00000000">
      <w:pPr>
        <w:spacing w:after="120"/>
      </w:pPr>
      <w:r>
        <w:rPr>
          <w:b/>
          <w:bCs/>
        </w:rPr>
        <w:t xml:space="preserve">Update schedule: </w:t>
      </w:r>
      <w:r>
        <w:t>The snapshot is updated within 5 working days of the previous month end. Contents are compiled up to the end of the previous month.</w:t>
      </w:r>
    </w:p>
    <w:p w14:paraId="2943CB09" w14:textId="77777777" w:rsidR="008E251C" w:rsidRDefault="00000000">
      <w:pPr>
        <w:spacing w:after="120"/>
      </w:pPr>
      <w:r>
        <w:lastRenderedPageBreak/>
        <w:t>The CSV contains: company name, registered address, SIC codes, company status, company type, incorporation date, country of origin, and other company metadata fields. A full list of data fields is available in a PDF linked from the download page.</w:t>
      </w:r>
    </w:p>
    <w:p w14:paraId="28D0E2E6" w14:textId="77777777" w:rsidR="008E251C" w:rsidRDefault="00000000">
      <w:pPr>
        <w:spacing w:after="200"/>
      </w:pPr>
      <w:r>
        <w:rPr>
          <w:b/>
          <w:bCs/>
        </w:rPr>
        <w:t xml:space="preserve">Important: </w:t>
      </w:r>
      <w:r>
        <w:t xml:space="preserve">This data is NOT extracted by the </w:t>
      </w:r>
      <w:proofErr w:type="spellStart"/>
      <w:r>
        <w:t>iXBRL</w:t>
      </w:r>
      <w:proofErr w:type="spellEnd"/>
      <w:r>
        <w:t xml:space="preserve"> parser. It requires a separate CSV loader. The Free Company Data Product is the authoritative source for company metadata because the </w:t>
      </w:r>
      <w:proofErr w:type="spellStart"/>
      <w:r>
        <w:t>iXBRL</w:t>
      </w:r>
      <w:proofErr w:type="spellEnd"/>
      <w:r>
        <w:t xml:space="preserve"> accounts data is unreliable for this purpose — many filings (especially micro-entity accounts) don’t consistently tag address, SIC codes, or even company name. The CSV covers all live companies, not just those that filed </w:t>
      </w:r>
      <w:proofErr w:type="gramStart"/>
      <w:r>
        <w:t>in a given</w:t>
      </w:r>
      <w:proofErr w:type="gramEnd"/>
      <w:r>
        <w:t xml:space="preserve"> month.</w:t>
      </w:r>
    </w:p>
    <w:p w14:paraId="709D6818" w14:textId="77777777" w:rsidR="008E251C" w:rsidRDefault="00000000">
      <w:pPr>
        <w:pStyle w:val="Heading1"/>
      </w:pPr>
      <w:r>
        <w:t>3. Target Tables &amp; Write Strategies</w:t>
      </w:r>
    </w:p>
    <w:p w14:paraId="61AF590D" w14:textId="77777777" w:rsidR="008E251C" w:rsidRDefault="00000000">
      <w:pPr>
        <w:spacing w:after="200"/>
      </w:pPr>
      <w:r>
        <w:t>The pipeline writes to four PostgreSQL tables. Each has a different write strategy. Getting this right is essential.</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86"/>
      </w:tblGrid>
      <w:tr w:rsidR="008E251C" w14:paraId="3F9E3D0D" w14:textId="77777777">
        <w:tblPrEx>
          <w:tblCellMar>
            <w:top w:w="0" w:type="dxa"/>
            <w:bottom w:w="0" w:type="dxa"/>
          </w:tblCellMar>
        </w:tblPrEx>
        <w:tc>
          <w:tcPr>
            <w:tcW w:w="18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1EF83D23" w14:textId="77777777" w:rsidR="008E251C" w:rsidRDefault="00000000">
            <w:r>
              <w:rPr>
                <w:b/>
                <w:bCs/>
                <w:color w:val="FFFFFF"/>
                <w:sz w:val="20"/>
                <w:szCs w:val="20"/>
              </w:rPr>
              <w:t>Table</w:t>
            </w:r>
          </w:p>
        </w:tc>
        <w:tc>
          <w:tcPr>
            <w:tcW w:w="14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344E3365" w14:textId="77777777" w:rsidR="008E251C" w:rsidRDefault="00000000">
            <w:r>
              <w:rPr>
                <w:b/>
                <w:bCs/>
                <w:color w:val="FFFFFF"/>
                <w:sz w:val="20"/>
                <w:szCs w:val="20"/>
              </w:rPr>
              <w:t>Source</w:t>
            </w:r>
          </w:p>
        </w:tc>
        <w:tc>
          <w:tcPr>
            <w:tcW w:w="14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37166EB4" w14:textId="77777777" w:rsidR="008E251C" w:rsidRDefault="00000000">
            <w:r>
              <w:rPr>
                <w:b/>
                <w:bCs/>
                <w:color w:val="FFFFFF"/>
                <w:sz w:val="20"/>
                <w:szCs w:val="20"/>
              </w:rPr>
              <w:t>Strategy</w:t>
            </w:r>
          </w:p>
        </w:tc>
        <w:tc>
          <w:tcPr>
            <w:tcW w:w="4786"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72A1AE07" w14:textId="77777777" w:rsidR="008E251C" w:rsidRDefault="00000000">
            <w:r>
              <w:rPr>
                <w:b/>
                <w:bCs/>
                <w:color w:val="FFFFFF"/>
                <w:sz w:val="20"/>
                <w:szCs w:val="20"/>
              </w:rPr>
              <w:t>Reason</w:t>
            </w:r>
          </w:p>
        </w:tc>
      </w:tr>
      <w:tr w:rsidR="008E251C" w14:paraId="60FDDE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8F4F7" w14:textId="77777777" w:rsidR="008E251C" w:rsidRDefault="00000000">
            <w:r>
              <w:rPr>
                <w:b/>
                <w:bCs/>
                <w:sz w:val="20"/>
                <w:szCs w:val="20"/>
              </w:rPr>
              <w:t>financials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A6804" w14:textId="77777777" w:rsidR="008E251C" w:rsidRDefault="00000000">
            <w:r>
              <w:rPr>
                <w:sz w:val="20"/>
                <w:szCs w:val="20"/>
              </w:rPr>
              <w:t>Accounts (</w:t>
            </w:r>
            <w:proofErr w:type="spellStart"/>
            <w:r>
              <w:rPr>
                <w:sz w:val="20"/>
                <w:szCs w:val="20"/>
              </w:rPr>
              <w:t>iXBRL</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55BD0" w14:textId="77777777" w:rsidR="008E251C" w:rsidRDefault="00000000">
            <w:r>
              <w:rPr>
                <w:b/>
                <w:bCs/>
                <w:color w:val="993C1D"/>
                <w:sz w:val="20"/>
                <w:szCs w:val="20"/>
              </w:rPr>
              <w:t>APPEND</w:t>
            </w:r>
          </w:p>
        </w:tc>
        <w:tc>
          <w:tcPr>
            <w:tcW w:w="47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005DD" w14:textId="77777777" w:rsidR="008E251C" w:rsidRDefault="00000000">
            <w:r>
              <w:rPr>
                <w:sz w:val="20"/>
                <w:szCs w:val="20"/>
              </w:rPr>
              <w:t>Full time series needed to show financial metrics movement over time. Never overwrite — we accumulate every filing from Jan 2021 onward. One row per metric per period per company.</w:t>
            </w:r>
          </w:p>
        </w:tc>
      </w:tr>
      <w:tr w:rsidR="008E251C" w14:paraId="540218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415DF6" w14:textId="77777777" w:rsidR="008E251C" w:rsidRDefault="00000000">
            <w:r>
              <w:rPr>
                <w:b/>
                <w:bCs/>
                <w:sz w:val="20"/>
                <w:szCs w:val="20"/>
              </w:rPr>
              <w:t>directors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BE5247" w14:textId="77777777" w:rsidR="008E251C" w:rsidRDefault="00000000">
            <w:r>
              <w:rPr>
                <w:sz w:val="20"/>
                <w:szCs w:val="20"/>
              </w:rPr>
              <w:t>Accounts (</w:t>
            </w:r>
            <w:proofErr w:type="spellStart"/>
            <w:r>
              <w:rPr>
                <w:sz w:val="20"/>
                <w:szCs w:val="20"/>
              </w:rPr>
              <w:t>iXBRL</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673233" w14:textId="77777777" w:rsidR="008E251C" w:rsidRDefault="00000000">
            <w:r>
              <w:rPr>
                <w:b/>
                <w:bCs/>
                <w:color w:val="534AB7"/>
                <w:sz w:val="20"/>
                <w:szCs w:val="20"/>
              </w:rPr>
              <w:t>UPSERT</w:t>
            </w:r>
          </w:p>
        </w:tc>
        <w:tc>
          <w:tcPr>
            <w:tcW w:w="47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FDC882" w14:textId="77777777" w:rsidR="008E251C" w:rsidRDefault="00000000">
            <w:r>
              <w:rPr>
                <w:sz w:val="20"/>
                <w:szCs w:val="20"/>
              </w:rPr>
              <w:t>Only the latest director list per company matters. Newer filings overwrite older ones.</w:t>
            </w:r>
          </w:p>
        </w:tc>
      </w:tr>
      <w:tr w:rsidR="008E251C" w14:paraId="4B4745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97C5" w14:textId="77777777" w:rsidR="008E251C" w:rsidRDefault="00000000">
            <w:r>
              <w:rPr>
                <w:b/>
                <w:bCs/>
                <w:sz w:val="20"/>
                <w:szCs w:val="20"/>
              </w:rPr>
              <w:t>reports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75C6D" w14:textId="77777777" w:rsidR="008E251C" w:rsidRDefault="00000000">
            <w:r>
              <w:rPr>
                <w:sz w:val="20"/>
                <w:szCs w:val="20"/>
              </w:rPr>
              <w:t>Accounts (</w:t>
            </w:r>
            <w:proofErr w:type="spellStart"/>
            <w:r>
              <w:rPr>
                <w:sz w:val="20"/>
                <w:szCs w:val="20"/>
              </w:rPr>
              <w:t>iXBRL</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17ED1" w14:textId="77777777" w:rsidR="008E251C" w:rsidRDefault="00000000">
            <w:r>
              <w:rPr>
                <w:b/>
                <w:bCs/>
                <w:color w:val="534AB7"/>
                <w:sz w:val="20"/>
                <w:szCs w:val="20"/>
              </w:rPr>
              <w:t>UPSERT</w:t>
            </w:r>
          </w:p>
        </w:tc>
        <w:tc>
          <w:tcPr>
            <w:tcW w:w="47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DAC3" w14:textId="77777777" w:rsidR="008E251C" w:rsidRDefault="00000000">
            <w:r>
              <w:rPr>
                <w:sz w:val="20"/>
                <w:szCs w:val="20"/>
              </w:rPr>
              <w:t>Only the latest narrative text per company matters. Text can be 10,000+ characters — must use PostgreSQL TEXT type.</w:t>
            </w:r>
          </w:p>
        </w:tc>
      </w:tr>
      <w:tr w:rsidR="008E251C" w14:paraId="25D574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451756" w14:textId="77777777" w:rsidR="008E251C" w:rsidRDefault="00000000">
            <w:r>
              <w:rPr>
                <w:b/>
                <w:bCs/>
                <w:sz w:val="20"/>
                <w:szCs w:val="20"/>
              </w:rPr>
              <w:t>metadata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9CE62D" w14:textId="77777777" w:rsidR="008E251C" w:rsidRDefault="00000000">
            <w:r>
              <w:rPr>
                <w:sz w:val="20"/>
                <w:szCs w:val="20"/>
              </w:rPr>
              <w:t>Company Data (CSV)</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37456E" w14:textId="77777777" w:rsidR="008E251C" w:rsidRDefault="00000000">
            <w:r>
              <w:rPr>
                <w:b/>
                <w:bCs/>
                <w:color w:val="0F6E56"/>
                <w:sz w:val="20"/>
                <w:szCs w:val="20"/>
              </w:rPr>
              <w:t>UPSERT</w:t>
            </w:r>
          </w:p>
        </w:tc>
        <w:tc>
          <w:tcPr>
            <w:tcW w:w="47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6F7B2E" w14:textId="77777777" w:rsidR="008E251C" w:rsidRDefault="00000000">
            <w:r>
              <w:rPr>
                <w:sz w:val="20"/>
                <w:szCs w:val="20"/>
              </w:rPr>
              <w:t>Full snapshot replacement. The CSV contains all live companies. Each load is a complete refresh of company identity data.</w:t>
            </w:r>
          </w:p>
        </w:tc>
      </w:tr>
    </w:tbl>
    <w:p w14:paraId="08F51F18" w14:textId="77777777" w:rsidR="008E251C" w:rsidRDefault="008E251C">
      <w:pPr>
        <w:spacing w:after="200"/>
      </w:pPr>
    </w:p>
    <w:p w14:paraId="3EB69CC2" w14:textId="77777777" w:rsidR="008E251C" w:rsidRDefault="00000000">
      <w:pPr>
        <w:pStyle w:val="Heading2"/>
      </w:pPr>
      <w:r>
        <w:t>3.1 Hard Requirements (All Tables)</w:t>
      </w:r>
    </w:p>
    <w:p w14:paraId="7EA88B6D" w14:textId="77777777" w:rsidR="008E251C" w:rsidRDefault="00000000">
      <w:pPr>
        <w:pStyle w:val="ListParagraph"/>
        <w:numPr>
          <w:ilvl w:val="0"/>
          <w:numId w:val="2"/>
        </w:numPr>
        <w:spacing w:after="80"/>
      </w:pPr>
      <w:proofErr w:type="spellStart"/>
      <w:r>
        <w:rPr>
          <w:rFonts w:ascii="Courier New" w:eastAsia="Courier New" w:hAnsi="Courier New" w:cs="Courier New"/>
          <w:sz w:val="20"/>
          <w:szCs w:val="20"/>
        </w:rPr>
        <w:t>company_number</w:t>
      </w:r>
      <w:proofErr w:type="spellEnd"/>
      <w:r>
        <w:t xml:space="preserve"> must be TEXT (preserves leading zeros like 01174621)</w:t>
      </w:r>
    </w:p>
    <w:p w14:paraId="22F9C358" w14:textId="77777777" w:rsidR="008E251C" w:rsidRDefault="00000000">
      <w:pPr>
        <w:pStyle w:val="ListParagraph"/>
        <w:numPr>
          <w:ilvl w:val="0"/>
          <w:numId w:val="2"/>
        </w:numPr>
        <w:spacing w:after="80"/>
      </w:pPr>
      <w:r>
        <w:t xml:space="preserve">Narrative text must use PostgreSQL TEXT type, not </w:t>
      </w:r>
      <w:proofErr w:type="gramStart"/>
      <w:r>
        <w:t>VARCHAR</w:t>
      </w:r>
      <w:proofErr w:type="gramEnd"/>
    </w:p>
    <w:p w14:paraId="62C7CC6D" w14:textId="77777777" w:rsidR="008E251C" w:rsidRDefault="00000000">
      <w:pPr>
        <w:pStyle w:val="ListParagraph"/>
        <w:numPr>
          <w:ilvl w:val="0"/>
          <w:numId w:val="2"/>
        </w:numPr>
        <w:spacing w:after="80"/>
      </w:pPr>
      <w:r>
        <w:t xml:space="preserve">Index on </w:t>
      </w:r>
      <w:proofErr w:type="spellStart"/>
      <w:r>
        <w:rPr>
          <w:rFonts w:ascii="Courier New" w:eastAsia="Courier New" w:hAnsi="Courier New" w:cs="Courier New"/>
          <w:sz w:val="20"/>
          <w:szCs w:val="20"/>
        </w:rPr>
        <w:t>company_number</w:t>
      </w:r>
      <w:proofErr w:type="spellEnd"/>
      <w:r>
        <w:t xml:space="preserve"> in all tables</w:t>
      </w:r>
    </w:p>
    <w:p w14:paraId="25FA5A0D" w14:textId="77777777" w:rsidR="008E251C" w:rsidRDefault="00000000">
      <w:pPr>
        <w:pStyle w:val="ListParagraph"/>
        <w:numPr>
          <w:ilvl w:val="0"/>
          <w:numId w:val="2"/>
        </w:numPr>
        <w:spacing w:after="200"/>
      </w:pPr>
      <w:proofErr w:type="spellStart"/>
      <w:r>
        <w:rPr>
          <w:rFonts w:ascii="Courier New" w:eastAsia="Courier New" w:hAnsi="Courier New" w:cs="Courier New"/>
          <w:sz w:val="20"/>
          <w:szCs w:val="20"/>
        </w:rPr>
        <w:t>loaded_at</w:t>
      </w:r>
      <w:proofErr w:type="spellEnd"/>
      <w:r>
        <w:rPr>
          <w:rFonts w:ascii="Courier New" w:eastAsia="Courier New" w:hAnsi="Courier New" w:cs="Courier New"/>
          <w:sz w:val="20"/>
          <w:szCs w:val="20"/>
        </w:rPr>
        <w:t xml:space="preserve"> TIMESTAMP 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r>
        <w:t xml:space="preserve"> on all tables</w:t>
      </w:r>
    </w:p>
    <w:p w14:paraId="105D6025" w14:textId="77777777" w:rsidR="008E251C" w:rsidRDefault="00000000">
      <w:pPr>
        <w:pStyle w:val="Heading2"/>
      </w:pPr>
      <w:r>
        <w:t>3.2 What the Parser Produces</w:t>
      </w:r>
    </w:p>
    <w:p w14:paraId="44429C99" w14:textId="77777777" w:rsidR="00B46842" w:rsidRDefault="00000000">
      <w:pPr>
        <w:spacing w:after="120"/>
      </w:pPr>
      <w:r>
        <w:t xml:space="preserve">The </w:t>
      </w:r>
      <w:proofErr w:type="spellStart"/>
      <w:r>
        <w:t>iXBRL</w:t>
      </w:r>
      <w:proofErr w:type="spellEnd"/>
      <w:r>
        <w:t xml:space="preserve"> parser (</w:t>
      </w:r>
      <w:r>
        <w:rPr>
          <w:rFonts w:ascii="Courier New" w:eastAsia="Courier New" w:hAnsi="Courier New" w:cs="Courier New"/>
          <w:sz w:val="20"/>
          <w:szCs w:val="20"/>
        </w:rPr>
        <w:t>test_pipeline.py</w:t>
      </w:r>
      <w:r>
        <w:t xml:space="preserve">) is </w:t>
      </w:r>
      <w:r w:rsidR="00B46842">
        <w:t xml:space="preserve">a </w:t>
      </w:r>
      <w:r w:rsidR="00B46842" w:rsidRPr="00B46842">
        <w:rPr>
          <w:b/>
          <w:bCs/>
          <w:highlight w:val="yellow"/>
        </w:rPr>
        <w:t>first draft only</w:t>
      </w:r>
      <w:r w:rsidR="00B46842">
        <w:t xml:space="preserve">! </w:t>
      </w:r>
      <w:r w:rsidR="00B46842" w:rsidRPr="00B46842">
        <w:rPr>
          <w:color w:val="FF0000"/>
        </w:rPr>
        <w:t>At this stage, we might have to review dozens of different account types to ensure that the parser picks up all the relevant and html tags. Paul and Stefan can assist with that.</w:t>
      </w:r>
    </w:p>
    <w:p w14:paraId="693E207D" w14:textId="042BB84E" w:rsidR="008E251C" w:rsidRDefault="00B46842">
      <w:pPr>
        <w:spacing w:after="120"/>
      </w:pPr>
      <w:r>
        <w:t xml:space="preserve">The parser, </w:t>
      </w:r>
      <w:r w:rsidR="00000000">
        <w:t>takes an HTML file path and returns structured data for three categories:</w:t>
      </w:r>
    </w:p>
    <w:p w14:paraId="0F714C55" w14:textId="77777777" w:rsidR="008E251C" w:rsidRDefault="00000000">
      <w:pPr>
        <w:pStyle w:val="ListParagraph"/>
        <w:numPr>
          <w:ilvl w:val="0"/>
          <w:numId w:val="2"/>
        </w:numPr>
        <w:spacing w:after="80"/>
      </w:pPr>
      <w:r>
        <w:rPr>
          <w:b/>
          <w:bCs/>
        </w:rPr>
        <w:t xml:space="preserve">Financials: </w:t>
      </w:r>
      <w:r>
        <w:t>Numeric metrics (revenue, profit, assets, liabilities, cash, employees, cash flow, equity). One row per metric per period. The parser returns multiple rows for the same company across different periods (current year vs. prior year comparatives). This time series must be preserved — it is essential for showing movement over time.</w:t>
      </w:r>
    </w:p>
    <w:p w14:paraId="088A0218" w14:textId="77777777" w:rsidR="008E251C" w:rsidRDefault="00000000">
      <w:pPr>
        <w:pStyle w:val="ListParagraph"/>
        <w:numPr>
          <w:ilvl w:val="0"/>
          <w:numId w:val="2"/>
        </w:numPr>
        <w:spacing w:after="80"/>
      </w:pPr>
      <w:r>
        <w:rPr>
          <w:b/>
          <w:bCs/>
        </w:rPr>
        <w:t xml:space="preserve">Directors: </w:t>
      </w:r>
      <w:r>
        <w:t>Director and secretary names. One row per named officer per company.</w:t>
      </w:r>
    </w:p>
    <w:p w14:paraId="317F0273" w14:textId="77777777" w:rsidR="008E251C" w:rsidRDefault="00000000">
      <w:pPr>
        <w:pStyle w:val="ListParagraph"/>
        <w:numPr>
          <w:ilvl w:val="0"/>
          <w:numId w:val="2"/>
        </w:numPr>
        <w:spacing w:after="80"/>
      </w:pPr>
      <w:r>
        <w:rPr>
          <w:b/>
          <w:bCs/>
        </w:rPr>
        <w:t xml:space="preserve">Reports: </w:t>
      </w:r>
      <w:r>
        <w:t>Narrative text sections (strategic report, directors report, related party disclosures, ultimate controlling party). One row per section per company.</w:t>
      </w:r>
    </w:p>
    <w:p w14:paraId="708DC44D" w14:textId="77777777" w:rsidR="008E251C" w:rsidRDefault="00000000">
      <w:pPr>
        <w:pStyle w:val="ListParagraph"/>
        <w:numPr>
          <w:ilvl w:val="0"/>
          <w:numId w:val="2"/>
        </w:numPr>
        <w:spacing w:after="200"/>
      </w:pPr>
      <w:r>
        <w:rPr>
          <w:b/>
          <w:bCs/>
        </w:rPr>
        <w:lastRenderedPageBreak/>
        <w:t xml:space="preserve">Metadata: </w:t>
      </w:r>
      <w:r>
        <w:t xml:space="preserve">This is the fourth data category. It comes from the Free Company Data Product CSV, </w:t>
      </w:r>
      <w:r w:rsidRPr="00B46842">
        <w:rPr>
          <w:b/>
          <w:bCs/>
          <w:u w:val="single"/>
        </w:rPr>
        <w:t>NOT</w:t>
      </w:r>
      <w:r>
        <w:t xml:space="preserve"> from the </w:t>
      </w:r>
      <w:proofErr w:type="spellStart"/>
      <w:r>
        <w:t>iXBRL</w:t>
      </w:r>
      <w:proofErr w:type="spellEnd"/>
      <w:r>
        <w:t xml:space="preserve"> parser. One row per company. This is the master reference for company identity.</w:t>
      </w:r>
    </w:p>
    <w:p w14:paraId="09B0A59A" w14:textId="77777777" w:rsidR="008E251C" w:rsidRDefault="00000000">
      <w:r>
        <w:br w:type="page"/>
      </w:r>
    </w:p>
    <w:p w14:paraId="58CDC083" w14:textId="77777777" w:rsidR="008E251C" w:rsidRDefault="00000000">
      <w:pPr>
        <w:pStyle w:val="Heading1"/>
      </w:pPr>
      <w:r>
        <w:lastRenderedPageBreak/>
        <w:t>4. Pipeline Architecture</w:t>
      </w:r>
    </w:p>
    <w:p w14:paraId="685F4AF0" w14:textId="77777777" w:rsidR="008E251C" w:rsidRDefault="00000000">
      <w:pPr>
        <w:spacing w:after="200"/>
      </w:pPr>
      <w:r>
        <w:t>The diagram below shows the complete data flow, including both sources, all four target tables, and the backfill logic.</w:t>
      </w:r>
    </w:p>
    <w:p w14:paraId="2ACAC1DD" w14:textId="77777777" w:rsidR="008E251C" w:rsidRDefault="00000000">
      <w:pPr>
        <w:spacing w:after="120"/>
        <w:jc w:val="center"/>
      </w:pPr>
      <w:r>
        <w:rPr>
          <w:noProof/>
        </w:rPr>
        <w:drawing>
          <wp:inline distT="0" distB="0" distL="0" distR="0" wp14:anchorId="3F913455" wp14:editId="40916D62">
            <wp:extent cx="5524500" cy="7486650"/>
            <wp:effectExtent l="0" t="0" r="0" b="0"/>
            <wp:docPr id="1" name="pipeline_overview" descr="Full pipeline architecture diagram" title="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486650"/>
                    </a:xfrm>
                    <a:prstGeom prst="rect">
                      <a:avLst/>
                    </a:prstGeom>
                  </pic:spPr>
                </pic:pic>
              </a:graphicData>
            </a:graphic>
          </wp:inline>
        </w:drawing>
      </w:r>
    </w:p>
    <w:p w14:paraId="3F7C0B9C" w14:textId="77777777" w:rsidR="008E251C" w:rsidRDefault="00000000">
      <w:pPr>
        <w:spacing w:after="300"/>
        <w:jc w:val="center"/>
      </w:pPr>
      <w:r>
        <w:rPr>
          <w:i/>
          <w:iCs/>
          <w:color w:val="666666"/>
          <w:sz w:val="20"/>
          <w:szCs w:val="20"/>
        </w:rPr>
        <w:t xml:space="preserve">Figure 1: Pipeline overview — two data sources, four tables, three write </w:t>
      </w:r>
      <w:proofErr w:type="gramStart"/>
      <w:r>
        <w:rPr>
          <w:i/>
          <w:iCs/>
          <w:color w:val="666666"/>
          <w:sz w:val="20"/>
          <w:szCs w:val="20"/>
        </w:rPr>
        <w:t>strategies</w:t>
      </w:r>
      <w:proofErr w:type="gramEnd"/>
    </w:p>
    <w:p w14:paraId="14D62EB9" w14:textId="77777777" w:rsidR="008E251C" w:rsidRDefault="00000000">
      <w:pPr>
        <w:pStyle w:val="Heading2"/>
      </w:pPr>
      <w:r>
        <w:lastRenderedPageBreak/>
        <w:t>4.1 Two Independent Data Flows</w:t>
      </w:r>
    </w:p>
    <w:p w14:paraId="77CB3AE2" w14:textId="77777777" w:rsidR="008E251C" w:rsidRDefault="00000000">
      <w:pPr>
        <w:spacing w:after="120"/>
      </w:pPr>
      <w:r>
        <w:t>The pipeline has two flows that can run independently:</w:t>
      </w:r>
    </w:p>
    <w:p w14:paraId="4A9EDB79" w14:textId="77777777" w:rsidR="008E251C" w:rsidRDefault="00000000">
      <w:pPr>
        <w:spacing w:after="100"/>
      </w:pPr>
      <w:r>
        <w:rPr>
          <w:b/>
          <w:bCs/>
        </w:rPr>
        <w:t xml:space="preserve">Flow A — Company Data (CSV): </w:t>
      </w:r>
      <w:r>
        <w:t xml:space="preserve">Download the 7-part CSV ZIPs from the Free Company Data Product page, extract, bulk </w:t>
      </w:r>
      <w:proofErr w:type="spellStart"/>
      <w:r>
        <w:t>upsert</w:t>
      </w:r>
      <w:proofErr w:type="spellEnd"/>
      <w:r>
        <w:t xml:space="preserve"> into the metadata table, update tracking. This should run first so company metadata is in place before accounts processing. The full snapshot replaces all existing metadata each time.</w:t>
      </w:r>
    </w:p>
    <w:p w14:paraId="4B569609" w14:textId="77777777" w:rsidR="008E251C" w:rsidRDefault="00000000">
      <w:pPr>
        <w:spacing w:after="200"/>
      </w:pPr>
      <w:r>
        <w:rPr>
          <w:b/>
          <w:bCs/>
        </w:rPr>
        <w:t>Flow B — Accounts Data (</w:t>
      </w:r>
      <w:proofErr w:type="spellStart"/>
      <w:r>
        <w:rPr>
          <w:b/>
          <w:bCs/>
        </w:rPr>
        <w:t>iXBRL</w:t>
      </w:r>
      <w:proofErr w:type="spellEnd"/>
      <w:r>
        <w:rPr>
          <w:b/>
          <w:bCs/>
        </w:rPr>
        <w:t xml:space="preserve">): </w:t>
      </w:r>
      <w:r>
        <w:t xml:space="preserve">Download each monthly accounts ZIP (~300k files per month), extract, parse each file in parallel using the </w:t>
      </w:r>
      <w:proofErr w:type="spellStart"/>
      <w:r>
        <w:t>iXBRL</w:t>
      </w:r>
      <w:proofErr w:type="spellEnd"/>
      <w:r>
        <w:t xml:space="preserve"> parser (8 workers), batch database writes (500 rows at a time), clean up extracted HTML files, update tracking. Must process all months from January 2021 to present in chronological order.</w:t>
      </w:r>
    </w:p>
    <w:p w14:paraId="53C6B262" w14:textId="77777777" w:rsidR="008E251C" w:rsidRDefault="00000000">
      <w:pPr>
        <w:pStyle w:val="Heading2"/>
      </w:pPr>
      <w:r>
        <w:t>4.2 Per-File Processing</w:t>
      </w:r>
    </w:p>
    <w:p w14:paraId="08B62EA6" w14:textId="77777777" w:rsidR="008E251C" w:rsidRDefault="00000000">
      <w:pPr>
        <w:spacing w:after="200"/>
      </w:pPr>
      <w:r>
        <w:t xml:space="preserve">For each individual </w:t>
      </w:r>
      <w:proofErr w:type="spellStart"/>
      <w:r>
        <w:t>iXBRL</w:t>
      </w:r>
      <w:proofErr w:type="spellEnd"/>
      <w:r>
        <w:t xml:space="preserve"> HTML file, the following happens:</w:t>
      </w:r>
    </w:p>
    <w:p w14:paraId="50285000" w14:textId="77777777" w:rsidR="008E251C" w:rsidRDefault="00000000">
      <w:pPr>
        <w:spacing w:after="120"/>
        <w:jc w:val="center"/>
      </w:pPr>
      <w:r>
        <w:rPr>
          <w:noProof/>
        </w:rPr>
        <w:drawing>
          <wp:inline distT="0" distB="0" distL="0" distR="0" wp14:anchorId="261E0D8A" wp14:editId="69FA1ECD">
            <wp:extent cx="5524500" cy="5372100"/>
            <wp:effectExtent l="0" t="0" r="0" b="0"/>
            <wp:docPr id="2010539048" name="per_file_processing" descr="Per-file processing logic diagram" title="Per-fil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5372100"/>
                    </a:xfrm>
                    <a:prstGeom prst="rect">
                      <a:avLst/>
                    </a:prstGeom>
                  </pic:spPr>
                </pic:pic>
              </a:graphicData>
            </a:graphic>
          </wp:inline>
        </w:drawing>
      </w:r>
    </w:p>
    <w:p w14:paraId="3591E498" w14:textId="77777777" w:rsidR="008E251C" w:rsidRDefault="00000000">
      <w:pPr>
        <w:spacing w:after="300"/>
        <w:jc w:val="center"/>
      </w:pPr>
      <w:r>
        <w:rPr>
          <w:i/>
          <w:iCs/>
          <w:color w:val="666666"/>
          <w:sz w:val="20"/>
          <w:szCs w:val="20"/>
        </w:rPr>
        <w:t>Figure 2: Per-file processing — parser output splits into three data categories with different write strategies</w:t>
      </w:r>
    </w:p>
    <w:p w14:paraId="38FB77D5" w14:textId="77777777" w:rsidR="008E251C" w:rsidRDefault="00000000">
      <w:r>
        <w:br w:type="page"/>
      </w:r>
    </w:p>
    <w:p w14:paraId="2230ED57" w14:textId="77777777" w:rsidR="008E251C" w:rsidRDefault="00000000">
      <w:pPr>
        <w:pStyle w:val="Heading1"/>
      </w:pPr>
      <w:r>
        <w:lastRenderedPageBreak/>
        <w:t>5. Backfill &amp; Processing Order</w:t>
      </w:r>
    </w:p>
    <w:p w14:paraId="4A0DD69B" w14:textId="77777777" w:rsidR="008E251C" w:rsidRDefault="00000000">
      <w:pPr>
        <w:spacing w:after="160"/>
      </w:pPr>
      <w:r>
        <w:t>The pipeline needs to backfill data from January 2021 to the present. This is approximately 60+ monthly accounts ZIPs. The processing order is critical:</w:t>
      </w:r>
    </w:p>
    <w:p w14:paraId="0FEED466" w14:textId="77777777" w:rsidR="008E251C" w:rsidRDefault="00000000">
      <w:pPr>
        <w:pStyle w:val="ListParagraph"/>
        <w:numPr>
          <w:ilvl w:val="0"/>
          <w:numId w:val="3"/>
        </w:numPr>
        <w:spacing w:after="100"/>
      </w:pPr>
      <w:r>
        <w:rPr>
          <w:b/>
          <w:bCs/>
        </w:rPr>
        <w:t xml:space="preserve">Run Flow A first </w:t>
      </w:r>
      <w:r>
        <w:t>— load the latest Company Data Product CSV into the metadata table.</w:t>
      </w:r>
    </w:p>
    <w:p w14:paraId="58570998" w14:textId="77777777" w:rsidR="008E251C" w:rsidRDefault="00000000">
      <w:pPr>
        <w:pStyle w:val="ListParagraph"/>
        <w:numPr>
          <w:ilvl w:val="0"/>
          <w:numId w:val="3"/>
        </w:numPr>
        <w:spacing w:after="100"/>
      </w:pPr>
      <w:r>
        <w:rPr>
          <w:b/>
          <w:bCs/>
        </w:rPr>
        <w:t xml:space="preserve">Process accounts ZIPs in chronological order </w:t>
      </w:r>
      <w:r>
        <w:t>(Jan-21, Feb-21, Mar-21, ... through to the latest available month).</w:t>
      </w:r>
    </w:p>
    <w:p w14:paraId="1E18036F" w14:textId="77777777" w:rsidR="008E251C" w:rsidRDefault="00000000">
      <w:pPr>
        <w:pStyle w:val="ListParagraph"/>
        <w:numPr>
          <w:ilvl w:val="0"/>
          <w:numId w:val="3"/>
        </w:numPr>
        <w:spacing w:after="200"/>
      </w:pPr>
      <w:r>
        <w:rPr>
          <w:b/>
          <w:bCs/>
        </w:rPr>
        <w:t xml:space="preserve">Processing order matters because of </w:t>
      </w:r>
      <w:proofErr w:type="spellStart"/>
      <w:r>
        <w:rPr>
          <w:b/>
          <w:bCs/>
        </w:rPr>
        <w:t>upsert</w:t>
      </w:r>
      <w:proofErr w:type="spellEnd"/>
      <w:r>
        <w:rPr>
          <w:b/>
          <w:bCs/>
        </w:rPr>
        <w:t xml:space="preserve"> tables. </w:t>
      </w:r>
      <w:r>
        <w:t xml:space="preserve">Since directors and reports use </w:t>
      </w:r>
      <w:proofErr w:type="spellStart"/>
      <w:r>
        <w:t>upsert</w:t>
      </w:r>
      <w:proofErr w:type="spellEnd"/>
      <w:r>
        <w:t xml:space="preserve"> (latest wins), processing must go oldest-to-</w:t>
      </w:r>
      <w:proofErr w:type="gramStart"/>
      <w:r>
        <w:t>newest</w:t>
      </w:r>
      <w:proofErr w:type="gramEnd"/>
      <w:r>
        <w:t xml:space="preserve"> so the most recent data naturally overwrites older entries. If you process Feb-26 first and Jan-21 after, you </w:t>
      </w:r>
      <w:proofErr w:type="gramStart"/>
      <w:r>
        <w:t>would</w:t>
      </w:r>
      <w:proofErr w:type="gramEnd"/>
      <w:r>
        <w:t xml:space="preserve"> overwrite current directors with five-year-old data.</w:t>
      </w:r>
    </w:p>
    <w:p w14:paraId="1A486C6E" w14:textId="77777777" w:rsidR="008E251C" w:rsidRDefault="00000000">
      <w:pPr>
        <w:pStyle w:val="Heading2"/>
      </w:pPr>
      <w:r>
        <w:t xml:space="preserve">5.1 What Each Table Gets </w:t>
      </w:r>
      <w:proofErr w:type="gramStart"/>
      <w:r>
        <w:t>From</w:t>
      </w:r>
      <w:proofErr w:type="gramEnd"/>
      <w:r>
        <w:t xml:space="preserve"> the Backfill</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86"/>
      </w:tblGrid>
      <w:tr w:rsidR="008E251C" w14:paraId="5037684A" w14:textId="77777777">
        <w:tblPrEx>
          <w:tblCellMar>
            <w:top w:w="0" w:type="dxa"/>
            <w:bottom w:w="0" w:type="dxa"/>
          </w:tblCellMar>
        </w:tblPrEx>
        <w:tc>
          <w:tcPr>
            <w:tcW w:w="18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677466CA" w14:textId="77777777" w:rsidR="008E251C" w:rsidRDefault="00000000">
            <w:r>
              <w:rPr>
                <w:b/>
                <w:bCs/>
                <w:color w:val="FFFFFF"/>
                <w:sz w:val="20"/>
                <w:szCs w:val="20"/>
              </w:rPr>
              <w:t>Table</w:t>
            </w:r>
          </w:p>
        </w:tc>
        <w:tc>
          <w:tcPr>
            <w:tcW w:w="25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77984160" w14:textId="77777777" w:rsidR="008E251C" w:rsidRDefault="00000000">
            <w:r>
              <w:rPr>
                <w:b/>
                <w:bCs/>
                <w:color w:val="FFFFFF"/>
                <w:sz w:val="20"/>
                <w:szCs w:val="20"/>
              </w:rPr>
              <w:t>Backfill result</w:t>
            </w:r>
          </w:p>
        </w:tc>
        <w:tc>
          <w:tcPr>
            <w:tcW w:w="5086"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2710F298" w14:textId="77777777" w:rsidR="008E251C" w:rsidRDefault="00000000">
            <w:r>
              <w:rPr>
                <w:b/>
                <w:bCs/>
                <w:color w:val="FFFFFF"/>
                <w:sz w:val="20"/>
                <w:szCs w:val="20"/>
              </w:rPr>
              <w:t>Detail</w:t>
            </w:r>
          </w:p>
        </w:tc>
      </w:tr>
      <w:tr w:rsidR="008E251C" w14:paraId="447C63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8CC20" w14:textId="77777777" w:rsidR="008E251C" w:rsidRDefault="00000000">
            <w:r>
              <w:rPr>
                <w:b/>
                <w:bCs/>
                <w:sz w:val="20"/>
                <w:szCs w:val="20"/>
              </w:rPr>
              <w:t>financials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BE161" w14:textId="77777777" w:rsidR="008E251C" w:rsidRDefault="00000000">
            <w:r>
              <w:rPr>
                <w:sz w:val="20"/>
                <w:szCs w:val="20"/>
              </w:rPr>
              <w:t>60+ months of data</w:t>
            </w:r>
          </w:p>
        </w:tc>
        <w:tc>
          <w:tcPr>
            <w:tcW w:w="5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24CE3" w14:textId="77777777" w:rsidR="008E251C" w:rsidRDefault="00000000">
            <w:r>
              <w:rPr>
                <w:sz w:val="20"/>
                <w:szCs w:val="20"/>
              </w:rPr>
              <w:t>Every row from every month is kept. This builds the full time series: revenue, profit, assets, etc. across all filing periods from Jan 2021 onwards. Each filing also includes prior year comparatives, giving two data points per metric per filing.</w:t>
            </w:r>
          </w:p>
        </w:tc>
      </w:tr>
      <w:tr w:rsidR="008E251C" w14:paraId="0E2E58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08BB10" w14:textId="77777777" w:rsidR="008E251C" w:rsidRDefault="00000000">
            <w:r>
              <w:rPr>
                <w:b/>
                <w:bCs/>
                <w:sz w:val="20"/>
                <w:szCs w:val="20"/>
              </w:rPr>
              <w:t>directors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FD3F23" w14:textId="77777777" w:rsidR="008E251C" w:rsidRDefault="00000000">
            <w:r>
              <w:rPr>
                <w:sz w:val="20"/>
                <w:szCs w:val="20"/>
              </w:rPr>
              <w:t>Latest month only</w:t>
            </w:r>
          </w:p>
        </w:tc>
        <w:tc>
          <w:tcPr>
            <w:tcW w:w="50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6BF1F6" w14:textId="77777777" w:rsidR="008E251C" w:rsidRDefault="00000000">
            <w:r>
              <w:rPr>
                <w:sz w:val="20"/>
                <w:szCs w:val="20"/>
              </w:rPr>
              <w:t xml:space="preserve">After processing all 60+ months chronologically, only the most recent filing per company survives. Earlier data is overwritten by later </w:t>
            </w:r>
            <w:proofErr w:type="spellStart"/>
            <w:r>
              <w:rPr>
                <w:sz w:val="20"/>
                <w:szCs w:val="20"/>
              </w:rPr>
              <w:t>upserts</w:t>
            </w:r>
            <w:proofErr w:type="spellEnd"/>
            <w:r>
              <w:rPr>
                <w:sz w:val="20"/>
                <w:szCs w:val="20"/>
              </w:rPr>
              <w:t>.</w:t>
            </w:r>
          </w:p>
        </w:tc>
      </w:tr>
      <w:tr w:rsidR="008E251C" w14:paraId="100B4B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1F383" w14:textId="77777777" w:rsidR="008E251C" w:rsidRDefault="00000000">
            <w:r>
              <w:rPr>
                <w:b/>
                <w:bCs/>
                <w:sz w:val="20"/>
                <w:szCs w:val="20"/>
              </w:rPr>
              <w:t>reports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7BB2A" w14:textId="77777777" w:rsidR="008E251C" w:rsidRDefault="00000000">
            <w:r>
              <w:rPr>
                <w:sz w:val="20"/>
                <w:szCs w:val="20"/>
              </w:rPr>
              <w:t>Latest month only</w:t>
            </w:r>
          </w:p>
        </w:tc>
        <w:tc>
          <w:tcPr>
            <w:tcW w:w="50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F42D" w14:textId="77777777" w:rsidR="008E251C" w:rsidRDefault="00000000">
            <w:r>
              <w:rPr>
                <w:sz w:val="20"/>
                <w:szCs w:val="20"/>
              </w:rPr>
              <w:t>Same as directors — only the most recent narrative text per company is retained.</w:t>
            </w:r>
          </w:p>
        </w:tc>
      </w:tr>
      <w:tr w:rsidR="008E251C" w14:paraId="3A8BC4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69AB16" w14:textId="77777777" w:rsidR="008E251C" w:rsidRDefault="00000000">
            <w:r>
              <w:rPr>
                <w:b/>
                <w:bCs/>
                <w:sz w:val="20"/>
                <w:szCs w:val="20"/>
              </w:rPr>
              <w:t>metadata</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D52A02" w14:textId="77777777" w:rsidR="008E251C" w:rsidRDefault="00000000">
            <w:r>
              <w:rPr>
                <w:sz w:val="20"/>
                <w:szCs w:val="20"/>
              </w:rPr>
              <w:t>Latest snapshot</w:t>
            </w:r>
          </w:p>
        </w:tc>
        <w:tc>
          <w:tcPr>
            <w:tcW w:w="50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95F5A" w14:textId="77777777" w:rsidR="008E251C" w:rsidRDefault="00000000">
            <w:r>
              <w:rPr>
                <w:sz w:val="20"/>
                <w:szCs w:val="20"/>
              </w:rPr>
              <w:t>Loaded once from the most recent CSV (updated within 5 working days of month end). Full snapshot replacement — not cumulative.</w:t>
            </w:r>
          </w:p>
        </w:tc>
      </w:tr>
    </w:tbl>
    <w:p w14:paraId="1EF4D32C" w14:textId="77777777" w:rsidR="008E251C" w:rsidRDefault="008E251C">
      <w:pPr>
        <w:spacing w:after="200"/>
      </w:pPr>
    </w:p>
    <w:p w14:paraId="3156057E" w14:textId="77777777" w:rsidR="008E251C" w:rsidRDefault="00000000">
      <w:pPr>
        <w:pStyle w:val="Heading1"/>
      </w:pPr>
      <w:r>
        <w:t>6. Pipeline Tracking &amp; Idempotency</w:t>
      </w:r>
    </w:p>
    <w:p w14:paraId="4C1D89B1" w14:textId="77777777" w:rsidR="008E251C" w:rsidRDefault="00000000">
      <w:pPr>
        <w:spacing w:after="160"/>
      </w:pPr>
      <w:r>
        <w:t>A pipeline tracking table records every batch processed. At any point, we must be able to answer: “What is the latest accounts batch loaded? What is the latest company data snapshot loaded?”</w:t>
      </w:r>
    </w:p>
    <w:p w14:paraId="243819C1" w14:textId="77777777" w:rsidR="008E251C" w:rsidRDefault="00000000">
      <w:pPr>
        <w:spacing w:after="100"/>
      </w:pPr>
      <w:r>
        <w:t>The tracking table stores:</w:t>
      </w:r>
    </w:p>
    <w:p w14:paraId="1740BB69" w14:textId="77777777" w:rsidR="008E251C" w:rsidRDefault="00000000">
      <w:pPr>
        <w:pStyle w:val="ListParagraph"/>
        <w:numPr>
          <w:ilvl w:val="0"/>
          <w:numId w:val="2"/>
        </w:numPr>
        <w:spacing w:after="80"/>
      </w:pPr>
      <w:proofErr w:type="spellStart"/>
      <w:r>
        <w:rPr>
          <w:rFonts w:ascii="Courier New" w:eastAsia="Courier New" w:hAnsi="Courier New" w:cs="Courier New"/>
          <w:sz w:val="20"/>
          <w:szCs w:val="20"/>
        </w:rPr>
        <w:t>batch_id</w:t>
      </w:r>
      <w:proofErr w:type="spellEnd"/>
      <w:r>
        <w:t xml:space="preserve"> — unique identifier for the run (e.g. “accounts_Feb-26” or “company_data_2026-03-02”)</w:t>
      </w:r>
    </w:p>
    <w:p w14:paraId="29626AC3" w14:textId="77777777" w:rsidR="008E251C" w:rsidRDefault="00000000">
      <w:pPr>
        <w:pStyle w:val="ListParagraph"/>
        <w:numPr>
          <w:ilvl w:val="0"/>
          <w:numId w:val="2"/>
        </w:numPr>
        <w:spacing w:after="80"/>
      </w:pPr>
      <w:r>
        <w:rPr>
          <w:rFonts w:ascii="Courier New" w:eastAsia="Courier New" w:hAnsi="Courier New" w:cs="Courier New"/>
          <w:sz w:val="20"/>
          <w:szCs w:val="20"/>
        </w:rPr>
        <w:t>source</w:t>
      </w:r>
      <w:r>
        <w:t xml:space="preserve"> — which data product (accounts or </w:t>
      </w:r>
      <w:proofErr w:type="spellStart"/>
      <w:r>
        <w:t>company_data</w:t>
      </w:r>
      <w:proofErr w:type="spellEnd"/>
      <w:r>
        <w:t>)</w:t>
      </w:r>
    </w:p>
    <w:p w14:paraId="3FA6767C" w14:textId="77777777" w:rsidR="008E251C" w:rsidRDefault="00000000">
      <w:pPr>
        <w:pStyle w:val="ListParagraph"/>
        <w:numPr>
          <w:ilvl w:val="0"/>
          <w:numId w:val="2"/>
        </w:numPr>
        <w:spacing w:after="80"/>
      </w:pPr>
      <w:r>
        <w:rPr>
          <w:rFonts w:ascii="Courier New" w:eastAsia="Courier New" w:hAnsi="Courier New" w:cs="Courier New"/>
          <w:sz w:val="20"/>
          <w:szCs w:val="20"/>
        </w:rPr>
        <w:t>status</w:t>
      </w:r>
      <w:r>
        <w:t xml:space="preserve"> — running, completed, </w:t>
      </w:r>
      <w:proofErr w:type="gramStart"/>
      <w:r>
        <w:t>failed</w:t>
      </w:r>
      <w:proofErr w:type="gramEnd"/>
    </w:p>
    <w:p w14:paraId="701C3D00" w14:textId="77777777" w:rsidR="008E251C" w:rsidRDefault="00000000">
      <w:pPr>
        <w:pStyle w:val="ListParagraph"/>
        <w:numPr>
          <w:ilvl w:val="0"/>
          <w:numId w:val="2"/>
        </w:numPr>
        <w:spacing w:after="80"/>
      </w:pPr>
      <w:proofErr w:type="spellStart"/>
      <w:r>
        <w:rPr>
          <w:rFonts w:ascii="Courier New" w:eastAsia="Courier New" w:hAnsi="Courier New" w:cs="Courier New"/>
          <w:sz w:val="20"/>
          <w:szCs w:val="20"/>
        </w:rPr>
        <w:t>files_processed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files_failed</w:t>
      </w:r>
      <w:proofErr w:type="spellEnd"/>
      <w:r>
        <w:t xml:space="preserve"> — counts for </w:t>
      </w:r>
      <w:proofErr w:type="gramStart"/>
      <w:r>
        <w:t>monitoring</w:t>
      </w:r>
      <w:proofErr w:type="gramEnd"/>
    </w:p>
    <w:p w14:paraId="065D0D8F" w14:textId="77777777" w:rsidR="008E251C" w:rsidRDefault="00000000">
      <w:pPr>
        <w:pStyle w:val="ListParagraph"/>
        <w:numPr>
          <w:ilvl w:val="0"/>
          <w:numId w:val="2"/>
        </w:numPr>
        <w:spacing w:after="200"/>
      </w:pPr>
      <w:proofErr w:type="spellStart"/>
      <w:r>
        <w:rPr>
          <w:rFonts w:ascii="Courier New" w:eastAsia="Courier New" w:hAnsi="Courier New" w:cs="Courier New"/>
          <w:sz w:val="20"/>
          <w:szCs w:val="20"/>
        </w:rPr>
        <w:t>loaded_at</w:t>
      </w:r>
      <w:proofErr w:type="spellEnd"/>
      <w:r>
        <w:t xml:space="preserve"> — timestamp of </w:t>
      </w:r>
      <w:proofErr w:type="gramStart"/>
      <w:r>
        <w:t>completion</w:t>
      </w:r>
      <w:proofErr w:type="gramEnd"/>
    </w:p>
    <w:p w14:paraId="3ADDD16F" w14:textId="77777777" w:rsidR="008E251C" w:rsidRDefault="00000000">
      <w:pPr>
        <w:pStyle w:val="Heading2"/>
      </w:pPr>
      <w:r>
        <w:t>6.1 Idempotency</w:t>
      </w:r>
    </w:p>
    <w:p w14:paraId="6AB868C9" w14:textId="77777777" w:rsidR="008E251C" w:rsidRDefault="00000000">
      <w:pPr>
        <w:spacing w:after="200"/>
      </w:pPr>
      <w:r>
        <w:t xml:space="preserve">The pipeline must be safe to re-run. Re-processing the same batch must not create duplicate data. The tracking table prevents accidentally reprocessing a completed batch. For financials </w:t>
      </w:r>
      <w:r>
        <w:lastRenderedPageBreak/>
        <w:t xml:space="preserve">(append only), idempotency is ensured by checking the tracking table before processing; for </w:t>
      </w:r>
      <w:proofErr w:type="spellStart"/>
      <w:r>
        <w:t>upsert</w:t>
      </w:r>
      <w:proofErr w:type="spellEnd"/>
      <w:r>
        <w:t xml:space="preserve"> tables, re-running is naturally safe because duplicate inserts resolve via ON CONFLICT.</w:t>
      </w:r>
    </w:p>
    <w:p w14:paraId="3F98E294" w14:textId="77777777" w:rsidR="008E251C" w:rsidRDefault="00000000">
      <w:pPr>
        <w:pStyle w:val="Heading1"/>
      </w:pPr>
      <w:r>
        <w:t>7. Error Handling &amp; Cleanup</w:t>
      </w:r>
    </w:p>
    <w:p w14:paraId="67390F65" w14:textId="77777777" w:rsidR="008E251C" w:rsidRDefault="00000000">
      <w:pPr>
        <w:pStyle w:val="ListParagraph"/>
        <w:numPr>
          <w:ilvl w:val="0"/>
          <w:numId w:val="2"/>
        </w:numPr>
        <w:spacing w:after="80"/>
      </w:pPr>
      <w:r>
        <w:rPr>
          <w:b/>
          <w:bCs/>
        </w:rPr>
        <w:t xml:space="preserve">Parser failures: </w:t>
      </w:r>
      <w:r>
        <w:t xml:space="preserve">Some </w:t>
      </w:r>
      <w:proofErr w:type="spellStart"/>
      <w:r>
        <w:t>iXBRL</w:t>
      </w:r>
      <w:proofErr w:type="spellEnd"/>
      <w:r>
        <w:t xml:space="preserve"> files will fail to parse (malformed HTML, missing data). The pipeline logs failures and continues processing. Failed file counts are tracked per batch.</w:t>
      </w:r>
    </w:p>
    <w:p w14:paraId="13108869" w14:textId="77777777" w:rsidR="008E251C" w:rsidRDefault="00000000">
      <w:pPr>
        <w:pStyle w:val="ListParagraph"/>
        <w:numPr>
          <w:ilvl w:val="0"/>
          <w:numId w:val="2"/>
        </w:numPr>
        <w:spacing w:after="80"/>
      </w:pPr>
      <w:r>
        <w:rPr>
          <w:b/>
          <w:bCs/>
        </w:rPr>
        <w:t xml:space="preserve">Cleanup: </w:t>
      </w:r>
      <w:r>
        <w:t>Delete unzipped HTML files after processing. Keep original ZIP files for potential reprocessing.</w:t>
      </w:r>
    </w:p>
    <w:p w14:paraId="7C4DDB23" w14:textId="77777777" w:rsidR="008E251C" w:rsidRDefault="00000000">
      <w:pPr>
        <w:pStyle w:val="ListParagraph"/>
        <w:numPr>
          <w:ilvl w:val="0"/>
          <w:numId w:val="2"/>
        </w:numPr>
        <w:spacing w:after="200"/>
      </w:pPr>
      <w:r>
        <w:rPr>
          <w:b/>
          <w:bCs/>
        </w:rPr>
        <w:t xml:space="preserve">Notifications: </w:t>
      </w:r>
      <w:r>
        <w:t>Email alerts on pipeline success or failure, with metrics on files processed vs. failed.</w:t>
      </w:r>
    </w:p>
    <w:p w14:paraId="51DCDA5B" w14:textId="77777777" w:rsidR="008E251C" w:rsidRDefault="00000000">
      <w:pPr>
        <w:pStyle w:val="Heading1"/>
      </w:pPr>
      <w:r>
        <w:t>8. Monthly Operations (Future State)</w:t>
      </w:r>
    </w:p>
    <w:p w14:paraId="20B1ACA7" w14:textId="77777777" w:rsidR="008E251C" w:rsidRDefault="00000000">
      <w:pPr>
        <w:spacing w:after="160"/>
      </w:pPr>
      <w:r>
        <w:t xml:space="preserve">Once the backfill is complete, the pipeline should support automated monthly re-runs via a </w:t>
      </w:r>
      <w:proofErr w:type="spellStart"/>
      <w:r>
        <w:t>cron</w:t>
      </w:r>
      <w:proofErr w:type="spellEnd"/>
      <w:r>
        <w:t xml:space="preserve"> job. The monthly process would:</w:t>
      </w:r>
    </w:p>
    <w:p w14:paraId="5B39431B" w14:textId="77777777" w:rsidR="008E251C" w:rsidRDefault="00000000">
      <w:pPr>
        <w:pStyle w:val="ListParagraph"/>
        <w:numPr>
          <w:ilvl w:val="0"/>
          <w:numId w:val="3"/>
        </w:numPr>
        <w:spacing w:after="80"/>
      </w:pPr>
      <w:r>
        <w:t xml:space="preserve">Detect which monthly batches are available on the Companies House </w:t>
      </w:r>
      <w:proofErr w:type="gramStart"/>
      <w:r>
        <w:t>website</w:t>
      </w:r>
      <w:proofErr w:type="gramEnd"/>
    </w:p>
    <w:p w14:paraId="3ED044BE" w14:textId="77777777" w:rsidR="008E251C" w:rsidRDefault="00000000">
      <w:pPr>
        <w:pStyle w:val="ListParagraph"/>
        <w:numPr>
          <w:ilvl w:val="0"/>
          <w:numId w:val="3"/>
        </w:numPr>
        <w:spacing w:after="80"/>
      </w:pPr>
      <w:r>
        <w:t xml:space="preserve">Compare against the tracking table to find unprocessed </w:t>
      </w:r>
      <w:proofErr w:type="gramStart"/>
      <w:r>
        <w:t>months</w:t>
      </w:r>
      <w:proofErr w:type="gramEnd"/>
    </w:p>
    <w:p w14:paraId="56E9F002" w14:textId="77777777" w:rsidR="008E251C" w:rsidRDefault="00000000">
      <w:pPr>
        <w:pStyle w:val="ListParagraph"/>
        <w:numPr>
          <w:ilvl w:val="0"/>
          <w:numId w:val="3"/>
        </w:numPr>
        <w:spacing w:after="80"/>
      </w:pPr>
      <w:r>
        <w:t>Process unprocessed months in chronological order (oldest first)</w:t>
      </w:r>
    </w:p>
    <w:p w14:paraId="67A96566" w14:textId="77777777" w:rsidR="008E251C" w:rsidRDefault="00000000">
      <w:pPr>
        <w:pStyle w:val="ListParagraph"/>
        <w:numPr>
          <w:ilvl w:val="0"/>
          <w:numId w:val="3"/>
        </w:numPr>
        <w:spacing w:after="80"/>
      </w:pPr>
      <w:r>
        <w:t xml:space="preserve">Update tracking so we always know which batch is </w:t>
      </w:r>
      <w:proofErr w:type="gramStart"/>
      <w:r>
        <w:t>current</w:t>
      </w:r>
      <w:proofErr w:type="gramEnd"/>
    </w:p>
    <w:p w14:paraId="68A3F0BD" w14:textId="77777777" w:rsidR="008E251C" w:rsidRDefault="00000000">
      <w:pPr>
        <w:pStyle w:val="ListParagraph"/>
        <w:numPr>
          <w:ilvl w:val="0"/>
          <w:numId w:val="3"/>
        </w:numPr>
        <w:spacing w:after="200"/>
      </w:pPr>
      <w:r>
        <w:t>Refresh the company data CSV (full snapshot replacement — the CSV is updated within 5 working days of month end, compiled up to end of previous month)</w:t>
      </w:r>
    </w:p>
    <w:p w14:paraId="74577812" w14:textId="77777777" w:rsidR="008E251C" w:rsidRDefault="00000000">
      <w:pPr>
        <w:pStyle w:val="Heading1"/>
      </w:pPr>
      <w:r>
        <w:t>9. Key Identifiers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86"/>
      </w:tblGrid>
      <w:tr w:rsidR="008E251C" w14:paraId="75A0BEC4" w14:textId="77777777">
        <w:tblPrEx>
          <w:tblCellMar>
            <w:top w:w="0" w:type="dxa"/>
            <w:bottom w:w="0" w:type="dxa"/>
          </w:tblCellMar>
        </w:tblPrEx>
        <w:tc>
          <w:tcPr>
            <w:tcW w:w="22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5AA63C94" w14:textId="77777777" w:rsidR="008E251C" w:rsidRDefault="00000000">
            <w:r>
              <w:rPr>
                <w:b/>
                <w:bCs/>
                <w:color w:val="FFFFFF"/>
                <w:sz w:val="20"/>
                <w:szCs w:val="20"/>
              </w:rPr>
              <w:t>Field</w:t>
            </w:r>
          </w:p>
        </w:tc>
        <w:tc>
          <w:tcPr>
            <w:tcW w:w="22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366EE54A" w14:textId="77777777" w:rsidR="008E251C" w:rsidRDefault="00000000">
            <w:r>
              <w:rPr>
                <w:b/>
                <w:bCs/>
                <w:color w:val="FFFFFF"/>
                <w:sz w:val="20"/>
                <w:szCs w:val="20"/>
              </w:rPr>
              <w:t>Format</w:t>
            </w:r>
          </w:p>
        </w:tc>
        <w:tc>
          <w:tcPr>
            <w:tcW w:w="4986"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575F1475" w14:textId="77777777" w:rsidR="008E251C" w:rsidRDefault="00000000">
            <w:r>
              <w:rPr>
                <w:b/>
                <w:bCs/>
                <w:color w:val="FFFFFF"/>
                <w:sz w:val="20"/>
                <w:szCs w:val="20"/>
              </w:rPr>
              <w:t>Notes</w:t>
            </w:r>
          </w:p>
        </w:tc>
      </w:tr>
      <w:tr w:rsidR="008E251C" w14:paraId="733BC6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3657B" w14:textId="77777777" w:rsidR="008E251C" w:rsidRDefault="00000000">
            <w:proofErr w:type="spellStart"/>
            <w:r>
              <w:rPr>
                <w:b/>
                <w:bCs/>
                <w:sz w:val="20"/>
                <w:szCs w:val="20"/>
              </w:rPr>
              <w:t>company_number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8F854" w14:textId="77777777" w:rsidR="008E251C" w:rsidRDefault="00000000">
            <w:r>
              <w:rPr>
                <w:sz w:val="20"/>
                <w:szCs w:val="20"/>
              </w:rPr>
              <w:t>TEXT (8-digit CRN)</w:t>
            </w:r>
          </w:p>
        </w:tc>
        <w:tc>
          <w:tcPr>
            <w:tcW w:w="4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5D6D" w14:textId="77777777" w:rsidR="008E251C" w:rsidRDefault="00000000">
            <w:r>
              <w:rPr>
                <w:sz w:val="20"/>
                <w:szCs w:val="20"/>
              </w:rPr>
              <w:t xml:space="preserve">Leading zeros must be preserved (e.g. 01174621). Maps to </w:t>
            </w:r>
            <w:proofErr w:type="spellStart"/>
            <w:r>
              <w:rPr>
                <w:sz w:val="20"/>
                <w:szCs w:val="20"/>
              </w:rPr>
              <w:t>registration_number</w:t>
            </w:r>
            <w:proofErr w:type="spellEnd"/>
            <w:r>
              <w:rPr>
                <w:sz w:val="20"/>
                <w:szCs w:val="20"/>
              </w:rPr>
              <w:t xml:space="preserve"> in our existing PostgreSQL database. This is the unique identifier for a company across all tables.</w:t>
            </w:r>
          </w:p>
        </w:tc>
      </w:tr>
      <w:tr w:rsidR="008E251C" w14:paraId="775244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47C7F9" w14:textId="77777777" w:rsidR="008E251C" w:rsidRDefault="00000000">
            <w:proofErr w:type="spellStart"/>
            <w:r>
              <w:rPr>
                <w:b/>
                <w:bCs/>
                <w:sz w:val="20"/>
                <w:szCs w:val="20"/>
              </w:rPr>
              <w:t>ch_upload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CF7930" w14:textId="77777777" w:rsidR="008E251C" w:rsidRDefault="00000000">
            <w:r>
              <w:rPr>
                <w:sz w:val="20"/>
                <w:szCs w:val="20"/>
              </w:rPr>
              <w:t>TEXT (e.g. Feb-26)</w:t>
            </w:r>
          </w:p>
        </w:tc>
        <w:tc>
          <w:tcPr>
            <w:tcW w:w="49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692F8E" w14:textId="77777777" w:rsidR="008E251C" w:rsidRDefault="00000000">
            <w:r>
              <w:rPr>
                <w:sz w:val="20"/>
                <w:szCs w:val="20"/>
              </w:rPr>
              <w:t xml:space="preserve">Derived from the YYMM batch code in the </w:t>
            </w:r>
            <w:proofErr w:type="gramStart"/>
            <w:r>
              <w:rPr>
                <w:sz w:val="20"/>
                <w:szCs w:val="20"/>
              </w:rPr>
              <w:t>accounts</w:t>
            </w:r>
            <w:proofErr w:type="gramEnd"/>
            <w:r>
              <w:rPr>
                <w:sz w:val="20"/>
                <w:szCs w:val="20"/>
              </w:rPr>
              <w:t xml:space="preserve"> filename. Must appear on every row in all accounts-derived tables (financials, directors, reports) so we can trace which monthly batch a record came from.</w:t>
            </w:r>
          </w:p>
        </w:tc>
      </w:tr>
    </w:tbl>
    <w:p w14:paraId="2A07F072" w14:textId="77777777" w:rsidR="008E251C" w:rsidRDefault="008E251C">
      <w:pPr>
        <w:spacing w:after="200"/>
      </w:pPr>
    </w:p>
    <w:p w14:paraId="0DA018AA" w14:textId="77777777" w:rsidR="008E251C" w:rsidRDefault="00000000">
      <w:pPr>
        <w:pStyle w:val="Heading1"/>
      </w:pPr>
      <w:r>
        <w:t>10. Quick Reference Summary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8E251C" w14:paraId="5F100E06" w14:textId="77777777">
        <w:tblPrEx>
          <w:tblCellMar>
            <w:top w:w="0" w:type="dxa"/>
            <w:bottom w:w="0" w:type="dxa"/>
          </w:tblCellMar>
        </w:tblPrEx>
        <w:tc>
          <w:tcPr>
            <w:tcW w:w="3000"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51DEDDAA" w14:textId="77777777" w:rsidR="008E251C" w:rsidRDefault="00000000">
            <w:r>
              <w:rPr>
                <w:b/>
                <w:bCs/>
                <w:color w:val="FFFFFF"/>
                <w:sz w:val="20"/>
                <w:szCs w:val="20"/>
              </w:rPr>
              <w:t>Aspect</w:t>
            </w:r>
          </w:p>
        </w:tc>
        <w:tc>
          <w:tcPr>
            <w:tcW w:w="6386" w:type="dxa"/>
            <w:tcBorders>
              <w:top w:val="single" w:sz="1" w:space="0" w:color="2E5E8C"/>
              <w:left w:val="single" w:sz="1" w:space="0" w:color="2E5E8C"/>
              <w:bottom w:val="single" w:sz="1" w:space="0" w:color="2E5E8C"/>
              <w:right w:val="single" w:sz="1" w:space="0" w:color="2E5E8C"/>
            </w:tcBorders>
            <w:shd w:val="clear" w:color="auto" w:fill="2E5E8C"/>
            <w:tcMar>
              <w:top w:w="80" w:type="dxa"/>
              <w:left w:w="120" w:type="dxa"/>
              <w:bottom w:w="80" w:type="dxa"/>
              <w:right w:w="120" w:type="dxa"/>
            </w:tcMar>
            <w:vAlign w:val="center"/>
          </w:tcPr>
          <w:p w14:paraId="6DEAAD87" w14:textId="77777777" w:rsidR="008E251C" w:rsidRDefault="00000000">
            <w:r>
              <w:rPr>
                <w:b/>
                <w:bCs/>
                <w:color w:val="FFFFFF"/>
                <w:sz w:val="20"/>
                <w:szCs w:val="20"/>
              </w:rPr>
              <w:t>Detail</w:t>
            </w:r>
          </w:p>
        </w:tc>
      </w:tr>
      <w:tr w:rsidR="008E251C" w14:paraId="537DD8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F14C" w14:textId="77777777" w:rsidR="008E251C" w:rsidRDefault="00000000">
            <w:r>
              <w:rPr>
                <w:b/>
                <w:bCs/>
                <w:sz w:val="20"/>
                <w:szCs w:val="20"/>
              </w:rPr>
              <w:t>Accounts ZIP size</w:t>
            </w:r>
          </w:p>
        </w:tc>
        <w:tc>
          <w:tcPr>
            <w:tcW w:w="6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3A069" w14:textId="77777777" w:rsidR="008E251C" w:rsidRDefault="00000000">
            <w:r>
              <w:rPr>
                <w:sz w:val="20"/>
                <w:szCs w:val="20"/>
              </w:rPr>
              <w:t>~1.8 GB per month, ~300k HTML files per ZIP</w:t>
            </w:r>
          </w:p>
        </w:tc>
      </w:tr>
      <w:tr w:rsidR="008E251C" w14:paraId="441F4F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D45B95" w14:textId="77777777" w:rsidR="008E251C" w:rsidRDefault="00000000">
            <w:r>
              <w:rPr>
                <w:b/>
                <w:bCs/>
                <w:sz w:val="20"/>
                <w:szCs w:val="20"/>
              </w:rPr>
              <w:t>Backfill range</w:t>
            </w:r>
          </w:p>
        </w:tc>
        <w:tc>
          <w:tcPr>
            <w:tcW w:w="63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CA25F6" w14:textId="77777777" w:rsidR="008E251C" w:rsidRDefault="00000000">
            <w:r>
              <w:rPr>
                <w:sz w:val="20"/>
                <w:szCs w:val="20"/>
              </w:rPr>
              <w:t>January 2021 → present (~60+ months)</w:t>
            </w:r>
          </w:p>
        </w:tc>
      </w:tr>
      <w:tr w:rsidR="008E251C" w14:paraId="505C00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8873D" w14:textId="77777777" w:rsidR="008E251C" w:rsidRDefault="00000000">
            <w:r>
              <w:rPr>
                <w:b/>
                <w:bCs/>
                <w:sz w:val="20"/>
                <w:szCs w:val="20"/>
              </w:rPr>
              <w:t>CSV snapshot</w:t>
            </w:r>
          </w:p>
        </w:tc>
        <w:tc>
          <w:tcPr>
            <w:tcW w:w="6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8DE11" w14:textId="77777777" w:rsidR="008E251C" w:rsidRDefault="00000000">
            <w:r>
              <w:rPr>
                <w:sz w:val="20"/>
                <w:szCs w:val="20"/>
              </w:rPr>
              <w:t>~468 MB (7 parts), updated within 5 working days of month end</w:t>
            </w:r>
          </w:p>
        </w:tc>
      </w:tr>
      <w:tr w:rsidR="008E251C" w14:paraId="133021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96A8E3" w14:textId="77777777" w:rsidR="008E251C" w:rsidRDefault="00000000">
            <w:r>
              <w:rPr>
                <w:b/>
                <w:bCs/>
                <w:sz w:val="20"/>
                <w:szCs w:val="20"/>
              </w:rPr>
              <w:t>Parallelism</w:t>
            </w:r>
          </w:p>
        </w:tc>
        <w:tc>
          <w:tcPr>
            <w:tcW w:w="63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DA13A2" w14:textId="77777777" w:rsidR="008E251C" w:rsidRDefault="00000000">
            <w:proofErr w:type="spellStart"/>
            <w:proofErr w:type="gramStart"/>
            <w:r>
              <w:rPr>
                <w:sz w:val="20"/>
                <w:szCs w:val="20"/>
              </w:rPr>
              <w:t>multiprocessing.Pool</w:t>
            </w:r>
            <w:proofErr w:type="spellEnd"/>
            <w:proofErr w:type="gramEnd"/>
            <w:r>
              <w:rPr>
                <w:sz w:val="20"/>
                <w:szCs w:val="20"/>
              </w:rPr>
              <w:t>, 8 workers (configurable), batch writes of 500 rows</w:t>
            </w:r>
          </w:p>
        </w:tc>
      </w:tr>
      <w:tr w:rsidR="008E251C" w14:paraId="5ABFB0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C35F8" w14:textId="77777777" w:rsidR="008E251C" w:rsidRDefault="00000000">
            <w:r>
              <w:rPr>
                <w:b/>
                <w:bCs/>
                <w:sz w:val="20"/>
                <w:szCs w:val="20"/>
              </w:rPr>
              <w:lastRenderedPageBreak/>
              <w:t>Processing order</w:t>
            </w:r>
          </w:p>
        </w:tc>
        <w:tc>
          <w:tcPr>
            <w:tcW w:w="63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F35CB" w14:textId="77777777" w:rsidR="008E251C" w:rsidRDefault="00000000">
            <w:r>
              <w:rPr>
                <w:sz w:val="20"/>
                <w:szCs w:val="20"/>
              </w:rPr>
              <w:t xml:space="preserve">Oldest month first (chronological) — critical for </w:t>
            </w:r>
            <w:proofErr w:type="spellStart"/>
            <w:r>
              <w:rPr>
                <w:sz w:val="20"/>
                <w:szCs w:val="20"/>
              </w:rPr>
              <w:t>upsert</w:t>
            </w:r>
            <w:proofErr w:type="spellEnd"/>
            <w:r>
              <w:rPr>
                <w:sz w:val="20"/>
                <w:szCs w:val="20"/>
              </w:rPr>
              <w:t xml:space="preserve"> correctness</w:t>
            </w:r>
          </w:p>
        </w:tc>
      </w:tr>
      <w:tr w:rsidR="008E251C" w14:paraId="6CEDCE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E7919E" w14:textId="77777777" w:rsidR="008E251C" w:rsidRDefault="00000000">
            <w:r>
              <w:rPr>
                <w:b/>
                <w:bCs/>
                <w:sz w:val="20"/>
                <w:szCs w:val="20"/>
              </w:rPr>
              <w:t>Financials purpose</w:t>
            </w:r>
          </w:p>
        </w:tc>
        <w:tc>
          <w:tcPr>
            <w:tcW w:w="638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CA034E" w14:textId="77777777" w:rsidR="008E251C" w:rsidRDefault="00000000">
            <w:r>
              <w:rPr>
                <w:sz w:val="20"/>
                <w:szCs w:val="20"/>
              </w:rPr>
              <w:t>Show financial metrics movement over time — full time series, never overwrite</w:t>
            </w:r>
          </w:p>
        </w:tc>
      </w:tr>
    </w:tbl>
    <w:p w14:paraId="7A0F7F3D" w14:textId="77777777" w:rsidR="00A15041" w:rsidRDefault="00A15041"/>
    <w:sectPr w:rsidR="00A15041">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3CDA69" w14:textId="77777777" w:rsidR="00A15041" w:rsidRDefault="00A15041">
      <w:r>
        <w:separator/>
      </w:r>
    </w:p>
  </w:endnote>
  <w:endnote w:type="continuationSeparator" w:id="0">
    <w:p w14:paraId="6A709AF9" w14:textId="77777777" w:rsidR="00A15041" w:rsidRDefault="00A15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31819" w14:textId="77777777" w:rsidR="008E251C" w:rsidRDefault="00000000">
    <w:pPr>
      <w:pBdr>
        <w:top w:val="single" w:sz="2" w:space="4" w:color="CCCCCC"/>
      </w:pBdr>
      <w:jc w:val="right"/>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B4684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67FAC" w14:textId="77777777" w:rsidR="00A15041" w:rsidRDefault="00A15041">
      <w:r>
        <w:separator/>
      </w:r>
    </w:p>
  </w:footnote>
  <w:footnote w:type="continuationSeparator" w:id="0">
    <w:p w14:paraId="2567C7E7" w14:textId="77777777" w:rsidR="00A15041" w:rsidRDefault="00A15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A4FDA" w14:textId="77777777" w:rsidR="008E251C" w:rsidRDefault="00000000">
    <w:pPr>
      <w:pBdr>
        <w:bottom w:val="single" w:sz="4" w:space="4" w:color="2E5E8C"/>
      </w:pBdr>
    </w:pPr>
    <w:r>
      <w:rPr>
        <w:color w:val="999999"/>
        <w:sz w:val="18"/>
        <w:szCs w:val="18"/>
      </w:rPr>
      <w:t>Companies House Data Pipeline — Business Logic &amp;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C85A10"/>
    <w:multiLevelType w:val="hybridMultilevel"/>
    <w:tmpl w:val="BB5ADC6C"/>
    <w:lvl w:ilvl="0" w:tplc="9540553E">
      <w:start w:val="1"/>
      <w:numFmt w:val="decimal"/>
      <w:lvlText w:val="%1."/>
      <w:lvlJc w:val="left"/>
      <w:pPr>
        <w:ind w:left="720" w:hanging="360"/>
      </w:pPr>
    </w:lvl>
    <w:lvl w:ilvl="1" w:tplc="85C68E6C">
      <w:numFmt w:val="decimal"/>
      <w:lvlText w:val=""/>
      <w:lvlJc w:val="left"/>
    </w:lvl>
    <w:lvl w:ilvl="2" w:tplc="34FE807E">
      <w:numFmt w:val="decimal"/>
      <w:lvlText w:val=""/>
      <w:lvlJc w:val="left"/>
    </w:lvl>
    <w:lvl w:ilvl="3" w:tplc="E124D07C">
      <w:numFmt w:val="decimal"/>
      <w:lvlText w:val=""/>
      <w:lvlJc w:val="left"/>
    </w:lvl>
    <w:lvl w:ilvl="4" w:tplc="C658CECC">
      <w:numFmt w:val="decimal"/>
      <w:lvlText w:val=""/>
      <w:lvlJc w:val="left"/>
    </w:lvl>
    <w:lvl w:ilvl="5" w:tplc="E8A47D50">
      <w:numFmt w:val="decimal"/>
      <w:lvlText w:val=""/>
      <w:lvlJc w:val="left"/>
    </w:lvl>
    <w:lvl w:ilvl="6" w:tplc="DFFE904C">
      <w:numFmt w:val="decimal"/>
      <w:lvlText w:val=""/>
      <w:lvlJc w:val="left"/>
    </w:lvl>
    <w:lvl w:ilvl="7" w:tplc="30C0BCC6">
      <w:numFmt w:val="decimal"/>
      <w:lvlText w:val=""/>
      <w:lvlJc w:val="left"/>
    </w:lvl>
    <w:lvl w:ilvl="8" w:tplc="6CB6DC24">
      <w:numFmt w:val="decimal"/>
      <w:lvlText w:val=""/>
      <w:lvlJc w:val="left"/>
    </w:lvl>
  </w:abstractNum>
  <w:abstractNum w:abstractNumId="1" w15:restartNumberingAfterBreak="0">
    <w:nsid w:val="6EB8575E"/>
    <w:multiLevelType w:val="hybridMultilevel"/>
    <w:tmpl w:val="DC4CDD94"/>
    <w:lvl w:ilvl="0" w:tplc="FA6A488E">
      <w:start w:val="1"/>
      <w:numFmt w:val="bullet"/>
      <w:lvlText w:val="●"/>
      <w:lvlJc w:val="left"/>
      <w:pPr>
        <w:ind w:left="720" w:hanging="360"/>
      </w:pPr>
    </w:lvl>
    <w:lvl w:ilvl="1" w:tplc="E0C69D56">
      <w:start w:val="1"/>
      <w:numFmt w:val="bullet"/>
      <w:lvlText w:val="○"/>
      <w:lvlJc w:val="left"/>
      <w:pPr>
        <w:ind w:left="1440" w:hanging="360"/>
      </w:pPr>
    </w:lvl>
    <w:lvl w:ilvl="2" w:tplc="8A648968">
      <w:start w:val="1"/>
      <w:numFmt w:val="bullet"/>
      <w:lvlText w:val="■"/>
      <w:lvlJc w:val="left"/>
      <w:pPr>
        <w:ind w:left="2160" w:hanging="360"/>
      </w:pPr>
    </w:lvl>
    <w:lvl w:ilvl="3" w:tplc="C018EAFE">
      <w:start w:val="1"/>
      <w:numFmt w:val="bullet"/>
      <w:lvlText w:val="●"/>
      <w:lvlJc w:val="left"/>
      <w:pPr>
        <w:ind w:left="2880" w:hanging="360"/>
      </w:pPr>
    </w:lvl>
    <w:lvl w:ilvl="4" w:tplc="9CBC4B92">
      <w:start w:val="1"/>
      <w:numFmt w:val="bullet"/>
      <w:lvlText w:val="○"/>
      <w:lvlJc w:val="left"/>
      <w:pPr>
        <w:ind w:left="3600" w:hanging="360"/>
      </w:pPr>
    </w:lvl>
    <w:lvl w:ilvl="5" w:tplc="77DCCD96">
      <w:start w:val="1"/>
      <w:numFmt w:val="bullet"/>
      <w:lvlText w:val="■"/>
      <w:lvlJc w:val="left"/>
      <w:pPr>
        <w:ind w:left="4320" w:hanging="360"/>
      </w:pPr>
    </w:lvl>
    <w:lvl w:ilvl="6" w:tplc="A2C8856A">
      <w:start w:val="1"/>
      <w:numFmt w:val="bullet"/>
      <w:lvlText w:val="●"/>
      <w:lvlJc w:val="left"/>
      <w:pPr>
        <w:ind w:left="5040" w:hanging="360"/>
      </w:pPr>
    </w:lvl>
    <w:lvl w:ilvl="7" w:tplc="935CC1FE">
      <w:start w:val="1"/>
      <w:numFmt w:val="bullet"/>
      <w:lvlText w:val="●"/>
      <w:lvlJc w:val="left"/>
      <w:pPr>
        <w:ind w:left="5760" w:hanging="360"/>
      </w:pPr>
    </w:lvl>
    <w:lvl w:ilvl="8" w:tplc="AD1CA13C">
      <w:start w:val="1"/>
      <w:numFmt w:val="bullet"/>
      <w:lvlText w:val="●"/>
      <w:lvlJc w:val="left"/>
      <w:pPr>
        <w:ind w:left="6480" w:hanging="360"/>
      </w:pPr>
    </w:lvl>
  </w:abstractNum>
  <w:abstractNum w:abstractNumId="2" w15:restartNumberingAfterBreak="0">
    <w:nsid w:val="7AE85C78"/>
    <w:multiLevelType w:val="hybridMultilevel"/>
    <w:tmpl w:val="833E6D0A"/>
    <w:lvl w:ilvl="0" w:tplc="AA6683D2">
      <w:start w:val="1"/>
      <w:numFmt w:val="bullet"/>
      <w:lvlText w:val="•"/>
      <w:lvlJc w:val="left"/>
      <w:pPr>
        <w:ind w:left="720" w:hanging="360"/>
      </w:pPr>
    </w:lvl>
    <w:lvl w:ilvl="1" w:tplc="7FB48CA4">
      <w:numFmt w:val="decimal"/>
      <w:lvlText w:val=""/>
      <w:lvlJc w:val="left"/>
    </w:lvl>
    <w:lvl w:ilvl="2" w:tplc="F086EBA0">
      <w:numFmt w:val="decimal"/>
      <w:lvlText w:val=""/>
      <w:lvlJc w:val="left"/>
    </w:lvl>
    <w:lvl w:ilvl="3" w:tplc="F220376C">
      <w:numFmt w:val="decimal"/>
      <w:lvlText w:val=""/>
      <w:lvlJc w:val="left"/>
    </w:lvl>
    <w:lvl w:ilvl="4" w:tplc="896C789A">
      <w:numFmt w:val="decimal"/>
      <w:lvlText w:val=""/>
      <w:lvlJc w:val="left"/>
    </w:lvl>
    <w:lvl w:ilvl="5" w:tplc="22B4C3F6">
      <w:numFmt w:val="decimal"/>
      <w:lvlText w:val=""/>
      <w:lvlJc w:val="left"/>
    </w:lvl>
    <w:lvl w:ilvl="6" w:tplc="6DACCA50">
      <w:numFmt w:val="decimal"/>
      <w:lvlText w:val=""/>
      <w:lvlJc w:val="left"/>
    </w:lvl>
    <w:lvl w:ilvl="7" w:tplc="0CF2ED18">
      <w:numFmt w:val="decimal"/>
      <w:lvlText w:val=""/>
      <w:lvlJc w:val="left"/>
    </w:lvl>
    <w:lvl w:ilvl="8" w:tplc="51F45AE0">
      <w:numFmt w:val="decimal"/>
      <w:lvlText w:val=""/>
      <w:lvlJc w:val="left"/>
    </w:lvl>
  </w:abstractNum>
  <w:num w:numId="1" w16cid:durableId="1801804819">
    <w:abstractNumId w:val="1"/>
    <w:lvlOverride w:ilvl="0">
      <w:startOverride w:val="1"/>
    </w:lvlOverride>
  </w:num>
  <w:num w:numId="2" w16cid:durableId="1873499070">
    <w:abstractNumId w:val="2"/>
    <w:lvlOverride w:ilvl="0">
      <w:startOverride w:val="1"/>
    </w:lvlOverride>
  </w:num>
  <w:num w:numId="3" w16cid:durableId="91318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51C"/>
    <w:rsid w:val="008E251C"/>
    <w:rsid w:val="00A15041"/>
    <w:rsid w:val="00B46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06CA"/>
  <w15:docId w15:val="{9C3C55B4-FB2B-45D0-9951-2056E7D0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80" w:after="160"/>
      <w:outlineLvl w:val="1"/>
    </w:pPr>
    <w:rPr>
      <w:b/>
      <w:bCs/>
      <w:color w:val="2E5E8C"/>
      <w:sz w:val="28"/>
      <w:szCs w:val="28"/>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1624</Words>
  <Characters>9257</Characters>
  <Application>Microsoft Office Word</Application>
  <DocSecurity>0</DocSecurity>
  <Lines>77</Lines>
  <Paragraphs>21</Paragraphs>
  <ScaleCrop>false</ScaleCrop>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 Cos</cp:lastModifiedBy>
  <cp:revision>3</cp:revision>
  <dcterms:created xsi:type="dcterms:W3CDTF">2026-04-06T17:19:00Z</dcterms:created>
  <dcterms:modified xsi:type="dcterms:W3CDTF">2026-04-06T17:24:00Z</dcterms:modified>
</cp:coreProperties>
</file>