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600.0" w:type="dxa"/>
              <w:left w:w="500.0" w:type="dxa"/>
              <w:bottom w:w="600.0" w:type="dxa"/>
              <w:right w:w="5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0"/>
                <w:bCs w:val="0"/>
                <w:color w:val="a8c8e8"/>
                <w:sz w:val="24"/>
                <w:szCs w:val="24"/>
                <w:rtl w:val="0"/>
              </w:rPr>
              <w:t xml:space="preserve">PROJECT DOCUMENTATION</w:t>
            </w:r>
            <w:r w:rsidDel="00000000" w:rsidR="00000000" w:rsidRPr="00000000">
              <w:rPr>
                <w:rtl w:val="0"/>
              </w:rPr>
            </w:r>
          </w:p>
          <w:p w:rsidR="00000000" w:rsidDel="00000000" w:rsidP="00000000" w:rsidRDefault="00000000" w:rsidRPr="00000000" w14:paraId="00000003">
            <w:pPr>
              <w:spacing w:after="0" w:before="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64"/>
                <w:szCs w:val="64"/>
                <w:rtl w:val="0"/>
              </w:rPr>
              <w:t xml:space="preserve">HubSpot &amp; n8n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color w:val="a8c8e8"/>
                <w:sz w:val="40"/>
                <w:szCs w:val="40"/>
                <w:rtl w:val="0"/>
              </w:rPr>
              <w:t xml:space="preserve">Automation Integration Suite</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e07b2a"/>
                <w:sz w:val="24"/>
                <w:szCs w:val="24"/>
                <w:rtl w:val="0"/>
              </w:rPr>
              <w:t xml:space="preserve">━━━━━━━━━━━━━━━━━━━━━━</w:t>
            </w:r>
            <w:r w:rsidDel="00000000" w:rsidR="00000000" w:rsidRPr="00000000">
              <w:rPr>
                <w:rtl w:val="0"/>
              </w:rPr>
            </w:r>
          </w:p>
          <w:p w:rsidR="00000000" w:rsidDel="00000000" w:rsidP="00000000" w:rsidRDefault="00000000" w:rsidRPr="00000000" w14:paraId="00000008">
            <w:pPr>
              <w:spacing w:after="0" w:before="1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c5dff5"/>
                <w:sz w:val="26"/>
                <w:szCs w:val="26"/>
                <w:rtl w:val="0"/>
              </w:rPr>
              <w:t xml:space="preserve">Xero  •  CreditSafe  •  Calendly  •  HubSpot</w:t>
            </w:r>
            <w:r w:rsidDel="00000000" w:rsidR="00000000" w:rsidRPr="00000000">
              <w:rPr>
                <w:rtl w:val="0"/>
              </w:rPr>
            </w:r>
          </w:p>
        </w:tc>
      </w:tr>
    </w:tbl>
    <w:p w:rsidR="00000000" w:rsidDel="00000000" w:rsidP="00000000" w:rsidRDefault="00000000" w:rsidRPr="00000000" w14:paraId="0000000A">
      <w:pPr>
        <w:spacing w:after="0" w:before="400" w:lineRule="auto"/>
        <w:rPr/>
      </w:pPr>
      <w:r w:rsidDel="00000000" w:rsidR="00000000" w:rsidRPr="00000000">
        <w:rPr>
          <w:rtl w:val="0"/>
        </w:rPr>
      </w:r>
    </w:p>
    <w:p w:rsidR="00000000" w:rsidDel="00000000" w:rsidP="00000000" w:rsidRDefault="00000000" w:rsidRPr="00000000" w14:paraId="0000000B">
      <w:pPr>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Arial" w:cs="Arial" w:eastAsia="Arial" w:hAnsi="Arial"/>
          <w:color w:val="888888"/>
          <w:sz w:val="20"/>
          <w:szCs w:val="20"/>
          <w:rtl w:val="0"/>
        </w:rPr>
        <w:t xml:space="preserve">Version 1.0  |  2025</w:t>
      </w:r>
      <w:r w:rsidDel="00000000" w:rsidR="00000000" w:rsidRPr="00000000">
        <w:rPr>
          <w:rtl w:val="0"/>
        </w:rPr>
      </w:r>
    </w:p>
    <w:p w:rsidR="00000000" w:rsidDel="00000000" w:rsidP="00000000" w:rsidRDefault="00000000" w:rsidRPr="00000000" w14:paraId="0000000C">
      <w:pPr>
        <w:pStyle w:val="Heading1"/>
        <w:pBdr>
          <w:bottom w:color="2e6da4" w:space="4" w:sz="8" w:val="single"/>
        </w:pBdr>
        <w:spacing w:after="120" w:before="360" w:lineRule="auto"/>
        <w:rPr/>
      </w:pPr>
      <w:r w:rsidDel="00000000" w:rsidR="00000000" w:rsidRPr="00000000">
        <w:rPr>
          <w:rFonts w:ascii="Arial" w:cs="Arial" w:eastAsia="Arial" w:hAnsi="Arial"/>
          <w:b w:val="1"/>
          <w:bCs w:val="1"/>
          <w:rtl w:val="0"/>
        </w:rPr>
        <w:t xml:space="preserve">Project Overview</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1a1a1a"/>
          <w:sz w:val="22"/>
          <w:szCs w:val="22"/>
          <w:rtl w:val="0"/>
        </w:rPr>
        <w:t xml:space="preserve">This document provides a comprehensive technical overview of the automation ecosystem built using n8n, HubSpot, Xero, CreditSafe, and Calendly. The system is designed to automate data enrichment, lead capture, meeting scheduling, financial calculations, and company credit profiling — all integrated through n8n workflows into HubSpot as the central CRM.</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b3a6b"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4"/>
                <w:szCs w:val="24"/>
                <w:rtl w:val="0"/>
              </w:rPr>
              <w:t xml:space="preserve">Technology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b3a6b"/>
                <w:sz w:val="20"/>
                <w:szCs w:val="20"/>
                <w:rtl w:val="0"/>
              </w:rPr>
              <w:t xml:space="preserve">CRM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0"/>
                <w:szCs w:val="20"/>
                <w:rtl w:val="0"/>
              </w:rPr>
              <w:t xml:space="preserve">HubSpot — central data hub for contacts, companies, and deals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b3a6b"/>
                <w:sz w:val="20"/>
                <w:szCs w:val="20"/>
                <w:rtl w:val="0"/>
              </w:rPr>
              <w:t xml:space="preserve">Automation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0"/>
                <w:szCs w:val="20"/>
                <w:rtl w:val="0"/>
              </w:rPr>
              <w:t xml:space="preserve">n8n — all workflow orchestration and integration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b3a6b"/>
                <w:sz w:val="20"/>
                <w:szCs w:val="20"/>
                <w:rtl w:val="0"/>
              </w:rPr>
              <w:t xml:space="preserve">Accounting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0"/>
                <w:szCs w:val="20"/>
                <w:rtl w:val="0"/>
              </w:rPr>
              <w:t xml:space="preserve">Xero — invoice retrieval and financial data enrichment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3a6b"/>
                <w:sz w:val="20"/>
                <w:szCs w:val="20"/>
                <w:rtl w:val="0"/>
              </w:rPr>
              <w:t xml:space="preserve">Credit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0"/>
                <w:szCs w:val="20"/>
                <w:rtl w:val="0"/>
              </w:rPr>
              <w:t xml:space="preserve">CreditSafe — company credit scoring and financial profiling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b3a6b"/>
                <w:sz w:val="20"/>
                <w:szCs w:val="20"/>
                <w:rtl w:val="0"/>
              </w:rPr>
              <w:t xml:space="preserve">Scheduling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0"/>
                <w:szCs w:val="20"/>
                <w:rtl w:val="0"/>
              </w:rPr>
              <w:t xml:space="preserve">Calendly — meeting bookings with webhook-driven CRM sync</w:t>
            </w:r>
            <w:r w:rsidDel="00000000" w:rsidR="00000000" w:rsidRPr="00000000">
              <w:rPr>
                <w:rtl w:val="0"/>
              </w:rPr>
            </w:r>
          </w:p>
        </w:tc>
      </w:tr>
    </w:tbl>
    <w:p w:rsidR="00000000" w:rsidDel="00000000" w:rsidP="00000000" w:rsidRDefault="00000000" w:rsidRPr="00000000" w14:paraId="0000001B">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36"/>
                <w:szCs w:val="3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8"/>
                <w:szCs w:val="28"/>
                <w:rtl w:val="0"/>
              </w:rPr>
              <w:t xml:space="preserve">Xero Financial Data Enrichment (HubSpot Trigger)</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1a1a1a"/>
          <w:sz w:val="22"/>
          <w:szCs w:val="22"/>
          <w:rtl w:val="0"/>
        </w:rPr>
        <w:t xml:space="preserve">When a company's record in HubSpot is updated — specifically when the 'Data Enrich' button (linked to a status field) is triggered — an n8n automation fires that retrieves financial data from Xero and populates it back into HubSpot.</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3"/>
        <w:spacing w:after="60" w:before="200" w:lineRule="auto"/>
        <w:rPr/>
      </w:pPr>
      <w:r w:rsidDel="00000000" w:rsidR="00000000" w:rsidRPr="00000000">
        <w:rPr>
          <w:rFonts w:ascii="Arial" w:cs="Arial" w:eastAsia="Arial" w:hAnsi="Arial"/>
          <w:b w:val="1"/>
          <w:bCs w:val="1"/>
          <w:color w:val="e07b2a"/>
          <w:rtl w:val="0"/>
        </w:rPr>
        <w:t xml:space="preserve">Automation Flow</w:t>
      </w:r>
      <w:r w:rsidDel="00000000" w:rsidR="00000000" w:rsidRPr="00000000">
        <w:rPr>
          <w:rtl w:val="0"/>
        </w:rPr>
      </w:r>
    </w:p>
    <w:p w:rsidR="00000000" w:rsidDel="00000000" w:rsidP="00000000" w:rsidRDefault="00000000" w:rsidRPr="00000000" w14:paraId="00000023">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HubSpot StatusChange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b3a6b"/>
                <w:sz w:val="28"/>
                <w:szCs w:val="28"/>
                <w:rtl w:val="0"/>
              </w:rPr>
              <w:t xml:space="preserve">2</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Trigger n8nWebhook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Get Contact IDfrom Xero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Fetch Last 3Months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CalculateService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1b3a6b"/>
                <w:sz w:val="28"/>
                <w:szCs w:val="28"/>
                <w:rtl w:val="0"/>
              </w:rPr>
              <w:t xml:space="preserve">6</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Update HubSpotCompany</w:t>
            </w:r>
            <w:r w:rsidDel="00000000" w:rsidR="00000000" w:rsidRPr="00000000">
              <w:rPr>
                <w:rtl w:val="0"/>
              </w:rPr>
            </w:r>
          </w:p>
        </w:tc>
      </w:tr>
    </w:tbl>
    <w:p w:rsidR="00000000" w:rsidDel="00000000" w:rsidP="00000000" w:rsidRDefault="00000000" w:rsidRPr="00000000" w14:paraId="0000002A">
      <w:pPr>
        <w:spacing w:after="0" w:before="120" w:lineRule="auto"/>
        <w:rPr/>
      </w:pPr>
      <w:r w:rsidDel="00000000" w:rsidR="00000000" w:rsidRPr="00000000">
        <w:rPr>
          <w:rtl w:val="0"/>
        </w:rPr>
      </w:r>
    </w:p>
    <w:p w:rsidR="00000000" w:rsidDel="00000000" w:rsidP="00000000" w:rsidRDefault="00000000" w:rsidRPr="00000000" w14:paraId="0000002B">
      <w:pPr>
        <w:pStyle w:val="Heading3"/>
        <w:spacing w:after="60" w:before="200" w:lineRule="auto"/>
        <w:rPr/>
      </w:pPr>
      <w:r w:rsidDel="00000000" w:rsidR="00000000" w:rsidRPr="00000000">
        <w:rPr>
          <w:rFonts w:ascii="Arial" w:cs="Arial" w:eastAsia="Arial" w:hAnsi="Arial"/>
          <w:b w:val="1"/>
          <w:bCs w:val="1"/>
          <w:color w:val="e07b2a"/>
          <w:rtl w:val="0"/>
        </w:rPr>
        <w:t xml:space="preserve">Step-by-Step Process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button or status field change in HubSpot's Company Details triggers the workflow.</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n8n receives the trigger and extracts the company name from the HubSpot payload.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Using the company name, n8n queries Xero to retrieve the matching Contact ID.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last 3 months of invoices for that contact are fetched from Xero.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Invoice line items are parsed and grouped by service type/category.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Key financial metrics are calculated: totals per service, average monthly values, outstanding balances.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Calculated values are written back into HubSpot's Custom Fields on the Company record.</w:t>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pStyle w:val="Heading3"/>
        <w:spacing w:after="60" w:before="200" w:lineRule="auto"/>
        <w:rPr/>
      </w:pPr>
      <w:r w:rsidDel="00000000" w:rsidR="00000000" w:rsidRPr="00000000">
        <w:rPr>
          <w:rFonts w:ascii="Arial" w:cs="Arial" w:eastAsia="Arial" w:hAnsi="Arial"/>
          <w:b w:val="1"/>
          <w:bCs w:val="1"/>
          <w:color w:val="e07b2a"/>
          <w:rtl w:val="0"/>
        </w:rPr>
        <w:t xml:space="preserve">Fields Populated in HubSpot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Service-wise invoice totals (per category)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Average Monthly Recurring Revenue (MRR) per service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Total outstanding balance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Last invoice date and invoice count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additional custom financial metrics configured in HubSpot</w:t>
      </w:r>
    </w:p>
    <w:p w:rsidR="00000000" w:rsidDel="00000000" w:rsidP="00000000" w:rsidRDefault="00000000" w:rsidRPr="00000000" w14:paraId="0000003A">
      <w:pPr>
        <w:spacing w:after="0" w:before="160" w:lineRule="auto"/>
        <w:rPr/>
      </w:pPr>
      <w:r w:rsidDel="00000000" w:rsidR="00000000" w:rsidRPr="00000000">
        <w:rPr>
          <w:rtl w:val="0"/>
        </w:rPr>
      </w:r>
    </w:p>
    <w:p w:rsidR="00000000" w:rsidDel="00000000" w:rsidP="00000000" w:rsidRDefault="00000000" w:rsidRPr="00000000" w14:paraId="0000003B">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36"/>
                <w:szCs w:val="3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8"/>
                <w:szCs w:val="28"/>
                <w:rtl w:val="0"/>
              </w:rPr>
              <w:t xml:space="preserve">Lead Capture — Website Form Submission</w:t>
            </w:r>
            <w:r w:rsidDel="00000000" w:rsidR="00000000" w:rsidRPr="00000000">
              <w:rPr>
                <w:rtl w:val="0"/>
              </w:rPr>
            </w:r>
          </w:p>
        </w:tc>
      </w:tr>
    </w:tbl>
    <w:p w:rsidR="00000000" w:rsidDel="00000000" w:rsidP="00000000" w:rsidRDefault="00000000" w:rsidRPr="00000000" w14:paraId="0000003F">
      <w:pPr>
        <w:spacing w:after="0" w:before="120" w:lineRule="auto"/>
        <w:rPr/>
      </w:pPr>
      <w:r w:rsidDel="00000000" w:rsidR="00000000" w:rsidRPr="00000000">
        <w:rPr>
          <w:rtl w:val="0"/>
        </w:rPr>
      </w:r>
    </w:p>
    <w:p w:rsidR="00000000" w:rsidDel="00000000" w:rsidP="00000000" w:rsidRDefault="00000000" w:rsidRPr="00000000" w14:paraId="00000040">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1a1a1a"/>
          <w:sz w:val="22"/>
          <w:szCs w:val="22"/>
          <w:rtl w:val="0"/>
        </w:rPr>
        <w:t xml:space="preserve">When a prospective lead submits a service inquiry form on the website, an n8n workflow automatically creates or updates the contact and company in HubSpot, populates relevant fields, associates the records, and creates a deal in the appropriate pipeline stage.</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Style w:val="Heading3"/>
        <w:spacing w:after="60" w:before="200" w:lineRule="auto"/>
        <w:rPr/>
      </w:pPr>
      <w:r w:rsidDel="00000000" w:rsidR="00000000" w:rsidRPr="00000000">
        <w:rPr>
          <w:rFonts w:ascii="Arial" w:cs="Arial" w:eastAsia="Arial" w:hAnsi="Arial"/>
          <w:b w:val="1"/>
          <w:bCs w:val="1"/>
          <w:color w:val="e07b2a"/>
          <w:rtl w:val="0"/>
        </w:rPr>
        <w:t xml:space="preserve">Automation Flow</w:t>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FormSubmitted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1b3a6b"/>
                <w:sz w:val="28"/>
                <w:szCs w:val="28"/>
                <w:rtl w:val="0"/>
              </w:rPr>
              <w:t xml:space="preserve">2</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Create/UpdateContact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Create/UpdateCompany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PopulateHubSpot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AssociateContact &amp; 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1b3a6b"/>
                <w:sz w:val="28"/>
                <w:szCs w:val="28"/>
                <w:rtl w:val="0"/>
              </w:rPr>
              <w:t xml:space="preserve">6</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CreateDeal</w:t>
            </w:r>
            <w:r w:rsidDel="00000000" w:rsidR="00000000" w:rsidRPr="00000000">
              <w:rPr>
                <w:rtl w:val="0"/>
              </w:rPr>
            </w:r>
          </w:p>
        </w:tc>
      </w:tr>
    </w:tbl>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pStyle w:val="Heading3"/>
        <w:spacing w:after="60" w:before="200" w:lineRule="auto"/>
        <w:rPr/>
      </w:pPr>
      <w:r w:rsidDel="00000000" w:rsidR="00000000" w:rsidRPr="00000000">
        <w:rPr>
          <w:rFonts w:ascii="Arial" w:cs="Arial" w:eastAsia="Arial" w:hAnsi="Arial"/>
          <w:b w:val="1"/>
          <w:bCs w:val="1"/>
          <w:color w:val="e07b2a"/>
          <w:rtl w:val="0"/>
        </w:rPr>
        <w:t xml:space="preserve">Step-by-Step Process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Website form submission sends data to n8n via webhook (POST request).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n8n checks if a Contact with the given email already exists in HubSpot.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found, the existing contact is updated; if not, a new contact is created.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Similarly, the company is looked up by name or domain; created or updated accordingly.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relevant fields on both the Contact and Company are populated from the form data.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Contact is associated with the Company in HubSpot.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new Deal is created under the correct pipeline, linked to both the Contact and Company.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Deal stage is set based on the service type selected in the form.</w:t>
      </w:r>
    </w:p>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pStyle w:val="Heading3"/>
        <w:spacing w:after="60" w:before="200" w:lineRule="auto"/>
        <w:rPr/>
      </w:pPr>
      <w:r w:rsidDel="00000000" w:rsidR="00000000" w:rsidRPr="00000000">
        <w:rPr>
          <w:rFonts w:ascii="Arial" w:cs="Arial" w:eastAsia="Arial" w:hAnsi="Arial"/>
          <w:b w:val="1"/>
          <w:bCs w:val="1"/>
          <w:color w:val="e07b2a"/>
          <w:rtl w:val="0"/>
        </w:rPr>
        <w:t xml:space="preserve">HubSpot Records Managed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b3a6b" w:val="clear"/>
            <w:tcMar>
              <w:top w:w="100.0" w:type="dxa"/>
              <w:left w:w="160.0" w:type="dxa"/>
              <w:bottom w:w="10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4"/>
                <w:szCs w:val="24"/>
                <w:rtl w:val="0"/>
              </w:rPr>
              <w:t xml:space="preserve">Records Created or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b3a6b"/>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0"/>
                <w:szCs w:val="20"/>
                <w:rtl w:val="0"/>
              </w:rPr>
              <w:t xml:space="preserve">Name, email, phone, service interest,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b3a6b"/>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Company name, domain, industry,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b3a6b"/>
                <w:sz w:val="20"/>
                <w:szCs w:val="20"/>
                <w:rtl w:val="0"/>
              </w:rPr>
              <w:t xml:space="preserve">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Contact linked to Company in HubSpot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b3a6b"/>
                <w:sz w:val="20"/>
                <w:szCs w:val="20"/>
                <w:rtl w:val="0"/>
              </w:rPr>
              <w:t xml:space="preserve">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Pipeline, stage, deal name, linked contact &amp; company</w:t>
            </w:r>
            <w:r w:rsidDel="00000000" w:rsidR="00000000" w:rsidRPr="00000000">
              <w:rPr>
                <w:rtl w:val="0"/>
              </w:rPr>
            </w:r>
          </w:p>
        </w:tc>
      </w:tr>
    </w:tbl>
    <w:p w:rsidR="00000000" w:rsidDel="00000000" w:rsidP="00000000" w:rsidRDefault="00000000" w:rsidRPr="00000000" w14:paraId="00000061">
      <w:pPr>
        <w:spacing w:after="0" w:before="160" w:lineRule="auto"/>
        <w:rPr/>
      </w:pPr>
      <w:r w:rsidDel="00000000" w:rsidR="00000000" w:rsidRPr="00000000">
        <w:rPr>
          <w:rtl w:val="0"/>
        </w:rPr>
      </w:r>
    </w:p>
    <w:p w:rsidR="00000000" w:rsidDel="00000000" w:rsidP="00000000" w:rsidRDefault="00000000" w:rsidRPr="00000000" w14:paraId="00000062">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63">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36"/>
                <w:szCs w:val="3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8"/>
                <w:szCs w:val="28"/>
                <w:rtl w:val="0"/>
              </w:rPr>
              <w:t xml:space="preserve">Calendly Meeting Booking — CRM Sync</w:t>
            </w:r>
            <w:r w:rsidDel="00000000" w:rsidR="00000000" w:rsidRPr="00000000">
              <w:rPr>
                <w:rtl w:val="0"/>
              </w:rPr>
            </w:r>
          </w:p>
        </w:tc>
      </w:tr>
    </w:tbl>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color w:val="1a1a1a"/>
          <w:sz w:val="22"/>
          <w:szCs w:val="22"/>
          <w:rtl w:val="0"/>
        </w:rPr>
        <w:t xml:space="preserve">When a meeting is booked via Calendly — for any service — Calendly's webhook pushes the booking data into n8n. The workflow finds the corresponding HubSpot contact and company, updates fields, and advances the deal stage.</w:t>
      </w:r>
      <w:r w:rsidDel="00000000" w:rsidR="00000000" w:rsidRPr="00000000">
        <w:rPr>
          <w:rtl w:val="0"/>
        </w:rPr>
      </w:r>
    </w:p>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pStyle w:val="Heading3"/>
        <w:spacing w:after="60" w:before="200" w:lineRule="auto"/>
        <w:rPr/>
      </w:pPr>
      <w:r w:rsidDel="00000000" w:rsidR="00000000" w:rsidRPr="00000000">
        <w:rPr>
          <w:rFonts w:ascii="Arial" w:cs="Arial" w:eastAsia="Arial" w:hAnsi="Arial"/>
          <w:b w:val="1"/>
          <w:bCs w:val="1"/>
          <w:color w:val="e07b2a"/>
          <w:rtl w:val="0"/>
        </w:rPr>
        <w:t xml:space="preserve">Automation Flow</w:t>
      </w:r>
      <w:r w:rsidDel="00000000" w:rsidR="00000000" w:rsidRPr="00000000">
        <w:rPr>
          <w:rtl w:val="0"/>
        </w:rPr>
      </w:r>
    </w:p>
    <w:p w:rsidR="00000000" w:rsidDel="00000000" w:rsidP="00000000" w:rsidRDefault="00000000" w:rsidRPr="00000000" w14:paraId="0000006B">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CalendlyWebhook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1b3a6b"/>
                <w:sz w:val="28"/>
                <w:szCs w:val="28"/>
                <w:rtl w:val="0"/>
              </w:rPr>
              <w:t xml:space="preserve">2</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Find Contactby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FindCompany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PopulateCRM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UpdateDeal Stage</w:t>
            </w:r>
            <w:r w:rsidDel="00000000" w:rsidR="00000000" w:rsidRPr="00000000">
              <w:rPr>
                <w:rtl w:val="0"/>
              </w:rPr>
            </w:r>
          </w:p>
        </w:tc>
      </w:tr>
    </w:tbl>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pStyle w:val="Heading3"/>
        <w:spacing w:after="60" w:before="200" w:lineRule="auto"/>
        <w:rPr/>
      </w:pPr>
      <w:r w:rsidDel="00000000" w:rsidR="00000000" w:rsidRPr="00000000">
        <w:rPr>
          <w:rFonts w:ascii="Arial" w:cs="Arial" w:eastAsia="Arial" w:hAnsi="Arial"/>
          <w:b w:val="1"/>
          <w:bCs w:val="1"/>
          <w:color w:val="e07b2a"/>
          <w:rtl w:val="0"/>
        </w:rPr>
        <w:t xml:space="preserve">Step-by-Step Process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Calendly is configured with a webhook that fires on every new booking event.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n8n receives the webhook payload containing invitee email, name, meeting type, and time.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HubSpot is queried using the email address to find the matching Contact record.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associated Company is identified from the Contact's existing association.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Meeting-related fields are populated on the Contact and/or Company (meeting date, type, assigned owner).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linked Deal's stage is updated to reflect the meeting has been booked (e.g., 'Meeting Scheduled').</w:t>
      </w:r>
    </w:p>
    <w:p w:rsidR="00000000" w:rsidDel="00000000" w:rsidP="00000000" w:rsidRDefault="00000000" w:rsidRPr="00000000" w14:paraId="00000079">
      <w:pPr>
        <w:spacing w:after="0" w:before="80" w:lineRule="auto"/>
        <w:rPr/>
      </w:pPr>
      <w:r w:rsidDel="00000000" w:rsidR="00000000" w:rsidRPr="00000000">
        <w:rPr>
          <w:rtl w:val="0"/>
        </w:rPr>
      </w:r>
    </w:p>
    <w:p w:rsidR="00000000" w:rsidDel="00000000" w:rsidP="00000000" w:rsidRDefault="00000000" w:rsidRPr="00000000" w14:paraId="0000007A">
      <w:pPr>
        <w:pStyle w:val="Heading3"/>
        <w:spacing w:after="60" w:before="200" w:lineRule="auto"/>
        <w:rPr/>
      </w:pPr>
      <w:r w:rsidDel="00000000" w:rsidR="00000000" w:rsidRPr="00000000">
        <w:rPr>
          <w:rFonts w:ascii="Arial" w:cs="Arial" w:eastAsia="Arial" w:hAnsi="Arial"/>
          <w:b w:val="1"/>
          <w:bCs w:val="1"/>
          <w:color w:val="e07b2a"/>
          <w:rtl w:val="0"/>
        </w:rPr>
        <w:t xml:space="preserve">Calendly Configuration Note</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color w:val="1a1a1a"/>
          <w:sz w:val="22"/>
          <w:szCs w:val="22"/>
          <w:rtl w:val="0"/>
        </w:rPr>
        <w:t xml:space="preserve">Each Calendly event type (service-specific booking pages) is configured with a webhook subscription pointing to a unique or shared n8n webhook URL. The event type name is used to determine which pipeline or deal stage to update in HubSpot.</w:t>
      </w:r>
      <w:r w:rsidDel="00000000" w:rsidR="00000000" w:rsidRPr="00000000">
        <w:rPr>
          <w:rtl w:val="0"/>
        </w:rPr>
      </w:r>
    </w:p>
    <w:p w:rsidR="00000000" w:rsidDel="00000000" w:rsidP="00000000" w:rsidRDefault="00000000" w:rsidRPr="00000000" w14:paraId="0000007C">
      <w:pPr>
        <w:spacing w:after="0" w:before="160" w:lineRule="auto"/>
        <w:rPr/>
      </w:pPr>
      <w:r w:rsidDel="00000000" w:rsidR="00000000" w:rsidRPr="00000000">
        <w:rPr>
          <w:rtl w:val="0"/>
        </w:rPr>
      </w:r>
    </w:p>
    <w:p w:rsidR="00000000" w:rsidDel="00000000" w:rsidP="00000000" w:rsidRDefault="00000000" w:rsidRPr="00000000" w14:paraId="0000007D">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36"/>
                <w:szCs w:val="3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8"/>
                <w:szCs w:val="28"/>
                <w:rtl w:val="0"/>
              </w:rPr>
              <w:t xml:space="preserve">Scheduled PCM &amp; Contract Field Calculation</w:t>
            </w:r>
            <w:r w:rsidDel="00000000" w:rsidR="00000000" w:rsidRPr="00000000">
              <w:rPr>
                <w:rtl w:val="0"/>
              </w:rPr>
            </w:r>
          </w:p>
        </w:tc>
      </w:tr>
    </w:tbl>
    <w:p w:rsidR="00000000" w:rsidDel="00000000" w:rsidP="00000000" w:rsidRDefault="00000000" w:rsidRPr="00000000" w14:paraId="00000081">
      <w:pPr>
        <w:spacing w:after="0" w:before="120" w:lineRule="auto"/>
        <w:rPr/>
      </w:pPr>
      <w:r w:rsidDel="00000000" w:rsidR="00000000" w:rsidRPr="00000000">
        <w:rPr>
          <w:rtl w:val="0"/>
        </w:rPr>
      </w:r>
    </w:p>
    <w:p w:rsidR="00000000" w:rsidDel="00000000" w:rsidP="00000000" w:rsidRDefault="00000000" w:rsidRPr="00000000" w14:paraId="00000082">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Fonts w:ascii="Arial" w:cs="Arial" w:eastAsia="Arial" w:hAnsi="Arial"/>
          <w:color w:val="1a1a1a"/>
          <w:sz w:val="22"/>
          <w:szCs w:val="22"/>
          <w:rtl w:val="0"/>
        </w:rPr>
        <w:t xml:space="preserve">An n8n workflow runs on a scheduled interval (every 5 minutes). It retrieves all HubSpot Company records where Estimated PCM and/or Contract End Date fields are populated, then calculates derived financial fields and updates them in HubSpot automatically.</w:t>
      </w:r>
      <w:r w:rsidDel="00000000" w:rsidR="00000000" w:rsidRPr="00000000">
        <w:rPr>
          <w:rtl w:val="0"/>
        </w:rPr>
      </w:r>
    </w:p>
    <w:p w:rsidR="00000000" w:rsidDel="00000000" w:rsidP="00000000" w:rsidRDefault="00000000" w:rsidRPr="00000000" w14:paraId="00000084">
      <w:pPr>
        <w:spacing w:after="0" w:before="80" w:lineRule="auto"/>
        <w:rPr/>
      </w:pPr>
      <w:r w:rsidDel="00000000" w:rsidR="00000000" w:rsidRPr="00000000">
        <w:rPr>
          <w:rtl w:val="0"/>
        </w:rPr>
      </w:r>
    </w:p>
    <w:p w:rsidR="00000000" w:rsidDel="00000000" w:rsidP="00000000" w:rsidRDefault="00000000" w:rsidRPr="00000000" w14:paraId="00000085">
      <w:pPr>
        <w:pStyle w:val="Heading3"/>
        <w:spacing w:after="60" w:before="200" w:lineRule="auto"/>
        <w:rPr/>
      </w:pPr>
      <w:r w:rsidDel="00000000" w:rsidR="00000000" w:rsidRPr="00000000">
        <w:rPr>
          <w:rFonts w:ascii="Arial" w:cs="Arial" w:eastAsia="Arial" w:hAnsi="Arial"/>
          <w:b w:val="1"/>
          <w:bCs w:val="1"/>
          <w:color w:val="e07b2a"/>
          <w:rtl w:val="0"/>
        </w:rPr>
        <w:t xml:space="preserve">Automation Flow</w:t>
      </w:r>
      <w:r w:rsidDel="00000000" w:rsidR="00000000" w:rsidRPr="00000000">
        <w:rPr>
          <w:rtl w:val="0"/>
        </w:rPr>
      </w:r>
    </w:p>
    <w:p w:rsidR="00000000" w:rsidDel="00000000" w:rsidP="00000000" w:rsidRDefault="00000000" w:rsidRPr="00000000" w14:paraId="00000086">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Trigger Every5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1b3a6b"/>
                <w:sz w:val="28"/>
                <w:szCs w:val="28"/>
                <w:rtl w:val="0"/>
              </w:rPr>
              <w:t xml:space="preserve">2</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Get AllCompanies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Filter: FieldsNot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ApplyFormulas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UpdateHubSpot</w:t>
            </w:r>
            <w:r w:rsidDel="00000000" w:rsidR="00000000" w:rsidRPr="00000000">
              <w:rPr>
                <w:rtl w:val="0"/>
              </w:rPr>
            </w:r>
          </w:p>
        </w:tc>
      </w:tr>
    </w:tbl>
    <w:p w:rsidR="00000000" w:rsidDel="00000000" w:rsidP="00000000" w:rsidRDefault="00000000" w:rsidRPr="00000000" w14:paraId="0000008C">
      <w:pPr>
        <w:spacing w:after="0" w:before="120" w:lineRule="auto"/>
        <w:rPr/>
      </w:pPr>
      <w:r w:rsidDel="00000000" w:rsidR="00000000" w:rsidRPr="00000000">
        <w:rPr>
          <w:rtl w:val="0"/>
        </w:rPr>
      </w:r>
    </w:p>
    <w:p w:rsidR="00000000" w:rsidDel="00000000" w:rsidP="00000000" w:rsidRDefault="00000000" w:rsidRPr="00000000" w14:paraId="0000008D">
      <w:pPr>
        <w:pStyle w:val="Heading3"/>
        <w:spacing w:after="60" w:before="200" w:lineRule="auto"/>
        <w:rPr/>
      </w:pPr>
      <w:r w:rsidDel="00000000" w:rsidR="00000000" w:rsidRPr="00000000">
        <w:rPr>
          <w:rFonts w:ascii="Arial" w:cs="Arial" w:eastAsia="Arial" w:hAnsi="Arial"/>
          <w:b w:val="1"/>
          <w:bCs w:val="1"/>
          <w:color w:val="e07b2a"/>
          <w:rtl w:val="0"/>
        </w:rPr>
        <w:t xml:space="preserve">Step-by-Step Process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n8n scheduler triggers the workflow every 5 minutes.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batch call to HubSpot retrieves all Company records.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Records are filtered to include only those where Estimated PCM and Contract End Date are not empty.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each eligible record, formulas are applied to calculate derived fields (e.g., projected annual value, days remaining on contract, renewal flags).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Calculated values are written back to the respective HubSpot custom fields.</w:t>
      </w:r>
    </w:p>
    <w:p w:rsidR="00000000" w:rsidDel="00000000" w:rsidP="00000000" w:rsidRDefault="00000000" w:rsidRPr="00000000" w14:paraId="00000093">
      <w:pPr>
        <w:spacing w:after="0" w:before="80" w:lineRule="auto"/>
        <w:rPr/>
      </w:pPr>
      <w:r w:rsidDel="00000000" w:rsidR="00000000" w:rsidRPr="00000000">
        <w:rPr>
          <w:rtl w:val="0"/>
        </w:rPr>
      </w:r>
    </w:p>
    <w:p w:rsidR="00000000" w:rsidDel="00000000" w:rsidP="00000000" w:rsidRDefault="00000000" w:rsidRPr="00000000" w14:paraId="00000094">
      <w:pPr>
        <w:pStyle w:val="Heading3"/>
        <w:spacing w:after="60" w:before="200" w:lineRule="auto"/>
        <w:rPr/>
      </w:pPr>
      <w:r w:rsidDel="00000000" w:rsidR="00000000" w:rsidRPr="00000000">
        <w:rPr>
          <w:rFonts w:ascii="Arial" w:cs="Arial" w:eastAsia="Arial" w:hAnsi="Arial"/>
          <w:b w:val="1"/>
          <w:bCs w:val="1"/>
          <w:color w:val="e07b2a"/>
          <w:rtl w:val="0"/>
        </w:rPr>
        <w:t xml:space="preserve">Trigger Condition</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1"/>
          <w:bCs w:val="1"/>
          <w:color w:val="2e6da4"/>
          <w:sz w:val="22"/>
          <w:szCs w:val="22"/>
          <w:rtl w:val="0"/>
        </w:rPr>
        <w:t xml:space="preserve">Schedule: </w:t>
      </w:r>
      <w:r w:rsidDel="00000000" w:rsidR="00000000" w:rsidRPr="00000000">
        <w:rPr>
          <w:rFonts w:ascii="Arial" w:cs="Arial" w:eastAsia="Arial" w:hAnsi="Arial"/>
          <w:color w:val="1a1a1a"/>
          <w:sz w:val="22"/>
          <w:szCs w:val="22"/>
          <w:rtl w:val="0"/>
        </w:rPr>
        <w:t xml:space="preserve">Every 5 minutes (cron-based n8n Schedule Trigger)</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1"/>
          <w:bCs w:val="1"/>
          <w:color w:val="2e6da4"/>
          <w:sz w:val="22"/>
          <w:szCs w:val="22"/>
          <w:rtl w:val="0"/>
        </w:rPr>
        <w:t xml:space="preserve">Filter Criteria: </w:t>
      </w:r>
      <w:r w:rsidDel="00000000" w:rsidR="00000000" w:rsidRPr="00000000">
        <w:rPr>
          <w:rFonts w:ascii="Arial" w:cs="Arial" w:eastAsia="Arial" w:hAnsi="Arial"/>
          <w:color w:val="1a1a1a"/>
          <w:sz w:val="22"/>
          <w:szCs w:val="22"/>
          <w:rtl w:val="0"/>
        </w:rPr>
        <w:t xml:space="preserve">Estimated PCM is not empty AND Contract End Date is not empty</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1"/>
          <w:bCs w:val="1"/>
          <w:color w:val="2e6da4"/>
          <w:sz w:val="22"/>
          <w:szCs w:val="22"/>
          <w:rtl w:val="0"/>
        </w:rPr>
        <w:t xml:space="preserve">Update Method: </w:t>
      </w:r>
      <w:r w:rsidDel="00000000" w:rsidR="00000000" w:rsidRPr="00000000">
        <w:rPr>
          <w:rFonts w:ascii="Arial" w:cs="Arial" w:eastAsia="Arial" w:hAnsi="Arial"/>
          <w:color w:val="1a1a1a"/>
          <w:sz w:val="22"/>
          <w:szCs w:val="22"/>
          <w:rtl w:val="0"/>
        </w:rPr>
        <w:t xml:space="preserve">HubSpot Update Company node (batch or per-record)</w:t>
      </w:r>
      <w:r w:rsidDel="00000000" w:rsidR="00000000" w:rsidRPr="00000000">
        <w:rPr>
          <w:rtl w:val="0"/>
        </w:rPr>
      </w:r>
    </w:p>
    <w:p w:rsidR="00000000" w:rsidDel="00000000" w:rsidP="00000000" w:rsidRDefault="00000000" w:rsidRPr="00000000" w14:paraId="00000098">
      <w:pPr>
        <w:spacing w:after="0" w:before="160" w:lineRule="auto"/>
        <w:rPr/>
      </w:pPr>
      <w:r w:rsidDel="00000000" w:rsidR="00000000" w:rsidRPr="00000000">
        <w:rPr>
          <w:rtl w:val="0"/>
        </w:rPr>
      </w:r>
    </w:p>
    <w:p w:rsidR="00000000" w:rsidDel="00000000" w:rsidP="00000000" w:rsidRDefault="00000000" w:rsidRPr="00000000" w14:paraId="00000099">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9A">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36"/>
                <w:szCs w:val="3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8"/>
                <w:szCs w:val="28"/>
                <w:rtl w:val="0"/>
              </w:rPr>
              <w:t xml:space="preserve">CreditSafe Data Enrichment (Name-Based)</w:t>
            </w:r>
            <w:r w:rsidDel="00000000" w:rsidR="00000000" w:rsidRPr="00000000">
              <w:rPr>
                <w:rtl w:val="0"/>
              </w:rPr>
            </w:r>
          </w:p>
        </w:tc>
      </w:tr>
    </w:tbl>
    <w:p w:rsidR="00000000" w:rsidDel="00000000" w:rsidP="00000000" w:rsidRDefault="00000000" w:rsidRPr="00000000" w14:paraId="0000009D">
      <w:pPr>
        <w:spacing w:after="0" w:before="120" w:lineRule="auto"/>
        <w:rPr/>
      </w:pPr>
      <w:r w:rsidDel="00000000" w:rsidR="00000000" w:rsidRPr="00000000">
        <w:rPr>
          <w:rtl w:val="0"/>
        </w:rPr>
      </w:r>
    </w:p>
    <w:p w:rsidR="00000000" w:rsidDel="00000000" w:rsidP="00000000" w:rsidRDefault="00000000" w:rsidRPr="00000000" w14:paraId="0000009E">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color w:val="1a1a1a"/>
          <w:sz w:val="22"/>
          <w:szCs w:val="22"/>
          <w:rtl w:val="0"/>
        </w:rPr>
        <w:t xml:space="preserve">This flow enriches HubSpot Company records with CreditSafe data. Using the company's registered name or company number retrieved from HubSpot, the workflow queries CreditSafe's API, extracts key financial and credit fields, and populates them back into HubSpot.</w:t>
      </w:r>
      <w:r w:rsidDel="00000000" w:rsidR="00000000" w:rsidRPr="00000000">
        <w:rPr>
          <w:rtl w:val="0"/>
        </w:rPr>
      </w:r>
    </w:p>
    <w:p w:rsidR="00000000" w:rsidDel="00000000" w:rsidP="00000000" w:rsidRDefault="00000000" w:rsidRPr="00000000" w14:paraId="000000A0">
      <w:pPr>
        <w:spacing w:after="0" w:before="80" w:lineRule="auto"/>
        <w:rPr/>
      </w:pPr>
      <w:r w:rsidDel="00000000" w:rsidR="00000000" w:rsidRPr="00000000">
        <w:rPr>
          <w:rtl w:val="0"/>
        </w:rPr>
      </w:r>
    </w:p>
    <w:p w:rsidR="00000000" w:rsidDel="00000000" w:rsidP="00000000" w:rsidRDefault="00000000" w:rsidRPr="00000000" w14:paraId="000000A1">
      <w:pPr>
        <w:pStyle w:val="Heading3"/>
        <w:spacing w:after="60" w:before="200" w:lineRule="auto"/>
        <w:rPr/>
      </w:pPr>
      <w:r w:rsidDel="00000000" w:rsidR="00000000" w:rsidRPr="00000000">
        <w:rPr>
          <w:rFonts w:ascii="Arial" w:cs="Arial" w:eastAsia="Arial" w:hAnsi="Arial"/>
          <w:b w:val="1"/>
          <w:bCs w:val="1"/>
          <w:color w:val="e07b2a"/>
          <w:rtl w:val="0"/>
        </w:rPr>
        <w:t xml:space="preserve">Automation Flow</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HubSpotTrigger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1b3a6b"/>
                <w:sz w:val="28"/>
                <w:szCs w:val="28"/>
                <w:rtl w:val="0"/>
              </w:rPr>
              <w:t xml:space="preserve">2</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Get CompanyNumber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QueryCreditSafe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ExtractCredit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Calculate &amp;Populate HubSpot</w:t>
            </w:r>
            <w:r w:rsidDel="00000000" w:rsidR="00000000" w:rsidRPr="00000000">
              <w:rPr>
                <w:rtl w:val="0"/>
              </w:rPr>
            </w:r>
          </w:p>
        </w:tc>
      </w:tr>
    </w:tbl>
    <w:p w:rsidR="00000000" w:rsidDel="00000000" w:rsidP="00000000" w:rsidRDefault="00000000" w:rsidRPr="00000000" w14:paraId="000000A8">
      <w:pPr>
        <w:spacing w:after="0" w:before="120" w:lineRule="auto"/>
        <w:rPr/>
      </w:pPr>
      <w:r w:rsidDel="00000000" w:rsidR="00000000" w:rsidRPr="00000000">
        <w:rPr>
          <w:rtl w:val="0"/>
        </w:rPr>
      </w:r>
    </w:p>
    <w:p w:rsidR="00000000" w:rsidDel="00000000" w:rsidP="00000000" w:rsidRDefault="00000000" w:rsidRPr="00000000" w14:paraId="000000A9">
      <w:pPr>
        <w:pStyle w:val="Heading3"/>
        <w:spacing w:after="60" w:before="200" w:lineRule="auto"/>
        <w:rPr/>
      </w:pPr>
      <w:r w:rsidDel="00000000" w:rsidR="00000000" w:rsidRPr="00000000">
        <w:rPr>
          <w:rFonts w:ascii="Arial" w:cs="Arial" w:eastAsia="Arial" w:hAnsi="Arial"/>
          <w:b w:val="1"/>
          <w:bCs w:val="1"/>
          <w:color w:val="e07b2a"/>
          <w:rtl w:val="0"/>
        </w:rPr>
        <w:t xml:space="preserve">Step-by-Step Process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trigger in HubSpot (button or status change) initiates the flow.</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n8n reads the Company Number (or registered name) from the HubSpot Company record.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request is sent to CreditSafe's API using the company identifier to retrieve credit data.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Key fields are extracted from the CreditSafe response (credit score, limit, payment trend, etc.).</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Some fields are derived via formulas (e.g., risk classification, score band).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enriched fields are written to the HubSpot Company record's CreditSafe custom field group.</w:t>
      </w:r>
    </w:p>
    <w:p w:rsidR="00000000" w:rsidDel="00000000" w:rsidP="00000000" w:rsidRDefault="00000000" w:rsidRPr="00000000" w14:paraId="000000B0">
      <w:pPr>
        <w:spacing w:after="0" w:before="80" w:lineRule="auto"/>
        <w:rPr/>
      </w:pPr>
      <w:r w:rsidDel="00000000" w:rsidR="00000000" w:rsidRPr="00000000">
        <w:rPr>
          <w:rtl w:val="0"/>
        </w:rPr>
      </w:r>
    </w:p>
    <w:p w:rsidR="00000000" w:rsidDel="00000000" w:rsidP="00000000" w:rsidRDefault="00000000" w:rsidRPr="00000000" w14:paraId="000000B1">
      <w:pPr>
        <w:pStyle w:val="Heading3"/>
        <w:spacing w:after="60" w:before="200" w:lineRule="auto"/>
        <w:rPr/>
      </w:pPr>
      <w:r w:rsidDel="00000000" w:rsidR="00000000" w:rsidRPr="00000000">
        <w:rPr>
          <w:rFonts w:ascii="Arial" w:cs="Arial" w:eastAsia="Arial" w:hAnsi="Arial"/>
          <w:b w:val="1"/>
          <w:bCs w:val="1"/>
          <w:color w:val="e07b2a"/>
          <w:rtl w:val="0"/>
        </w:rPr>
        <w:t xml:space="preserve">CreditSafe Fields Populated in HubSpot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Credit Score &amp; Score Band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Credit Limit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Payment Trend / Days Beyond Terms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Company Status (Active / Dissolved / etc.)</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Number of CCJs / Legal Events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Director Details (if configured)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Risk Classification (calculated)</w:t>
      </w:r>
    </w:p>
    <w:p w:rsidR="00000000" w:rsidDel="00000000" w:rsidP="00000000" w:rsidRDefault="00000000" w:rsidRPr="00000000" w14:paraId="000000B9">
      <w:pPr>
        <w:spacing w:after="0" w:before="160" w:lineRule="auto"/>
        <w:rPr/>
      </w:pPr>
      <w:r w:rsidDel="00000000" w:rsidR="00000000" w:rsidRPr="00000000">
        <w:rPr>
          <w:rtl w:val="0"/>
        </w:rPr>
      </w:r>
    </w:p>
    <w:p w:rsidR="00000000" w:rsidDel="00000000" w:rsidP="00000000" w:rsidRDefault="00000000" w:rsidRPr="00000000" w14:paraId="000000BA">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36"/>
                <w:szCs w:val="3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8"/>
                <w:szCs w:val="28"/>
                <w:rtl w:val="0"/>
              </w:rPr>
              <w:t xml:space="preserve">CreditSafe Field-Change Triggered Recalculation</w:t>
            </w:r>
            <w:r w:rsidDel="00000000" w:rsidR="00000000" w:rsidRPr="00000000">
              <w:rPr>
                <w:rtl w:val="0"/>
              </w:rPr>
            </w:r>
          </w:p>
        </w:tc>
      </w:tr>
    </w:tbl>
    <w:p w:rsidR="00000000" w:rsidDel="00000000" w:rsidP="00000000" w:rsidRDefault="00000000" w:rsidRPr="00000000" w14:paraId="000000BE">
      <w:pPr>
        <w:spacing w:after="0" w:before="120" w:lineRule="auto"/>
        <w:rPr/>
      </w:pPr>
      <w:r w:rsidDel="00000000" w:rsidR="00000000" w:rsidRPr="00000000">
        <w:rPr>
          <w:rtl w:val="0"/>
        </w:rPr>
      </w:r>
    </w:p>
    <w:p w:rsidR="00000000" w:rsidDel="00000000" w:rsidP="00000000" w:rsidRDefault="00000000" w:rsidRPr="00000000" w14:paraId="000000BF">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1a1a1a"/>
          <w:sz w:val="22"/>
          <w:szCs w:val="22"/>
          <w:rtl w:val="0"/>
        </w:rPr>
        <w:t xml:space="preserve">This workflow is triggered whenever a CreditSafe-related field on a HubSpot Company record is updated. It re-fetches the record, applies the relevant calculation formulas, and pushes the updated derived values back to HubSpot — ensuring all downstream fields remain in sync.</w:t>
      </w:r>
      <w:r w:rsidDel="00000000" w:rsidR="00000000" w:rsidRPr="00000000">
        <w:rPr>
          <w:rtl w:val="0"/>
        </w:rPr>
      </w:r>
    </w:p>
    <w:p w:rsidR="00000000" w:rsidDel="00000000" w:rsidP="00000000" w:rsidRDefault="00000000" w:rsidRPr="00000000" w14:paraId="000000C1">
      <w:pPr>
        <w:spacing w:after="0" w:before="80" w:lineRule="auto"/>
        <w:rPr/>
      </w:pPr>
      <w:r w:rsidDel="00000000" w:rsidR="00000000" w:rsidRPr="00000000">
        <w:rPr>
          <w:rtl w:val="0"/>
        </w:rPr>
      </w:r>
    </w:p>
    <w:p w:rsidR="00000000" w:rsidDel="00000000" w:rsidP="00000000" w:rsidRDefault="00000000" w:rsidRPr="00000000" w14:paraId="000000C2">
      <w:pPr>
        <w:pStyle w:val="Heading3"/>
        <w:spacing w:after="60" w:before="200" w:lineRule="auto"/>
        <w:rPr/>
      </w:pPr>
      <w:r w:rsidDel="00000000" w:rsidR="00000000" w:rsidRPr="00000000">
        <w:rPr>
          <w:rFonts w:ascii="Arial" w:cs="Arial" w:eastAsia="Arial" w:hAnsi="Arial"/>
          <w:b w:val="1"/>
          <w:bCs w:val="1"/>
          <w:color w:val="e07b2a"/>
          <w:rtl w:val="0"/>
        </w:rPr>
        <w:t xml:space="preserve">Automation Flow</w:t>
      </w:r>
      <w:r w:rsidDel="00000000" w:rsidR="00000000" w:rsidRPr="00000000">
        <w:rPr>
          <w:rtl w:val="0"/>
        </w:rPr>
      </w:r>
    </w:p>
    <w:p w:rsidR="00000000" w:rsidDel="00000000" w:rsidP="00000000" w:rsidRDefault="00000000" w:rsidRPr="00000000" w14:paraId="000000C3">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CreditSafe FieldStatus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1b3a6b"/>
                <w:sz w:val="28"/>
                <w:szCs w:val="28"/>
                <w:rtl w:val="0"/>
              </w:rPr>
              <w:t xml:space="preserve">2</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Fetch UpdatedHubSpot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00.0" w:type="dxa"/>
              <w:left w:w="100.0" w:type="dxa"/>
              <w:bottom w:w="100.0" w:type="dxa"/>
              <w:right w:w="10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br w:type="textWrapping"/>
            </w:r>
            <w:r w:rsidDel="00000000" w:rsidR="00000000" w:rsidRPr="00000000">
              <w:rPr>
                <w:rFonts w:ascii="Arial" w:cs="Arial" w:eastAsia="Arial" w:hAnsi="Arial"/>
                <w:color w:val="ffffff"/>
                <w:sz w:val="18"/>
                <w:szCs w:val="18"/>
                <w:rtl w:val="0"/>
              </w:rPr>
              <w:t xml:space="preserve">ApplyFormulas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00.0" w:type="dxa"/>
              <w:bottom w:w="100.0" w:type="dxa"/>
              <w:right w:w="10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br w:type="textWrapping"/>
            </w:r>
            <w:r w:rsidDel="00000000" w:rsidR="00000000" w:rsidRPr="00000000">
              <w:rPr>
                <w:rFonts w:ascii="Arial" w:cs="Arial" w:eastAsia="Arial" w:hAnsi="Arial"/>
                <w:color w:val="1b3a6b"/>
                <w:sz w:val="18"/>
                <w:szCs w:val="18"/>
                <w:rtl w:val="0"/>
              </w:rPr>
              <w:t xml:space="preserve">Update DerivedFields in HubSpot</w:t>
            </w:r>
            <w:r w:rsidDel="00000000" w:rsidR="00000000" w:rsidRPr="00000000">
              <w:rPr>
                <w:rtl w:val="0"/>
              </w:rPr>
            </w:r>
          </w:p>
        </w:tc>
      </w:tr>
    </w:tbl>
    <w:p w:rsidR="00000000" w:rsidDel="00000000" w:rsidP="00000000" w:rsidRDefault="00000000" w:rsidRPr="00000000" w14:paraId="000000C8">
      <w:pPr>
        <w:spacing w:after="0" w:before="120" w:lineRule="auto"/>
        <w:rPr/>
      </w:pPr>
      <w:r w:rsidDel="00000000" w:rsidR="00000000" w:rsidRPr="00000000">
        <w:rPr>
          <w:rtl w:val="0"/>
        </w:rPr>
      </w:r>
    </w:p>
    <w:p w:rsidR="00000000" w:rsidDel="00000000" w:rsidP="00000000" w:rsidRDefault="00000000" w:rsidRPr="00000000" w14:paraId="000000C9">
      <w:pPr>
        <w:pStyle w:val="Heading3"/>
        <w:spacing w:after="60" w:before="200" w:lineRule="auto"/>
        <w:rPr/>
      </w:pPr>
      <w:r w:rsidDel="00000000" w:rsidR="00000000" w:rsidRPr="00000000">
        <w:rPr>
          <w:rFonts w:ascii="Arial" w:cs="Arial" w:eastAsia="Arial" w:hAnsi="Arial"/>
          <w:b w:val="1"/>
          <w:bCs w:val="1"/>
          <w:color w:val="e07b2a"/>
          <w:rtl w:val="0"/>
        </w:rPr>
        <w:t xml:space="preserve">Step-by-Step Process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HubSpot workflow or property change webhook detects a change in any CreditSafe-tagged field.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Company record is fetched from HubSpot to get all current field values.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Formulas are applied based on the updated values (e.g., risk recalculation, limit adjustment flags).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HubSpot Company record is updated with the newly calculated derived field values.</w:t>
      </w:r>
    </w:p>
    <w:p w:rsidR="00000000" w:rsidDel="00000000" w:rsidP="00000000" w:rsidRDefault="00000000" w:rsidRPr="00000000" w14:paraId="000000CE">
      <w:pPr>
        <w:spacing w:after="0" w:before="80" w:lineRule="auto"/>
        <w:rPr/>
      </w:pPr>
      <w:r w:rsidDel="00000000" w:rsidR="00000000" w:rsidRPr="00000000">
        <w:rPr>
          <w:rtl w:val="0"/>
        </w:rPr>
      </w:r>
    </w:p>
    <w:p w:rsidR="00000000" w:rsidDel="00000000" w:rsidP="00000000" w:rsidRDefault="00000000" w:rsidRPr="00000000" w14:paraId="000000CF">
      <w:pPr>
        <w:pStyle w:val="Heading3"/>
        <w:spacing w:after="60" w:before="200" w:lineRule="auto"/>
        <w:rPr/>
      </w:pPr>
      <w:r w:rsidDel="00000000" w:rsidR="00000000" w:rsidRPr="00000000">
        <w:rPr>
          <w:rFonts w:ascii="Arial" w:cs="Arial" w:eastAsia="Arial" w:hAnsi="Arial"/>
          <w:b w:val="1"/>
          <w:bCs w:val="1"/>
          <w:color w:val="e07b2a"/>
          <w:rtl w:val="0"/>
        </w:rPr>
        <w:t xml:space="preserve">Use Case</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Fonts w:ascii="Arial" w:cs="Arial" w:eastAsia="Arial" w:hAnsi="Arial"/>
          <w:color w:val="1a1a1a"/>
          <w:sz w:val="22"/>
          <w:szCs w:val="22"/>
          <w:rtl w:val="0"/>
        </w:rPr>
        <w:t xml:space="preserve">This ensures that if CreditSafe data is manually corrected, imported, or refreshed from another source, all dependent computed fields in HubSpot are automatically recalculated — maintaining data consistency without manual intervention.</w:t>
      </w:r>
      <w:r w:rsidDel="00000000" w:rsidR="00000000" w:rsidRPr="00000000">
        <w:rPr>
          <w:rtl w:val="0"/>
        </w:rPr>
      </w:r>
    </w:p>
    <w:p w:rsidR="00000000" w:rsidDel="00000000" w:rsidP="00000000" w:rsidRDefault="00000000" w:rsidRPr="00000000" w14:paraId="000000D1">
      <w:pPr>
        <w:spacing w:after="0" w:before="160" w:lineRule="auto"/>
        <w:rPr/>
      </w:pPr>
      <w:r w:rsidDel="00000000" w:rsidR="00000000" w:rsidRPr="00000000">
        <w:rPr>
          <w:rtl w:val="0"/>
        </w:rPr>
      </w:r>
    </w:p>
    <w:p w:rsidR="00000000" w:rsidDel="00000000" w:rsidP="00000000" w:rsidRDefault="00000000" w:rsidRPr="00000000" w14:paraId="000000D2">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D3">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36"/>
                <w:szCs w:val="36"/>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8"/>
                <w:szCs w:val="28"/>
                <w:rtl w:val="0"/>
              </w:rPr>
              <w:t xml:space="preserve">Company Dashboard — HubSpot Custom View</w:t>
            </w:r>
            <w:r w:rsidDel="00000000" w:rsidR="00000000" w:rsidRPr="00000000">
              <w:rPr>
                <w:rtl w:val="0"/>
              </w:rPr>
            </w:r>
          </w:p>
        </w:tc>
      </w:tr>
    </w:tbl>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pStyle w:val="Heading2"/>
        <w:spacing w:after="80" w:before="280" w:lineRule="auto"/>
        <w:rPr/>
      </w:pPr>
      <w:r w:rsidDel="00000000" w:rsidR="00000000" w:rsidRPr="00000000">
        <w:rPr>
          <w:rFonts w:ascii="Arial" w:cs="Arial" w:eastAsia="Arial" w:hAnsi="Arial"/>
          <w:b w:val="1"/>
          <w:bCs w:val="1"/>
          <w:color w:val="2e6da4"/>
          <w:rtl w:val="0"/>
        </w:rPr>
        <w:t xml:space="preserve">Overview</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color w:val="1a1a1a"/>
          <w:sz w:val="22"/>
          <w:szCs w:val="22"/>
          <w:rtl w:val="0"/>
        </w:rPr>
        <w:t xml:space="preserve">A custom HubSpot Company Dashboard has been built to provide a unified, at-a-glance view of each company's key details and all associated service information. This dashboard consolidates data from all enrichment flows into a single, structured view within HubSpot.</w:t>
      </w:r>
      <w:r w:rsidDel="00000000" w:rsidR="00000000" w:rsidRPr="00000000">
        <w:rPr>
          <w:rtl w:val="0"/>
        </w:rPr>
      </w:r>
    </w:p>
    <w:p w:rsidR="00000000" w:rsidDel="00000000" w:rsidP="00000000" w:rsidRDefault="00000000" w:rsidRPr="00000000" w14:paraId="000000D9">
      <w:pPr>
        <w:spacing w:after="0" w:before="80" w:lineRule="auto"/>
        <w:rPr/>
      </w:pPr>
      <w:r w:rsidDel="00000000" w:rsidR="00000000" w:rsidRPr="00000000">
        <w:rPr>
          <w:rtl w:val="0"/>
        </w:rPr>
      </w:r>
    </w:p>
    <w:p w:rsidR="00000000" w:rsidDel="00000000" w:rsidP="00000000" w:rsidRDefault="00000000" w:rsidRPr="00000000" w14:paraId="000000DA">
      <w:pPr>
        <w:pStyle w:val="Heading3"/>
        <w:spacing w:after="60" w:before="200" w:lineRule="auto"/>
        <w:rPr/>
      </w:pPr>
      <w:r w:rsidDel="00000000" w:rsidR="00000000" w:rsidRPr="00000000">
        <w:rPr>
          <w:rFonts w:ascii="Arial" w:cs="Arial" w:eastAsia="Arial" w:hAnsi="Arial"/>
          <w:b w:val="1"/>
          <w:bCs w:val="1"/>
          <w:color w:val="e07b2a"/>
          <w:rtl w:val="0"/>
        </w:rPr>
        <w:t xml:space="preserve">Dashboard Features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Displays core company information: name, industry, status, address, company number.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Shows CreditSafe enrichment data: credit score, limit, risk band, payment trend.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Shows Xero financial data: service totals, MRR, outstanding invoices.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Shows contract information: Estimated PCM, Contract End Date, projected annual value.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Shows deal and activity summary: open deals, last meeting date, deal stage.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section is a separate HubSpot Property Group, organised for clarity.</w:t>
      </w:r>
    </w:p>
    <w:p w:rsidR="00000000" w:rsidDel="00000000" w:rsidP="00000000" w:rsidRDefault="00000000" w:rsidRPr="00000000" w14:paraId="000000E1">
      <w:pPr>
        <w:spacing w:after="0" w:before="80" w:lineRule="auto"/>
        <w:rPr/>
      </w:pPr>
      <w:r w:rsidDel="00000000" w:rsidR="00000000" w:rsidRPr="00000000">
        <w:rPr>
          <w:rtl w:val="0"/>
        </w:rPr>
      </w:r>
    </w:p>
    <w:p w:rsidR="00000000" w:rsidDel="00000000" w:rsidP="00000000" w:rsidRDefault="00000000" w:rsidRPr="00000000" w14:paraId="000000E2">
      <w:pPr>
        <w:pStyle w:val="Heading3"/>
        <w:spacing w:after="60" w:before="200" w:lineRule="auto"/>
        <w:rPr/>
      </w:pPr>
      <w:r w:rsidDel="00000000" w:rsidR="00000000" w:rsidRPr="00000000">
        <w:rPr>
          <w:rFonts w:ascii="Arial" w:cs="Arial" w:eastAsia="Arial" w:hAnsi="Arial"/>
          <w:b w:val="1"/>
          <w:bCs w:val="1"/>
          <w:color w:val="e07b2a"/>
          <w:rtl w:val="0"/>
        </w:rPr>
        <w:t xml:space="preserve">Dashboard Structure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b3a6b"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4"/>
                <w:szCs w:val="24"/>
                <w:rtl w:val="0"/>
              </w:rPr>
              <w:t xml:space="preserve">Dashboard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b3a6b"/>
                <w:sz w:val="20"/>
                <w:szCs w:val="20"/>
                <w:rtl w:val="0"/>
              </w:rPr>
              <w:t xml:space="preserve">Company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20"/>
                <w:szCs w:val="20"/>
                <w:rtl w:val="0"/>
              </w:rPr>
              <w:t xml:space="preserve">Basic company info, registration number, industry,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b3a6b"/>
                <w:sz w:val="20"/>
                <w:szCs w:val="20"/>
                <w:rtl w:val="0"/>
              </w:rPr>
              <w:t xml:space="preserve">Financial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Xero invoice totals, MRR by service, outstanding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b3a6b"/>
                <w:sz w:val="20"/>
                <w:szCs w:val="20"/>
                <w:rtl w:val="0"/>
              </w:rPr>
              <w:t xml:space="preserve">Contract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20"/>
                <w:szCs w:val="20"/>
                <w:rtl w:val="0"/>
              </w:rPr>
              <w:t xml:space="preserve">Estimated PCM, contract end date, projected annual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b3a6b"/>
                <w:sz w:val="20"/>
                <w:szCs w:val="20"/>
                <w:rtl w:val="0"/>
              </w:rPr>
              <w:t xml:space="preserve">CreditSafe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0"/>
                <w:szCs w:val="20"/>
                <w:rtl w:val="0"/>
              </w:rPr>
              <w:t xml:space="preserve">Credit score, limit, risk classification, legal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b3a6b"/>
                <w:sz w:val="20"/>
                <w:szCs w:val="20"/>
                <w:rtl w:val="0"/>
              </w:rPr>
              <w:t xml:space="preserve">CRM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a1a1a"/>
                <w:sz w:val="20"/>
                <w:szCs w:val="20"/>
                <w:rtl w:val="0"/>
              </w:rPr>
              <w:t xml:space="preserve">Open deals, deal stage, last meeting booked, lead source</w:t>
            </w:r>
            <w:r w:rsidDel="00000000" w:rsidR="00000000" w:rsidRPr="00000000">
              <w:rPr>
                <w:rtl w:val="0"/>
              </w:rPr>
            </w:r>
          </w:p>
        </w:tc>
      </w:tr>
    </w:tbl>
    <w:p w:rsidR="00000000" w:rsidDel="00000000" w:rsidP="00000000" w:rsidRDefault="00000000" w:rsidRPr="00000000" w14:paraId="000000EF">
      <w:pPr>
        <w:spacing w:after="0" w:before="120" w:lineRule="auto"/>
        <w:rPr/>
      </w:pPr>
      <w:r w:rsidDel="00000000" w:rsidR="00000000" w:rsidRPr="00000000">
        <w:rPr>
          <w:rtl w:val="0"/>
        </w:rPr>
      </w:r>
    </w:p>
    <w:p w:rsidR="00000000" w:rsidDel="00000000" w:rsidP="00000000" w:rsidRDefault="00000000" w:rsidRPr="00000000" w14:paraId="000000F0">
      <w:pPr>
        <w:pStyle w:val="Heading1"/>
        <w:pBdr>
          <w:bottom w:color="2e6da4" w:space="4" w:sz="8" w:val="single"/>
        </w:pBdr>
        <w:spacing w:after="120" w:before="360" w:lineRule="auto"/>
        <w:rPr/>
      </w:pPr>
      <w:r w:rsidDel="00000000" w:rsidR="00000000" w:rsidRPr="00000000">
        <w:rPr>
          <w:rFonts w:ascii="Arial" w:cs="Arial" w:eastAsia="Arial" w:hAnsi="Arial"/>
          <w:b w:val="1"/>
          <w:bCs w:val="1"/>
          <w:rtl w:val="0"/>
        </w:rPr>
        <w:t xml:space="preserve">System Architecture Summary</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Fonts w:ascii="Arial" w:cs="Arial" w:eastAsia="Arial" w:hAnsi="Arial"/>
          <w:color w:val="1a1a1a"/>
          <w:sz w:val="22"/>
          <w:szCs w:val="22"/>
          <w:rtl w:val="0"/>
        </w:rPr>
        <w:t xml:space="preserve">The diagram below illustrates how the seven automation workflows interact with the core platforms in this integration ecosystem.</w:t>
      </w:r>
      <w:r w:rsidDel="00000000" w:rsidR="00000000" w:rsidRPr="00000000">
        <w:rPr>
          <w:rtl w:val="0"/>
        </w:rPr>
      </w:r>
    </w:p>
    <w:p w:rsidR="00000000" w:rsidDel="00000000" w:rsidP="00000000" w:rsidRDefault="00000000" w:rsidRPr="00000000" w14:paraId="000000F2">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20.0" w:type="dxa"/>
              <w:left w:w="160.0" w:type="dxa"/>
              <w:bottom w:w="120.0" w:type="dxa"/>
              <w:right w:w="16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INPUT SOURCES</w:t>
            </w:r>
            <w:r w:rsidDel="00000000" w:rsidR="00000000" w:rsidRPr="00000000">
              <w:rPr>
                <w:rtl w:val="0"/>
              </w:rPr>
            </w:r>
          </w:p>
          <w:p w:rsidR="00000000" w:rsidDel="00000000" w:rsidP="00000000" w:rsidRDefault="00000000" w:rsidRPr="00000000" w14:paraId="000000F4">
            <w:pPr>
              <w:spacing w:after="0" w:before="60" w:lineRule="auto"/>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Fonts w:ascii="Arial" w:cs="Arial" w:eastAsia="Arial" w:hAnsi="Arial"/>
                <w:color w:val="d6e4f0"/>
                <w:sz w:val="18"/>
                <w:szCs w:val="18"/>
                <w:rtl w:val="0"/>
              </w:rPr>
              <w:t xml:space="preserve">• Website Form• Calendly Booking• HubSpot Trigger• Scheduled Timer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7b2a" w:val="clear"/>
            <w:tcMar>
              <w:top w:w="120.0" w:type="dxa"/>
              <w:left w:w="160.0" w:type="dxa"/>
              <w:bottom w:w="120.0" w:type="dxa"/>
              <w:right w:w="16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n8n AUTOMATION</w:t>
            </w:r>
            <w:r w:rsidDel="00000000" w:rsidR="00000000" w:rsidRPr="00000000">
              <w:rPr>
                <w:rtl w:val="0"/>
              </w:rPr>
            </w:r>
          </w:p>
          <w:p w:rsidR="00000000" w:rsidDel="00000000" w:rsidP="00000000" w:rsidRDefault="00000000" w:rsidRPr="00000000" w14:paraId="000000F7">
            <w:pPr>
              <w:spacing w:after="0" w:before="60" w:lineRule="auto"/>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Fonts w:ascii="Arial" w:cs="Arial" w:eastAsia="Arial" w:hAnsi="Arial"/>
                <w:color w:val="ffffff"/>
                <w:sz w:val="18"/>
                <w:szCs w:val="18"/>
                <w:rtl w:val="0"/>
              </w:rPr>
              <w:t xml:space="preserve">• 7 Active Workflows• API Integrations• Formula Engine• 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120.0" w:type="dxa"/>
              <w:left w:w="160.0" w:type="dxa"/>
              <w:bottom w:w="120.0" w:type="dxa"/>
              <w:right w:w="16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DATA SYSTEMS</w:t>
            </w:r>
            <w:r w:rsidDel="00000000" w:rsidR="00000000" w:rsidRPr="00000000">
              <w:rPr>
                <w:rtl w:val="0"/>
              </w:rPr>
            </w:r>
          </w:p>
          <w:p w:rsidR="00000000" w:rsidDel="00000000" w:rsidP="00000000" w:rsidRDefault="00000000" w:rsidRPr="00000000" w14:paraId="000000FA">
            <w:pPr>
              <w:spacing w:after="0" w:before="60" w:lineRule="auto"/>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Fonts w:ascii="Arial" w:cs="Arial" w:eastAsia="Arial" w:hAnsi="Arial"/>
                <w:color w:val="d6e4f0"/>
                <w:sz w:val="18"/>
                <w:szCs w:val="18"/>
                <w:rtl w:val="0"/>
              </w:rPr>
              <w:t xml:space="preserve">• HubSpot CRM• Xero Accounting• CreditSafe• Calendly</w:t>
            </w:r>
            <w:r w:rsidDel="00000000" w:rsidR="00000000" w:rsidRPr="00000000">
              <w:rPr>
                <w:rtl w:val="0"/>
              </w:rPr>
            </w:r>
          </w:p>
        </w:tc>
      </w:tr>
    </w:tbl>
    <w:p w:rsidR="00000000" w:rsidDel="00000000" w:rsidP="00000000" w:rsidRDefault="00000000" w:rsidRPr="00000000" w14:paraId="000000FC">
      <w:pPr>
        <w:spacing w:after="0" w:before="200" w:lineRule="auto"/>
        <w:rPr/>
      </w:pPr>
      <w:r w:rsidDel="00000000" w:rsidR="00000000" w:rsidRPr="00000000">
        <w:rPr>
          <w:rtl w:val="0"/>
        </w:rPr>
      </w:r>
    </w:p>
    <w:p w:rsidR="00000000" w:rsidDel="00000000" w:rsidP="00000000" w:rsidRDefault="00000000" w:rsidRPr="00000000" w14:paraId="000000FD">
      <w:pPr>
        <w:pStyle w:val="Heading2"/>
        <w:spacing w:after="80" w:before="280" w:lineRule="auto"/>
        <w:rPr/>
      </w:pPr>
      <w:r w:rsidDel="00000000" w:rsidR="00000000" w:rsidRPr="00000000">
        <w:rPr>
          <w:rFonts w:ascii="Arial" w:cs="Arial" w:eastAsia="Arial" w:hAnsi="Arial"/>
          <w:b w:val="1"/>
          <w:bCs w:val="1"/>
          <w:color w:val="2e6da4"/>
          <w:rtl w:val="0"/>
        </w:rPr>
        <w:t xml:space="preserve">Workflow Summary Table</w:t>
      </w:r>
      <w:r w:rsidDel="00000000" w:rsidR="00000000" w:rsidRPr="00000000">
        <w:rPr>
          <w:rtl w:val="0"/>
        </w:rPr>
      </w:r>
    </w:p>
    <w:p w:rsidR="00000000" w:rsidDel="00000000" w:rsidP="00000000" w:rsidRDefault="00000000" w:rsidRPr="00000000" w14:paraId="000000FE">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2960"/>
        <w:gridCol w:w="3000"/>
        <w:tblGridChange w:id="0">
          <w:tblGrid>
            <w:gridCol w:w="400"/>
            <w:gridCol w:w="3000"/>
            <w:gridCol w:w="29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Workflow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0"/>
                <w:szCs w:val="20"/>
                <w:rtl w:val="0"/>
              </w:rPr>
              <w:t xml:space="preserve">Xero Financial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HubSpot status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20"/>
                <w:szCs w:val="20"/>
                <w:rtl w:val="0"/>
              </w:rPr>
              <w:t xml:space="preserve">Invoice data in HubSpot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Lead Capture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Website form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Contact, Company, Deal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Calendly Meeting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20"/>
                <w:szCs w:val="20"/>
                <w:rtl w:val="0"/>
              </w:rPr>
              <w:t xml:space="preserve">Calendly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1a"/>
                <w:sz w:val="20"/>
                <w:szCs w:val="20"/>
                <w:rtl w:val="0"/>
              </w:rPr>
              <w:t xml:space="preserve">Deal stage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1a"/>
                <w:sz w:val="20"/>
                <w:szCs w:val="20"/>
                <w:rtl w:val="0"/>
              </w:rPr>
              <w:t xml:space="preserve">PCM &amp; Contract 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20"/>
                <w:szCs w:val="20"/>
                <w:rtl w:val="0"/>
              </w:rPr>
              <w:t xml:space="preserve">n8n scheduler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20"/>
                <w:szCs w:val="20"/>
                <w:rtl w:val="0"/>
              </w:rPr>
              <w:t xml:space="preserve">Derived financial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a1a"/>
                <w:sz w:val="20"/>
                <w:szCs w:val="20"/>
                <w:rtl w:val="0"/>
              </w:rPr>
              <w:t xml:space="preserve">CreditSafe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20"/>
                <w:szCs w:val="20"/>
                <w:rtl w:val="0"/>
              </w:rPr>
              <w:t xml:space="preserve">HubSpot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1a"/>
                <w:sz w:val="20"/>
                <w:szCs w:val="20"/>
                <w:rtl w:val="0"/>
              </w:rPr>
              <w:t xml:space="preserve">Credit data in HubSpot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20"/>
                <w:szCs w:val="20"/>
                <w:rtl w:val="0"/>
              </w:rPr>
              <w:t xml:space="preserve">CreditSafe Recalculation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a1a1a"/>
                <w:sz w:val="20"/>
                <w:szCs w:val="20"/>
                <w:rtl w:val="0"/>
              </w:rPr>
              <w:t xml:space="preserve">Field status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0"/>
                <w:szCs w:val="20"/>
                <w:rtl w:val="0"/>
              </w:rPr>
              <w:t xml:space="preserve">Recalculated derived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0"/>
                <w:szCs w:val="20"/>
                <w:rtl w:val="0"/>
              </w:rPr>
              <w:t xml:space="preserve">Company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20"/>
                <w:szCs w:val="20"/>
                <w:rtl w:val="0"/>
              </w:rPr>
              <w:t xml:space="preserve">Static HubSpot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0"/>
                <w:szCs w:val="20"/>
                <w:rtl w:val="0"/>
              </w:rPr>
              <w:t xml:space="preserve">Unified company profile</w:t>
            </w:r>
            <w:r w:rsidDel="00000000" w:rsidR="00000000" w:rsidRPr="00000000">
              <w:rPr>
                <w:rtl w:val="0"/>
              </w:rPr>
            </w:r>
          </w:p>
        </w:tc>
      </w:tr>
    </w:tbl>
    <w:p w:rsidR="00000000" w:rsidDel="00000000" w:rsidP="00000000" w:rsidRDefault="00000000" w:rsidRPr="00000000" w14:paraId="0000011F">
      <w:pPr>
        <w:spacing w:after="0" w:before="200" w:lineRule="auto"/>
        <w:rPr/>
      </w:pPr>
      <w:r w:rsidDel="00000000" w:rsidR="00000000" w:rsidRPr="00000000">
        <w:rPr>
          <w:rtl w:val="0"/>
        </w:rPr>
      </w:r>
    </w:p>
    <w:p w:rsidR="00000000" w:rsidDel="00000000" w:rsidP="00000000" w:rsidRDefault="00000000" w:rsidRPr="00000000" w14:paraId="00000120">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Fonts w:ascii="Arial" w:cs="Arial" w:eastAsia="Arial" w:hAnsi="Arial"/>
          <w:i w:val="1"/>
          <w:iCs w:val="1"/>
          <w:color w:val="888888"/>
          <w:sz w:val="20"/>
          <w:szCs w:val="20"/>
          <w:rtl w:val="0"/>
        </w:rPr>
        <w:t xml:space="preserve">End of Document</w:t>
      </w:r>
      <w:r w:rsidDel="00000000" w:rsidR="00000000" w:rsidRPr="00000000">
        <w:rPr>
          <w:rtl w:val="0"/>
        </w:rPr>
      </w:r>
    </w:p>
    <w:sectPr>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Bdr>
        <w:top w:color="dddddd" w:space="4" w:sz="4" w:val="single"/>
      </w:pBdr>
      <w:spacing w:before="0" w:lineRule="auto"/>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5181600</wp:posOffset>
          </wp:positionH>
          <wp:positionV relativeFrom="paragraph">
            <wp:posOffset>190500</wp:posOffset>
          </wp:positionV>
          <wp:extent cx="1552575" cy="234362"/>
          <wp:effectExtent b="0" l="0" r="0" t="0"/>
          <wp:wrapNone/>
          <wp:docPr id="2" name="image2.png"/>
          <a:graphic>
            <a:graphicData uri="http://schemas.openxmlformats.org/drawingml/2006/picture">
              <pic:pic>
                <pic:nvPicPr>
                  <pic:cNvPr id="0" name="image2.png"/>
                  <pic:cNvPicPr preferRelativeResize="0"/>
                </pic:nvPicPr>
                <pic:blipFill>
                  <a:blip r:embed="rId1">
                    <a:alphaModFix amt="79000"/>
                  </a:blip>
                  <a:srcRect b="46840" l="0" r="0" t="34270"/>
                  <a:stretch>
                    <a:fillRect/>
                  </a:stretch>
                </pic:blipFill>
                <pic:spPr>
                  <a:xfrm>
                    <a:off x="0" y="0"/>
                    <a:ext cx="1552575" cy="23436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-219074</wp:posOffset>
          </wp:positionV>
          <wp:extent cx="923925" cy="190500"/>
          <wp:effectExtent b="0" l="0" r="0" t="0"/>
          <wp:wrapNone/>
          <wp:docPr id="3" name="image3.png"/>
          <a:graphic>
            <a:graphicData uri="http://schemas.openxmlformats.org/drawingml/2006/picture">
              <pic:pic>
                <pic:nvPicPr>
                  <pic:cNvPr id="0" name="image3.png"/>
                  <pic:cNvPicPr preferRelativeResize="0"/>
                </pic:nvPicPr>
                <pic:blipFill>
                  <a:blip r:embed="rId1">
                    <a:alphaModFix amt="80000"/>
                  </a:blip>
                  <a:srcRect b="0" l="0" r="0" t="0"/>
                  <a:stretch>
                    <a:fillRect/>
                  </a:stretch>
                </pic:blipFill>
                <pic:spPr>
                  <a:xfrm>
                    <a:off x="0" y="0"/>
                    <a:ext cx="923925" cy="1905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-238124</wp:posOffset>
          </wp:positionV>
          <wp:extent cx="718457" cy="228600"/>
          <wp:effectExtent b="0" l="0" r="0" t="0"/>
          <wp:wrapNone/>
          <wp:docPr id="1" name="image1.png"/>
          <a:graphic>
            <a:graphicData uri="http://schemas.openxmlformats.org/drawingml/2006/picture">
              <pic:pic>
                <pic:nvPicPr>
                  <pic:cNvPr id="0" name="image1.png"/>
                  <pic:cNvPicPr preferRelativeResize="0"/>
                </pic:nvPicPr>
                <pic:blipFill>
                  <a:blip r:embed="rId2">
                    <a:alphaModFix amt="84000"/>
                  </a:blip>
                  <a:srcRect b="0" l="0" r="0" t="0"/>
                  <a:stretch>
                    <a:fillRect/>
                  </a:stretch>
                </pic:blipFill>
                <pic:spPr>
                  <a:xfrm>
                    <a:off x="0" y="0"/>
                    <a:ext cx="718457" cy="228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e07b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06VwJRlG6DL7az9M1sGw+NEew==">CgMxLjA4AHIhMWlaYTI0N3J3QzF6TGdDRHBMSU9sUlN6cXRxYnE1bWRs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