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rPr/>
      </w:pPr>
      <w:r w:rsidDel="00000000" w:rsidR="00000000" w:rsidRPr="00000000">
        <w:rPr>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385" w:hRule="atLeast"/>
          <w:tblHeader w:val="0"/>
        </w:trPr>
        <w:tc>
          <w:tcPr>
            <w:tcBorders>
              <w:top w:color="000000" w:space="0" w:sz="0" w:val="nil"/>
              <w:left w:color="000000" w:space="0" w:sz="0" w:val="nil"/>
              <w:bottom w:color="000000" w:space="0" w:sz="0" w:val="nil"/>
              <w:right w:color="000000" w:space="0" w:sz="0" w:val="nil"/>
            </w:tcBorders>
            <w:shd w:fill="1b3a6b" w:val="clear"/>
            <w:tcMar>
              <w:top w:w="600.0" w:type="dxa"/>
              <w:left w:w="500.0" w:type="dxa"/>
              <w:bottom w:w="600.0" w:type="dxa"/>
              <w:right w:w="500.0" w:type="dxa"/>
            </w:tcMar>
            <w:vAlign w:val="top"/>
          </w:tcPr>
          <w:p w:rsidR="00000000" w:rsidDel="00000000" w:rsidP="00000000" w:rsidRDefault="00000000" w:rsidRPr="00000000" w14:paraId="00000002">
            <w:pPr>
              <w:spacing w:after="240" w:before="240" w:lineRule="auto"/>
              <w:jc w:val="center"/>
              <w:rPr/>
            </w:pPr>
            <w:r w:rsidDel="00000000" w:rsidR="00000000" w:rsidRPr="00000000">
              <w:rPr>
                <w:color w:val="a8c8e8"/>
                <w:sz w:val="24"/>
                <w:szCs w:val="24"/>
                <w:rtl w:val="0"/>
              </w:rPr>
              <w:t xml:space="preserve">PROJECT DOCUMENTATION</w:t>
            </w:r>
            <w:r w:rsidDel="00000000" w:rsidR="00000000" w:rsidRPr="00000000">
              <w:rPr>
                <w:rtl w:val="0"/>
              </w:rPr>
            </w:r>
          </w:p>
          <w:p w:rsidR="00000000" w:rsidDel="00000000" w:rsidP="00000000" w:rsidRDefault="00000000" w:rsidRPr="00000000" w14:paraId="00000003">
            <w:pPr>
              <w:spacing w:after="240" w:before="240" w:lineRule="auto"/>
              <w:jc w:val="center"/>
              <w:rPr>
                <w:b w:val="1"/>
                <w:bCs w:val="1"/>
                <w:color w:val="ffffff"/>
                <w:sz w:val="64"/>
                <w:szCs w:val="64"/>
              </w:rPr>
            </w:pPr>
            <w:r w:rsidDel="00000000" w:rsidR="00000000" w:rsidRPr="00000000">
              <w:rPr>
                <w:b w:val="1"/>
                <w:bCs w:val="1"/>
                <w:color w:val="ffffff"/>
                <w:sz w:val="64"/>
                <w:szCs w:val="64"/>
                <w:rtl w:val="0"/>
              </w:rPr>
              <w:t xml:space="preserve">HubSpot &amp; n8n</w:t>
            </w:r>
          </w:p>
          <w:p w:rsidR="00000000" w:rsidDel="00000000" w:rsidP="00000000" w:rsidRDefault="00000000" w:rsidRPr="00000000" w14:paraId="00000004">
            <w:pPr>
              <w:spacing w:after="240" w:before="240" w:lineRule="auto"/>
              <w:jc w:val="center"/>
              <w:rPr/>
            </w:pPr>
            <w:r w:rsidDel="00000000" w:rsidR="00000000" w:rsidRPr="00000000">
              <w:rPr>
                <w:color w:val="a8c8e8"/>
                <w:sz w:val="40"/>
                <w:szCs w:val="40"/>
                <w:rtl w:val="0"/>
              </w:rPr>
              <w:t xml:space="preserve">Automation Integration Suite</w:t>
            </w:r>
            <w:r w:rsidDel="00000000" w:rsidR="00000000" w:rsidRPr="00000000">
              <w:rPr>
                <w:rtl w:val="0"/>
              </w:rPr>
            </w:r>
          </w:p>
          <w:p w:rsidR="00000000" w:rsidDel="00000000" w:rsidP="00000000" w:rsidRDefault="00000000" w:rsidRPr="00000000" w14:paraId="00000005">
            <w:pPr>
              <w:spacing w:after="240" w:before="240" w:lineRule="auto"/>
              <w:jc w:val="center"/>
              <w:rPr/>
            </w:pPr>
            <w:r w:rsidDel="00000000" w:rsidR="00000000" w:rsidRPr="00000000">
              <w:rPr>
                <w:color w:val="e07b2a"/>
                <w:sz w:val="24"/>
                <w:szCs w:val="24"/>
                <w:rtl w:val="0"/>
              </w:rPr>
              <w:t xml:space="preserve">━━━━━━━━━━━━━━━━━━━━━━</w:t>
            </w:r>
            <w:r w:rsidDel="00000000" w:rsidR="00000000" w:rsidRPr="00000000">
              <w:rPr>
                <w:rtl w:val="0"/>
              </w:rPr>
            </w:r>
          </w:p>
          <w:p w:rsidR="00000000" w:rsidDel="00000000" w:rsidP="00000000" w:rsidRDefault="00000000" w:rsidRPr="00000000" w14:paraId="00000006">
            <w:pPr>
              <w:spacing w:after="240" w:before="240" w:lineRule="auto"/>
              <w:jc w:val="center"/>
              <w:rPr>
                <w:color w:val="c5dff5"/>
                <w:sz w:val="26"/>
                <w:szCs w:val="26"/>
              </w:rPr>
            </w:pPr>
            <w:r w:rsidDel="00000000" w:rsidR="00000000" w:rsidRPr="00000000">
              <w:rPr>
                <w:color w:val="c5dff5"/>
                <w:sz w:val="26"/>
                <w:szCs w:val="26"/>
                <w:rtl w:val="0"/>
              </w:rPr>
              <w:t xml:space="preserve">Xero  •  CreditSafe  •  Calendly  •  HubSpot</w:t>
            </w:r>
          </w:p>
        </w:tc>
      </w:tr>
    </w:tbl>
    <w:p w:rsidR="00000000" w:rsidDel="00000000" w:rsidP="00000000" w:rsidRDefault="00000000" w:rsidRPr="00000000" w14:paraId="00000007">
      <w:pPr>
        <w:spacing w:after="240" w:before="40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jc w:val="center"/>
        <w:rPr>
          <w:color w:val="888888"/>
          <w:sz w:val="20"/>
          <w:szCs w:val="20"/>
        </w:rPr>
      </w:pPr>
      <w:r w:rsidDel="00000000" w:rsidR="00000000" w:rsidRPr="00000000">
        <w:rPr>
          <w:color w:val="888888"/>
          <w:sz w:val="20"/>
          <w:szCs w:val="20"/>
          <w:rtl w:val="0"/>
        </w:rPr>
        <w:t xml:space="preserve">Version 1.0  |  2025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e8h3oec3ucuy" w:id="0"/>
      <w:bookmarkEnd w:id="0"/>
      <w:r w:rsidDel="00000000" w:rsidR="00000000" w:rsidRPr="00000000">
        <w:rPr>
          <w:rtl w:val="0"/>
        </w:rPr>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s44vbhbk2lwr" w:id="1"/>
      <w:bookmarkEnd w:id="1"/>
      <w:r w:rsidDel="00000000" w:rsidR="00000000" w:rsidRPr="00000000">
        <w:rPr>
          <w:rtl w:val="0"/>
        </w:rPr>
      </w:r>
    </w:p>
    <w:p w:rsidR="00000000" w:rsidDel="00000000" w:rsidP="00000000" w:rsidRDefault="00000000" w:rsidRPr="00000000" w14:paraId="0000000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uihqbwsdk8mu" w:id="2"/>
      <w:bookmarkEnd w:id="2"/>
      <w:r w:rsidDel="00000000" w:rsidR="00000000" w:rsidRPr="00000000">
        <w:rPr>
          <w:rtl w:val="0"/>
        </w:rPr>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hsbt7m3vfr0o" w:id="3"/>
      <w:bookmarkEnd w:id="3"/>
      <w:r w:rsidDel="00000000" w:rsidR="00000000" w:rsidRPr="00000000">
        <w:rPr>
          <w:b w:val="1"/>
          <w:bCs w:val="1"/>
          <w:sz w:val="46"/>
          <w:szCs w:val="46"/>
          <w:rtl w:val="0"/>
        </w:rPr>
        <w:t xml:space="preserve">Project Overview</w:t>
      </w:r>
    </w:p>
    <w:p w:rsidR="00000000" w:rsidDel="00000000" w:rsidP="00000000" w:rsidRDefault="00000000" w:rsidRPr="00000000" w14:paraId="0000000E">
      <w:pPr>
        <w:spacing w:after="60" w:before="60" w:lineRule="auto"/>
        <w:rPr/>
      </w:pPr>
      <w:r w:rsidDel="00000000" w:rsidR="00000000" w:rsidRPr="00000000">
        <w:rPr>
          <w:rtl w:val="0"/>
        </w:rPr>
        <w:t xml:space="preserve">This document provides a comprehensive technical overview of the automation ecosystem built using n8n, HubSpot, Xero, CreditSafe, and Calendly. The system is designed to automate data enrichment, lead capture, meeting scheduling, financial calculations, and company credit profiling — all integrated through n8n workflows into HubSpot as the central CRM.</w:t>
      </w:r>
    </w:p>
    <w:p w:rsidR="00000000" w:rsidDel="00000000" w:rsidP="00000000" w:rsidRDefault="00000000" w:rsidRPr="00000000" w14:paraId="0000000F">
      <w:pPr>
        <w:spacing w:after="240" w:before="8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95" w:hRule="atLeast"/>
          <w:tblHeader w:val="0"/>
        </w:trPr>
        <w:tc>
          <w:tcPr>
            <w:gridSpan w:val="2"/>
            <w:tcBorders>
              <w:top w:color="cccccc" w:space="0" w:sz="5" w:val="single"/>
              <w:left w:color="cccccc" w:space="0" w:sz="5" w:val="single"/>
              <w:bottom w:color="cccccc" w:space="0" w:sz="5" w:val="single"/>
              <w:right w:color="cccccc" w:space="0" w:sz="5" w:val="single"/>
            </w:tcBorders>
            <w:shd w:fill="1b3a6b" w:val="clear"/>
            <w:tcMar>
              <w:top w:w="100.0" w:type="dxa"/>
              <w:left w:w="160.0" w:type="dxa"/>
              <w:bottom w:w="100.0" w:type="dxa"/>
              <w:right w:w="160.0" w:type="dxa"/>
            </w:tcMar>
            <w:vAlign w:val="top"/>
          </w:tcPr>
          <w:p w:rsidR="00000000" w:rsidDel="00000000" w:rsidP="00000000" w:rsidRDefault="00000000" w:rsidRPr="00000000" w14:paraId="00000010">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Technology Stack</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2">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CRM Platform</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HubSpot — central data hub for contacts, companies, and deals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4">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Automation Engine</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n8n — all workflow orchestration and integration logic</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6">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Accounting System</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Xero — invoice retrieval and financial data enrichment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8">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Credit Intelligence</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CreditSafe — company credit scoring and financial profiling</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A">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Scheduling Tool</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Calendly — meeting bookings with webhook-driven CRM sync</w:t>
            </w:r>
          </w:p>
        </w:tc>
      </w:tr>
    </w:tbl>
    <w:p w:rsidR="00000000" w:rsidDel="00000000" w:rsidP="00000000" w:rsidRDefault="00000000" w:rsidRPr="00000000" w14:paraId="0000001C">
      <w:pPr>
        <w:spacing w:after="240" w:before="200" w:lineRule="auto"/>
        <w:rPr/>
      </w:pPr>
      <w:r w:rsidDel="00000000" w:rsidR="00000000" w:rsidRPr="00000000">
        <w:rPr>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8370"/>
        <w:tblGridChange w:id="0">
          <w:tblGrid>
            <w:gridCol w:w="990"/>
            <w:gridCol w:w="837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top"/>
          </w:tcPr>
          <w:p w:rsidR="00000000" w:rsidDel="00000000" w:rsidP="00000000" w:rsidRDefault="00000000" w:rsidRPr="00000000" w14:paraId="0000001D">
            <w:pPr>
              <w:spacing w:after="240" w:before="240" w:lineRule="auto"/>
              <w:jc w:val="center"/>
              <w:rPr>
                <w:b w:val="1"/>
                <w:bCs w:val="1"/>
                <w:color w:val="ffffff"/>
                <w:sz w:val="36"/>
                <w:szCs w:val="36"/>
              </w:rPr>
            </w:pPr>
            <w:r w:rsidDel="00000000" w:rsidR="00000000" w:rsidRPr="00000000">
              <w:rPr>
                <w:b w:val="1"/>
                <w:bCs w:val="1"/>
                <w:color w:val="ffffff"/>
                <w:sz w:val="36"/>
                <w:szCs w:val="36"/>
                <w:rtl w:val="0"/>
              </w:rPr>
              <w:t xml:space="preserve">1</w:t>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top"/>
          </w:tcPr>
          <w:p w:rsidR="00000000" w:rsidDel="00000000" w:rsidP="00000000" w:rsidRDefault="00000000" w:rsidRPr="00000000" w14:paraId="0000001E">
            <w:pPr>
              <w:spacing w:after="240" w:before="240" w:lineRule="auto"/>
              <w:rPr>
                <w:b w:val="1"/>
                <w:bCs w:val="1"/>
                <w:color w:val="ffffff"/>
                <w:sz w:val="28"/>
                <w:szCs w:val="28"/>
              </w:rPr>
            </w:pPr>
            <w:r w:rsidDel="00000000" w:rsidR="00000000" w:rsidRPr="00000000">
              <w:rPr>
                <w:b w:val="1"/>
                <w:bCs w:val="1"/>
                <w:color w:val="ffffff"/>
                <w:sz w:val="28"/>
                <w:szCs w:val="28"/>
                <w:rtl w:val="0"/>
              </w:rPr>
              <w:t xml:space="preserve">Xero Financial Data Enrichment (HubSpot Trigger)</w:t>
            </w:r>
          </w:p>
        </w:tc>
      </w:tr>
    </w:tbl>
    <w:p w:rsidR="00000000" w:rsidDel="00000000" w:rsidP="00000000" w:rsidRDefault="00000000" w:rsidRPr="00000000" w14:paraId="0000001F">
      <w:pPr>
        <w:spacing w:after="240" w:before="120" w:lineRule="auto"/>
        <w:rPr/>
      </w:pPr>
      <w:r w:rsidDel="00000000" w:rsidR="00000000" w:rsidRPr="00000000">
        <w:rPr>
          <w:rtl w:val="0"/>
        </w:rPr>
        <w:t xml:space="preserve"> </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7b9t86llhu6s" w:id="4"/>
      <w:bookmarkEnd w:id="4"/>
      <w:r w:rsidDel="00000000" w:rsidR="00000000" w:rsidRPr="00000000">
        <w:rPr>
          <w:b w:val="1"/>
          <w:bCs w:val="1"/>
          <w:sz w:val="34"/>
          <w:szCs w:val="34"/>
          <w:rtl w:val="0"/>
        </w:rPr>
        <w:t xml:space="preserve">Overview</w:t>
      </w:r>
    </w:p>
    <w:p w:rsidR="00000000" w:rsidDel="00000000" w:rsidP="00000000" w:rsidRDefault="00000000" w:rsidRPr="00000000" w14:paraId="00000021">
      <w:pPr>
        <w:spacing w:after="60" w:before="60" w:lineRule="auto"/>
        <w:rPr/>
      </w:pPr>
      <w:r w:rsidDel="00000000" w:rsidR="00000000" w:rsidRPr="00000000">
        <w:rPr>
          <w:rtl w:val="0"/>
        </w:rPr>
        <w:t xml:space="preserve">When a company's record in HubSpot is updated — specifically when the 'Data Enrich' button (linked to a status field) is triggered — an n8n automation fires that retrieves financial data from Xero and populates it back into HubSpot.</w:t>
      </w:r>
    </w:p>
    <w:p w:rsidR="00000000" w:rsidDel="00000000" w:rsidP="00000000" w:rsidRDefault="00000000" w:rsidRPr="00000000" w14:paraId="00000022">
      <w:pPr>
        <w:spacing w:after="240" w:before="80" w:lineRule="auto"/>
        <w:rPr/>
      </w:pPr>
      <w:r w:rsidDel="00000000" w:rsidR="00000000" w:rsidRPr="00000000">
        <w:rPr>
          <w:rtl w:val="0"/>
        </w:rPr>
        <w:t xml:space="preserve">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i23hua4rncp" w:id="5"/>
      <w:bookmarkEnd w:id="5"/>
      <w:r w:rsidDel="00000000" w:rsidR="00000000" w:rsidRPr="00000000">
        <w:rPr>
          <w:b w:val="1"/>
          <w:bCs w:val="1"/>
          <w:color w:val="000000"/>
          <w:sz w:val="26"/>
          <w:szCs w:val="26"/>
          <w:rtl w:val="0"/>
        </w:rPr>
        <w:t xml:space="preserve">Automation Flow</w:t>
      </w:r>
    </w:p>
    <w:p w:rsidR="00000000" w:rsidDel="00000000" w:rsidP="00000000" w:rsidRDefault="00000000" w:rsidRPr="00000000" w14:paraId="00000024">
      <w:pPr>
        <w:spacing w:after="240" w:before="6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30"/>
        <w:gridCol w:w="1545"/>
        <w:gridCol w:w="1575"/>
        <w:gridCol w:w="1575"/>
        <w:tblGridChange w:id="0">
          <w:tblGrid>
            <w:gridCol w:w="1560"/>
            <w:gridCol w:w="1560"/>
            <w:gridCol w:w="1530"/>
            <w:gridCol w:w="1545"/>
            <w:gridCol w:w="1575"/>
            <w:gridCol w:w="1575"/>
          </w:tblGrid>
        </w:tblGridChange>
      </w:tblGrid>
      <w:tr>
        <w:trPr>
          <w:cantSplit w:val="0"/>
          <w:trHeight w:val="1215" w:hRule="atLeast"/>
          <w:tblHeader w:val="0"/>
        </w:trPr>
        <w:tc>
          <w:tcPr>
            <w:tcBorders>
              <w:top w:color="cccccc" w:space="0" w:sz="5" w:val="single"/>
              <w:left w:color="cccccc" w:space="0" w:sz="5" w:val="single"/>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color w:val="ffffff"/>
                <w:sz w:val="18"/>
                <w:szCs w:val="18"/>
              </w:rPr>
            </w:pPr>
            <w:r w:rsidDel="00000000" w:rsidR="00000000" w:rsidRPr="00000000">
              <w:rPr>
                <w:b w:val="1"/>
                <w:bCs w:val="1"/>
                <w:color w:val="ffffff"/>
                <w:sz w:val="28"/>
                <w:szCs w:val="28"/>
                <w:rtl w:val="0"/>
              </w:rPr>
              <w:t xml:space="preserve">1</w:t>
              <w:br w:type="textWrapping"/>
            </w:r>
            <w:r w:rsidDel="00000000" w:rsidR="00000000" w:rsidRPr="00000000">
              <w:rPr>
                <w:rtl w:val="0"/>
              </w:rPr>
              <w:t xml:space="preserve">  </w:t>
            </w:r>
            <w:r w:rsidDel="00000000" w:rsidR="00000000" w:rsidRPr="00000000">
              <w:rPr>
                <w:color w:val="ffffff"/>
                <w:sz w:val="18"/>
                <w:szCs w:val="18"/>
                <w:rtl w:val="0"/>
              </w:rPr>
              <w:t xml:space="preserve">HubSpot Status Change Detected</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color w:val="1b3a6b"/>
                <w:sz w:val="18"/>
                <w:szCs w:val="18"/>
              </w:rPr>
            </w:pPr>
            <w:r w:rsidDel="00000000" w:rsidR="00000000" w:rsidRPr="00000000">
              <w:rPr>
                <w:b w:val="1"/>
                <w:bCs w:val="1"/>
                <w:color w:val="1b3a6b"/>
                <w:sz w:val="28"/>
                <w:szCs w:val="28"/>
                <w:rtl w:val="0"/>
              </w:rPr>
              <w:t xml:space="preserve">2</w:t>
              <w:br w:type="textWrapping"/>
            </w:r>
            <w:r w:rsidDel="00000000" w:rsidR="00000000" w:rsidRPr="00000000">
              <w:rPr>
                <w:rtl w:val="0"/>
              </w:rPr>
              <w:t xml:space="preserve">  </w:t>
            </w:r>
            <w:r w:rsidDel="00000000" w:rsidR="00000000" w:rsidRPr="00000000">
              <w:rPr>
                <w:color w:val="1b3a6b"/>
                <w:sz w:val="18"/>
                <w:szCs w:val="18"/>
                <w:rtl w:val="0"/>
              </w:rPr>
              <w:t xml:space="preserve">Trigger n8n Webhook</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color w:val="ffffff"/>
                <w:sz w:val="18"/>
                <w:szCs w:val="18"/>
              </w:rPr>
            </w:pPr>
            <w:r w:rsidDel="00000000" w:rsidR="00000000" w:rsidRPr="00000000">
              <w:rPr>
                <w:b w:val="1"/>
                <w:bCs w:val="1"/>
                <w:color w:val="ffffff"/>
                <w:sz w:val="28"/>
                <w:szCs w:val="28"/>
                <w:rtl w:val="0"/>
              </w:rPr>
              <w:t xml:space="preserve">3</w:t>
              <w:br w:type="textWrapping"/>
            </w:r>
            <w:r w:rsidDel="00000000" w:rsidR="00000000" w:rsidRPr="00000000">
              <w:rPr>
                <w:rtl w:val="0"/>
              </w:rPr>
              <w:t xml:space="preserve">  </w:t>
            </w:r>
            <w:r w:rsidDel="00000000" w:rsidR="00000000" w:rsidRPr="00000000">
              <w:rPr>
                <w:color w:val="ffffff"/>
                <w:sz w:val="18"/>
                <w:szCs w:val="18"/>
                <w:rtl w:val="0"/>
              </w:rPr>
              <w:t xml:space="preserve">Get Contact ID from Xero</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color w:val="1b3a6b"/>
                <w:sz w:val="18"/>
                <w:szCs w:val="18"/>
              </w:rPr>
            </w:pPr>
            <w:r w:rsidDel="00000000" w:rsidR="00000000" w:rsidRPr="00000000">
              <w:rPr>
                <w:b w:val="1"/>
                <w:bCs w:val="1"/>
                <w:color w:val="1b3a6b"/>
                <w:sz w:val="28"/>
                <w:szCs w:val="28"/>
                <w:rtl w:val="0"/>
              </w:rPr>
              <w:t xml:space="preserve">4</w:t>
              <w:br w:type="textWrapping"/>
            </w:r>
            <w:r w:rsidDel="00000000" w:rsidR="00000000" w:rsidRPr="00000000">
              <w:rPr>
                <w:rtl w:val="0"/>
              </w:rPr>
              <w:t xml:space="preserve">  </w:t>
            </w:r>
            <w:r w:rsidDel="00000000" w:rsidR="00000000" w:rsidRPr="00000000">
              <w:rPr>
                <w:color w:val="1b3a6b"/>
                <w:sz w:val="18"/>
                <w:szCs w:val="18"/>
                <w:rtl w:val="0"/>
              </w:rPr>
              <w:t xml:space="preserve">Fetch Last 3 Months Invoices</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color w:val="ffffff"/>
                <w:sz w:val="18"/>
                <w:szCs w:val="18"/>
              </w:rPr>
            </w:pPr>
            <w:r w:rsidDel="00000000" w:rsidR="00000000" w:rsidRPr="00000000">
              <w:rPr>
                <w:b w:val="1"/>
                <w:bCs w:val="1"/>
                <w:color w:val="ffffff"/>
                <w:sz w:val="28"/>
                <w:szCs w:val="28"/>
                <w:rtl w:val="0"/>
              </w:rPr>
              <w:t xml:space="preserve">5</w:t>
              <w:br w:type="textWrapping"/>
            </w:r>
            <w:r w:rsidDel="00000000" w:rsidR="00000000" w:rsidRPr="00000000">
              <w:rPr>
                <w:rtl w:val="0"/>
              </w:rPr>
              <w:t xml:space="preserve">  </w:t>
            </w:r>
            <w:r w:rsidDel="00000000" w:rsidR="00000000" w:rsidRPr="00000000">
              <w:rPr>
                <w:color w:val="ffffff"/>
                <w:sz w:val="18"/>
                <w:szCs w:val="18"/>
                <w:rtl w:val="0"/>
              </w:rPr>
              <w:t xml:space="preserve">Calculate Service Fields</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color w:val="1b3a6b"/>
                <w:sz w:val="18"/>
                <w:szCs w:val="18"/>
              </w:rPr>
            </w:pPr>
            <w:r w:rsidDel="00000000" w:rsidR="00000000" w:rsidRPr="00000000">
              <w:rPr>
                <w:b w:val="1"/>
                <w:bCs w:val="1"/>
                <w:color w:val="1b3a6b"/>
                <w:sz w:val="28"/>
                <w:szCs w:val="28"/>
                <w:rtl w:val="0"/>
              </w:rPr>
              <w:t xml:space="preserve">6</w:t>
              <w:br w:type="textWrapping"/>
            </w:r>
            <w:r w:rsidDel="00000000" w:rsidR="00000000" w:rsidRPr="00000000">
              <w:rPr>
                <w:rtl w:val="0"/>
              </w:rPr>
              <w:t xml:space="preserve">  </w:t>
            </w:r>
            <w:r w:rsidDel="00000000" w:rsidR="00000000" w:rsidRPr="00000000">
              <w:rPr>
                <w:color w:val="1b3a6b"/>
                <w:sz w:val="18"/>
                <w:szCs w:val="18"/>
                <w:rtl w:val="0"/>
              </w:rPr>
              <w:t xml:space="preserve">Update HubSpot Company</w:t>
            </w:r>
          </w:p>
        </w:tc>
      </w:tr>
    </w:tbl>
    <w:p w:rsidR="00000000" w:rsidDel="00000000" w:rsidP="00000000" w:rsidRDefault="00000000" w:rsidRPr="00000000" w14:paraId="0000002B">
      <w:pPr>
        <w:spacing w:after="240" w:before="120" w:lineRule="auto"/>
        <w:rPr/>
      </w:pPr>
      <w:r w:rsidDel="00000000" w:rsidR="00000000" w:rsidRPr="00000000">
        <w:rPr>
          <w:rtl w:val="0"/>
        </w:rPr>
        <w:t xml:space="preserve"> </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ue6i8jytozo" w:id="6"/>
      <w:bookmarkEnd w:id="6"/>
      <w:r w:rsidDel="00000000" w:rsidR="00000000" w:rsidRPr="00000000">
        <w:rPr>
          <w:b w:val="1"/>
          <w:bCs w:val="1"/>
          <w:color w:val="000000"/>
          <w:sz w:val="26"/>
          <w:szCs w:val="26"/>
          <w:rtl w:val="0"/>
        </w:rPr>
        <w:t xml:space="preserve">Step-by-Step Process</w:t>
      </w:r>
    </w:p>
    <w:p w:rsidR="00000000" w:rsidDel="00000000" w:rsidP="00000000" w:rsidRDefault="00000000" w:rsidRPr="00000000" w14:paraId="0000002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button or status field change in HubSpot's Company Details triggers the workflow.</w:t>
      </w:r>
    </w:p>
    <w:p w:rsidR="00000000" w:rsidDel="00000000" w:rsidP="00000000" w:rsidRDefault="00000000" w:rsidRPr="00000000" w14:paraId="0000002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n8n receives the trigger and extracts the company name from the HubSpot payload.</w:t>
      </w:r>
    </w:p>
    <w:p w:rsidR="00000000" w:rsidDel="00000000" w:rsidP="00000000" w:rsidRDefault="00000000" w:rsidRPr="00000000" w14:paraId="0000002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the company name, n8n queries Xero to retrieve the matching Contact ID.</w:t>
      </w:r>
    </w:p>
    <w:p w:rsidR="00000000" w:rsidDel="00000000" w:rsidP="00000000" w:rsidRDefault="00000000" w:rsidRPr="00000000" w14:paraId="0000003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last 3 months of invoices for that contact are fetched from Xero.</w:t>
      </w:r>
    </w:p>
    <w:p w:rsidR="00000000" w:rsidDel="00000000" w:rsidP="00000000" w:rsidRDefault="00000000" w:rsidRPr="00000000" w14:paraId="0000003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Invoice line items are parsed and grouped by service type/category.</w:t>
      </w:r>
    </w:p>
    <w:p w:rsidR="00000000" w:rsidDel="00000000" w:rsidP="00000000" w:rsidRDefault="00000000" w:rsidRPr="00000000" w14:paraId="0000003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financial metrics are calculated: totals per service, average monthly values, outstanding balances.</w:t>
      </w:r>
    </w:p>
    <w:p w:rsidR="00000000" w:rsidDel="00000000" w:rsidP="00000000" w:rsidRDefault="00000000" w:rsidRPr="00000000" w14:paraId="0000003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Calculated values are written back into HubSpot's Custom Fields on the Company record.</w:t>
      </w:r>
    </w:p>
    <w:p w:rsidR="00000000" w:rsidDel="00000000" w:rsidP="00000000" w:rsidRDefault="00000000" w:rsidRPr="00000000" w14:paraId="00000034">
      <w:pPr>
        <w:spacing w:after="240" w:before="80" w:lineRule="auto"/>
        <w:rPr/>
      </w:pPr>
      <w:r w:rsidDel="00000000" w:rsidR="00000000" w:rsidRPr="00000000">
        <w:rPr>
          <w:rtl w:val="0"/>
        </w:rPr>
        <w:t xml:space="preserve"> </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9078xte46ze" w:id="7"/>
      <w:bookmarkEnd w:id="7"/>
      <w:r w:rsidDel="00000000" w:rsidR="00000000" w:rsidRPr="00000000">
        <w:rPr>
          <w:b w:val="1"/>
          <w:bCs w:val="1"/>
          <w:color w:val="000000"/>
          <w:sz w:val="26"/>
          <w:szCs w:val="26"/>
          <w:rtl w:val="0"/>
        </w:rPr>
        <w:t xml:space="preserve">Fields Populated in HubSpot</w:t>
      </w:r>
    </w:p>
    <w:p w:rsidR="00000000" w:rsidDel="00000000" w:rsidP="00000000" w:rsidRDefault="00000000" w:rsidRPr="00000000" w14:paraId="0000003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Service-wise invoice totals (per category)</w:t>
      </w:r>
    </w:p>
    <w:p w:rsidR="00000000" w:rsidDel="00000000" w:rsidP="00000000" w:rsidRDefault="00000000" w:rsidRPr="00000000" w14:paraId="0000003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Average Monthly Recurring Revenue (MRR) per service</w:t>
      </w:r>
    </w:p>
    <w:p w:rsidR="00000000" w:rsidDel="00000000" w:rsidP="00000000" w:rsidRDefault="00000000" w:rsidRPr="00000000" w14:paraId="0000003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Total outstanding balance</w:t>
      </w:r>
    </w:p>
    <w:p w:rsidR="00000000" w:rsidDel="00000000" w:rsidP="00000000" w:rsidRDefault="00000000" w:rsidRPr="00000000" w14:paraId="0000003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Last invoice date and invoice count</w:t>
      </w:r>
    </w:p>
    <w:p w:rsidR="00000000" w:rsidDel="00000000" w:rsidP="00000000" w:rsidRDefault="00000000" w:rsidRPr="00000000" w14:paraId="0000003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additional custom financial metrics configured in HubSpot</w:t>
      </w:r>
    </w:p>
    <w:p w:rsidR="00000000" w:rsidDel="00000000" w:rsidP="00000000" w:rsidRDefault="00000000" w:rsidRPr="00000000" w14:paraId="0000003B">
      <w:pPr>
        <w:spacing w:after="240" w:before="160" w:lineRule="auto"/>
        <w:rPr/>
      </w:pPr>
      <w:r w:rsidDel="00000000" w:rsidR="00000000" w:rsidRPr="00000000">
        <w:rP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80" w:before="80" w:lineRule="auto"/>
        <w:rPr/>
      </w:pPr>
      <w:r w:rsidDel="00000000" w:rsidR="00000000" w:rsidRPr="00000000">
        <w:rPr>
          <w:rtl w:val="0"/>
        </w:rPr>
        <w:t xml:space="preserve"> </w:t>
      </w:r>
    </w:p>
    <w:p w:rsidR="00000000" w:rsidDel="00000000" w:rsidP="00000000" w:rsidRDefault="00000000" w:rsidRPr="00000000" w14:paraId="0000003D">
      <w:pPr>
        <w:spacing w:after="240" w:before="80" w:lineRule="auto"/>
        <w:rPr/>
      </w:pPr>
      <w:r w:rsidDel="00000000" w:rsidR="00000000" w:rsidRPr="00000000">
        <w:rPr>
          <w:rtl w:val="0"/>
        </w:rPr>
        <w:t xml:space="preserve"> </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8370"/>
        <w:tblGridChange w:id="0">
          <w:tblGrid>
            <w:gridCol w:w="990"/>
            <w:gridCol w:w="837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top"/>
          </w:tcPr>
          <w:p w:rsidR="00000000" w:rsidDel="00000000" w:rsidP="00000000" w:rsidRDefault="00000000" w:rsidRPr="00000000" w14:paraId="0000003E">
            <w:pPr>
              <w:spacing w:after="240" w:before="240" w:lineRule="auto"/>
              <w:jc w:val="center"/>
              <w:rPr>
                <w:b w:val="1"/>
                <w:bCs w:val="1"/>
                <w:color w:val="ffffff"/>
                <w:sz w:val="36"/>
                <w:szCs w:val="36"/>
              </w:rPr>
            </w:pPr>
            <w:r w:rsidDel="00000000" w:rsidR="00000000" w:rsidRPr="00000000">
              <w:rPr>
                <w:b w:val="1"/>
                <w:bCs w:val="1"/>
                <w:color w:val="ffffff"/>
                <w:sz w:val="36"/>
                <w:szCs w:val="36"/>
                <w:rtl w:val="0"/>
              </w:rPr>
              <w:t xml:space="preserve">2</w:t>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top"/>
          </w:tcPr>
          <w:p w:rsidR="00000000" w:rsidDel="00000000" w:rsidP="00000000" w:rsidRDefault="00000000" w:rsidRPr="00000000" w14:paraId="0000003F">
            <w:pPr>
              <w:spacing w:after="240" w:before="240" w:lineRule="auto"/>
              <w:rPr>
                <w:b w:val="1"/>
                <w:bCs w:val="1"/>
                <w:color w:val="ffffff"/>
                <w:sz w:val="28"/>
                <w:szCs w:val="28"/>
              </w:rPr>
            </w:pPr>
            <w:r w:rsidDel="00000000" w:rsidR="00000000" w:rsidRPr="00000000">
              <w:rPr>
                <w:b w:val="1"/>
                <w:bCs w:val="1"/>
                <w:color w:val="ffffff"/>
                <w:sz w:val="28"/>
                <w:szCs w:val="28"/>
                <w:rtl w:val="0"/>
              </w:rPr>
              <w:t xml:space="preserve">Lead Capture — Website Form Submission</w:t>
            </w:r>
          </w:p>
        </w:tc>
      </w:tr>
    </w:tbl>
    <w:p w:rsidR="00000000" w:rsidDel="00000000" w:rsidP="00000000" w:rsidRDefault="00000000" w:rsidRPr="00000000" w14:paraId="00000040">
      <w:pPr>
        <w:spacing w:after="240" w:before="120" w:lineRule="auto"/>
        <w:rPr/>
      </w:pPr>
      <w:r w:rsidDel="00000000" w:rsidR="00000000" w:rsidRPr="00000000">
        <w:rPr>
          <w:rtl w:val="0"/>
        </w:rPr>
        <w:t xml:space="preserve"> </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hheifbmmsttv" w:id="8"/>
      <w:bookmarkEnd w:id="8"/>
      <w:r w:rsidDel="00000000" w:rsidR="00000000" w:rsidRPr="00000000">
        <w:rPr>
          <w:b w:val="1"/>
          <w:bCs w:val="1"/>
          <w:sz w:val="34"/>
          <w:szCs w:val="34"/>
          <w:rtl w:val="0"/>
        </w:rPr>
        <w:t xml:space="preserve">Overview</w:t>
      </w:r>
    </w:p>
    <w:p w:rsidR="00000000" w:rsidDel="00000000" w:rsidP="00000000" w:rsidRDefault="00000000" w:rsidRPr="00000000" w14:paraId="00000042">
      <w:pPr>
        <w:spacing w:after="60" w:before="60" w:lineRule="auto"/>
        <w:rPr/>
      </w:pPr>
      <w:r w:rsidDel="00000000" w:rsidR="00000000" w:rsidRPr="00000000">
        <w:rPr>
          <w:rtl w:val="0"/>
        </w:rPr>
        <w:t xml:space="preserve">When a prospective lead submits a service inquiry form on the website, an n8n workflow automatically creates or updates the contact and company in HubSpot, populates relevant fields, associates the records, and creates a deal in the appropriate pipeline stage.</w:t>
      </w:r>
    </w:p>
    <w:p w:rsidR="00000000" w:rsidDel="00000000" w:rsidP="00000000" w:rsidRDefault="00000000" w:rsidRPr="00000000" w14:paraId="00000043">
      <w:pPr>
        <w:spacing w:after="240" w:before="80" w:lineRule="auto"/>
        <w:rPr/>
      </w:pPr>
      <w:r w:rsidDel="00000000" w:rsidR="00000000" w:rsidRPr="00000000">
        <w:rPr>
          <w:rtl w:val="0"/>
        </w:rPr>
        <w:t xml:space="preserve"> </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aehkbn412rw" w:id="9"/>
      <w:bookmarkEnd w:id="9"/>
      <w:r w:rsidDel="00000000" w:rsidR="00000000" w:rsidRPr="00000000">
        <w:rPr>
          <w:b w:val="1"/>
          <w:bCs w:val="1"/>
          <w:color w:val="000000"/>
          <w:sz w:val="26"/>
          <w:szCs w:val="26"/>
          <w:rtl w:val="0"/>
        </w:rPr>
        <w:t xml:space="preserve">Automation Flow</w:t>
      </w:r>
    </w:p>
    <w:p w:rsidR="00000000" w:rsidDel="00000000" w:rsidP="00000000" w:rsidRDefault="00000000" w:rsidRPr="00000000" w14:paraId="00000045">
      <w:pPr>
        <w:spacing w:after="240" w:before="6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665"/>
        <w:gridCol w:w="1665"/>
        <w:gridCol w:w="1515"/>
        <w:gridCol w:w="1530"/>
        <w:gridCol w:w="1455"/>
        <w:tblGridChange w:id="0">
          <w:tblGrid>
            <w:gridCol w:w="1515"/>
            <w:gridCol w:w="1665"/>
            <w:gridCol w:w="1665"/>
            <w:gridCol w:w="1515"/>
            <w:gridCol w:w="1530"/>
            <w:gridCol w:w="1455"/>
          </w:tblGrid>
        </w:tblGridChange>
      </w:tblGrid>
      <w:tr>
        <w:trPr>
          <w:cantSplit w:val="0"/>
          <w:trHeight w:val="1020" w:hRule="atLeast"/>
          <w:tblHeader w:val="0"/>
        </w:trPr>
        <w:tc>
          <w:tcPr>
            <w:tcBorders>
              <w:top w:color="cccccc" w:space="0" w:sz="5" w:val="single"/>
              <w:left w:color="cccccc" w:space="0" w:sz="5" w:val="single"/>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color w:val="ffffff"/>
                <w:sz w:val="18"/>
                <w:szCs w:val="18"/>
              </w:rPr>
            </w:pPr>
            <w:r w:rsidDel="00000000" w:rsidR="00000000" w:rsidRPr="00000000">
              <w:rPr>
                <w:b w:val="1"/>
                <w:bCs w:val="1"/>
                <w:color w:val="ffffff"/>
                <w:sz w:val="28"/>
                <w:szCs w:val="28"/>
                <w:rtl w:val="0"/>
              </w:rPr>
              <w:t xml:space="preserve">1</w:t>
              <w:br w:type="textWrapping"/>
            </w:r>
            <w:r w:rsidDel="00000000" w:rsidR="00000000" w:rsidRPr="00000000">
              <w:rPr>
                <w:rtl w:val="0"/>
              </w:rPr>
              <w:t xml:space="preserve">  </w:t>
            </w:r>
            <w:r w:rsidDel="00000000" w:rsidR="00000000" w:rsidRPr="00000000">
              <w:rPr>
                <w:color w:val="ffffff"/>
                <w:sz w:val="18"/>
                <w:szCs w:val="18"/>
                <w:rtl w:val="0"/>
              </w:rPr>
              <w:t xml:space="preserve">Form Submitted</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color w:val="1b3a6b"/>
                <w:sz w:val="18"/>
                <w:szCs w:val="18"/>
              </w:rPr>
            </w:pPr>
            <w:r w:rsidDel="00000000" w:rsidR="00000000" w:rsidRPr="00000000">
              <w:rPr>
                <w:b w:val="1"/>
                <w:bCs w:val="1"/>
                <w:color w:val="1b3a6b"/>
                <w:sz w:val="28"/>
                <w:szCs w:val="28"/>
                <w:rtl w:val="0"/>
              </w:rPr>
              <w:t xml:space="preserve">2</w:t>
              <w:br w:type="textWrapping"/>
            </w:r>
            <w:r w:rsidDel="00000000" w:rsidR="00000000" w:rsidRPr="00000000">
              <w:rPr>
                <w:rtl w:val="0"/>
              </w:rPr>
              <w:t xml:space="preserve">  </w:t>
            </w:r>
            <w:r w:rsidDel="00000000" w:rsidR="00000000" w:rsidRPr="00000000">
              <w:rPr>
                <w:color w:val="1b3a6b"/>
                <w:sz w:val="18"/>
                <w:szCs w:val="18"/>
                <w:rtl w:val="0"/>
              </w:rPr>
              <w:t xml:space="preserve">Create/Update Contact</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color w:val="ffffff"/>
                <w:sz w:val="18"/>
                <w:szCs w:val="18"/>
              </w:rPr>
            </w:pPr>
            <w:r w:rsidDel="00000000" w:rsidR="00000000" w:rsidRPr="00000000">
              <w:rPr>
                <w:b w:val="1"/>
                <w:bCs w:val="1"/>
                <w:color w:val="ffffff"/>
                <w:sz w:val="28"/>
                <w:szCs w:val="28"/>
                <w:rtl w:val="0"/>
              </w:rPr>
              <w:t xml:space="preserve">3</w:t>
              <w:br w:type="textWrapping"/>
            </w:r>
            <w:r w:rsidDel="00000000" w:rsidR="00000000" w:rsidRPr="00000000">
              <w:rPr>
                <w:rtl w:val="0"/>
              </w:rPr>
              <w:t xml:space="preserve">  </w:t>
            </w:r>
            <w:r w:rsidDel="00000000" w:rsidR="00000000" w:rsidRPr="00000000">
              <w:rPr>
                <w:color w:val="ffffff"/>
                <w:sz w:val="18"/>
                <w:szCs w:val="18"/>
                <w:rtl w:val="0"/>
              </w:rPr>
              <w:t xml:space="preserve">Create/Update Company</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color w:val="1b3a6b"/>
                <w:sz w:val="18"/>
                <w:szCs w:val="18"/>
              </w:rPr>
            </w:pPr>
            <w:r w:rsidDel="00000000" w:rsidR="00000000" w:rsidRPr="00000000">
              <w:rPr>
                <w:b w:val="1"/>
                <w:bCs w:val="1"/>
                <w:color w:val="1b3a6b"/>
                <w:sz w:val="28"/>
                <w:szCs w:val="28"/>
                <w:rtl w:val="0"/>
              </w:rPr>
              <w:t xml:space="preserve">4</w:t>
              <w:br w:type="textWrapping"/>
            </w:r>
            <w:r w:rsidDel="00000000" w:rsidR="00000000" w:rsidRPr="00000000">
              <w:rPr>
                <w:rtl w:val="0"/>
              </w:rPr>
              <w:t xml:space="preserve">  </w:t>
            </w:r>
            <w:r w:rsidDel="00000000" w:rsidR="00000000" w:rsidRPr="00000000">
              <w:rPr>
                <w:color w:val="1b3a6b"/>
                <w:sz w:val="18"/>
                <w:szCs w:val="18"/>
                <w:rtl w:val="0"/>
              </w:rPr>
              <w:t xml:space="preserve">Populate HubSpot Fields</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color w:val="ffffff"/>
                <w:sz w:val="18"/>
                <w:szCs w:val="18"/>
              </w:rPr>
            </w:pPr>
            <w:r w:rsidDel="00000000" w:rsidR="00000000" w:rsidRPr="00000000">
              <w:rPr>
                <w:b w:val="1"/>
                <w:bCs w:val="1"/>
                <w:color w:val="ffffff"/>
                <w:sz w:val="28"/>
                <w:szCs w:val="28"/>
                <w:rtl w:val="0"/>
              </w:rPr>
              <w:t xml:space="preserve">5</w:t>
              <w:br w:type="textWrapping"/>
            </w:r>
            <w:r w:rsidDel="00000000" w:rsidR="00000000" w:rsidRPr="00000000">
              <w:rPr>
                <w:rtl w:val="0"/>
              </w:rPr>
              <w:t xml:space="preserve">  </w:t>
            </w:r>
            <w:r w:rsidDel="00000000" w:rsidR="00000000" w:rsidRPr="00000000">
              <w:rPr>
                <w:color w:val="ffffff"/>
                <w:sz w:val="18"/>
                <w:szCs w:val="18"/>
                <w:rtl w:val="0"/>
              </w:rPr>
              <w:t xml:space="preserve">Associate Contact &amp; Co.</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color w:val="1b3a6b"/>
                <w:sz w:val="18"/>
                <w:szCs w:val="18"/>
              </w:rPr>
            </w:pPr>
            <w:r w:rsidDel="00000000" w:rsidR="00000000" w:rsidRPr="00000000">
              <w:rPr>
                <w:b w:val="1"/>
                <w:bCs w:val="1"/>
                <w:color w:val="1b3a6b"/>
                <w:sz w:val="28"/>
                <w:szCs w:val="28"/>
                <w:rtl w:val="0"/>
              </w:rPr>
              <w:t xml:space="preserve">6</w:t>
              <w:br w:type="textWrapping"/>
            </w:r>
            <w:r w:rsidDel="00000000" w:rsidR="00000000" w:rsidRPr="00000000">
              <w:rPr>
                <w:rtl w:val="0"/>
              </w:rPr>
              <w:t xml:space="preserve">  </w:t>
            </w:r>
            <w:r w:rsidDel="00000000" w:rsidR="00000000" w:rsidRPr="00000000">
              <w:rPr>
                <w:color w:val="1b3a6b"/>
                <w:sz w:val="18"/>
                <w:szCs w:val="18"/>
                <w:rtl w:val="0"/>
              </w:rPr>
              <w:t xml:space="preserve">Create Deal</w:t>
            </w:r>
          </w:p>
        </w:tc>
      </w:tr>
    </w:tbl>
    <w:p w:rsidR="00000000" w:rsidDel="00000000" w:rsidP="00000000" w:rsidRDefault="00000000" w:rsidRPr="00000000" w14:paraId="0000004C">
      <w:pPr>
        <w:spacing w:after="240" w:before="120" w:lineRule="auto"/>
        <w:rPr/>
      </w:pPr>
      <w:r w:rsidDel="00000000" w:rsidR="00000000" w:rsidRPr="00000000">
        <w:rPr>
          <w:rtl w:val="0"/>
        </w:rPr>
        <w:t xml:space="preserve"> </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2juk1fum7arn" w:id="10"/>
      <w:bookmarkEnd w:id="10"/>
      <w:r w:rsidDel="00000000" w:rsidR="00000000" w:rsidRPr="00000000">
        <w:rPr>
          <w:b w:val="1"/>
          <w:bCs w:val="1"/>
          <w:color w:val="000000"/>
          <w:sz w:val="26"/>
          <w:szCs w:val="26"/>
          <w:rtl w:val="0"/>
        </w:rPr>
        <w:t xml:space="preserve">Step-by-Step Process</w:t>
      </w:r>
    </w:p>
    <w:p w:rsidR="00000000" w:rsidDel="00000000" w:rsidP="00000000" w:rsidRDefault="00000000" w:rsidRPr="00000000" w14:paraId="0000004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Website form submission sends data to n8n via webhook (POST request).</w:t>
      </w:r>
    </w:p>
    <w:p w:rsidR="00000000" w:rsidDel="00000000" w:rsidP="00000000" w:rsidRDefault="00000000" w:rsidRPr="00000000" w14:paraId="0000004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n8n checks if a Contact with the given email already exists in HubSpot.</w:t>
      </w:r>
    </w:p>
    <w:p w:rsidR="00000000" w:rsidDel="00000000" w:rsidP="00000000" w:rsidRDefault="00000000" w:rsidRPr="00000000" w14:paraId="0000005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found, the existing contact is updated; if not, a new contact is created.</w:t>
      </w:r>
    </w:p>
    <w:p w:rsidR="00000000" w:rsidDel="00000000" w:rsidP="00000000" w:rsidRDefault="00000000" w:rsidRPr="00000000" w14:paraId="0000005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Similarly, the company is looked up by name or domain; created or updated accordingly.</w:t>
      </w:r>
    </w:p>
    <w:p w:rsidR="00000000" w:rsidDel="00000000" w:rsidP="00000000" w:rsidRDefault="00000000" w:rsidRPr="00000000" w14:paraId="0000005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relevant fields on both the Contact and Company are populated from the form data.</w:t>
      </w:r>
    </w:p>
    <w:p w:rsidR="00000000" w:rsidDel="00000000" w:rsidP="00000000" w:rsidRDefault="00000000" w:rsidRPr="00000000" w14:paraId="0000005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Contact is associated with the Company in HubSpot.</w:t>
      </w:r>
    </w:p>
    <w:p w:rsidR="00000000" w:rsidDel="00000000" w:rsidP="00000000" w:rsidRDefault="00000000" w:rsidRPr="00000000" w14:paraId="0000005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new Deal is created under the correct pipeline, linked to both the Contact and Company.</w:t>
      </w:r>
    </w:p>
    <w:p w:rsidR="00000000" w:rsidDel="00000000" w:rsidP="00000000" w:rsidRDefault="00000000" w:rsidRPr="00000000" w14:paraId="0000005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Deal stage is set based on the service type selected in the form.</w:t>
      </w:r>
    </w:p>
    <w:p w:rsidR="00000000" w:rsidDel="00000000" w:rsidP="00000000" w:rsidRDefault="00000000" w:rsidRPr="00000000" w14:paraId="00000056">
      <w:pPr>
        <w:spacing w:after="240" w:before="80" w:lineRule="auto"/>
        <w:rPr/>
      </w:pPr>
      <w:r w:rsidDel="00000000" w:rsidR="00000000" w:rsidRPr="00000000">
        <w:rPr>
          <w:rtl w:val="0"/>
        </w:rPr>
        <w:t xml:space="preserve"> </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9i1nhfla10fw" w:id="11"/>
      <w:bookmarkEnd w:id="11"/>
      <w:r w:rsidDel="00000000" w:rsidR="00000000" w:rsidRPr="00000000">
        <w:rPr>
          <w:b w:val="1"/>
          <w:bCs w:val="1"/>
          <w:color w:val="000000"/>
          <w:sz w:val="26"/>
          <w:szCs w:val="26"/>
          <w:rtl w:val="0"/>
        </w:rPr>
        <w:t xml:space="preserve">HubSpot Records Managed</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495" w:hRule="atLeast"/>
          <w:tblHeader w:val="0"/>
        </w:trPr>
        <w:tc>
          <w:tcPr>
            <w:gridSpan w:val="2"/>
            <w:tcBorders>
              <w:top w:color="cccccc" w:space="0" w:sz="5" w:val="single"/>
              <w:left w:color="cccccc" w:space="0" w:sz="5" w:val="single"/>
              <w:bottom w:color="cccccc" w:space="0" w:sz="5" w:val="single"/>
              <w:right w:color="cccccc" w:space="0" w:sz="5" w:val="single"/>
            </w:tcBorders>
            <w:shd w:fill="1b3a6b" w:val="clear"/>
            <w:tcMar>
              <w:top w:w="100.0" w:type="dxa"/>
              <w:left w:w="160.0" w:type="dxa"/>
              <w:bottom w:w="100.0" w:type="dxa"/>
              <w:right w:w="160.0" w:type="dxa"/>
            </w:tcMar>
            <w:vAlign w:val="top"/>
          </w:tcPr>
          <w:p w:rsidR="00000000" w:rsidDel="00000000" w:rsidP="00000000" w:rsidRDefault="00000000" w:rsidRPr="00000000" w14:paraId="00000058">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Records Created or Updated</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5A">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Contact</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Name, email, phone, service interest, source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5C">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Company</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Company name, domain, industry, address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5E">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Association</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Contact linked to Company in HubSpot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60">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Deal</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Pipeline, stage, deal name, linked contact &amp; company</w:t>
            </w:r>
          </w:p>
        </w:tc>
      </w:tr>
    </w:tbl>
    <w:p w:rsidR="00000000" w:rsidDel="00000000" w:rsidP="00000000" w:rsidRDefault="00000000" w:rsidRPr="00000000" w14:paraId="00000062">
      <w:pPr>
        <w:spacing w:after="240" w:before="160" w:lineRule="auto"/>
        <w:rPr/>
      </w:pPr>
      <w:r w:rsidDel="00000000" w:rsidR="00000000" w:rsidRPr="00000000">
        <w:rP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80" w:before="80" w:lineRule="auto"/>
        <w:rPr/>
      </w:pPr>
      <w:r w:rsidDel="00000000" w:rsidR="00000000" w:rsidRPr="00000000">
        <w:rPr>
          <w:rtl w:val="0"/>
        </w:rPr>
        <w:t xml:space="preserve"> </w:t>
      </w:r>
    </w:p>
    <w:p w:rsidR="00000000" w:rsidDel="00000000" w:rsidP="00000000" w:rsidRDefault="00000000" w:rsidRPr="00000000" w14:paraId="00000064">
      <w:pPr>
        <w:spacing w:after="240" w:before="80" w:lineRule="auto"/>
        <w:rPr/>
      </w:pPr>
      <w:r w:rsidDel="00000000" w:rsidR="00000000" w:rsidRPr="00000000">
        <w:rPr>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355"/>
        <w:tblGridChange w:id="0">
          <w:tblGrid>
            <w:gridCol w:w="1005"/>
            <w:gridCol w:w="835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top"/>
          </w:tcPr>
          <w:p w:rsidR="00000000" w:rsidDel="00000000" w:rsidP="00000000" w:rsidRDefault="00000000" w:rsidRPr="00000000" w14:paraId="00000065">
            <w:pPr>
              <w:spacing w:after="240" w:before="240" w:lineRule="auto"/>
              <w:jc w:val="center"/>
              <w:rPr>
                <w:b w:val="1"/>
                <w:bCs w:val="1"/>
                <w:color w:val="ffffff"/>
                <w:sz w:val="36"/>
                <w:szCs w:val="36"/>
              </w:rPr>
            </w:pPr>
            <w:r w:rsidDel="00000000" w:rsidR="00000000" w:rsidRPr="00000000">
              <w:rPr>
                <w:b w:val="1"/>
                <w:bCs w:val="1"/>
                <w:color w:val="ffffff"/>
                <w:sz w:val="36"/>
                <w:szCs w:val="36"/>
                <w:rtl w:val="0"/>
              </w:rPr>
              <w:t xml:space="preserve">3</w:t>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top"/>
          </w:tcPr>
          <w:p w:rsidR="00000000" w:rsidDel="00000000" w:rsidP="00000000" w:rsidRDefault="00000000" w:rsidRPr="00000000" w14:paraId="00000066">
            <w:pPr>
              <w:spacing w:after="240" w:before="240" w:lineRule="auto"/>
              <w:rPr>
                <w:b w:val="1"/>
                <w:bCs w:val="1"/>
                <w:color w:val="ffffff"/>
                <w:sz w:val="28"/>
                <w:szCs w:val="28"/>
              </w:rPr>
            </w:pPr>
            <w:r w:rsidDel="00000000" w:rsidR="00000000" w:rsidRPr="00000000">
              <w:rPr>
                <w:b w:val="1"/>
                <w:bCs w:val="1"/>
                <w:color w:val="ffffff"/>
                <w:sz w:val="28"/>
                <w:szCs w:val="28"/>
                <w:rtl w:val="0"/>
              </w:rPr>
              <w:t xml:space="preserve">Calendly Meeting Booking — CRM Sync</w:t>
            </w:r>
          </w:p>
        </w:tc>
      </w:tr>
    </w:tbl>
    <w:p w:rsidR="00000000" w:rsidDel="00000000" w:rsidP="00000000" w:rsidRDefault="00000000" w:rsidRPr="00000000" w14:paraId="00000067">
      <w:pPr>
        <w:spacing w:after="240" w:before="120" w:lineRule="auto"/>
        <w:rPr/>
      </w:pPr>
      <w:r w:rsidDel="00000000" w:rsidR="00000000" w:rsidRPr="00000000">
        <w:rPr>
          <w:rtl w:val="0"/>
        </w:rPr>
        <w:t xml:space="preserve"> </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ogpxtoiu4wrq" w:id="12"/>
      <w:bookmarkEnd w:id="12"/>
      <w:r w:rsidDel="00000000" w:rsidR="00000000" w:rsidRPr="00000000">
        <w:rPr>
          <w:b w:val="1"/>
          <w:bCs w:val="1"/>
          <w:sz w:val="34"/>
          <w:szCs w:val="34"/>
          <w:rtl w:val="0"/>
        </w:rPr>
        <w:t xml:space="preserve">Overview</w:t>
      </w:r>
    </w:p>
    <w:p w:rsidR="00000000" w:rsidDel="00000000" w:rsidP="00000000" w:rsidRDefault="00000000" w:rsidRPr="00000000" w14:paraId="00000069">
      <w:pPr>
        <w:spacing w:after="60" w:before="60" w:lineRule="auto"/>
        <w:rPr/>
      </w:pPr>
      <w:r w:rsidDel="00000000" w:rsidR="00000000" w:rsidRPr="00000000">
        <w:rPr>
          <w:rtl w:val="0"/>
        </w:rPr>
        <w:t xml:space="preserve">When a meeting is booked via Calendly — for any service — Calendly's webhook pushes the booking data into n8n. The workflow finds the corresponding HubSpot contact and company, updates fields, and advances the deal stage.</w:t>
      </w:r>
    </w:p>
    <w:p w:rsidR="00000000" w:rsidDel="00000000" w:rsidP="00000000" w:rsidRDefault="00000000" w:rsidRPr="00000000" w14:paraId="0000006A">
      <w:pPr>
        <w:spacing w:after="240" w:before="80" w:lineRule="auto"/>
        <w:rPr/>
      </w:pPr>
      <w:r w:rsidDel="00000000" w:rsidR="00000000" w:rsidRPr="00000000">
        <w:rPr>
          <w:rtl w:val="0"/>
        </w:rPr>
        <w:t xml:space="preserve"> </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ve2evw52xzwt" w:id="13"/>
      <w:bookmarkEnd w:id="13"/>
      <w:r w:rsidDel="00000000" w:rsidR="00000000" w:rsidRPr="00000000">
        <w:rPr>
          <w:b w:val="1"/>
          <w:bCs w:val="1"/>
          <w:color w:val="000000"/>
          <w:sz w:val="26"/>
          <w:szCs w:val="26"/>
          <w:rtl w:val="0"/>
        </w:rPr>
        <w:t xml:space="preserve">Automation Flow</w:t>
      </w:r>
    </w:p>
    <w:p w:rsidR="00000000" w:rsidDel="00000000" w:rsidP="00000000" w:rsidRDefault="00000000" w:rsidRPr="00000000" w14:paraId="0000006C">
      <w:pPr>
        <w:spacing w:after="240" w:before="60" w:lineRule="auto"/>
        <w:rPr/>
      </w:pPr>
      <w:r w:rsidDel="00000000" w:rsidR="00000000" w:rsidRPr="00000000">
        <w:rPr>
          <w:rtl w:val="0"/>
        </w:rPr>
        <w:t xml:space="preserve"> </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845"/>
        <w:gridCol w:w="1875"/>
        <w:gridCol w:w="1875"/>
        <w:gridCol w:w="1860"/>
        <w:tblGridChange w:id="0">
          <w:tblGrid>
            <w:gridCol w:w="1875"/>
            <w:gridCol w:w="1845"/>
            <w:gridCol w:w="1875"/>
            <w:gridCol w:w="1875"/>
            <w:gridCol w:w="1860"/>
          </w:tblGrid>
        </w:tblGridChange>
      </w:tblGrid>
      <w:tr>
        <w:trPr>
          <w:cantSplit w:val="0"/>
          <w:trHeight w:val="1020" w:hRule="atLeast"/>
          <w:tblHeader w:val="0"/>
        </w:trPr>
        <w:tc>
          <w:tcPr>
            <w:tcBorders>
              <w:top w:color="cccccc" w:space="0" w:sz="5" w:val="single"/>
              <w:left w:color="cccccc" w:space="0" w:sz="5" w:val="single"/>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color w:val="ffffff"/>
                <w:sz w:val="18"/>
                <w:szCs w:val="18"/>
              </w:rPr>
            </w:pPr>
            <w:r w:rsidDel="00000000" w:rsidR="00000000" w:rsidRPr="00000000">
              <w:rPr>
                <w:b w:val="1"/>
                <w:bCs w:val="1"/>
                <w:color w:val="ffffff"/>
                <w:sz w:val="28"/>
                <w:szCs w:val="28"/>
                <w:rtl w:val="0"/>
              </w:rPr>
              <w:t xml:space="preserve">1</w:t>
              <w:br w:type="textWrapping"/>
            </w:r>
            <w:r w:rsidDel="00000000" w:rsidR="00000000" w:rsidRPr="00000000">
              <w:rPr>
                <w:rtl w:val="0"/>
              </w:rPr>
              <w:t xml:space="preserve">  </w:t>
            </w:r>
            <w:r w:rsidDel="00000000" w:rsidR="00000000" w:rsidRPr="00000000">
              <w:rPr>
                <w:color w:val="ffffff"/>
                <w:sz w:val="18"/>
                <w:szCs w:val="18"/>
                <w:rtl w:val="0"/>
              </w:rPr>
              <w:t xml:space="preserve">Calendly Webhook Fires</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color w:val="1b3a6b"/>
                <w:sz w:val="18"/>
                <w:szCs w:val="18"/>
              </w:rPr>
            </w:pPr>
            <w:r w:rsidDel="00000000" w:rsidR="00000000" w:rsidRPr="00000000">
              <w:rPr>
                <w:b w:val="1"/>
                <w:bCs w:val="1"/>
                <w:color w:val="1b3a6b"/>
                <w:sz w:val="28"/>
                <w:szCs w:val="28"/>
                <w:rtl w:val="0"/>
              </w:rPr>
              <w:t xml:space="preserve">2</w:t>
              <w:br w:type="textWrapping"/>
            </w:r>
            <w:r w:rsidDel="00000000" w:rsidR="00000000" w:rsidRPr="00000000">
              <w:rPr>
                <w:rtl w:val="0"/>
              </w:rPr>
              <w:t xml:space="preserve">  </w:t>
            </w:r>
            <w:r w:rsidDel="00000000" w:rsidR="00000000" w:rsidRPr="00000000">
              <w:rPr>
                <w:color w:val="1b3a6b"/>
                <w:sz w:val="18"/>
                <w:szCs w:val="18"/>
                <w:rtl w:val="0"/>
              </w:rPr>
              <w:t xml:space="preserve">Find Contact by Email</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color w:val="ffffff"/>
                <w:sz w:val="18"/>
                <w:szCs w:val="18"/>
              </w:rPr>
            </w:pPr>
            <w:r w:rsidDel="00000000" w:rsidR="00000000" w:rsidRPr="00000000">
              <w:rPr>
                <w:b w:val="1"/>
                <w:bCs w:val="1"/>
                <w:color w:val="ffffff"/>
                <w:sz w:val="28"/>
                <w:szCs w:val="28"/>
                <w:rtl w:val="0"/>
              </w:rPr>
              <w:t xml:space="preserve">3</w:t>
              <w:br w:type="textWrapping"/>
            </w:r>
            <w:r w:rsidDel="00000000" w:rsidR="00000000" w:rsidRPr="00000000">
              <w:rPr>
                <w:rtl w:val="0"/>
              </w:rPr>
              <w:t xml:space="preserve">  </w:t>
            </w:r>
            <w:r w:rsidDel="00000000" w:rsidR="00000000" w:rsidRPr="00000000">
              <w:rPr>
                <w:color w:val="ffffff"/>
                <w:sz w:val="18"/>
                <w:szCs w:val="18"/>
                <w:rtl w:val="0"/>
              </w:rPr>
              <w:t xml:space="preserve">Find Company</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color w:val="1b3a6b"/>
                <w:sz w:val="18"/>
                <w:szCs w:val="18"/>
              </w:rPr>
            </w:pPr>
            <w:r w:rsidDel="00000000" w:rsidR="00000000" w:rsidRPr="00000000">
              <w:rPr>
                <w:b w:val="1"/>
                <w:bCs w:val="1"/>
                <w:color w:val="1b3a6b"/>
                <w:sz w:val="28"/>
                <w:szCs w:val="28"/>
                <w:rtl w:val="0"/>
              </w:rPr>
              <w:t xml:space="preserve">4</w:t>
              <w:br w:type="textWrapping"/>
            </w:r>
            <w:r w:rsidDel="00000000" w:rsidR="00000000" w:rsidRPr="00000000">
              <w:rPr>
                <w:rtl w:val="0"/>
              </w:rPr>
              <w:t xml:space="preserve">  </w:t>
            </w:r>
            <w:r w:rsidDel="00000000" w:rsidR="00000000" w:rsidRPr="00000000">
              <w:rPr>
                <w:color w:val="1b3a6b"/>
                <w:sz w:val="18"/>
                <w:szCs w:val="18"/>
                <w:rtl w:val="0"/>
              </w:rPr>
              <w:t xml:space="preserve">Populate CRM Fields</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color w:val="ffffff"/>
                <w:sz w:val="18"/>
                <w:szCs w:val="18"/>
              </w:rPr>
            </w:pPr>
            <w:r w:rsidDel="00000000" w:rsidR="00000000" w:rsidRPr="00000000">
              <w:rPr>
                <w:b w:val="1"/>
                <w:bCs w:val="1"/>
                <w:color w:val="ffffff"/>
                <w:sz w:val="28"/>
                <w:szCs w:val="28"/>
                <w:rtl w:val="0"/>
              </w:rPr>
              <w:t xml:space="preserve">5</w:t>
              <w:br w:type="textWrapping"/>
            </w:r>
            <w:r w:rsidDel="00000000" w:rsidR="00000000" w:rsidRPr="00000000">
              <w:rPr>
                <w:rtl w:val="0"/>
              </w:rPr>
              <w:t xml:space="preserve">  </w:t>
            </w:r>
            <w:r w:rsidDel="00000000" w:rsidR="00000000" w:rsidRPr="00000000">
              <w:rPr>
                <w:color w:val="ffffff"/>
                <w:sz w:val="18"/>
                <w:szCs w:val="18"/>
                <w:rtl w:val="0"/>
              </w:rPr>
              <w:t xml:space="preserve">Update Deal Stage</w:t>
            </w:r>
          </w:p>
        </w:tc>
      </w:tr>
    </w:tbl>
    <w:p w:rsidR="00000000" w:rsidDel="00000000" w:rsidP="00000000" w:rsidRDefault="00000000" w:rsidRPr="00000000" w14:paraId="00000072">
      <w:pPr>
        <w:spacing w:after="240" w:before="120" w:lineRule="auto"/>
        <w:rPr/>
      </w:pPr>
      <w:r w:rsidDel="00000000" w:rsidR="00000000" w:rsidRPr="00000000">
        <w:rPr>
          <w:rtl w:val="0"/>
        </w:rPr>
        <w:t xml:space="preserve"> </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upkkbu352cjl" w:id="14"/>
      <w:bookmarkEnd w:id="14"/>
      <w:r w:rsidDel="00000000" w:rsidR="00000000" w:rsidRPr="00000000">
        <w:rPr>
          <w:b w:val="1"/>
          <w:bCs w:val="1"/>
          <w:color w:val="000000"/>
          <w:sz w:val="26"/>
          <w:szCs w:val="26"/>
          <w:rtl w:val="0"/>
        </w:rPr>
        <w:t xml:space="preserve">Step-by-Step Process</w:t>
      </w:r>
    </w:p>
    <w:p w:rsidR="00000000" w:rsidDel="00000000" w:rsidP="00000000" w:rsidRDefault="00000000" w:rsidRPr="00000000" w14:paraId="0000007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Calendly is configured with a webhook that fires on every new booking event.</w:t>
      </w:r>
    </w:p>
    <w:p w:rsidR="00000000" w:rsidDel="00000000" w:rsidP="00000000" w:rsidRDefault="00000000" w:rsidRPr="00000000" w14:paraId="0000007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n8n receives the webhook payload containing invitee email, name, meeting type, and time.</w:t>
      </w:r>
    </w:p>
    <w:p w:rsidR="00000000" w:rsidDel="00000000" w:rsidP="00000000" w:rsidRDefault="00000000" w:rsidRPr="00000000" w14:paraId="0000007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HubSpot is queried using the email address to find the matching Contact record.</w:t>
      </w:r>
    </w:p>
    <w:p w:rsidR="00000000" w:rsidDel="00000000" w:rsidP="00000000" w:rsidRDefault="00000000" w:rsidRPr="00000000" w14:paraId="0000007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associated Company is identified from the Contact's existing association.</w:t>
      </w:r>
    </w:p>
    <w:p w:rsidR="00000000" w:rsidDel="00000000" w:rsidP="00000000" w:rsidRDefault="00000000" w:rsidRPr="00000000" w14:paraId="0000007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Meeting-related fields are populated on the Contact and/or Company (meeting date, type, assigned owner).</w:t>
      </w:r>
    </w:p>
    <w:p w:rsidR="00000000" w:rsidDel="00000000" w:rsidP="00000000" w:rsidRDefault="00000000" w:rsidRPr="00000000" w14:paraId="0000007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linked Deal's stage is updated to reflect the meeting has been booked (e.g., 'Meeting Scheduled').</w:t>
      </w:r>
    </w:p>
    <w:p w:rsidR="00000000" w:rsidDel="00000000" w:rsidP="00000000" w:rsidRDefault="00000000" w:rsidRPr="00000000" w14:paraId="0000007A">
      <w:pPr>
        <w:spacing w:after="240" w:before="80" w:lineRule="auto"/>
        <w:rPr/>
      </w:pPr>
      <w:r w:rsidDel="00000000" w:rsidR="00000000" w:rsidRPr="00000000">
        <w:rPr>
          <w:rtl w:val="0"/>
        </w:rPr>
        <w:t xml:space="preserve"> </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8n4e03r36ic1" w:id="15"/>
      <w:bookmarkEnd w:id="15"/>
      <w:r w:rsidDel="00000000" w:rsidR="00000000" w:rsidRPr="00000000">
        <w:rPr>
          <w:b w:val="1"/>
          <w:bCs w:val="1"/>
          <w:color w:val="000000"/>
          <w:sz w:val="26"/>
          <w:szCs w:val="26"/>
          <w:rtl w:val="0"/>
        </w:rPr>
        <w:t xml:space="preserve">Calendly Configuration Note</w:t>
      </w:r>
    </w:p>
    <w:p w:rsidR="00000000" w:rsidDel="00000000" w:rsidP="00000000" w:rsidRDefault="00000000" w:rsidRPr="00000000" w14:paraId="0000007C">
      <w:pPr>
        <w:spacing w:after="60" w:before="60" w:lineRule="auto"/>
        <w:rPr/>
      </w:pPr>
      <w:r w:rsidDel="00000000" w:rsidR="00000000" w:rsidRPr="00000000">
        <w:rPr>
          <w:rtl w:val="0"/>
        </w:rPr>
        <w:t xml:space="preserve">Each Calendly event type (service-specific booking pages) is configured with a webhook subscription pointing to a unique or shared n8n webhook URL. The event type name is used to determine which pipeline or deal stage to update in HubSpot.</w:t>
      </w:r>
    </w:p>
    <w:p w:rsidR="00000000" w:rsidDel="00000000" w:rsidP="00000000" w:rsidRDefault="00000000" w:rsidRPr="00000000" w14:paraId="0000007D">
      <w:pPr>
        <w:spacing w:after="240" w:before="160" w:lineRule="auto"/>
        <w:rPr/>
      </w:pPr>
      <w:r w:rsidDel="00000000" w:rsidR="00000000" w:rsidRPr="00000000">
        <w:rP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80" w:before="80" w:lineRule="auto"/>
        <w:rPr/>
      </w:pPr>
      <w:r w:rsidDel="00000000" w:rsidR="00000000" w:rsidRPr="00000000">
        <w:rPr>
          <w:rtl w:val="0"/>
        </w:rPr>
        <w:t xml:space="preserve"> </w:t>
      </w:r>
    </w:p>
    <w:p w:rsidR="00000000" w:rsidDel="00000000" w:rsidP="00000000" w:rsidRDefault="00000000" w:rsidRPr="00000000" w14:paraId="0000007F">
      <w:pPr>
        <w:spacing w:after="240" w:before="80" w:lineRule="auto"/>
        <w:rPr/>
      </w:pPr>
      <w:r w:rsidDel="00000000" w:rsidR="00000000" w:rsidRPr="00000000">
        <w:rPr>
          <w:rtl w:val="0"/>
        </w:rPr>
        <w:t xml:space="preserve">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8370"/>
        <w:tblGridChange w:id="0">
          <w:tblGrid>
            <w:gridCol w:w="990"/>
            <w:gridCol w:w="837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top"/>
          </w:tcPr>
          <w:p w:rsidR="00000000" w:rsidDel="00000000" w:rsidP="00000000" w:rsidRDefault="00000000" w:rsidRPr="00000000" w14:paraId="00000080">
            <w:pPr>
              <w:spacing w:after="240" w:before="240" w:lineRule="auto"/>
              <w:jc w:val="center"/>
              <w:rPr>
                <w:b w:val="1"/>
                <w:bCs w:val="1"/>
                <w:color w:val="ffffff"/>
                <w:sz w:val="36"/>
                <w:szCs w:val="36"/>
              </w:rPr>
            </w:pPr>
            <w:r w:rsidDel="00000000" w:rsidR="00000000" w:rsidRPr="00000000">
              <w:rPr>
                <w:b w:val="1"/>
                <w:bCs w:val="1"/>
                <w:color w:val="ffffff"/>
                <w:sz w:val="36"/>
                <w:szCs w:val="36"/>
                <w:rtl w:val="0"/>
              </w:rPr>
              <w:t xml:space="preserve">4</w:t>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top"/>
          </w:tcPr>
          <w:p w:rsidR="00000000" w:rsidDel="00000000" w:rsidP="00000000" w:rsidRDefault="00000000" w:rsidRPr="00000000" w14:paraId="00000081">
            <w:pPr>
              <w:spacing w:after="240" w:before="240" w:lineRule="auto"/>
              <w:rPr>
                <w:b w:val="1"/>
                <w:bCs w:val="1"/>
                <w:color w:val="ffffff"/>
                <w:sz w:val="28"/>
                <w:szCs w:val="28"/>
              </w:rPr>
            </w:pPr>
            <w:r w:rsidDel="00000000" w:rsidR="00000000" w:rsidRPr="00000000">
              <w:rPr>
                <w:b w:val="1"/>
                <w:bCs w:val="1"/>
                <w:color w:val="ffffff"/>
                <w:sz w:val="28"/>
                <w:szCs w:val="28"/>
                <w:rtl w:val="0"/>
              </w:rPr>
              <w:t xml:space="preserve">Scheduled PCM &amp; Contract Field Calculation</w:t>
            </w:r>
          </w:p>
        </w:tc>
      </w:tr>
    </w:tbl>
    <w:p w:rsidR="00000000" w:rsidDel="00000000" w:rsidP="00000000" w:rsidRDefault="00000000" w:rsidRPr="00000000" w14:paraId="00000082">
      <w:pPr>
        <w:spacing w:after="240" w:before="120" w:lineRule="auto"/>
        <w:rPr/>
      </w:pPr>
      <w:r w:rsidDel="00000000" w:rsidR="00000000" w:rsidRPr="00000000">
        <w:rPr>
          <w:rtl w:val="0"/>
        </w:rPr>
        <w:t xml:space="preserve"> </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y6rxeygoncz5" w:id="16"/>
      <w:bookmarkEnd w:id="16"/>
      <w:r w:rsidDel="00000000" w:rsidR="00000000" w:rsidRPr="00000000">
        <w:rPr>
          <w:b w:val="1"/>
          <w:bCs w:val="1"/>
          <w:sz w:val="34"/>
          <w:szCs w:val="34"/>
          <w:rtl w:val="0"/>
        </w:rPr>
        <w:t xml:space="preserve">Overview</w:t>
      </w:r>
    </w:p>
    <w:p w:rsidR="00000000" w:rsidDel="00000000" w:rsidP="00000000" w:rsidRDefault="00000000" w:rsidRPr="00000000" w14:paraId="00000084">
      <w:pPr>
        <w:spacing w:after="60" w:before="60" w:lineRule="auto"/>
        <w:rPr/>
      </w:pPr>
      <w:r w:rsidDel="00000000" w:rsidR="00000000" w:rsidRPr="00000000">
        <w:rPr>
          <w:rtl w:val="0"/>
        </w:rPr>
        <w:t xml:space="preserve">An n8n workflow runs on a scheduled interval (every 5 minutes). It retrieves all HubSpot Company records where Estimated PCM and/or Contract End Date fields are populated, then calculates derived financial fields and updates them in HubSpot automatically.</w:t>
      </w:r>
    </w:p>
    <w:p w:rsidR="00000000" w:rsidDel="00000000" w:rsidP="00000000" w:rsidRDefault="00000000" w:rsidRPr="00000000" w14:paraId="00000085">
      <w:pPr>
        <w:spacing w:after="240" w:before="80" w:lineRule="auto"/>
        <w:rPr/>
      </w:pPr>
      <w:r w:rsidDel="00000000" w:rsidR="00000000" w:rsidRPr="00000000">
        <w:rPr>
          <w:rtl w:val="0"/>
        </w:rPr>
        <w:t xml:space="preserve"> </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rn1237opn0v3" w:id="17"/>
      <w:bookmarkEnd w:id="17"/>
      <w:r w:rsidDel="00000000" w:rsidR="00000000" w:rsidRPr="00000000">
        <w:rPr>
          <w:b w:val="1"/>
          <w:bCs w:val="1"/>
          <w:color w:val="000000"/>
          <w:sz w:val="26"/>
          <w:szCs w:val="26"/>
          <w:rtl w:val="0"/>
        </w:rPr>
        <w:t xml:space="preserve">Automation Flow</w:t>
      </w:r>
    </w:p>
    <w:p w:rsidR="00000000" w:rsidDel="00000000" w:rsidP="00000000" w:rsidRDefault="00000000" w:rsidRPr="00000000" w14:paraId="00000087">
      <w:pPr>
        <w:spacing w:after="240" w:before="60" w:lineRule="auto"/>
        <w:rPr/>
      </w:pPr>
      <w:r w:rsidDel="00000000" w:rsidR="00000000" w:rsidRPr="00000000">
        <w:rPr>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905"/>
        <w:gridCol w:w="1830"/>
        <w:gridCol w:w="1875"/>
        <w:gridCol w:w="1875"/>
        <w:tblGridChange w:id="0">
          <w:tblGrid>
            <w:gridCol w:w="1860"/>
            <w:gridCol w:w="1905"/>
            <w:gridCol w:w="1830"/>
            <w:gridCol w:w="1875"/>
            <w:gridCol w:w="1875"/>
          </w:tblGrid>
        </w:tblGridChange>
      </w:tblGrid>
      <w:tr>
        <w:trPr>
          <w:cantSplit w:val="0"/>
          <w:trHeight w:val="1020" w:hRule="atLeast"/>
          <w:tblHeader w:val="0"/>
        </w:trPr>
        <w:tc>
          <w:tcPr>
            <w:tcBorders>
              <w:top w:color="cccccc" w:space="0" w:sz="5" w:val="single"/>
              <w:left w:color="cccccc" w:space="0" w:sz="5" w:val="single"/>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color w:val="ffffff"/>
                <w:sz w:val="18"/>
                <w:szCs w:val="18"/>
              </w:rPr>
            </w:pPr>
            <w:r w:rsidDel="00000000" w:rsidR="00000000" w:rsidRPr="00000000">
              <w:rPr>
                <w:b w:val="1"/>
                <w:bCs w:val="1"/>
                <w:color w:val="ffffff"/>
                <w:sz w:val="28"/>
                <w:szCs w:val="28"/>
                <w:rtl w:val="0"/>
              </w:rPr>
              <w:t xml:space="preserve">1</w:t>
              <w:br w:type="textWrapping"/>
            </w:r>
            <w:r w:rsidDel="00000000" w:rsidR="00000000" w:rsidRPr="00000000">
              <w:rPr>
                <w:rtl w:val="0"/>
              </w:rPr>
              <w:t xml:space="preserve">  </w:t>
            </w:r>
            <w:r w:rsidDel="00000000" w:rsidR="00000000" w:rsidRPr="00000000">
              <w:rPr>
                <w:color w:val="ffffff"/>
                <w:sz w:val="18"/>
                <w:szCs w:val="18"/>
                <w:rtl w:val="0"/>
              </w:rPr>
              <w:t xml:space="preserve">Trigger Every 5 Minutes</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color w:val="1b3a6b"/>
                <w:sz w:val="18"/>
                <w:szCs w:val="18"/>
              </w:rPr>
            </w:pPr>
            <w:r w:rsidDel="00000000" w:rsidR="00000000" w:rsidRPr="00000000">
              <w:rPr>
                <w:b w:val="1"/>
                <w:bCs w:val="1"/>
                <w:color w:val="1b3a6b"/>
                <w:sz w:val="28"/>
                <w:szCs w:val="28"/>
                <w:rtl w:val="0"/>
              </w:rPr>
              <w:t xml:space="preserve">2</w:t>
              <w:br w:type="textWrapping"/>
            </w:r>
            <w:r w:rsidDel="00000000" w:rsidR="00000000" w:rsidRPr="00000000">
              <w:rPr>
                <w:rtl w:val="0"/>
              </w:rPr>
              <w:t xml:space="preserve">  </w:t>
            </w:r>
            <w:r w:rsidDel="00000000" w:rsidR="00000000" w:rsidRPr="00000000">
              <w:rPr>
                <w:color w:val="1b3a6b"/>
                <w:sz w:val="18"/>
                <w:szCs w:val="18"/>
                <w:rtl w:val="0"/>
              </w:rPr>
              <w:t xml:space="preserve">Get All Companies</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color w:val="ffffff"/>
                <w:sz w:val="18"/>
                <w:szCs w:val="18"/>
              </w:rPr>
            </w:pPr>
            <w:r w:rsidDel="00000000" w:rsidR="00000000" w:rsidRPr="00000000">
              <w:rPr>
                <w:b w:val="1"/>
                <w:bCs w:val="1"/>
                <w:color w:val="ffffff"/>
                <w:sz w:val="28"/>
                <w:szCs w:val="28"/>
                <w:rtl w:val="0"/>
              </w:rPr>
              <w:t xml:space="preserve">3</w:t>
              <w:br w:type="textWrapping"/>
            </w:r>
            <w:r w:rsidDel="00000000" w:rsidR="00000000" w:rsidRPr="00000000">
              <w:rPr>
                <w:rtl w:val="0"/>
              </w:rPr>
              <w:t xml:space="preserve">  </w:t>
            </w:r>
            <w:r w:rsidDel="00000000" w:rsidR="00000000" w:rsidRPr="00000000">
              <w:rPr>
                <w:color w:val="ffffff"/>
                <w:sz w:val="18"/>
                <w:szCs w:val="18"/>
                <w:rtl w:val="0"/>
              </w:rPr>
              <w:t xml:space="preserve">Filter: Fields Not Empty</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color w:val="1b3a6b"/>
                <w:sz w:val="18"/>
                <w:szCs w:val="18"/>
              </w:rPr>
            </w:pPr>
            <w:r w:rsidDel="00000000" w:rsidR="00000000" w:rsidRPr="00000000">
              <w:rPr>
                <w:b w:val="1"/>
                <w:bCs w:val="1"/>
                <w:color w:val="1b3a6b"/>
                <w:sz w:val="28"/>
                <w:szCs w:val="28"/>
                <w:rtl w:val="0"/>
              </w:rPr>
              <w:t xml:space="preserve">4</w:t>
              <w:br w:type="textWrapping"/>
            </w:r>
            <w:r w:rsidDel="00000000" w:rsidR="00000000" w:rsidRPr="00000000">
              <w:rPr>
                <w:rtl w:val="0"/>
              </w:rPr>
              <w:t xml:space="preserve">  </w:t>
            </w:r>
            <w:r w:rsidDel="00000000" w:rsidR="00000000" w:rsidRPr="00000000">
              <w:rPr>
                <w:color w:val="1b3a6b"/>
                <w:sz w:val="18"/>
                <w:szCs w:val="18"/>
                <w:rtl w:val="0"/>
              </w:rPr>
              <w:t xml:space="preserve">Apply Formulas</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color w:val="ffffff"/>
                <w:sz w:val="18"/>
                <w:szCs w:val="18"/>
              </w:rPr>
            </w:pPr>
            <w:r w:rsidDel="00000000" w:rsidR="00000000" w:rsidRPr="00000000">
              <w:rPr>
                <w:b w:val="1"/>
                <w:bCs w:val="1"/>
                <w:color w:val="ffffff"/>
                <w:sz w:val="28"/>
                <w:szCs w:val="28"/>
                <w:rtl w:val="0"/>
              </w:rPr>
              <w:t xml:space="preserve">5</w:t>
              <w:br w:type="textWrapping"/>
            </w:r>
            <w:r w:rsidDel="00000000" w:rsidR="00000000" w:rsidRPr="00000000">
              <w:rPr>
                <w:rtl w:val="0"/>
              </w:rPr>
              <w:t xml:space="preserve">  </w:t>
            </w:r>
            <w:r w:rsidDel="00000000" w:rsidR="00000000" w:rsidRPr="00000000">
              <w:rPr>
                <w:color w:val="ffffff"/>
                <w:sz w:val="18"/>
                <w:szCs w:val="18"/>
                <w:rtl w:val="0"/>
              </w:rPr>
              <w:t xml:space="preserve">Update HubSpot</w:t>
            </w:r>
          </w:p>
        </w:tc>
      </w:tr>
    </w:tbl>
    <w:p w:rsidR="00000000" w:rsidDel="00000000" w:rsidP="00000000" w:rsidRDefault="00000000" w:rsidRPr="00000000" w14:paraId="0000008D">
      <w:pPr>
        <w:spacing w:after="240" w:before="120" w:lineRule="auto"/>
        <w:rPr/>
      </w:pPr>
      <w:r w:rsidDel="00000000" w:rsidR="00000000" w:rsidRPr="00000000">
        <w:rPr>
          <w:rtl w:val="0"/>
        </w:rPr>
        <w:t xml:space="preserve"> </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i7t240r85iyh" w:id="18"/>
      <w:bookmarkEnd w:id="18"/>
      <w:r w:rsidDel="00000000" w:rsidR="00000000" w:rsidRPr="00000000">
        <w:rPr>
          <w:b w:val="1"/>
          <w:bCs w:val="1"/>
          <w:color w:val="000000"/>
          <w:sz w:val="26"/>
          <w:szCs w:val="26"/>
          <w:rtl w:val="0"/>
        </w:rPr>
        <w:t xml:space="preserve">Step-by-Step Process</w:t>
      </w:r>
    </w:p>
    <w:p w:rsidR="00000000" w:rsidDel="00000000" w:rsidP="00000000" w:rsidRDefault="00000000" w:rsidRPr="00000000" w14:paraId="0000008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n8n scheduler triggers the workflow every 5 minutes.</w:t>
      </w:r>
    </w:p>
    <w:p w:rsidR="00000000" w:rsidDel="00000000" w:rsidP="00000000" w:rsidRDefault="00000000" w:rsidRPr="00000000" w14:paraId="0000009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batch call to HubSpot retrieves all Company records.</w:t>
      </w:r>
    </w:p>
    <w:p w:rsidR="00000000" w:rsidDel="00000000" w:rsidP="00000000" w:rsidRDefault="00000000" w:rsidRPr="00000000" w14:paraId="0000009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Records are filtered to include only those where Estimated PCM and Contract End Date are not empty.</w:t>
      </w:r>
    </w:p>
    <w:p w:rsidR="00000000" w:rsidDel="00000000" w:rsidP="00000000" w:rsidRDefault="00000000" w:rsidRPr="00000000" w14:paraId="0000009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each eligible record, formulas are applied to calculate derived fields (e.g., projected annual value, days remaining on contract, renewal flags).</w:t>
      </w:r>
    </w:p>
    <w:p w:rsidR="00000000" w:rsidDel="00000000" w:rsidP="00000000" w:rsidRDefault="00000000" w:rsidRPr="00000000" w14:paraId="0000009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Calculated values are written back to the respective HubSpot custom fields.</w:t>
      </w:r>
    </w:p>
    <w:p w:rsidR="00000000" w:rsidDel="00000000" w:rsidP="00000000" w:rsidRDefault="00000000" w:rsidRPr="00000000" w14:paraId="00000094">
      <w:pPr>
        <w:spacing w:after="240" w:before="80" w:lineRule="auto"/>
        <w:rPr/>
      </w:pPr>
      <w:r w:rsidDel="00000000" w:rsidR="00000000" w:rsidRPr="00000000">
        <w:rPr>
          <w:rtl w:val="0"/>
        </w:rPr>
        <w:t xml:space="preserve"> </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8gn2p5gcf29" w:id="19"/>
      <w:bookmarkEnd w:id="19"/>
      <w:r w:rsidDel="00000000" w:rsidR="00000000" w:rsidRPr="00000000">
        <w:rPr>
          <w:b w:val="1"/>
          <w:bCs w:val="1"/>
          <w:color w:val="000000"/>
          <w:sz w:val="26"/>
          <w:szCs w:val="26"/>
          <w:rtl w:val="0"/>
        </w:rPr>
        <w:t xml:space="preserve">Trigger Condition</w:t>
      </w:r>
    </w:p>
    <w:p w:rsidR="00000000" w:rsidDel="00000000" w:rsidP="00000000" w:rsidRDefault="00000000" w:rsidRPr="00000000" w14:paraId="00000096">
      <w:pPr>
        <w:spacing w:after="40" w:before="40" w:lineRule="auto"/>
        <w:rPr/>
      </w:pPr>
      <w:r w:rsidDel="00000000" w:rsidR="00000000" w:rsidRPr="00000000">
        <w:rPr>
          <w:b w:val="1"/>
          <w:bCs w:val="1"/>
          <w:color w:val="2e6da4"/>
          <w:rtl w:val="0"/>
        </w:rPr>
        <w:t xml:space="preserve">Schedule: </w:t>
      </w:r>
      <w:r w:rsidDel="00000000" w:rsidR="00000000" w:rsidRPr="00000000">
        <w:rPr>
          <w:rtl w:val="0"/>
        </w:rPr>
        <w:t xml:space="preserve">Every 5 minutes (cron-based n8n Schedule Trigger)</w:t>
      </w:r>
    </w:p>
    <w:p w:rsidR="00000000" w:rsidDel="00000000" w:rsidP="00000000" w:rsidRDefault="00000000" w:rsidRPr="00000000" w14:paraId="00000097">
      <w:pPr>
        <w:spacing w:after="40" w:before="40" w:lineRule="auto"/>
        <w:rPr/>
      </w:pPr>
      <w:r w:rsidDel="00000000" w:rsidR="00000000" w:rsidRPr="00000000">
        <w:rPr>
          <w:b w:val="1"/>
          <w:bCs w:val="1"/>
          <w:color w:val="2e6da4"/>
          <w:rtl w:val="0"/>
        </w:rPr>
        <w:t xml:space="preserve">Filter Criteria: </w:t>
      </w:r>
      <w:r w:rsidDel="00000000" w:rsidR="00000000" w:rsidRPr="00000000">
        <w:rPr>
          <w:rtl w:val="0"/>
        </w:rPr>
        <w:t xml:space="preserve">Estimated PCM is not empty AND Contract End Date is not empty</w:t>
      </w:r>
    </w:p>
    <w:p w:rsidR="00000000" w:rsidDel="00000000" w:rsidP="00000000" w:rsidRDefault="00000000" w:rsidRPr="00000000" w14:paraId="00000098">
      <w:pPr>
        <w:spacing w:after="40" w:before="40" w:lineRule="auto"/>
        <w:rPr/>
      </w:pPr>
      <w:r w:rsidDel="00000000" w:rsidR="00000000" w:rsidRPr="00000000">
        <w:rPr>
          <w:b w:val="1"/>
          <w:bCs w:val="1"/>
          <w:color w:val="2e6da4"/>
          <w:rtl w:val="0"/>
        </w:rPr>
        <w:t xml:space="preserve">Update Method: </w:t>
      </w:r>
      <w:r w:rsidDel="00000000" w:rsidR="00000000" w:rsidRPr="00000000">
        <w:rPr>
          <w:rtl w:val="0"/>
        </w:rPr>
        <w:t xml:space="preserve">HubSpot Update Company node (batch or per-record)</w:t>
      </w:r>
    </w:p>
    <w:p w:rsidR="00000000" w:rsidDel="00000000" w:rsidP="00000000" w:rsidRDefault="00000000" w:rsidRPr="00000000" w14:paraId="00000099">
      <w:pPr>
        <w:spacing w:after="240" w:before="160" w:lineRule="auto"/>
        <w:rPr/>
      </w:pPr>
      <w:r w:rsidDel="00000000" w:rsidR="00000000" w:rsidRPr="00000000">
        <w:rP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80" w:before="80" w:lineRule="auto"/>
        <w:rPr/>
      </w:pPr>
      <w:r w:rsidDel="00000000" w:rsidR="00000000" w:rsidRPr="00000000">
        <w:rPr>
          <w:rtl w:val="0"/>
        </w:rPr>
        <w:t xml:space="preserve"> </w:t>
      </w:r>
    </w:p>
    <w:p w:rsidR="00000000" w:rsidDel="00000000" w:rsidP="00000000" w:rsidRDefault="00000000" w:rsidRPr="00000000" w14:paraId="0000009B">
      <w:pPr>
        <w:spacing w:after="240" w:before="80" w:lineRule="auto"/>
        <w:rPr/>
      </w:pPr>
      <w:r w:rsidDel="00000000" w:rsidR="00000000" w:rsidRPr="00000000">
        <w:rPr>
          <w:rtl w:val="0"/>
        </w:rPr>
        <w:t xml:space="preserve"> </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8370"/>
        <w:tblGridChange w:id="0">
          <w:tblGrid>
            <w:gridCol w:w="990"/>
            <w:gridCol w:w="837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top"/>
          </w:tcPr>
          <w:p w:rsidR="00000000" w:rsidDel="00000000" w:rsidP="00000000" w:rsidRDefault="00000000" w:rsidRPr="00000000" w14:paraId="0000009C">
            <w:pPr>
              <w:spacing w:after="240" w:before="240" w:lineRule="auto"/>
              <w:jc w:val="center"/>
              <w:rPr>
                <w:b w:val="1"/>
                <w:bCs w:val="1"/>
                <w:color w:val="ffffff"/>
                <w:sz w:val="36"/>
                <w:szCs w:val="36"/>
              </w:rPr>
            </w:pPr>
            <w:r w:rsidDel="00000000" w:rsidR="00000000" w:rsidRPr="00000000">
              <w:rPr>
                <w:b w:val="1"/>
                <w:bCs w:val="1"/>
                <w:color w:val="ffffff"/>
                <w:sz w:val="36"/>
                <w:szCs w:val="36"/>
                <w:rtl w:val="0"/>
              </w:rPr>
              <w:t xml:space="preserve">5</w:t>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top"/>
          </w:tcPr>
          <w:p w:rsidR="00000000" w:rsidDel="00000000" w:rsidP="00000000" w:rsidRDefault="00000000" w:rsidRPr="00000000" w14:paraId="0000009D">
            <w:pPr>
              <w:spacing w:after="240" w:before="240" w:lineRule="auto"/>
              <w:rPr>
                <w:b w:val="1"/>
                <w:bCs w:val="1"/>
                <w:color w:val="ffffff"/>
                <w:sz w:val="28"/>
                <w:szCs w:val="28"/>
              </w:rPr>
            </w:pPr>
            <w:r w:rsidDel="00000000" w:rsidR="00000000" w:rsidRPr="00000000">
              <w:rPr>
                <w:b w:val="1"/>
                <w:bCs w:val="1"/>
                <w:color w:val="ffffff"/>
                <w:sz w:val="28"/>
                <w:szCs w:val="28"/>
                <w:rtl w:val="0"/>
              </w:rPr>
              <w:t xml:space="preserve">CreditSafe Data Enrichment (Name-Based)</w:t>
            </w:r>
          </w:p>
        </w:tc>
      </w:tr>
    </w:tbl>
    <w:p w:rsidR="00000000" w:rsidDel="00000000" w:rsidP="00000000" w:rsidRDefault="00000000" w:rsidRPr="00000000" w14:paraId="0000009E">
      <w:pPr>
        <w:spacing w:after="240" w:before="120" w:lineRule="auto"/>
        <w:rPr/>
      </w:pPr>
      <w:r w:rsidDel="00000000" w:rsidR="00000000" w:rsidRPr="00000000">
        <w:rPr>
          <w:rtl w:val="0"/>
        </w:rPr>
        <w:t xml:space="preserve"> </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hjjw33f77rmg" w:id="20"/>
      <w:bookmarkEnd w:id="20"/>
      <w:r w:rsidDel="00000000" w:rsidR="00000000" w:rsidRPr="00000000">
        <w:rPr>
          <w:b w:val="1"/>
          <w:bCs w:val="1"/>
          <w:sz w:val="34"/>
          <w:szCs w:val="34"/>
          <w:rtl w:val="0"/>
        </w:rPr>
        <w:t xml:space="preserve">Overview</w:t>
      </w:r>
    </w:p>
    <w:p w:rsidR="00000000" w:rsidDel="00000000" w:rsidP="00000000" w:rsidRDefault="00000000" w:rsidRPr="00000000" w14:paraId="000000A0">
      <w:pPr>
        <w:spacing w:after="60" w:before="60" w:lineRule="auto"/>
        <w:rPr/>
      </w:pPr>
      <w:r w:rsidDel="00000000" w:rsidR="00000000" w:rsidRPr="00000000">
        <w:rPr>
          <w:rtl w:val="0"/>
        </w:rPr>
        <w:t xml:space="preserve">This flow enriches HubSpot Company records with CreditSafe data. Using the company's registered name or company number retrieved from HubSpot, the workflow queries CreditSafe's API, extracts key financial and credit fields, and populates them back into HubSpot.</w:t>
      </w:r>
    </w:p>
    <w:p w:rsidR="00000000" w:rsidDel="00000000" w:rsidP="00000000" w:rsidRDefault="00000000" w:rsidRPr="00000000" w14:paraId="000000A1">
      <w:pPr>
        <w:spacing w:after="240" w:before="80" w:lineRule="auto"/>
        <w:rPr/>
      </w:pPr>
      <w:r w:rsidDel="00000000" w:rsidR="00000000" w:rsidRPr="00000000">
        <w:rPr>
          <w:rtl w:val="0"/>
        </w:rPr>
        <w:t xml:space="preserve"> </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ou48xhebivq5" w:id="21"/>
      <w:bookmarkEnd w:id="21"/>
      <w:r w:rsidDel="00000000" w:rsidR="00000000" w:rsidRPr="00000000">
        <w:rPr>
          <w:b w:val="1"/>
          <w:bCs w:val="1"/>
          <w:color w:val="000000"/>
          <w:sz w:val="26"/>
          <w:szCs w:val="26"/>
          <w:rtl w:val="0"/>
        </w:rPr>
        <w:t xml:space="preserve">Automation Flow</w:t>
      </w:r>
    </w:p>
    <w:p w:rsidR="00000000" w:rsidDel="00000000" w:rsidP="00000000" w:rsidRDefault="00000000" w:rsidRPr="00000000" w14:paraId="000000A3">
      <w:pPr>
        <w:spacing w:after="240" w:before="60" w:lineRule="auto"/>
        <w:rPr/>
      </w:pPr>
      <w:r w:rsidDel="00000000" w:rsidR="00000000" w:rsidRPr="00000000">
        <w:rPr>
          <w:rtl w:val="0"/>
        </w:rPr>
        <w:t xml:space="preserve"> </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875"/>
        <w:gridCol w:w="1890"/>
        <w:gridCol w:w="1845"/>
        <w:gridCol w:w="1875"/>
        <w:tblGridChange w:id="0">
          <w:tblGrid>
            <w:gridCol w:w="1875"/>
            <w:gridCol w:w="1875"/>
            <w:gridCol w:w="1890"/>
            <w:gridCol w:w="1845"/>
            <w:gridCol w:w="1875"/>
          </w:tblGrid>
        </w:tblGridChange>
      </w:tblGrid>
      <w:tr>
        <w:trPr>
          <w:cantSplit w:val="0"/>
          <w:trHeight w:val="1020" w:hRule="atLeast"/>
          <w:tblHeader w:val="0"/>
        </w:trPr>
        <w:tc>
          <w:tcPr>
            <w:tcBorders>
              <w:top w:color="cccccc" w:space="0" w:sz="5" w:val="single"/>
              <w:left w:color="cccccc" w:space="0" w:sz="5" w:val="single"/>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color w:val="ffffff"/>
                <w:sz w:val="18"/>
                <w:szCs w:val="18"/>
              </w:rPr>
            </w:pPr>
            <w:r w:rsidDel="00000000" w:rsidR="00000000" w:rsidRPr="00000000">
              <w:rPr>
                <w:b w:val="1"/>
                <w:bCs w:val="1"/>
                <w:color w:val="ffffff"/>
                <w:sz w:val="28"/>
                <w:szCs w:val="28"/>
                <w:rtl w:val="0"/>
              </w:rPr>
              <w:t xml:space="preserve">1</w:t>
              <w:br w:type="textWrapping"/>
            </w:r>
            <w:r w:rsidDel="00000000" w:rsidR="00000000" w:rsidRPr="00000000">
              <w:rPr>
                <w:rtl w:val="0"/>
              </w:rPr>
              <w:t xml:space="preserve">  </w:t>
            </w:r>
            <w:r w:rsidDel="00000000" w:rsidR="00000000" w:rsidRPr="00000000">
              <w:rPr>
                <w:color w:val="ffffff"/>
                <w:sz w:val="18"/>
                <w:szCs w:val="18"/>
                <w:rtl w:val="0"/>
              </w:rPr>
              <w:t xml:space="preserve">HubSpot Trigger</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color w:val="1b3a6b"/>
                <w:sz w:val="18"/>
                <w:szCs w:val="18"/>
              </w:rPr>
            </w:pPr>
            <w:r w:rsidDel="00000000" w:rsidR="00000000" w:rsidRPr="00000000">
              <w:rPr>
                <w:b w:val="1"/>
                <w:bCs w:val="1"/>
                <w:color w:val="1b3a6b"/>
                <w:sz w:val="28"/>
                <w:szCs w:val="28"/>
                <w:rtl w:val="0"/>
              </w:rPr>
              <w:t xml:space="preserve">2</w:t>
              <w:br w:type="textWrapping"/>
            </w:r>
            <w:r w:rsidDel="00000000" w:rsidR="00000000" w:rsidRPr="00000000">
              <w:rPr>
                <w:rtl w:val="0"/>
              </w:rPr>
              <w:t xml:space="preserve">  </w:t>
            </w:r>
            <w:r w:rsidDel="00000000" w:rsidR="00000000" w:rsidRPr="00000000">
              <w:rPr>
                <w:color w:val="1b3a6b"/>
                <w:sz w:val="18"/>
                <w:szCs w:val="18"/>
                <w:rtl w:val="0"/>
              </w:rPr>
              <w:t xml:space="preserve">Get Company Number</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color w:val="ffffff"/>
                <w:sz w:val="18"/>
                <w:szCs w:val="18"/>
              </w:rPr>
            </w:pPr>
            <w:r w:rsidDel="00000000" w:rsidR="00000000" w:rsidRPr="00000000">
              <w:rPr>
                <w:b w:val="1"/>
                <w:bCs w:val="1"/>
                <w:color w:val="ffffff"/>
                <w:sz w:val="28"/>
                <w:szCs w:val="28"/>
                <w:rtl w:val="0"/>
              </w:rPr>
              <w:t xml:space="preserve">3</w:t>
              <w:br w:type="textWrapping"/>
            </w:r>
            <w:r w:rsidDel="00000000" w:rsidR="00000000" w:rsidRPr="00000000">
              <w:rPr>
                <w:rtl w:val="0"/>
              </w:rPr>
              <w:t xml:space="preserve">  </w:t>
            </w:r>
            <w:r w:rsidDel="00000000" w:rsidR="00000000" w:rsidRPr="00000000">
              <w:rPr>
                <w:color w:val="ffffff"/>
                <w:sz w:val="18"/>
                <w:szCs w:val="18"/>
                <w:rtl w:val="0"/>
              </w:rPr>
              <w:t xml:space="preserve">Query CreditSafe API</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color w:val="1b3a6b"/>
                <w:sz w:val="18"/>
                <w:szCs w:val="18"/>
              </w:rPr>
            </w:pPr>
            <w:r w:rsidDel="00000000" w:rsidR="00000000" w:rsidRPr="00000000">
              <w:rPr>
                <w:b w:val="1"/>
                <w:bCs w:val="1"/>
                <w:color w:val="1b3a6b"/>
                <w:sz w:val="28"/>
                <w:szCs w:val="28"/>
                <w:rtl w:val="0"/>
              </w:rPr>
              <w:t xml:space="preserve">4</w:t>
              <w:br w:type="textWrapping"/>
            </w:r>
            <w:r w:rsidDel="00000000" w:rsidR="00000000" w:rsidRPr="00000000">
              <w:rPr>
                <w:rtl w:val="0"/>
              </w:rPr>
              <w:t xml:space="preserve">  </w:t>
            </w:r>
            <w:r w:rsidDel="00000000" w:rsidR="00000000" w:rsidRPr="00000000">
              <w:rPr>
                <w:color w:val="1b3a6b"/>
                <w:sz w:val="18"/>
                <w:szCs w:val="18"/>
                <w:rtl w:val="0"/>
              </w:rPr>
              <w:t xml:space="preserve">Extract Credit Fields</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color w:val="ffffff"/>
                <w:sz w:val="18"/>
                <w:szCs w:val="18"/>
              </w:rPr>
            </w:pPr>
            <w:r w:rsidDel="00000000" w:rsidR="00000000" w:rsidRPr="00000000">
              <w:rPr>
                <w:b w:val="1"/>
                <w:bCs w:val="1"/>
                <w:color w:val="ffffff"/>
                <w:sz w:val="28"/>
                <w:szCs w:val="28"/>
                <w:rtl w:val="0"/>
              </w:rPr>
              <w:t xml:space="preserve">5</w:t>
              <w:br w:type="textWrapping"/>
            </w:r>
            <w:r w:rsidDel="00000000" w:rsidR="00000000" w:rsidRPr="00000000">
              <w:rPr>
                <w:rtl w:val="0"/>
              </w:rPr>
              <w:t xml:space="preserve">  </w:t>
            </w:r>
            <w:r w:rsidDel="00000000" w:rsidR="00000000" w:rsidRPr="00000000">
              <w:rPr>
                <w:color w:val="ffffff"/>
                <w:sz w:val="18"/>
                <w:szCs w:val="18"/>
                <w:rtl w:val="0"/>
              </w:rPr>
              <w:t xml:space="preserve">Calculate &amp; Populate HubSpot</w:t>
            </w:r>
          </w:p>
        </w:tc>
      </w:tr>
    </w:tbl>
    <w:p w:rsidR="00000000" w:rsidDel="00000000" w:rsidP="00000000" w:rsidRDefault="00000000" w:rsidRPr="00000000" w14:paraId="000000A9">
      <w:pPr>
        <w:spacing w:after="240" w:before="120" w:lineRule="auto"/>
        <w:rPr/>
      </w:pPr>
      <w:r w:rsidDel="00000000" w:rsidR="00000000" w:rsidRPr="00000000">
        <w:rPr>
          <w:rtl w:val="0"/>
        </w:rPr>
        <w:t xml:space="preserve"> </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y9iuxn8jsnvf" w:id="22"/>
      <w:bookmarkEnd w:id="22"/>
      <w:r w:rsidDel="00000000" w:rsidR="00000000" w:rsidRPr="00000000">
        <w:rPr>
          <w:b w:val="1"/>
          <w:bCs w:val="1"/>
          <w:color w:val="000000"/>
          <w:sz w:val="26"/>
          <w:szCs w:val="26"/>
          <w:rtl w:val="0"/>
        </w:rPr>
        <w:t xml:space="preserve">Step-by-Step Process</w:t>
      </w:r>
    </w:p>
    <w:p w:rsidR="00000000" w:rsidDel="00000000" w:rsidP="00000000" w:rsidRDefault="00000000" w:rsidRPr="00000000" w14:paraId="000000A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trigger in HubSpot (button or status change) initiates the flow.</w:t>
      </w:r>
    </w:p>
    <w:p w:rsidR="00000000" w:rsidDel="00000000" w:rsidP="00000000" w:rsidRDefault="00000000" w:rsidRPr="00000000" w14:paraId="000000A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n8n reads the Company Number (or registered name) from the HubSpot Company record.</w:t>
      </w:r>
    </w:p>
    <w:p w:rsidR="00000000" w:rsidDel="00000000" w:rsidP="00000000" w:rsidRDefault="00000000" w:rsidRPr="00000000" w14:paraId="000000A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request is sent to CreditSafe's API using the company identifier to retrieve credit data.</w:t>
      </w:r>
    </w:p>
    <w:p w:rsidR="00000000" w:rsidDel="00000000" w:rsidP="00000000" w:rsidRDefault="00000000" w:rsidRPr="00000000" w14:paraId="000000A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fields are extracted from the CreditSafe response (credit score, limit, payment trend, etc.).</w:t>
      </w:r>
    </w:p>
    <w:p w:rsidR="00000000" w:rsidDel="00000000" w:rsidP="00000000" w:rsidRDefault="00000000" w:rsidRPr="00000000" w14:paraId="000000A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fields are derived via formulas (e.g., risk classification, score band).</w:t>
      </w:r>
    </w:p>
    <w:p w:rsidR="00000000" w:rsidDel="00000000" w:rsidP="00000000" w:rsidRDefault="00000000" w:rsidRPr="00000000" w14:paraId="000000B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enriched fields are written to the HubSpot Company record's CreditSafe custom field group.</w:t>
      </w:r>
    </w:p>
    <w:p w:rsidR="00000000" w:rsidDel="00000000" w:rsidP="00000000" w:rsidRDefault="00000000" w:rsidRPr="00000000" w14:paraId="000000B1">
      <w:pPr>
        <w:spacing w:after="240" w:before="80" w:lineRule="auto"/>
        <w:rPr/>
      </w:pPr>
      <w:r w:rsidDel="00000000" w:rsidR="00000000" w:rsidRPr="00000000">
        <w:rPr>
          <w:rtl w:val="0"/>
        </w:rPr>
        <w:t xml:space="preserve"> </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g1hzmadza0d8" w:id="23"/>
      <w:bookmarkEnd w:id="23"/>
      <w:r w:rsidDel="00000000" w:rsidR="00000000" w:rsidRPr="00000000">
        <w:rPr>
          <w:b w:val="1"/>
          <w:bCs w:val="1"/>
          <w:color w:val="000000"/>
          <w:sz w:val="26"/>
          <w:szCs w:val="26"/>
          <w:rtl w:val="0"/>
        </w:rPr>
        <w:t xml:space="preserve">CreditSafe Fields Populated in HubSpot</w:t>
      </w:r>
    </w:p>
    <w:p w:rsidR="00000000" w:rsidDel="00000000" w:rsidP="00000000" w:rsidRDefault="00000000" w:rsidRPr="00000000" w14:paraId="000000B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Credit Score &amp; Score Band</w:t>
      </w:r>
    </w:p>
    <w:p w:rsidR="00000000" w:rsidDel="00000000" w:rsidP="00000000" w:rsidRDefault="00000000" w:rsidRPr="00000000" w14:paraId="000000B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Credit Limit</w:t>
      </w:r>
    </w:p>
    <w:p w:rsidR="00000000" w:rsidDel="00000000" w:rsidP="00000000" w:rsidRDefault="00000000" w:rsidRPr="00000000" w14:paraId="000000B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Payment Trend / Days Beyond Terms</w:t>
      </w:r>
    </w:p>
    <w:p w:rsidR="00000000" w:rsidDel="00000000" w:rsidP="00000000" w:rsidRDefault="00000000" w:rsidRPr="00000000" w14:paraId="000000B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Company Status (Active / Dissolved / etc.)</w:t>
      </w:r>
    </w:p>
    <w:p w:rsidR="00000000" w:rsidDel="00000000" w:rsidP="00000000" w:rsidRDefault="00000000" w:rsidRPr="00000000" w14:paraId="000000B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Number of CCJs / Legal Events</w:t>
      </w:r>
    </w:p>
    <w:p w:rsidR="00000000" w:rsidDel="00000000" w:rsidP="00000000" w:rsidRDefault="00000000" w:rsidRPr="00000000" w14:paraId="000000B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Director Details (if configured)</w:t>
      </w:r>
    </w:p>
    <w:p w:rsidR="00000000" w:rsidDel="00000000" w:rsidP="00000000" w:rsidRDefault="00000000" w:rsidRPr="00000000" w14:paraId="000000B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Classification (calculated)</w:t>
      </w:r>
    </w:p>
    <w:p w:rsidR="00000000" w:rsidDel="00000000" w:rsidP="00000000" w:rsidRDefault="00000000" w:rsidRPr="00000000" w14:paraId="000000BA">
      <w:pPr>
        <w:spacing w:after="240" w:before="160" w:lineRule="auto"/>
        <w:rPr/>
      </w:pPr>
      <w:r w:rsidDel="00000000" w:rsidR="00000000" w:rsidRPr="00000000">
        <w:rPr>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80" w:before="80" w:lineRule="auto"/>
        <w:rPr/>
      </w:pPr>
      <w:r w:rsidDel="00000000" w:rsidR="00000000" w:rsidRPr="00000000">
        <w:rPr>
          <w:rtl w:val="0"/>
        </w:rPr>
        <w:t xml:space="preserve"> </w:t>
      </w:r>
    </w:p>
    <w:p w:rsidR="00000000" w:rsidDel="00000000" w:rsidP="00000000" w:rsidRDefault="00000000" w:rsidRPr="00000000" w14:paraId="000000BC">
      <w:pPr>
        <w:spacing w:after="240" w:before="80" w:lineRule="auto"/>
        <w:rPr/>
      </w:pPr>
      <w:r w:rsidDel="00000000" w:rsidR="00000000" w:rsidRPr="00000000">
        <w:rPr>
          <w:rtl w:val="0"/>
        </w:rPr>
        <w:t xml:space="preserve">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8370"/>
        <w:tblGridChange w:id="0">
          <w:tblGrid>
            <w:gridCol w:w="990"/>
            <w:gridCol w:w="837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top"/>
          </w:tcPr>
          <w:p w:rsidR="00000000" w:rsidDel="00000000" w:rsidP="00000000" w:rsidRDefault="00000000" w:rsidRPr="00000000" w14:paraId="000000BD">
            <w:pPr>
              <w:spacing w:after="240" w:before="240" w:lineRule="auto"/>
              <w:jc w:val="center"/>
              <w:rPr>
                <w:b w:val="1"/>
                <w:bCs w:val="1"/>
                <w:color w:val="ffffff"/>
                <w:sz w:val="36"/>
                <w:szCs w:val="36"/>
              </w:rPr>
            </w:pPr>
            <w:r w:rsidDel="00000000" w:rsidR="00000000" w:rsidRPr="00000000">
              <w:rPr>
                <w:b w:val="1"/>
                <w:bCs w:val="1"/>
                <w:color w:val="ffffff"/>
                <w:sz w:val="36"/>
                <w:szCs w:val="36"/>
                <w:rtl w:val="0"/>
              </w:rPr>
              <w:t xml:space="preserve">6</w:t>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top"/>
          </w:tcPr>
          <w:p w:rsidR="00000000" w:rsidDel="00000000" w:rsidP="00000000" w:rsidRDefault="00000000" w:rsidRPr="00000000" w14:paraId="000000BE">
            <w:pPr>
              <w:spacing w:after="240" w:before="240" w:lineRule="auto"/>
              <w:rPr>
                <w:b w:val="1"/>
                <w:bCs w:val="1"/>
                <w:color w:val="ffffff"/>
                <w:sz w:val="28"/>
                <w:szCs w:val="28"/>
              </w:rPr>
            </w:pPr>
            <w:r w:rsidDel="00000000" w:rsidR="00000000" w:rsidRPr="00000000">
              <w:rPr>
                <w:b w:val="1"/>
                <w:bCs w:val="1"/>
                <w:color w:val="ffffff"/>
                <w:sz w:val="28"/>
                <w:szCs w:val="28"/>
                <w:rtl w:val="0"/>
              </w:rPr>
              <w:t xml:space="preserve">CreditSafe Field-Change Triggered Recalculation</w:t>
            </w:r>
          </w:p>
        </w:tc>
      </w:tr>
    </w:tbl>
    <w:p w:rsidR="00000000" w:rsidDel="00000000" w:rsidP="00000000" w:rsidRDefault="00000000" w:rsidRPr="00000000" w14:paraId="000000BF">
      <w:pPr>
        <w:spacing w:after="240" w:before="120" w:lineRule="auto"/>
        <w:rPr/>
      </w:pPr>
      <w:r w:rsidDel="00000000" w:rsidR="00000000" w:rsidRPr="00000000">
        <w:rPr>
          <w:rtl w:val="0"/>
        </w:rPr>
        <w:t xml:space="preserve"> </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8cqrrlvcjxv8" w:id="24"/>
      <w:bookmarkEnd w:id="24"/>
      <w:r w:rsidDel="00000000" w:rsidR="00000000" w:rsidRPr="00000000">
        <w:rPr>
          <w:b w:val="1"/>
          <w:bCs w:val="1"/>
          <w:sz w:val="34"/>
          <w:szCs w:val="34"/>
          <w:rtl w:val="0"/>
        </w:rPr>
        <w:t xml:space="preserve">Overview</w:t>
      </w:r>
    </w:p>
    <w:p w:rsidR="00000000" w:rsidDel="00000000" w:rsidP="00000000" w:rsidRDefault="00000000" w:rsidRPr="00000000" w14:paraId="000000C1">
      <w:pPr>
        <w:spacing w:after="60" w:before="60" w:lineRule="auto"/>
        <w:rPr/>
      </w:pPr>
      <w:r w:rsidDel="00000000" w:rsidR="00000000" w:rsidRPr="00000000">
        <w:rPr>
          <w:rtl w:val="0"/>
        </w:rPr>
        <w:t xml:space="preserve">This workflow is triggered whenever a CreditSafe-related field on a HubSpot Company record is updated. It re-fetches the record, applies the relevant calculation formulas, and pushes the updated derived values back to HubSpot — ensuring all downstream fields remain in sync.</w:t>
      </w:r>
    </w:p>
    <w:p w:rsidR="00000000" w:rsidDel="00000000" w:rsidP="00000000" w:rsidRDefault="00000000" w:rsidRPr="00000000" w14:paraId="000000C2">
      <w:pPr>
        <w:spacing w:after="240" w:before="80" w:lineRule="auto"/>
        <w:rPr/>
      </w:pPr>
      <w:r w:rsidDel="00000000" w:rsidR="00000000" w:rsidRPr="00000000">
        <w:rPr>
          <w:rtl w:val="0"/>
        </w:rPr>
        <w:t xml:space="preserve"> </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thc2gydgqzc" w:id="25"/>
      <w:bookmarkEnd w:id="25"/>
      <w:r w:rsidDel="00000000" w:rsidR="00000000" w:rsidRPr="00000000">
        <w:rPr>
          <w:b w:val="1"/>
          <w:bCs w:val="1"/>
          <w:color w:val="000000"/>
          <w:sz w:val="26"/>
          <w:szCs w:val="26"/>
          <w:rtl w:val="0"/>
        </w:rPr>
        <w:t xml:space="preserve">Automation Flow</w:t>
      </w:r>
    </w:p>
    <w:p w:rsidR="00000000" w:rsidDel="00000000" w:rsidP="00000000" w:rsidRDefault="00000000" w:rsidRPr="00000000" w14:paraId="000000C4">
      <w:pPr>
        <w:spacing w:after="240" w:before="60" w:lineRule="auto"/>
        <w:rPr/>
      </w:pPr>
      <w:r w:rsidDel="00000000" w:rsidR="00000000" w:rsidRPr="00000000">
        <w:rPr>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325"/>
        <w:gridCol w:w="2340"/>
        <w:gridCol w:w="2325"/>
        <w:tblGridChange w:id="0">
          <w:tblGrid>
            <w:gridCol w:w="2355"/>
            <w:gridCol w:w="2325"/>
            <w:gridCol w:w="2340"/>
            <w:gridCol w:w="2325"/>
          </w:tblGrid>
        </w:tblGridChange>
      </w:tblGrid>
      <w:tr>
        <w:trPr>
          <w:cantSplit w:val="0"/>
          <w:trHeight w:val="1020" w:hRule="atLeast"/>
          <w:tblHeader w:val="0"/>
        </w:trPr>
        <w:tc>
          <w:tcPr>
            <w:tcBorders>
              <w:top w:color="cccccc" w:space="0" w:sz="5" w:val="single"/>
              <w:left w:color="cccccc" w:space="0" w:sz="5" w:val="single"/>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color w:val="ffffff"/>
                <w:sz w:val="18"/>
                <w:szCs w:val="18"/>
              </w:rPr>
            </w:pPr>
            <w:r w:rsidDel="00000000" w:rsidR="00000000" w:rsidRPr="00000000">
              <w:rPr>
                <w:b w:val="1"/>
                <w:bCs w:val="1"/>
                <w:color w:val="ffffff"/>
                <w:sz w:val="28"/>
                <w:szCs w:val="28"/>
                <w:rtl w:val="0"/>
              </w:rPr>
              <w:t xml:space="preserve">1</w:t>
              <w:br w:type="textWrapping"/>
            </w:r>
            <w:r w:rsidDel="00000000" w:rsidR="00000000" w:rsidRPr="00000000">
              <w:rPr>
                <w:rtl w:val="0"/>
              </w:rPr>
              <w:t xml:space="preserve">  </w:t>
            </w:r>
            <w:r w:rsidDel="00000000" w:rsidR="00000000" w:rsidRPr="00000000">
              <w:rPr>
                <w:color w:val="ffffff"/>
                <w:sz w:val="18"/>
                <w:szCs w:val="18"/>
                <w:rtl w:val="0"/>
              </w:rPr>
              <w:t xml:space="preserve">CreditSafe Field Status Changes</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color w:val="1b3a6b"/>
                <w:sz w:val="18"/>
                <w:szCs w:val="18"/>
              </w:rPr>
            </w:pPr>
            <w:r w:rsidDel="00000000" w:rsidR="00000000" w:rsidRPr="00000000">
              <w:rPr>
                <w:b w:val="1"/>
                <w:bCs w:val="1"/>
                <w:color w:val="1b3a6b"/>
                <w:sz w:val="28"/>
                <w:szCs w:val="28"/>
                <w:rtl w:val="0"/>
              </w:rPr>
              <w:t xml:space="preserve">2</w:t>
              <w:br w:type="textWrapping"/>
            </w:r>
            <w:r w:rsidDel="00000000" w:rsidR="00000000" w:rsidRPr="00000000">
              <w:rPr>
                <w:rtl w:val="0"/>
              </w:rPr>
              <w:t xml:space="preserve">  </w:t>
            </w:r>
            <w:r w:rsidDel="00000000" w:rsidR="00000000" w:rsidRPr="00000000">
              <w:rPr>
                <w:color w:val="1b3a6b"/>
                <w:sz w:val="18"/>
                <w:szCs w:val="18"/>
                <w:rtl w:val="0"/>
              </w:rPr>
              <w:t xml:space="preserve">Fetch Updated HubSpot Record</w:t>
            </w:r>
          </w:p>
        </w:tc>
        <w:tc>
          <w:tcPr>
            <w:tcBorders>
              <w:top w:color="cccccc" w:space="0" w:sz="5" w:val="single"/>
              <w:left w:color="000000" w:space="0" w:sz="0" w:val="nil"/>
              <w:bottom w:color="cccccc" w:space="0" w:sz="5" w:val="single"/>
              <w:right w:color="cccccc" w:space="0" w:sz="5" w:val="single"/>
            </w:tcBorders>
            <w:shd w:fill="2e6da4"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color w:val="ffffff"/>
                <w:sz w:val="18"/>
                <w:szCs w:val="18"/>
              </w:rPr>
            </w:pPr>
            <w:r w:rsidDel="00000000" w:rsidR="00000000" w:rsidRPr="00000000">
              <w:rPr>
                <w:b w:val="1"/>
                <w:bCs w:val="1"/>
                <w:color w:val="ffffff"/>
                <w:sz w:val="28"/>
                <w:szCs w:val="28"/>
                <w:rtl w:val="0"/>
              </w:rPr>
              <w:t xml:space="preserve">3</w:t>
              <w:br w:type="textWrapping"/>
            </w:r>
            <w:r w:rsidDel="00000000" w:rsidR="00000000" w:rsidRPr="00000000">
              <w:rPr>
                <w:rtl w:val="0"/>
              </w:rPr>
              <w:t xml:space="preserve">  </w:t>
            </w:r>
            <w:r w:rsidDel="00000000" w:rsidR="00000000" w:rsidRPr="00000000">
              <w:rPr>
                <w:color w:val="ffffff"/>
                <w:sz w:val="18"/>
                <w:szCs w:val="18"/>
                <w:rtl w:val="0"/>
              </w:rPr>
              <w:t xml:space="preserve">Apply Formulas</w:t>
            </w:r>
          </w:p>
        </w:tc>
        <w:tc>
          <w:tcPr>
            <w:tcBorders>
              <w:top w:color="cccccc" w:space="0" w:sz="5" w:val="single"/>
              <w:left w:color="000000" w:space="0" w:sz="0" w:val="nil"/>
              <w:bottom w:color="cccccc" w:space="0" w:sz="5" w:val="single"/>
              <w:right w:color="cccccc" w:space="0" w:sz="5"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color w:val="1b3a6b"/>
                <w:sz w:val="18"/>
                <w:szCs w:val="18"/>
              </w:rPr>
            </w:pPr>
            <w:r w:rsidDel="00000000" w:rsidR="00000000" w:rsidRPr="00000000">
              <w:rPr>
                <w:b w:val="1"/>
                <w:bCs w:val="1"/>
                <w:color w:val="1b3a6b"/>
                <w:sz w:val="28"/>
                <w:szCs w:val="28"/>
                <w:rtl w:val="0"/>
              </w:rPr>
              <w:t xml:space="preserve">4</w:t>
              <w:br w:type="textWrapping"/>
            </w:r>
            <w:r w:rsidDel="00000000" w:rsidR="00000000" w:rsidRPr="00000000">
              <w:rPr>
                <w:rtl w:val="0"/>
              </w:rPr>
              <w:t xml:space="preserve">  </w:t>
            </w:r>
            <w:r w:rsidDel="00000000" w:rsidR="00000000" w:rsidRPr="00000000">
              <w:rPr>
                <w:color w:val="1b3a6b"/>
                <w:sz w:val="18"/>
                <w:szCs w:val="18"/>
                <w:rtl w:val="0"/>
              </w:rPr>
              <w:t xml:space="preserve">Update Derived Fields in HubSpot</w:t>
            </w:r>
          </w:p>
        </w:tc>
      </w:tr>
    </w:tbl>
    <w:p w:rsidR="00000000" w:rsidDel="00000000" w:rsidP="00000000" w:rsidRDefault="00000000" w:rsidRPr="00000000" w14:paraId="000000C9">
      <w:pPr>
        <w:spacing w:after="240" w:before="120" w:lineRule="auto"/>
        <w:rPr/>
      </w:pPr>
      <w:r w:rsidDel="00000000" w:rsidR="00000000" w:rsidRPr="00000000">
        <w:rPr>
          <w:rtl w:val="0"/>
        </w:rPr>
        <w:t xml:space="preserve"> </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m454v970jpoq" w:id="26"/>
      <w:bookmarkEnd w:id="26"/>
      <w:r w:rsidDel="00000000" w:rsidR="00000000" w:rsidRPr="00000000">
        <w:rPr>
          <w:b w:val="1"/>
          <w:bCs w:val="1"/>
          <w:color w:val="000000"/>
          <w:sz w:val="26"/>
          <w:szCs w:val="26"/>
          <w:rtl w:val="0"/>
        </w:rPr>
        <w:t xml:space="preserve">Step-by-Step Process</w:t>
      </w:r>
    </w:p>
    <w:p w:rsidR="00000000" w:rsidDel="00000000" w:rsidP="00000000" w:rsidRDefault="00000000" w:rsidRPr="00000000" w14:paraId="000000C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HubSpot workflow or property change webhook detects a change in any CreditSafe-tagged field.</w:t>
      </w:r>
    </w:p>
    <w:p w:rsidR="00000000" w:rsidDel="00000000" w:rsidP="00000000" w:rsidRDefault="00000000" w:rsidRPr="00000000" w14:paraId="000000C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Company record is fetched from HubSpot to get all current field values.</w:t>
      </w:r>
    </w:p>
    <w:p w:rsidR="00000000" w:rsidDel="00000000" w:rsidP="00000000" w:rsidRDefault="00000000" w:rsidRPr="00000000" w14:paraId="000000C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Formulas are applied based on the updated values (e.g., risk recalculation, limit adjustment flags).</w:t>
      </w:r>
    </w:p>
    <w:p w:rsidR="00000000" w:rsidDel="00000000" w:rsidP="00000000" w:rsidRDefault="00000000" w:rsidRPr="00000000" w14:paraId="000000C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HubSpot Company record is updated with the newly calculated derived field values.</w:t>
      </w:r>
    </w:p>
    <w:p w:rsidR="00000000" w:rsidDel="00000000" w:rsidP="00000000" w:rsidRDefault="00000000" w:rsidRPr="00000000" w14:paraId="000000CF">
      <w:pPr>
        <w:spacing w:after="240" w:before="80" w:lineRule="auto"/>
        <w:rPr/>
      </w:pPr>
      <w:r w:rsidDel="00000000" w:rsidR="00000000" w:rsidRPr="00000000">
        <w:rPr>
          <w:rtl w:val="0"/>
        </w:rPr>
        <w:t xml:space="preserve"> </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mfk0v9c6y4dd" w:id="27"/>
      <w:bookmarkEnd w:id="27"/>
      <w:r w:rsidDel="00000000" w:rsidR="00000000" w:rsidRPr="00000000">
        <w:rPr>
          <w:b w:val="1"/>
          <w:bCs w:val="1"/>
          <w:color w:val="000000"/>
          <w:sz w:val="26"/>
          <w:szCs w:val="26"/>
          <w:rtl w:val="0"/>
        </w:rPr>
        <w:t xml:space="preserve">Use Case</w:t>
      </w:r>
    </w:p>
    <w:p w:rsidR="00000000" w:rsidDel="00000000" w:rsidP="00000000" w:rsidRDefault="00000000" w:rsidRPr="00000000" w14:paraId="000000D1">
      <w:pPr>
        <w:spacing w:after="60" w:before="60" w:lineRule="auto"/>
        <w:rPr/>
      </w:pPr>
      <w:r w:rsidDel="00000000" w:rsidR="00000000" w:rsidRPr="00000000">
        <w:rPr>
          <w:rtl w:val="0"/>
        </w:rPr>
        <w:t xml:space="preserve">This ensures that if CreditSafe data is manually corrected, imported, or refreshed from another source, all dependent computed fields in HubSpot are automatically recalculated — maintaining data consistency without manual intervention.</w:t>
      </w:r>
    </w:p>
    <w:p w:rsidR="00000000" w:rsidDel="00000000" w:rsidP="00000000" w:rsidRDefault="00000000" w:rsidRPr="00000000" w14:paraId="000000D2">
      <w:pPr>
        <w:spacing w:after="240" w:before="160" w:lineRule="auto"/>
        <w:rPr/>
      </w:pPr>
      <w:r w:rsidDel="00000000" w:rsidR="00000000" w:rsidRPr="00000000">
        <w:rPr>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80" w:before="80" w:lineRule="auto"/>
        <w:rPr/>
      </w:pPr>
      <w:r w:rsidDel="00000000" w:rsidR="00000000" w:rsidRPr="00000000">
        <w:rPr>
          <w:rtl w:val="0"/>
        </w:rPr>
        <w:t xml:space="preserve"> </w:t>
      </w:r>
    </w:p>
    <w:p w:rsidR="00000000" w:rsidDel="00000000" w:rsidP="00000000" w:rsidRDefault="00000000" w:rsidRPr="00000000" w14:paraId="000000D4">
      <w:pPr>
        <w:spacing w:after="240" w:before="80" w:lineRule="auto"/>
        <w:rPr/>
      </w:pPr>
      <w:r w:rsidDel="00000000" w:rsidR="00000000" w:rsidRPr="00000000">
        <w:rPr>
          <w:rtl w:val="0"/>
        </w:rPr>
        <w:t xml:space="preserve"> </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8370"/>
        <w:tblGridChange w:id="0">
          <w:tblGrid>
            <w:gridCol w:w="990"/>
            <w:gridCol w:w="837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e07b2a" w:val="clear"/>
            <w:tcMar>
              <w:top w:w="100.0" w:type="dxa"/>
              <w:left w:w="120.0" w:type="dxa"/>
              <w:bottom w:w="100.0" w:type="dxa"/>
              <w:right w:w="120.0" w:type="dxa"/>
            </w:tcMar>
            <w:vAlign w:val="top"/>
          </w:tcPr>
          <w:p w:rsidR="00000000" w:rsidDel="00000000" w:rsidP="00000000" w:rsidRDefault="00000000" w:rsidRPr="00000000" w14:paraId="000000D5">
            <w:pPr>
              <w:spacing w:after="240" w:before="240" w:lineRule="auto"/>
              <w:jc w:val="center"/>
              <w:rPr>
                <w:b w:val="1"/>
                <w:bCs w:val="1"/>
                <w:color w:val="ffffff"/>
                <w:sz w:val="36"/>
                <w:szCs w:val="36"/>
              </w:rPr>
            </w:pPr>
            <w:r w:rsidDel="00000000" w:rsidR="00000000" w:rsidRPr="00000000">
              <w:rPr>
                <w:b w:val="1"/>
                <w:bCs w:val="1"/>
                <w:color w:val="ffffff"/>
                <w:sz w:val="36"/>
                <w:szCs w:val="36"/>
                <w:rtl w:val="0"/>
              </w:rPr>
              <w:t xml:space="preserve">7</w:t>
            </w:r>
          </w:p>
        </w:tc>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120.0" w:type="dxa"/>
            </w:tcMar>
            <w:vAlign w:val="top"/>
          </w:tcPr>
          <w:p w:rsidR="00000000" w:rsidDel="00000000" w:rsidP="00000000" w:rsidRDefault="00000000" w:rsidRPr="00000000" w14:paraId="000000D6">
            <w:pPr>
              <w:spacing w:after="240" w:before="240" w:lineRule="auto"/>
              <w:rPr>
                <w:b w:val="1"/>
                <w:bCs w:val="1"/>
                <w:color w:val="ffffff"/>
                <w:sz w:val="28"/>
                <w:szCs w:val="28"/>
              </w:rPr>
            </w:pPr>
            <w:r w:rsidDel="00000000" w:rsidR="00000000" w:rsidRPr="00000000">
              <w:rPr>
                <w:b w:val="1"/>
                <w:bCs w:val="1"/>
                <w:color w:val="ffffff"/>
                <w:sz w:val="28"/>
                <w:szCs w:val="28"/>
                <w:rtl w:val="0"/>
              </w:rPr>
              <w:t xml:space="preserve">Company Dashboard — HubSpot Custom View</w:t>
            </w:r>
          </w:p>
        </w:tc>
      </w:tr>
    </w:tbl>
    <w:p w:rsidR="00000000" w:rsidDel="00000000" w:rsidP="00000000" w:rsidRDefault="00000000" w:rsidRPr="00000000" w14:paraId="000000D7">
      <w:pPr>
        <w:spacing w:after="240" w:before="120" w:lineRule="auto"/>
        <w:rPr/>
      </w:pPr>
      <w:r w:rsidDel="00000000" w:rsidR="00000000" w:rsidRPr="00000000">
        <w:rPr>
          <w:rtl w:val="0"/>
        </w:rPr>
        <w:t xml:space="preserve"> </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bg1eh6f5p8wy" w:id="28"/>
      <w:bookmarkEnd w:id="28"/>
      <w:r w:rsidDel="00000000" w:rsidR="00000000" w:rsidRPr="00000000">
        <w:rPr>
          <w:b w:val="1"/>
          <w:bCs w:val="1"/>
          <w:sz w:val="34"/>
          <w:szCs w:val="34"/>
          <w:rtl w:val="0"/>
        </w:rPr>
        <w:t xml:space="preserve">Overview</w:t>
      </w:r>
    </w:p>
    <w:p w:rsidR="00000000" w:rsidDel="00000000" w:rsidP="00000000" w:rsidRDefault="00000000" w:rsidRPr="00000000" w14:paraId="000000D9">
      <w:pPr>
        <w:spacing w:after="60" w:before="60" w:lineRule="auto"/>
        <w:rPr/>
      </w:pPr>
      <w:r w:rsidDel="00000000" w:rsidR="00000000" w:rsidRPr="00000000">
        <w:rPr>
          <w:rtl w:val="0"/>
        </w:rPr>
        <w:t xml:space="preserve">A custom HubSpot Company Dashboard has been built to provide a unified, at-a-glance view of each company's key details and all associated service information. This dashboard consolidates data from all enrichment flows into a single, structured view within HubSpot.</w:t>
      </w:r>
    </w:p>
    <w:p w:rsidR="00000000" w:rsidDel="00000000" w:rsidP="00000000" w:rsidRDefault="00000000" w:rsidRPr="00000000" w14:paraId="000000DA">
      <w:pPr>
        <w:spacing w:after="240" w:before="80" w:lineRule="auto"/>
        <w:rPr/>
      </w:pPr>
      <w:r w:rsidDel="00000000" w:rsidR="00000000" w:rsidRPr="00000000">
        <w:rPr>
          <w:rtl w:val="0"/>
        </w:rPr>
        <w:t xml:space="preserve"> </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llo7euda0gu3" w:id="29"/>
      <w:bookmarkEnd w:id="29"/>
      <w:r w:rsidDel="00000000" w:rsidR="00000000" w:rsidRPr="00000000">
        <w:rPr>
          <w:b w:val="1"/>
          <w:bCs w:val="1"/>
          <w:color w:val="000000"/>
          <w:sz w:val="26"/>
          <w:szCs w:val="26"/>
          <w:rtl w:val="0"/>
        </w:rPr>
        <w:t xml:space="preserve">Dashboard Features</w:t>
      </w:r>
    </w:p>
    <w:p w:rsidR="00000000" w:rsidDel="00000000" w:rsidP="00000000" w:rsidRDefault="00000000" w:rsidRPr="00000000" w14:paraId="000000D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Displays core company information: name, industry, status, address, company number.</w:t>
      </w:r>
    </w:p>
    <w:p w:rsidR="00000000" w:rsidDel="00000000" w:rsidP="00000000" w:rsidRDefault="00000000" w:rsidRPr="00000000" w14:paraId="000000D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Shows CreditSafe enrichment data: credit score, limit, risk band, payment trend.</w:t>
      </w:r>
    </w:p>
    <w:p w:rsidR="00000000" w:rsidDel="00000000" w:rsidP="00000000" w:rsidRDefault="00000000" w:rsidRPr="00000000" w14:paraId="000000D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Shows Xero financial data: service totals, MRR, outstanding invoices.</w:t>
      </w:r>
    </w:p>
    <w:p w:rsidR="00000000" w:rsidDel="00000000" w:rsidP="00000000" w:rsidRDefault="00000000" w:rsidRPr="00000000" w14:paraId="000000D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Shows contract information: Estimated PCM, Contract End Date, projected annual value.</w:t>
      </w:r>
    </w:p>
    <w:p w:rsidR="00000000" w:rsidDel="00000000" w:rsidP="00000000" w:rsidRDefault="00000000" w:rsidRPr="00000000" w14:paraId="000000E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Shows deal and activity summary: open deals, last meeting date, deal stage.</w:t>
      </w:r>
    </w:p>
    <w:p w:rsidR="00000000" w:rsidDel="00000000" w:rsidP="00000000" w:rsidRDefault="00000000" w:rsidRPr="00000000" w14:paraId="000000E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section is a separate HubSpot Property Group, organised for clarity.</w:t>
      </w:r>
    </w:p>
    <w:p w:rsidR="00000000" w:rsidDel="00000000" w:rsidP="00000000" w:rsidRDefault="00000000" w:rsidRPr="00000000" w14:paraId="000000E2">
      <w:pPr>
        <w:spacing w:after="240" w:before="80" w:lineRule="auto"/>
        <w:rPr/>
      </w:pPr>
      <w:r w:rsidDel="00000000" w:rsidR="00000000" w:rsidRPr="00000000">
        <w:rPr>
          <w:rtl w:val="0"/>
        </w:rPr>
        <w:t xml:space="preserve"> </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wb4kvim1x3v9" w:id="30"/>
      <w:bookmarkEnd w:id="30"/>
      <w:r w:rsidDel="00000000" w:rsidR="00000000" w:rsidRPr="00000000">
        <w:rPr>
          <w:b w:val="1"/>
          <w:bCs w:val="1"/>
          <w:color w:val="000000"/>
          <w:sz w:val="26"/>
          <w:szCs w:val="26"/>
          <w:rtl w:val="0"/>
        </w:rPr>
        <w:t xml:space="preserve">Dashboard Structure</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95" w:hRule="atLeast"/>
          <w:tblHeader w:val="0"/>
        </w:trPr>
        <w:tc>
          <w:tcPr>
            <w:gridSpan w:val="2"/>
            <w:tcBorders>
              <w:top w:color="cccccc" w:space="0" w:sz="5" w:val="single"/>
              <w:left w:color="cccccc" w:space="0" w:sz="5" w:val="single"/>
              <w:bottom w:color="cccccc" w:space="0" w:sz="5" w:val="single"/>
              <w:right w:color="cccccc" w:space="0" w:sz="5" w:val="single"/>
            </w:tcBorders>
            <w:shd w:fill="1b3a6b" w:val="clear"/>
            <w:tcMar>
              <w:top w:w="100.0" w:type="dxa"/>
              <w:left w:w="160.0" w:type="dxa"/>
              <w:bottom w:w="100.0" w:type="dxa"/>
              <w:right w:w="160.0" w:type="dxa"/>
            </w:tcMar>
            <w:vAlign w:val="top"/>
          </w:tcPr>
          <w:p w:rsidR="00000000" w:rsidDel="00000000" w:rsidP="00000000" w:rsidRDefault="00000000" w:rsidRPr="00000000" w14:paraId="000000E4">
            <w:pPr>
              <w:spacing w:after="240" w:before="240" w:lineRule="auto"/>
              <w:rPr>
                <w:b w:val="1"/>
                <w:bCs w:val="1"/>
                <w:color w:val="ffffff"/>
                <w:sz w:val="24"/>
                <w:szCs w:val="24"/>
              </w:rPr>
            </w:pPr>
            <w:r w:rsidDel="00000000" w:rsidR="00000000" w:rsidRPr="00000000">
              <w:rPr>
                <w:b w:val="1"/>
                <w:bCs w:val="1"/>
                <w:color w:val="ffffff"/>
                <w:sz w:val="24"/>
                <w:szCs w:val="24"/>
                <w:rtl w:val="0"/>
              </w:rPr>
              <w:t xml:space="preserve">Dashboard Sections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6">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Company Profile</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Basic company info, registration number, industry, status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8">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Financial Summary</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Xero invoice totals, MRR by service, outstanding balance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A">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Contract Details</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Estimated PCM, contract end date, projected annual value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C">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CreditSafe Profile</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ED">
            <w:pPr>
              <w:spacing w:after="240" w:before="240" w:lineRule="auto"/>
              <w:rPr>
                <w:sz w:val="20"/>
                <w:szCs w:val="20"/>
              </w:rPr>
            </w:pPr>
            <w:r w:rsidDel="00000000" w:rsidR="00000000" w:rsidRPr="00000000">
              <w:rPr>
                <w:sz w:val="20"/>
                <w:szCs w:val="20"/>
                <w:rtl w:val="0"/>
              </w:rPr>
              <w:t xml:space="preserve">Credit score, limit, risk classification, legal events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E">
            <w:pPr>
              <w:spacing w:after="240" w:before="240" w:lineRule="auto"/>
              <w:rPr>
                <w:b w:val="1"/>
                <w:bCs w:val="1"/>
                <w:color w:val="1b3a6b"/>
                <w:sz w:val="20"/>
                <w:szCs w:val="20"/>
              </w:rPr>
            </w:pPr>
            <w:r w:rsidDel="00000000" w:rsidR="00000000" w:rsidRPr="00000000">
              <w:rPr>
                <w:b w:val="1"/>
                <w:bCs w:val="1"/>
                <w:color w:val="1b3a6b"/>
                <w:sz w:val="20"/>
                <w:szCs w:val="20"/>
                <w:rtl w:val="0"/>
              </w:rPr>
              <w:t xml:space="preserve">CRM Activity</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0EF">
            <w:pPr>
              <w:spacing w:after="240" w:before="240" w:lineRule="auto"/>
              <w:rPr>
                <w:sz w:val="20"/>
                <w:szCs w:val="20"/>
              </w:rPr>
            </w:pPr>
            <w:r w:rsidDel="00000000" w:rsidR="00000000" w:rsidRPr="00000000">
              <w:rPr>
                <w:sz w:val="20"/>
                <w:szCs w:val="20"/>
                <w:rtl w:val="0"/>
              </w:rPr>
              <w:t xml:space="preserve">Open deals, deal stage, last meeting booked, lead source</w:t>
            </w:r>
          </w:p>
        </w:tc>
      </w:tr>
    </w:tbl>
    <w:p w:rsidR="00000000" w:rsidDel="00000000" w:rsidP="00000000" w:rsidRDefault="00000000" w:rsidRPr="00000000" w14:paraId="000000F0">
      <w:pPr>
        <w:spacing w:after="240" w:before="120" w:lineRule="auto"/>
        <w:rPr/>
      </w:pPr>
      <w:r w:rsidDel="00000000" w:rsidR="00000000" w:rsidRPr="00000000">
        <w:rPr>
          <w:rtl w:val="0"/>
        </w:rPr>
        <w:t xml:space="preserve"> </w:t>
      </w:r>
    </w:p>
    <w:p w:rsidR="00000000" w:rsidDel="00000000" w:rsidP="00000000" w:rsidRDefault="00000000" w:rsidRPr="00000000" w14:paraId="000000F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sz w:val="46"/>
          <w:szCs w:val="46"/>
        </w:rPr>
      </w:pPr>
      <w:bookmarkStart w:colFirst="0" w:colLast="0" w:name="_so1xhcahv4n6" w:id="31"/>
      <w:bookmarkEnd w:id="31"/>
      <w:r w:rsidDel="00000000" w:rsidR="00000000" w:rsidRPr="00000000">
        <w:rPr>
          <w:b w:val="1"/>
          <w:bCs w:val="1"/>
          <w:sz w:val="46"/>
          <w:szCs w:val="46"/>
          <w:rtl w:val="0"/>
        </w:rPr>
        <w:t xml:space="preserve">System Architecture Summary</w:t>
      </w:r>
    </w:p>
    <w:p w:rsidR="00000000" w:rsidDel="00000000" w:rsidP="00000000" w:rsidRDefault="00000000" w:rsidRPr="00000000" w14:paraId="000000F2">
      <w:pPr>
        <w:spacing w:after="60" w:before="60" w:lineRule="auto"/>
        <w:rPr/>
      </w:pPr>
      <w:r w:rsidDel="00000000" w:rsidR="00000000" w:rsidRPr="00000000">
        <w:rPr>
          <w:rtl w:val="0"/>
        </w:rPr>
        <w:t xml:space="preserve">The diagram below illustrates how the seven automation workflows interact with the core platforms in this integration ecosystem.</w:t>
      </w:r>
    </w:p>
    <w:p w:rsidR="00000000" w:rsidDel="00000000" w:rsidP="00000000" w:rsidRDefault="00000000" w:rsidRPr="00000000" w14:paraId="000000F3">
      <w:pPr>
        <w:spacing w:after="240" w:before="80" w:lineRule="auto"/>
        <w:rPr/>
      </w:pPr>
      <w:r w:rsidDel="00000000" w:rsidR="00000000" w:rsidRPr="00000000">
        <w:rPr>
          <w:rtl w:val="0"/>
        </w:rPr>
        <w:t xml:space="preserve"> </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50"/>
        <w:gridCol w:w="3090"/>
        <w:tblGridChange w:id="0">
          <w:tblGrid>
            <w:gridCol w:w="3105"/>
            <w:gridCol w:w="3150"/>
            <w:gridCol w:w="3090"/>
          </w:tblGrid>
        </w:tblGridChange>
      </w:tblGrid>
      <w:tr>
        <w:trPr>
          <w:cantSplit w:val="0"/>
          <w:trHeight w:val="1845" w:hRule="atLeast"/>
          <w:tblHeader w:val="0"/>
        </w:trPr>
        <w:tc>
          <w:tcPr>
            <w:tcBorders>
              <w:top w:color="cccccc" w:space="0" w:sz="5" w:val="single"/>
              <w:left w:color="cccccc" w:space="0" w:sz="5" w:val="single"/>
              <w:bottom w:color="cccccc" w:space="0" w:sz="5" w:val="single"/>
              <w:right w:color="cccccc" w:space="0" w:sz="5" w:val="single"/>
            </w:tcBorders>
            <w:shd w:fill="1b3a6b" w:val="clear"/>
            <w:tcMar>
              <w:top w:w="120.0" w:type="dxa"/>
              <w:left w:w="160.0" w:type="dxa"/>
              <w:bottom w:w="120.0" w:type="dxa"/>
              <w:right w:w="160.0" w:type="dxa"/>
            </w:tcMar>
            <w:vAlign w:val="top"/>
          </w:tcPr>
          <w:p w:rsidR="00000000" w:rsidDel="00000000" w:rsidP="00000000" w:rsidRDefault="00000000" w:rsidRPr="00000000" w14:paraId="000000F4">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INPUT SOURCES</w:t>
            </w:r>
          </w:p>
          <w:p w:rsidR="00000000" w:rsidDel="00000000" w:rsidP="00000000" w:rsidRDefault="00000000" w:rsidRPr="00000000" w14:paraId="000000F5">
            <w:pPr>
              <w:spacing w:after="240" w:before="6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jc w:val="center"/>
              <w:rPr>
                <w:color w:val="d6e4f0"/>
                <w:sz w:val="18"/>
                <w:szCs w:val="18"/>
              </w:rPr>
            </w:pPr>
            <w:r w:rsidDel="00000000" w:rsidR="00000000" w:rsidRPr="00000000">
              <w:rPr>
                <w:color w:val="d6e4f0"/>
                <w:sz w:val="18"/>
                <w:szCs w:val="18"/>
                <w:rtl w:val="0"/>
              </w:rPr>
              <w:t xml:space="preserve">• Website Form • Calendly Booking • HubSpot Trigger • Scheduled Timer</w:t>
            </w:r>
          </w:p>
        </w:tc>
        <w:tc>
          <w:tcPr>
            <w:tcBorders>
              <w:top w:color="cccccc" w:space="0" w:sz="5" w:val="single"/>
              <w:left w:color="000000" w:space="0" w:sz="0" w:val="nil"/>
              <w:bottom w:color="cccccc" w:space="0" w:sz="5" w:val="single"/>
              <w:right w:color="cccccc" w:space="0" w:sz="5" w:val="single"/>
            </w:tcBorders>
            <w:shd w:fill="e07b2a" w:val="clear"/>
            <w:tcMar>
              <w:top w:w="120.0" w:type="dxa"/>
              <w:left w:w="160.0" w:type="dxa"/>
              <w:bottom w:w="120.0" w:type="dxa"/>
              <w:right w:w="160.0" w:type="dxa"/>
            </w:tcMar>
            <w:vAlign w:val="top"/>
          </w:tcPr>
          <w:p w:rsidR="00000000" w:rsidDel="00000000" w:rsidP="00000000" w:rsidRDefault="00000000" w:rsidRPr="00000000" w14:paraId="000000F7">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n8n AUTOMATION</w:t>
            </w:r>
          </w:p>
          <w:p w:rsidR="00000000" w:rsidDel="00000000" w:rsidP="00000000" w:rsidRDefault="00000000" w:rsidRPr="00000000" w14:paraId="000000F8">
            <w:pPr>
              <w:spacing w:after="240" w:before="60" w:lineRule="auto"/>
              <w:rPr/>
            </w:pPr>
            <w:r w:rsidDel="00000000" w:rsidR="00000000" w:rsidRPr="00000000">
              <w:rPr>
                <w:rtl w:val="0"/>
              </w:rPr>
              <w:t xml:space="preserve"> </w:t>
            </w:r>
          </w:p>
          <w:p w:rsidR="00000000" w:rsidDel="00000000" w:rsidP="00000000" w:rsidRDefault="00000000" w:rsidRPr="00000000" w14:paraId="000000F9">
            <w:pPr>
              <w:spacing w:after="240" w:before="240" w:lineRule="auto"/>
              <w:jc w:val="center"/>
              <w:rPr>
                <w:color w:val="ffffff"/>
                <w:sz w:val="18"/>
                <w:szCs w:val="18"/>
              </w:rPr>
            </w:pPr>
            <w:r w:rsidDel="00000000" w:rsidR="00000000" w:rsidRPr="00000000">
              <w:rPr>
                <w:color w:val="ffffff"/>
                <w:sz w:val="18"/>
                <w:szCs w:val="18"/>
                <w:rtl w:val="0"/>
              </w:rPr>
              <w:t xml:space="preserve">• 7 Active Workflows • API Integrations • Formula Engine • Error Handling</w:t>
            </w:r>
          </w:p>
        </w:tc>
        <w:tc>
          <w:tcPr>
            <w:tcBorders>
              <w:top w:color="cccccc" w:space="0" w:sz="5" w:val="single"/>
              <w:left w:color="000000" w:space="0" w:sz="0" w:val="nil"/>
              <w:bottom w:color="cccccc" w:space="0" w:sz="5" w:val="single"/>
              <w:right w:color="cccccc" w:space="0" w:sz="5" w:val="single"/>
            </w:tcBorders>
            <w:shd w:fill="2e6da4" w:val="clear"/>
            <w:tcMar>
              <w:top w:w="120.0" w:type="dxa"/>
              <w:left w:w="160.0" w:type="dxa"/>
              <w:bottom w:w="120.0" w:type="dxa"/>
              <w:right w:w="160.0" w:type="dxa"/>
            </w:tcMar>
            <w:vAlign w:val="top"/>
          </w:tcPr>
          <w:p w:rsidR="00000000" w:rsidDel="00000000" w:rsidP="00000000" w:rsidRDefault="00000000" w:rsidRPr="00000000" w14:paraId="000000FA">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DATA SYSTEMS</w:t>
            </w:r>
          </w:p>
          <w:p w:rsidR="00000000" w:rsidDel="00000000" w:rsidP="00000000" w:rsidRDefault="00000000" w:rsidRPr="00000000" w14:paraId="000000FB">
            <w:pPr>
              <w:spacing w:after="240" w:before="60" w:lineRule="auto"/>
              <w:rPr/>
            </w:pPr>
            <w:r w:rsidDel="00000000" w:rsidR="00000000" w:rsidRPr="00000000">
              <w:rPr>
                <w:rtl w:val="0"/>
              </w:rPr>
              <w:t xml:space="preserve"> </w:t>
            </w:r>
          </w:p>
          <w:p w:rsidR="00000000" w:rsidDel="00000000" w:rsidP="00000000" w:rsidRDefault="00000000" w:rsidRPr="00000000" w14:paraId="000000FC">
            <w:pPr>
              <w:spacing w:after="240" w:before="240" w:lineRule="auto"/>
              <w:jc w:val="center"/>
              <w:rPr>
                <w:color w:val="d6e4f0"/>
                <w:sz w:val="18"/>
                <w:szCs w:val="18"/>
              </w:rPr>
            </w:pPr>
            <w:r w:rsidDel="00000000" w:rsidR="00000000" w:rsidRPr="00000000">
              <w:rPr>
                <w:color w:val="d6e4f0"/>
                <w:sz w:val="18"/>
                <w:szCs w:val="18"/>
                <w:rtl w:val="0"/>
              </w:rPr>
              <w:t xml:space="preserve">• HubSpot CRM • Xero Accounting • CreditSafe • Calendly</w:t>
            </w:r>
          </w:p>
        </w:tc>
      </w:tr>
    </w:tbl>
    <w:p w:rsidR="00000000" w:rsidDel="00000000" w:rsidP="00000000" w:rsidRDefault="00000000" w:rsidRPr="00000000" w14:paraId="000000FD">
      <w:pPr>
        <w:spacing w:after="240" w:before="200" w:lineRule="auto"/>
        <w:rPr/>
      </w:pPr>
      <w:r w:rsidDel="00000000" w:rsidR="00000000" w:rsidRPr="00000000">
        <w:rPr>
          <w:rtl w:val="0"/>
        </w:rPr>
        <w:t xml:space="preserve"> </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dd3b1oc56oad" w:id="32"/>
      <w:bookmarkEnd w:id="32"/>
      <w:r w:rsidDel="00000000" w:rsidR="00000000" w:rsidRPr="00000000">
        <w:rPr>
          <w:b w:val="1"/>
          <w:bCs w:val="1"/>
          <w:sz w:val="34"/>
          <w:szCs w:val="34"/>
          <w:rtl w:val="0"/>
        </w:rPr>
        <w:t xml:space="preserve">Workflow Summary Table</w:t>
      </w:r>
    </w:p>
    <w:p w:rsidR="00000000" w:rsidDel="00000000" w:rsidP="00000000" w:rsidRDefault="00000000" w:rsidRPr="00000000" w14:paraId="000000FF">
      <w:pPr>
        <w:spacing w:after="240" w:before="60" w:lineRule="auto"/>
        <w:rPr/>
      </w:pPr>
      <w:r w:rsidDel="00000000" w:rsidR="00000000" w:rsidRPr="00000000">
        <w:rPr>
          <w:rtl w:val="0"/>
        </w:rPr>
        <w:t xml:space="preserve"> </w:t>
      </w:r>
    </w:p>
    <w:tbl>
      <w:tblPr>
        <w:tblStyle w:val="Table1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940"/>
        <w:gridCol w:w="2850"/>
        <w:gridCol w:w="2940"/>
        <w:tblGridChange w:id="0">
          <w:tblGrid>
            <w:gridCol w:w="600"/>
            <w:gridCol w:w="2940"/>
            <w:gridCol w:w="2850"/>
            <w:gridCol w:w="294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b3a6b" w:val="clear"/>
            <w:tcMar>
              <w:top w:w="80.0" w:type="dxa"/>
              <w:left w:w="120.0" w:type="dxa"/>
              <w:bottom w:w="80.0" w:type="dxa"/>
              <w:right w:w="120.0" w:type="dxa"/>
            </w:tcMar>
            <w:vAlign w:val="top"/>
          </w:tcPr>
          <w:p w:rsidR="00000000" w:rsidDel="00000000" w:rsidP="00000000" w:rsidRDefault="00000000" w:rsidRPr="00000000" w14:paraId="0000010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w:t>
            </w:r>
          </w:p>
        </w:tc>
        <w:tc>
          <w:tcPr>
            <w:tcBorders>
              <w:top w:color="cccccc" w:space="0" w:sz="5" w:val="single"/>
              <w:left w:color="000000" w:space="0" w:sz="0" w:val="nil"/>
              <w:bottom w:color="cccccc" w:space="0" w:sz="5" w:val="single"/>
              <w:right w:color="cccccc" w:space="0" w:sz="5" w:val="single"/>
            </w:tcBorders>
            <w:shd w:fill="1b3a6b" w:val="clear"/>
            <w:tcMar>
              <w:top w:w="80.0" w:type="dxa"/>
              <w:left w:w="120.0" w:type="dxa"/>
              <w:bottom w:w="80.0" w:type="dxa"/>
              <w:right w:w="120.0" w:type="dxa"/>
            </w:tcMar>
            <w:vAlign w:val="top"/>
          </w:tcPr>
          <w:p w:rsidR="00000000" w:rsidDel="00000000" w:rsidP="00000000" w:rsidRDefault="00000000" w:rsidRPr="00000000" w14:paraId="0000010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Workflow Name</w:t>
            </w:r>
          </w:p>
        </w:tc>
        <w:tc>
          <w:tcPr>
            <w:tcBorders>
              <w:top w:color="cccccc" w:space="0" w:sz="5" w:val="single"/>
              <w:left w:color="000000" w:space="0" w:sz="0" w:val="nil"/>
              <w:bottom w:color="cccccc" w:space="0" w:sz="5" w:val="single"/>
              <w:right w:color="cccccc" w:space="0" w:sz="5" w:val="single"/>
            </w:tcBorders>
            <w:shd w:fill="1b3a6b" w:val="clear"/>
            <w:tcMar>
              <w:top w:w="80.0" w:type="dxa"/>
              <w:left w:w="120.0" w:type="dxa"/>
              <w:bottom w:w="80.0" w:type="dxa"/>
              <w:right w:w="120.0" w:type="dxa"/>
            </w:tcMar>
            <w:vAlign w:val="top"/>
          </w:tcPr>
          <w:p w:rsidR="00000000" w:rsidDel="00000000" w:rsidP="00000000" w:rsidRDefault="00000000" w:rsidRPr="00000000" w14:paraId="0000010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Trigger</w:t>
            </w:r>
          </w:p>
        </w:tc>
        <w:tc>
          <w:tcPr>
            <w:tcBorders>
              <w:top w:color="cccccc" w:space="0" w:sz="5" w:val="single"/>
              <w:left w:color="000000" w:space="0" w:sz="0" w:val="nil"/>
              <w:bottom w:color="cccccc" w:space="0" w:sz="5" w:val="single"/>
              <w:right w:color="cccccc" w:space="0" w:sz="5" w:val="single"/>
            </w:tcBorders>
            <w:shd w:fill="1b3a6b" w:val="clear"/>
            <w:tcMar>
              <w:top w:w="80.0" w:type="dxa"/>
              <w:left w:w="120.0" w:type="dxa"/>
              <w:bottom w:w="80.0" w:type="dxa"/>
              <w:right w:w="120.0" w:type="dxa"/>
            </w:tcMar>
            <w:vAlign w:val="top"/>
          </w:tcPr>
          <w:p w:rsidR="00000000" w:rsidDel="00000000" w:rsidP="00000000" w:rsidRDefault="00000000" w:rsidRPr="00000000" w14:paraId="0000010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Output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4">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5">
            <w:pPr>
              <w:spacing w:after="240" w:before="240" w:lineRule="auto"/>
              <w:rPr>
                <w:sz w:val="20"/>
                <w:szCs w:val="20"/>
              </w:rPr>
            </w:pPr>
            <w:r w:rsidDel="00000000" w:rsidR="00000000" w:rsidRPr="00000000">
              <w:rPr>
                <w:sz w:val="20"/>
                <w:szCs w:val="20"/>
                <w:rtl w:val="0"/>
              </w:rPr>
              <w:t xml:space="preserve">Xero Financial Enrichment</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6">
            <w:pPr>
              <w:spacing w:after="240" w:before="240" w:lineRule="auto"/>
              <w:rPr>
                <w:sz w:val="20"/>
                <w:szCs w:val="20"/>
              </w:rPr>
            </w:pPr>
            <w:r w:rsidDel="00000000" w:rsidR="00000000" w:rsidRPr="00000000">
              <w:rPr>
                <w:sz w:val="20"/>
                <w:szCs w:val="20"/>
                <w:rtl w:val="0"/>
              </w:rPr>
              <w:t xml:space="preserve">HubSpot status button</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7">
            <w:pPr>
              <w:spacing w:after="240" w:before="240" w:lineRule="auto"/>
              <w:rPr>
                <w:sz w:val="20"/>
                <w:szCs w:val="20"/>
              </w:rPr>
            </w:pPr>
            <w:r w:rsidDel="00000000" w:rsidR="00000000" w:rsidRPr="00000000">
              <w:rPr>
                <w:sz w:val="20"/>
                <w:szCs w:val="20"/>
                <w:rtl w:val="0"/>
              </w:rPr>
              <w:t xml:space="preserve">Invoice data in HubSpot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240" w:before="240" w:lineRule="auto"/>
              <w:rPr>
                <w:sz w:val="20"/>
                <w:szCs w:val="20"/>
              </w:rPr>
            </w:pPr>
            <w:r w:rsidDel="00000000" w:rsidR="00000000" w:rsidRPr="00000000">
              <w:rPr>
                <w:sz w:val="20"/>
                <w:szCs w:val="20"/>
                <w:rtl w:val="0"/>
              </w:rPr>
              <w:t xml:space="preserve">Lead Capture (Form)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240" w:before="240" w:lineRule="auto"/>
              <w:rPr>
                <w:sz w:val="20"/>
                <w:szCs w:val="20"/>
              </w:rPr>
            </w:pPr>
            <w:r w:rsidDel="00000000" w:rsidR="00000000" w:rsidRPr="00000000">
              <w:rPr>
                <w:sz w:val="20"/>
                <w:szCs w:val="20"/>
                <w:rtl w:val="0"/>
              </w:rPr>
              <w:t xml:space="preserve">Website form submit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240" w:before="240" w:lineRule="auto"/>
              <w:rPr>
                <w:sz w:val="20"/>
                <w:szCs w:val="20"/>
              </w:rPr>
            </w:pPr>
            <w:r w:rsidDel="00000000" w:rsidR="00000000" w:rsidRPr="00000000">
              <w:rPr>
                <w:sz w:val="20"/>
                <w:szCs w:val="20"/>
                <w:rtl w:val="0"/>
              </w:rPr>
              <w:t xml:space="preserve">Contact, Company, Deal</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C">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D">
            <w:pPr>
              <w:spacing w:after="240" w:before="240" w:lineRule="auto"/>
              <w:rPr>
                <w:sz w:val="20"/>
                <w:szCs w:val="20"/>
              </w:rPr>
            </w:pPr>
            <w:r w:rsidDel="00000000" w:rsidR="00000000" w:rsidRPr="00000000">
              <w:rPr>
                <w:sz w:val="20"/>
                <w:szCs w:val="20"/>
                <w:rtl w:val="0"/>
              </w:rPr>
              <w:t xml:space="preserve">Calendly Meeting Sync</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E">
            <w:pPr>
              <w:spacing w:after="240" w:before="240" w:lineRule="auto"/>
              <w:rPr>
                <w:sz w:val="20"/>
                <w:szCs w:val="20"/>
              </w:rPr>
            </w:pPr>
            <w:r w:rsidDel="00000000" w:rsidR="00000000" w:rsidRPr="00000000">
              <w:rPr>
                <w:sz w:val="20"/>
                <w:szCs w:val="20"/>
                <w:rtl w:val="0"/>
              </w:rPr>
              <w:t xml:space="preserve">Calendly webhook</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F">
            <w:pPr>
              <w:spacing w:after="240" w:before="240" w:lineRule="auto"/>
              <w:rPr>
                <w:sz w:val="20"/>
                <w:szCs w:val="20"/>
              </w:rPr>
            </w:pPr>
            <w:r w:rsidDel="00000000" w:rsidR="00000000" w:rsidRPr="00000000">
              <w:rPr>
                <w:sz w:val="20"/>
                <w:szCs w:val="20"/>
                <w:rtl w:val="0"/>
              </w:rPr>
              <w:t xml:space="preserve">Deal stage update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240" w:before="240" w:lineRule="auto"/>
              <w:rPr>
                <w:sz w:val="20"/>
                <w:szCs w:val="20"/>
              </w:rPr>
            </w:pPr>
            <w:r w:rsidDel="00000000" w:rsidR="00000000" w:rsidRPr="00000000">
              <w:rPr>
                <w:sz w:val="20"/>
                <w:szCs w:val="20"/>
                <w:rtl w:val="0"/>
              </w:rPr>
              <w:t xml:space="preserve">PCM &amp; Contract Calc.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240" w:before="240" w:lineRule="auto"/>
              <w:rPr>
                <w:sz w:val="20"/>
                <w:szCs w:val="20"/>
              </w:rPr>
            </w:pPr>
            <w:r w:rsidDel="00000000" w:rsidR="00000000" w:rsidRPr="00000000">
              <w:rPr>
                <w:sz w:val="20"/>
                <w:szCs w:val="20"/>
                <w:rtl w:val="0"/>
              </w:rPr>
              <w:t xml:space="preserve">n8n scheduler (5 min)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spacing w:after="240" w:before="240" w:lineRule="auto"/>
              <w:rPr>
                <w:sz w:val="20"/>
                <w:szCs w:val="20"/>
              </w:rPr>
            </w:pPr>
            <w:r w:rsidDel="00000000" w:rsidR="00000000" w:rsidRPr="00000000">
              <w:rPr>
                <w:sz w:val="20"/>
                <w:szCs w:val="20"/>
                <w:rtl w:val="0"/>
              </w:rPr>
              <w:t xml:space="preserve">Derived financial fields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4">
            <w:pPr>
              <w:spacing w:after="240" w:befor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5">
            <w:pPr>
              <w:spacing w:after="240" w:before="240" w:lineRule="auto"/>
              <w:rPr>
                <w:sz w:val="20"/>
                <w:szCs w:val="20"/>
              </w:rPr>
            </w:pPr>
            <w:r w:rsidDel="00000000" w:rsidR="00000000" w:rsidRPr="00000000">
              <w:rPr>
                <w:sz w:val="20"/>
                <w:szCs w:val="20"/>
                <w:rtl w:val="0"/>
              </w:rPr>
              <w:t xml:space="preserve">CreditSafe Enrichment</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6">
            <w:pPr>
              <w:spacing w:after="240" w:before="240" w:lineRule="auto"/>
              <w:rPr>
                <w:sz w:val="20"/>
                <w:szCs w:val="20"/>
              </w:rPr>
            </w:pPr>
            <w:r w:rsidDel="00000000" w:rsidR="00000000" w:rsidRPr="00000000">
              <w:rPr>
                <w:sz w:val="20"/>
                <w:szCs w:val="20"/>
                <w:rtl w:val="0"/>
              </w:rPr>
              <w:t xml:space="preserve">HubSpot trigger</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7">
            <w:pPr>
              <w:spacing w:after="240" w:before="240" w:lineRule="auto"/>
              <w:rPr>
                <w:sz w:val="20"/>
                <w:szCs w:val="20"/>
              </w:rPr>
            </w:pPr>
            <w:r w:rsidDel="00000000" w:rsidR="00000000" w:rsidRPr="00000000">
              <w:rPr>
                <w:sz w:val="20"/>
                <w:szCs w:val="20"/>
                <w:rtl w:val="0"/>
              </w:rPr>
              <w:t xml:space="preserve">Credit data in HubSpot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240" w:before="240" w:lineRule="auto"/>
              <w:rPr>
                <w:sz w:val="20"/>
                <w:szCs w:val="20"/>
              </w:rPr>
            </w:pPr>
            <w:r w:rsidDel="00000000" w:rsidR="00000000" w:rsidRPr="00000000">
              <w:rPr>
                <w:sz w:val="20"/>
                <w:szCs w:val="20"/>
                <w:rtl w:val="0"/>
              </w:rPr>
              <w:t xml:space="preserve">CreditSafe Recalculation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after="240" w:before="240" w:lineRule="auto"/>
              <w:rPr>
                <w:sz w:val="20"/>
                <w:szCs w:val="20"/>
              </w:rPr>
            </w:pPr>
            <w:r w:rsidDel="00000000" w:rsidR="00000000" w:rsidRPr="00000000">
              <w:rPr>
                <w:sz w:val="20"/>
                <w:szCs w:val="20"/>
                <w:rtl w:val="0"/>
              </w:rPr>
              <w:t xml:space="preserve">Field status change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240" w:before="240" w:lineRule="auto"/>
              <w:rPr>
                <w:sz w:val="20"/>
                <w:szCs w:val="20"/>
              </w:rPr>
            </w:pPr>
            <w:r w:rsidDel="00000000" w:rsidR="00000000" w:rsidRPr="00000000">
              <w:rPr>
                <w:sz w:val="20"/>
                <w:szCs w:val="20"/>
                <w:rtl w:val="0"/>
              </w:rPr>
              <w:t xml:space="preserve">Recalculated derived fields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C">
            <w:pPr>
              <w:spacing w:after="240" w:before="2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D">
            <w:pPr>
              <w:spacing w:after="240" w:before="240" w:lineRule="auto"/>
              <w:rPr>
                <w:sz w:val="20"/>
                <w:szCs w:val="20"/>
              </w:rPr>
            </w:pPr>
            <w:r w:rsidDel="00000000" w:rsidR="00000000" w:rsidRPr="00000000">
              <w:rPr>
                <w:sz w:val="20"/>
                <w:szCs w:val="20"/>
                <w:rtl w:val="0"/>
              </w:rPr>
              <w:t xml:space="preserve">Company Dashboard</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E">
            <w:pPr>
              <w:spacing w:after="240" w:before="240" w:lineRule="auto"/>
              <w:rPr>
                <w:sz w:val="20"/>
                <w:szCs w:val="20"/>
              </w:rPr>
            </w:pPr>
            <w:r w:rsidDel="00000000" w:rsidR="00000000" w:rsidRPr="00000000">
              <w:rPr>
                <w:sz w:val="20"/>
                <w:szCs w:val="20"/>
                <w:rtl w:val="0"/>
              </w:rPr>
              <w:t xml:space="preserve">Static HubSpot view</w:t>
            </w:r>
          </w:p>
        </w:tc>
        <w:tc>
          <w:tcPr>
            <w:tcBorders>
              <w:top w:color="000000" w:space="0" w:sz="0" w:val="nil"/>
              <w:left w:color="000000" w:space="0" w:sz="0" w:val="nil"/>
              <w:bottom w:color="cccccc" w:space="0" w:sz="5" w:val="single"/>
              <w:right w:color="cccccc"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F">
            <w:pPr>
              <w:spacing w:after="240" w:before="240" w:lineRule="auto"/>
              <w:rPr>
                <w:sz w:val="20"/>
                <w:szCs w:val="20"/>
              </w:rPr>
            </w:pPr>
            <w:r w:rsidDel="00000000" w:rsidR="00000000" w:rsidRPr="00000000">
              <w:rPr>
                <w:sz w:val="20"/>
                <w:szCs w:val="20"/>
                <w:rtl w:val="0"/>
              </w:rPr>
              <w:t xml:space="preserve">Unified company profile</w:t>
            </w:r>
          </w:p>
        </w:tc>
      </w:tr>
    </w:tbl>
    <w:p w:rsidR="00000000" w:rsidDel="00000000" w:rsidP="00000000" w:rsidRDefault="00000000" w:rsidRPr="00000000" w14:paraId="00000120">
      <w:pPr>
        <w:spacing w:after="240" w:before="200" w:lineRule="auto"/>
        <w:rPr/>
      </w:pPr>
      <w:r w:rsidDel="00000000" w:rsidR="00000000" w:rsidRPr="00000000">
        <w:rPr>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80" w:before="80" w:lineRule="auto"/>
        <w:rPr/>
      </w:pPr>
      <w:r w:rsidDel="00000000" w:rsidR="00000000" w:rsidRPr="00000000">
        <w:rPr>
          <w:rtl w:val="0"/>
        </w:rPr>
        <w:t xml:space="preserve"> </w:t>
      </w:r>
    </w:p>
    <w:p w:rsidR="00000000" w:rsidDel="00000000" w:rsidP="00000000" w:rsidRDefault="00000000" w:rsidRPr="00000000" w14:paraId="00000122">
      <w:pPr>
        <w:spacing w:after="240" w:before="80" w:lineRule="auto"/>
        <w:rPr/>
      </w:pPr>
      <w:r w:rsidDel="00000000" w:rsidR="00000000" w:rsidRPr="00000000">
        <w:rPr>
          <w:rtl w:val="0"/>
        </w:rPr>
        <w:t xml:space="preserve"> </w:t>
      </w:r>
    </w:p>
    <w:p w:rsidR="00000000" w:rsidDel="00000000" w:rsidP="00000000" w:rsidRDefault="00000000" w:rsidRPr="00000000" w14:paraId="00000123">
      <w:pPr>
        <w:spacing w:after="240" w:before="240" w:lineRule="auto"/>
        <w:jc w:val="center"/>
        <w:rPr>
          <w:i w:val="1"/>
          <w:iCs w:val="1"/>
          <w:color w:val="888888"/>
          <w:sz w:val="20"/>
          <w:szCs w:val="20"/>
        </w:rPr>
      </w:pPr>
      <w:r w:rsidDel="00000000" w:rsidR="00000000" w:rsidRPr="00000000">
        <w:rPr>
          <w:i w:val="1"/>
          <w:iCs w:val="1"/>
          <w:color w:val="888888"/>
          <w:sz w:val="20"/>
          <w:szCs w:val="20"/>
          <w:rtl w:val="0"/>
        </w:rPr>
        <w:t xml:space="preserve">End of Document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257175</wp:posOffset>
          </wp:positionV>
          <wp:extent cx="1552575" cy="234362"/>
          <wp:effectExtent b="0" l="0" r="0" t="0"/>
          <wp:wrapNone/>
          <wp:docPr id="2" name="image2.png"/>
          <a:graphic>
            <a:graphicData uri="http://schemas.openxmlformats.org/drawingml/2006/picture">
              <pic:pic>
                <pic:nvPicPr>
                  <pic:cNvPr id="0" name="image2.png"/>
                  <pic:cNvPicPr preferRelativeResize="0"/>
                </pic:nvPicPr>
                <pic:blipFill>
                  <a:blip r:embed="rId1">
                    <a:alphaModFix amt="79000"/>
                  </a:blip>
                  <a:srcRect b="46840" l="0" r="0" t="34270"/>
                  <a:stretch>
                    <a:fillRect/>
                  </a:stretch>
                </pic:blipFill>
                <pic:spPr>
                  <a:xfrm>
                    <a:off x="0" y="0"/>
                    <a:ext cx="1552575" cy="23436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-285749</wp:posOffset>
          </wp:positionH>
          <wp:positionV relativeFrom="paragraph">
            <wp:posOffset>-247649</wp:posOffset>
          </wp:positionV>
          <wp:extent cx="718457" cy="228600"/>
          <wp:effectExtent b="0" l="0" r="0" t="0"/>
          <wp:wrapNone/>
          <wp:docPr id="3" name="image3.png"/>
          <a:graphic>
            <a:graphicData uri="http://schemas.openxmlformats.org/drawingml/2006/picture">
              <pic:pic>
                <pic:nvPicPr>
                  <pic:cNvPr id="0" name="image3.png"/>
                  <pic:cNvPicPr preferRelativeResize="0"/>
                </pic:nvPicPr>
                <pic:blipFill>
                  <a:blip r:embed="rId1">
                    <a:alphaModFix amt="84000"/>
                  </a:blip>
                  <a:srcRect b="0" l="0" r="0" t="0"/>
                  <a:stretch>
                    <a:fillRect/>
                  </a:stretch>
                </pic:blipFill>
                <pic:spPr>
                  <a:xfrm>
                    <a:off x="0" y="0"/>
                    <a:ext cx="718457" cy="228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5467350</wp:posOffset>
          </wp:positionH>
          <wp:positionV relativeFrom="paragraph">
            <wp:posOffset>-228599</wp:posOffset>
          </wp:positionV>
          <wp:extent cx="923925" cy="190500"/>
          <wp:effectExtent b="0" l="0" r="0" t="0"/>
          <wp:wrapNone/>
          <wp:docPr id="1" name="image1.png"/>
          <a:graphic>
            <a:graphicData uri="http://schemas.openxmlformats.org/drawingml/2006/picture">
              <pic:pic>
                <pic:nvPicPr>
                  <pic:cNvPr id="0" name="image1.png"/>
                  <pic:cNvPicPr preferRelativeResize="0"/>
                </pic:nvPicPr>
                <pic:blipFill>
                  <a:blip r:embed="rId2">
                    <a:alphaModFix amt="80000"/>
                  </a:blip>
                  <a:srcRect b="0" l="0" r="0" t="0"/>
                  <a:stretch>
                    <a:fillRect/>
                  </a:stretch>
                </pic:blipFill>
                <pic:spPr>
                  <a:xfrm>
                    <a:off x="0" y="0"/>
                    <a:ext cx="923925"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