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b w:val="1"/>
          <w:bCs w:val="1"/>
          <w:rtl w:val="0"/>
        </w:rPr>
        <w:t xml:space="preserve">This project automates customer follow-ups for pest control services using an AI voice agent instead of manual calling. The system triggers calls when a customer’s service is due and engages them in a natural conversation to provide reminders, confirm details, and book appointments. It handles multiple call scenarios intelligently, ensuring a smooth customer experience. Built using n8n, Vapi, Zadarma, and a CRM, the solution integrates calling, scheduling, and data updates into one workflow. All interactions are automatically logged, and bookings are updated in the CRM in real time. This reduces manual effort, improves consistency, and increases booking efficiency</w:t>
        <w:br w:type="textWrapping"/>
      </w:r>
      <w:r w:rsidDel="00000000" w:rsidR="00000000" w:rsidRPr="00000000">
        <w:rPr>
          <w:b w:val="1"/>
          <w:bCs w:val="1"/>
        </w:rPr>
        <w:drawing>
          <wp:inline distB="114300" distT="114300" distL="114300" distR="114300">
            <wp:extent cx="5943600" cy="26162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616200"/>
                    </a:xfrm>
                    <a:prstGeom prst="rect"/>
                    <a:ln/>
                  </pic:spPr>
                </pic:pic>
              </a:graphicData>
            </a:graphic>
          </wp:inline>
        </w:drawing>
      </w:r>
      <w:r w:rsidDel="00000000" w:rsidR="00000000" w:rsidRPr="00000000">
        <w:rPr>
          <w:b w:val="1"/>
          <w:bCs w:val="1"/>
        </w:rPr>
        <w:drawing>
          <wp:inline distB="114300" distT="114300" distL="114300" distR="114300">
            <wp:extent cx="5943600" cy="27051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705100"/>
                    </a:xfrm>
                    <a:prstGeom prst="rect"/>
                    <a:ln/>
                  </pic:spPr>
                </pic:pic>
              </a:graphicData>
            </a:graphic>
          </wp:inline>
        </w:drawing>
      </w:r>
      <w:r w:rsidDel="00000000" w:rsidR="00000000" w:rsidRPr="00000000">
        <w:rPr>
          <w:b w:val="1"/>
          <w:bCs w:val="1"/>
        </w:rPr>
        <w:drawing>
          <wp:inline distB="114300" distT="114300" distL="114300" distR="114300">
            <wp:extent cx="5943600" cy="26670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667000"/>
                    </a:xfrm>
                    <a:prstGeom prst="rect"/>
                    <a:ln/>
                  </pic:spPr>
                </pic:pic>
              </a:graphicData>
            </a:graphic>
          </wp:inline>
        </w:drawing>
      </w:r>
      <w:r w:rsidDel="00000000" w:rsidR="00000000" w:rsidRPr="00000000">
        <w:rPr>
          <w:b w:val="1"/>
          <w:bCs w:val="1"/>
        </w:rPr>
        <w:drawing>
          <wp:inline distB="114300" distT="114300" distL="114300" distR="114300">
            <wp:extent cx="5943600" cy="19177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917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