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DFB64" w14:textId="77777777" w:rsidR="00D778D0" w:rsidRDefault="00D778D0">
      <w:pPr>
        <w:widowControl w:val="0"/>
        <w:pBdr>
          <w:top w:val="nil"/>
          <w:left w:val="nil"/>
          <w:bottom w:val="nil"/>
          <w:right w:val="nil"/>
          <w:between w:val="nil"/>
        </w:pBdr>
        <w:spacing w:line="276" w:lineRule="auto"/>
        <w:rPr>
          <w:color w:val="000000"/>
        </w:rPr>
      </w:pP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D778D0" w14:paraId="5844B22B" w14:textId="77777777">
        <w:trPr>
          <w:trHeight w:val="3975"/>
        </w:trPr>
        <w:tc>
          <w:tcPr>
            <w:tcW w:w="9360" w:type="dxa"/>
            <w:tcBorders>
              <w:top w:val="nil"/>
              <w:left w:val="nil"/>
              <w:bottom w:val="nil"/>
              <w:right w:val="nil"/>
            </w:tcBorders>
            <w:shd w:val="clear" w:color="auto" w:fill="0D1B2A"/>
            <w:tcMar>
              <w:top w:w="360" w:type="dxa"/>
              <w:left w:w="500" w:type="dxa"/>
              <w:bottom w:w="360" w:type="dxa"/>
              <w:right w:w="500" w:type="dxa"/>
            </w:tcMar>
          </w:tcPr>
          <w:p w14:paraId="30C226BC" w14:textId="77777777" w:rsidR="00D778D0" w:rsidRDefault="00000000">
            <w:pPr>
              <w:spacing w:after="60"/>
              <w:jc w:val="center"/>
            </w:pPr>
            <w:r>
              <w:rPr>
                <w:b/>
                <w:bCs/>
                <w:color w:val="C9A84C"/>
                <w:sz w:val="72"/>
                <w:szCs w:val="72"/>
              </w:rPr>
              <w:br/>
              <w:t>EXODUS</w:t>
            </w:r>
          </w:p>
          <w:p w14:paraId="2354DA6F" w14:textId="77777777" w:rsidR="00D778D0" w:rsidRDefault="00000000">
            <w:pPr>
              <w:spacing w:after="60"/>
              <w:jc w:val="center"/>
            </w:pPr>
            <w:r>
              <w:rPr>
                <w:color w:val="F0D98A"/>
                <w:sz w:val="28"/>
                <w:szCs w:val="28"/>
              </w:rPr>
              <w:t>EXECUTIVE TRAVEL</w:t>
            </w:r>
          </w:p>
          <w:p w14:paraId="094C8987" w14:textId="555A7920" w:rsidR="00D778D0" w:rsidRDefault="00000000">
            <w:pPr>
              <w:spacing w:before="60"/>
              <w:jc w:val="center"/>
            </w:pPr>
            <w:r>
              <w:rPr>
                <w:i/>
                <w:iCs/>
                <w:color w:val="A0B4C8"/>
                <w:sz w:val="24"/>
                <w:szCs w:val="24"/>
              </w:rPr>
              <w:t xml:space="preserve">Booking </w:t>
            </w:r>
            <w:proofErr w:type="gramStart"/>
            <w:r>
              <w:rPr>
                <w:i/>
                <w:iCs/>
                <w:color w:val="A0B4C8"/>
                <w:sz w:val="24"/>
                <w:szCs w:val="24"/>
              </w:rPr>
              <w:t xml:space="preserve">System </w:t>
            </w:r>
            <w:r w:rsidR="001A074D">
              <w:rPr>
                <w:i/>
                <w:iCs/>
                <w:color w:val="A0B4C8"/>
                <w:sz w:val="24"/>
                <w:szCs w:val="24"/>
              </w:rPr>
              <w:t>,</w:t>
            </w:r>
            <w:r>
              <w:rPr>
                <w:i/>
                <w:iCs/>
                <w:color w:val="A0B4C8"/>
                <w:sz w:val="24"/>
                <w:szCs w:val="24"/>
              </w:rPr>
              <w:t>Technical</w:t>
            </w:r>
            <w:proofErr w:type="gramEnd"/>
            <w:r>
              <w:rPr>
                <w:i/>
                <w:iCs/>
                <w:color w:val="A0B4C8"/>
                <w:sz w:val="24"/>
                <w:szCs w:val="24"/>
              </w:rPr>
              <w:t xml:space="preserve"> Project Documentation</w:t>
            </w:r>
          </w:p>
        </w:tc>
      </w:tr>
    </w:tbl>
    <w:p w14:paraId="5E740951" w14:textId="77777777" w:rsidR="00D778D0" w:rsidRDefault="00000000">
      <w:pPr>
        <w:spacing w:after="200"/>
      </w:pPr>
      <w:r>
        <w:br/>
      </w:r>
    </w:p>
    <w:p w14:paraId="24963F45" w14:textId="77777777" w:rsidR="00D778D0" w:rsidRDefault="00D778D0">
      <w:pPr>
        <w:spacing w:after="200"/>
      </w:pPr>
    </w:p>
    <w:p w14:paraId="3306018D" w14:textId="77777777" w:rsidR="00D778D0" w:rsidRDefault="00D778D0">
      <w:pPr>
        <w:spacing w:after="200"/>
      </w:pP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760"/>
      </w:tblGrid>
      <w:tr w:rsidR="00D778D0" w14:paraId="35081D74" w14:textId="77777777">
        <w:tc>
          <w:tcPr>
            <w:tcW w:w="2600" w:type="dxa"/>
            <w:tcBorders>
              <w:top w:val="single" w:sz="4" w:space="0" w:color="CBD5E1"/>
              <w:left w:val="single" w:sz="4" w:space="0" w:color="CBD5E1"/>
              <w:bottom w:val="single" w:sz="4" w:space="0" w:color="CBD5E1"/>
              <w:right w:val="single" w:sz="4" w:space="0" w:color="CBD5E1"/>
            </w:tcBorders>
            <w:shd w:val="clear" w:color="auto" w:fill="0D1B2A"/>
            <w:tcMar>
              <w:top w:w="80" w:type="dxa"/>
              <w:left w:w="160" w:type="dxa"/>
              <w:bottom w:w="80" w:type="dxa"/>
              <w:right w:w="160" w:type="dxa"/>
            </w:tcMar>
          </w:tcPr>
          <w:p w14:paraId="08763CA4" w14:textId="77777777" w:rsidR="00D778D0" w:rsidRDefault="00000000">
            <w:r>
              <w:rPr>
                <w:b/>
                <w:bCs/>
                <w:color w:val="C9A84C"/>
                <w:sz w:val="20"/>
                <w:szCs w:val="20"/>
              </w:rPr>
              <w:t>Project</w:t>
            </w:r>
          </w:p>
        </w:tc>
        <w:tc>
          <w:tcPr>
            <w:tcW w:w="6760" w:type="dxa"/>
            <w:tcBorders>
              <w:top w:val="single" w:sz="4" w:space="0" w:color="CBD5E1"/>
              <w:left w:val="single" w:sz="4" w:space="0" w:color="CBD5E1"/>
              <w:bottom w:val="single" w:sz="4" w:space="0" w:color="CBD5E1"/>
              <w:right w:val="single" w:sz="4" w:space="0" w:color="CBD5E1"/>
            </w:tcBorders>
            <w:shd w:val="clear" w:color="auto" w:fill="EAF0F8"/>
            <w:tcMar>
              <w:top w:w="80" w:type="dxa"/>
              <w:left w:w="160" w:type="dxa"/>
              <w:bottom w:w="80" w:type="dxa"/>
              <w:right w:w="160" w:type="dxa"/>
            </w:tcMar>
          </w:tcPr>
          <w:p w14:paraId="3B011ED1" w14:textId="2837F850" w:rsidR="00D778D0" w:rsidRDefault="00000000">
            <w:r>
              <w:rPr>
                <w:color w:val="4B5563"/>
                <w:sz w:val="20"/>
                <w:szCs w:val="20"/>
              </w:rPr>
              <w:t xml:space="preserve">Exodus Executive Travel </w:t>
            </w:r>
            <w:r w:rsidR="001A074D">
              <w:rPr>
                <w:color w:val="4B5563"/>
                <w:sz w:val="20"/>
                <w:szCs w:val="20"/>
              </w:rPr>
              <w:t>,</w:t>
            </w:r>
            <w:r>
              <w:rPr>
                <w:color w:val="4B5563"/>
                <w:sz w:val="20"/>
                <w:szCs w:val="20"/>
              </w:rPr>
              <w:t>Online Booking System</w:t>
            </w:r>
          </w:p>
        </w:tc>
      </w:tr>
      <w:tr w:rsidR="00D778D0" w14:paraId="04439410" w14:textId="77777777">
        <w:tc>
          <w:tcPr>
            <w:tcW w:w="2600" w:type="dxa"/>
            <w:tcBorders>
              <w:top w:val="single" w:sz="4" w:space="0" w:color="CBD5E1"/>
              <w:left w:val="single" w:sz="4" w:space="0" w:color="CBD5E1"/>
              <w:bottom w:val="single" w:sz="4" w:space="0" w:color="CBD5E1"/>
              <w:right w:val="single" w:sz="4" w:space="0" w:color="CBD5E1"/>
            </w:tcBorders>
            <w:shd w:val="clear" w:color="auto" w:fill="1A2F45"/>
            <w:tcMar>
              <w:top w:w="80" w:type="dxa"/>
              <w:left w:w="160" w:type="dxa"/>
              <w:bottom w:w="80" w:type="dxa"/>
              <w:right w:w="160" w:type="dxa"/>
            </w:tcMar>
          </w:tcPr>
          <w:p w14:paraId="135EC9B4" w14:textId="77777777" w:rsidR="00D778D0" w:rsidRDefault="00000000">
            <w:r>
              <w:rPr>
                <w:b/>
                <w:bCs/>
                <w:color w:val="C9A84C"/>
                <w:sz w:val="20"/>
                <w:szCs w:val="20"/>
              </w:rPr>
              <w:t>Live URL</w:t>
            </w:r>
          </w:p>
        </w:tc>
        <w:tc>
          <w:tcPr>
            <w:tcW w:w="67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14:paraId="366CBAB5" w14:textId="77777777" w:rsidR="00D778D0" w:rsidRDefault="00000000">
            <w:r>
              <w:rPr>
                <w:color w:val="4B5563"/>
                <w:sz w:val="20"/>
                <w:szCs w:val="20"/>
              </w:rPr>
              <w:t>https://oss.exodusexec.com/</w:t>
            </w:r>
          </w:p>
        </w:tc>
      </w:tr>
      <w:tr w:rsidR="00D778D0" w14:paraId="53851C7B" w14:textId="77777777">
        <w:tc>
          <w:tcPr>
            <w:tcW w:w="2600" w:type="dxa"/>
            <w:tcBorders>
              <w:top w:val="single" w:sz="4" w:space="0" w:color="CBD5E1"/>
              <w:left w:val="single" w:sz="4" w:space="0" w:color="CBD5E1"/>
              <w:bottom w:val="single" w:sz="4" w:space="0" w:color="CBD5E1"/>
              <w:right w:val="single" w:sz="4" w:space="0" w:color="CBD5E1"/>
            </w:tcBorders>
            <w:shd w:val="clear" w:color="auto" w:fill="0D1B2A"/>
            <w:tcMar>
              <w:top w:w="80" w:type="dxa"/>
              <w:left w:w="160" w:type="dxa"/>
              <w:bottom w:w="80" w:type="dxa"/>
              <w:right w:w="160" w:type="dxa"/>
            </w:tcMar>
          </w:tcPr>
          <w:p w14:paraId="2F93E947" w14:textId="77777777" w:rsidR="00D778D0" w:rsidRDefault="00000000">
            <w:r>
              <w:rPr>
                <w:b/>
                <w:bCs/>
                <w:color w:val="C9A84C"/>
                <w:sz w:val="20"/>
                <w:szCs w:val="20"/>
              </w:rPr>
              <w:t>Stack</w:t>
            </w:r>
          </w:p>
        </w:tc>
        <w:tc>
          <w:tcPr>
            <w:tcW w:w="6760" w:type="dxa"/>
            <w:tcBorders>
              <w:top w:val="single" w:sz="4" w:space="0" w:color="CBD5E1"/>
              <w:left w:val="single" w:sz="4" w:space="0" w:color="CBD5E1"/>
              <w:bottom w:val="single" w:sz="4" w:space="0" w:color="CBD5E1"/>
              <w:right w:val="single" w:sz="4" w:space="0" w:color="CBD5E1"/>
            </w:tcBorders>
            <w:shd w:val="clear" w:color="auto" w:fill="EAF0F8"/>
            <w:tcMar>
              <w:top w:w="80" w:type="dxa"/>
              <w:left w:w="160" w:type="dxa"/>
              <w:bottom w:w="80" w:type="dxa"/>
              <w:right w:w="160" w:type="dxa"/>
            </w:tcMar>
          </w:tcPr>
          <w:p w14:paraId="58691CDD" w14:textId="77777777" w:rsidR="00D778D0" w:rsidRDefault="00000000">
            <w:r>
              <w:rPr>
                <w:color w:val="4B5563"/>
                <w:sz w:val="20"/>
                <w:szCs w:val="20"/>
              </w:rPr>
              <w:t>Flask (Python) · HTML · CSS · JavaScript</w:t>
            </w:r>
          </w:p>
        </w:tc>
      </w:tr>
      <w:tr w:rsidR="00D778D0" w14:paraId="71F7FB8A" w14:textId="77777777">
        <w:tc>
          <w:tcPr>
            <w:tcW w:w="2600" w:type="dxa"/>
            <w:tcBorders>
              <w:top w:val="single" w:sz="4" w:space="0" w:color="CBD5E1"/>
              <w:left w:val="single" w:sz="4" w:space="0" w:color="CBD5E1"/>
              <w:bottom w:val="single" w:sz="4" w:space="0" w:color="CBD5E1"/>
              <w:right w:val="single" w:sz="4" w:space="0" w:color="CBD5E1"/>
            </w:tcBorders>
            <w:shd w:val="clear" w:color="auto" w:fill="1A2F45"/>
            <w:tcMar>
              <w:top w:w="80" w:type="dxa"/>
              <w:left w:w="160" w:type="dxa"/>
              <w:bottom w:w="80" w:type="dxa"/>
              <w:right w:w="160" w:type="dxa"/>
            </w:tcMar>
          </w:tcPr>
          <w:p w14:paraId="34A27E7D" w14:textId="77777777" w:rsidR="00D778D0" w:rsidRDefault="00000000">
            <w:r>
              <w:rPr>
                <w:b/>
                <w:bCs/>
                <w:color w:val="C9A84C"/>
                <w:sz w:val="20"/>
                <w:szCs w:val="20"/>
              </w:rPr>
              <w:t>Deployment</w:t>
            </w:r>
          </w:p>
        </w:tc>
        <w:tc>
          <w:tcPr>
            <w:tcW w:w="67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14:paraId="58DB5926" w14:textId="77777777" w:rsidR="00D778D0" w:rsidRDefault="00000000">
            <w:r>
              <w:rPr>
                <w:color w:val="4B5563"/>
                <w:sz w:val="20"/>
                <w:szCs w:val="20"/>
              </w:rPr>
              <w:t>cPanel shared hosting</w:t>
            </w:r>
          </w:p>
        </w:tc>
      </w:tr>
      <w:tr w:rsidR="00D778D0" w14:paraId="3B8BDF7D" w14:textId="77777777">
        <w:tc>
          <w:tcPr>
            <w:tcW w:w="2600" w:type="dxa"/>
            <w:tcBorders>
              <w:top w:val="single" w:sz="4" w:space="0" w:color="CBD5E1"/>
              <w:left w:val="single" w:sz="4" w:space="0" w:color="CBD5E1"/>
              <w:bottom w:val="single" w:sz="4" w:space="0" w:color="CBD5E1"/>
              <w:right w:val="single" w:sz="4" w:space="0" w:color="CBD5E1"/>
            </w:tcBorders>
            <w:shd w:val="clear" w:color="auto" w:fill="0D1B2A"/>
            <w:tcMar>
              <w:top w:w="80" w:type="dxa"/>
              <w:left w:w="160" w:type="dxa"/>
              <w:bottom w:w="80" w:type="dxa"/>
              <w:right w:w="160" w:type="dxa"/>
            </w:tcMar>
          </w:tcPr>
          <w:p w14:paraId="5179DD2F" w14:textId="77777777" w:rsidR="00D778D0" w:rsidRDefault="00000000">
            <w:r>
              <w:rPr>
                <w:b/>
                <w:bCs/>
                <w:color w:val="C9A84C"/>
                <w:sz w:val="20"/>
                <w:szCs w:val="20"/>
              </w:rPr>
              <w:t>Integrations</w:t>
            </w:r>
          </w:p>
        </w:tc>
        <w:tc>
          <w:tcPr>
            <w:tcW w:w="6760" w:type="dxa"/>
            <w:tcBorders>
              <w:top w:val="single" w:sz="4" w:space="0" w:color="CBD5E1"/>
              <w:left w:val="single" w:sz="4" w:space="0" w:color="CBD5E1"/>
              <w:bottom w:val="single" w:sz="4" w:space="0" w:color="CBD5E1"/>
              <w:right w:val="single" w:sz="4" w:space="0" w:color="CBD5E1"/>
            </w:tcBorders>
            <w:shd w:val="clear" w:color="auto" w:fill="EAF0F8"/>
            <w:tcMar>
              <w:top w:w="80" w:type="dxa"/>
              <w:left w:w="160" w:type="dxa"/>
              <w:bottom w:w="80" w:type="dxa"/>
              <w:right w:w="160" w:type="dxa"/>
            </w:tcMar>
          </w:tcPr>
          <w:p w14:paraId="4B273E3F" w14:textId="77777777" w:rsidR="00D778D0" w:rsidRDefault="00000000">
            <w:r>
              <w:rPr>
                <w:color w:val="4B5563"/>
                <w:sz w:val="20"/>
                <w:szCs w:val="20"/>
              </w:rPr>
              <w:t>Google Maps Places API · Stripe Payments · SharePoint/Excel · Email (SMTP)</w:t>
            </w:r>
          </w:p>
        </w:tc>
      </w:tr>
      <w:tr w:rsidR="00D778D0" w14:paraId="0601572F" w14:textId="77777777">
        <w:tc>
          <w:tcPr>
            <w:tcW w:w="2600" w:type="dxa"/>
            <w:tcBorders>
              <w:top w:val="single" w:sz="4" w:space="0" w:color="CBD5E1"/>
              <w:left w:val="single" w:sz="4" w:space="0" w:color="CBD5E1"/>
              <w:bottom w:val="single" w:sz="4" w:space="0" w:color="CBD5E1"/>
              <w:right w:val="single" w:sz="4" w:space="0" w:color="CBD5E1"/>
            </w:tcBorders>
            <w:shd w:val="clear" w:color="auto" w:fill="1A2F45"/>
            <w:tcMar>
              <w:top w:w="80" w:type="dxa"/>
              <w:left w:w="160" w:type="dxa"/>
              <w:bottom w:w="80" w:type="dxa"/>
              <w:right w:w="160" w:type="dxa"/>
            </w:tcMar>
          </w:tcPr>
          <w:p w14:paraId="000987C5" w14:textId="77777777" w:rsidR="00D778D0" w:rsidRDefault="00000000">
            <w:r>
              <w:rPr>
                <w:b/>
                <w:bCs/>
                <w:color w:val="C9A84C"/>
                <w:sz w:val="20"/>
                <w:szCs w:val="20"/>
              </w:rPr>
              <w:t>Version</w:t>
            </w:r>
          </w:p>
        </w:tc>
        <w:tc>
          <w:tcPr>
            <w:tcW w:w="67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14:paraId="08AA3D61" w14:textId="77777777" w:rsidR="00D778D0" w:rsidRDefault="00000000">
            <w:proofErr w:type="gramStart"/>
            <w:r>
              <w:rPr>
                <w:color w:val="4B5563"/>
                <w:sz w:val="20"/>
                <w:szCs w:val="20"/>
              </w:rPr>
              <w:t>1.0  |</w:t>
            </w:r>
            <w:proofErr w:type="gramEnd"/>
            <w:r>
              <w:rPr>
                <w:color w:val="4B5563"/>
                <w:sz w:val="20"/>
                <w:szCs w:val="20"/>
              </w:rPr>
              <w:t xml:space="preserve">  2025</w:t>
            </w:r>
          </w:p>
        </w:tc>
      </w:tr>
    </w:tbl>
    <w:p w14:paraId="7C7A55E5" w14:textId="77777777" w:rsidR="00D778D0" w:rsidRDefault="00000000">
      <w:pPr>
        <w:spacing w:after="280"/>
      </w:pPr>
      <w:r>
        <w:br/>
      </w:r>
      <w:r>
        <w:br/>
      </w:r>
      <w:r>
        <w:br/>
      </w:r>
      <w:r>
        <w:br/>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8760"/>
      </w:tblGrid>
      <w:tr w:rsidR="00D778D0" w14:paraId="44F80572" w14:textId="77777777">
        <w:tc>
          <w:tcPr>
            <w:tcW w:w="600" w:type="dxa"/>
            <w:tcBorders>
              <w:top w:val="nil"/>
              <w:left w:val="nil"/>
              <w:bottom w:val="nil"/>
              <w:right w:val="nil"/>
            </w:tcBorders>
            <w:shd w:val="clear" w:color="auto" w:fill="C9A84C"/>
            <w:tcMar>
              <w:top w:w="120" w:type="dxa"/>
              <w:left w:w="160" w:type="dxa"/>
              <w:bottom w:w="120" w:type="dxa"/>
              <w:right w:w="160" w:type="dxa"/>
            </w:tcMar>
            <w:vAlign w:val="center"/>
          </w:tcPr>
          <w:p w14:paraId="7C3E2632" w14:textId="77777777" w:rsidR="00D778D0" w:rsidRDefault="00000000">
            <w:pPr>
              <w:jc w:val="center"/>
            </w:pPr>
            <w:r>
              <w:rPr>
                <w:b/>
                <w:bCs/>
                <w:color w:val="0D1B2A"/>
                <w:sz w:val="32"/>
                <w:szCs w:val="32"/>
              </w:rPr>
              <w:t>1</w:t>
            </w:r>
          </w:p>
        </w:tc>
        <w:tc>
          <w:tcPr>
            <w:tcW w:w="8760" w:type="dxa"/>
            <w:tcBorders>
              <w:top w:val="nil"/>
              <w:left w:val="nil"/>
              <w:bottom w:val="nil"/>
              <w:right w:val="nil"/>
            </w:tcBorders>
            <w:shd w:val="clear" w:color="auto" w:fill="0D1B2A"/>
            <w:tcMar>
              <w:top w:w="120" w:type="dxa"/>
              <w:left w:w="240" w:type="dxa"/>
              <w:bottom w:w="120" w:type="dxa"/>
              <w:right w:w="240" w:type="dxa"/>
            </w:tcMar>
            <w:vAlign w:val="center"/>
          </w:tcPr>
          <w:p w14:paraId="774C4B77" w14:textId="77777777" w:rsidR="00D778D0" w:rsidRDefault="00000000">
            <w:r>
              <w:rPr>
                <w:b/>
                <w:bCs/>
                <w:color w:val="FFFFFF"/>
                <w:sz w:val="28"/>
                <w:szCs w:val="28"/>
              </w:rPr>
              <w:t>Project Overview</w:t>
            </w:r>
          </w:p>
        </w:tc>
      </w:tr>
    </w:tbl>
    <w:p w14:paraId="79F5D1EF" w14:textId="77777777" w:rsidR="00D778D0" w:rsidRDefault="00D778D0">
      <w:pPr>
        <w:spacing w:after="120"/>
      </w:pPr>
    </w:p>
    <w:p w14:paraId="6683B0C3" w14:textId="79EE7038" w:rsidR="00D778D0" w:rsidRDefault="00000000">
      <w:pPr>
        <w:spacing w:before="60" w:after="60"/>
      </w:pPr>
      <w:r>
        <w:rPr>
          <w:color w:val="4B5563"/>
        </w:rPr>
        <w:t xml:space="preserve">Exodus Executive Travel required a fully online booking and fare-estimation system that could price rides accurately in real time, process payments securely, and log every booking to their SharePoint/Excel back-office </w:t>
      </w:r>
      <w:r w:rsidR="001A074D">
        <w:rPr>
          <w:color w:val="4B5563"/>
        </w:rPr>
        <w:t>,</w:t>
      </w:r>
      <w:r>
        <w:rPr>
          <w:color w:val="4B5563"/>
        </w:rPr>
        <w:t>with zero manual intervention between quote request and invoice delivery.</w:t>
      </w:r>
    </w:p>
    <w:p w14:paraId="65211B41" w14:textId="77777777" w:rsidR="00D778D0" w:rsidRDefault="00D778D0">
      <w:pPr>
        <w:spacing w:after="120"/>
      </w:pPr>
    </w:p>
    <w:p w14:paraId="421F7477" w14:textId="77777777" w:rsidR="00D778D0" w:rsidRDefault="00000000">
      <w:pPr>
        <w:spacing w:before="60" w:after="60"/>
      </w:pPr>
      <w:r>
        <w:rPr>
          <w:color w:val="4B5563"/>
        </w:rPr>
        <w:lastRenderedPageBreak/>
        <w:t>The solution is a full-stack web application delivered as a single responsive booking form embedded within the Exodus domain. The system covers the complete journey from address entry through dynamic pricing, Stripe payment, automated invoice email, and structured booking log.</w:t>
      </w:r>
    </w:p>
    <w:p w14:paraId="4BC3C9A1" w14:textId="77777777" w:rsidR="00D778D0" w:rsidRDefault="00D778D0">
      <w:pPr>
        <w:spacing w:after="160"/>
      </w:pPr>
    </w:p>
    <w:p w14:paraId="311AFB82" w14:textId="77777777" w:rsidR="00D778D0" w:rsidRDefault="00000000">
      <w:pPr>
        <w:pStyle w:val="Heading2"/>
      </w:pPr>
      <w:r>
        <w:t>Key Objectives</w:t>
      </w:r>
    </w:p>
    <w:p w14:paraId="732F71C8" w14:textId="77777777" w:rsidR="00D778D0" w:rsidRDefault="00000000">
      <w:pPr>
        <w:numPr>
          <w:ilvl w:val="0"/>
          <w:numId w:val="1"/>
        </w:numPr>
        <w:pBdr>
          <w:top w:val="nil"/>
          <w:left w:val="nil"/>
          <w:bottom w:val="nil"/>
          <w:right w:val="nil"/>
          <w:between w:val="nil"/>
        </w:pBdr>
        <w:spacing w:before="40" w:after="40"/>
      </w:pPr>
      <w:r>
        <w:rPr>
          <w:color w:val="4B5563"/>
        </w:rPr>
        <w:t>Replace manual quoting with real-time, distance-based fare calculation</w:t>
      </w:r>
    </w:p>
    <w:p w14:paraId="7E2CF166" w14:textId="77777777" w:rsidR="00D778D0" w:rsidRDefault="00000000">
      <w:pPr>
        <w:numPr>
          <w:ilvl w:val="0"/>
          <w:numId w:val="1"/>
        </w:numPr>
        <w:pBdr>
          <w:top w:val="nil"/>
          <w:left w:val="nil"/>
          <w:bottom w:val="nil"/>
          <w:right w:val="nil"/>
          <w:between w:val="nil"/>
        </w:pBdr>
        <w:spacing w:before="40" w:after="40"/>
      </w:pPr>
      <w:r>
        <w:rPr>
          <w:color w:val="4B5563"/>
        </w:rPr>
        <w:t>Enforce fixed airport fare rules (Glasgow &amp; Edinburgh) based on geolocation</w:t>
      </w:r>
    </w:p>
    <w:p w14:paraId="1D35DE0D" w14:textId="77777777" w:rsidR="00D778D0" w:rsidRDefault="00000000">
      <w:pPr>
        <w:numPr>
          <w:ilvl w:val="0"/>
          <w:numId w:val="1"/>
        </w:numPr>
        <w:pBdr>
          <w:top w:val="nil"/>
          <w:left w:val="nil"/>
          <w:bottom w:val="nil"/>
          <w:right w:val="nil"/>
          <w:between w:val="nil"/>
        </w:pBdr>
        <w:spacing w:before="40" w:after="40"/>
      </w:pPr>
      <w:r>
        <w:rPr>
          <w:color w:val="4B5563"/>
        </w:rPr>
        <w:t>Apply conditional surcharges (midnight, weekend, parking) automatically</w:t>
      </w:r>
    </w:p>
    <w:p w14:paraId="36946646" w14:textId="77777777" w:rsidR="00D778D0" w:rsidRDefault="00000000">
      <w:pPr>
        <w:numPr>
          <w:ilvl w:val="0"/>
          <w:numId w:val="1"/>
        </w:numPr>
        <w:pBdr>
          <w:top w:val="nil"/>
          <w:left w:val="nil"/>
          <w:bottom w:val="nil"/>
          <w:right w:val="nil"/>
          <w:between w:val="nil"/>
        </w:pBdr>
        <w:spacing w:before="40" w:after="40"/>
      </w:pPr>
      <w:r>
        <w:rPr>
          <w:color w:val="4B5563"/>
        </w:rPr>
        <w:t>Process payments securely via Stripe with server-side fare validation</w:t>
      </w:r>
    </w:p>
    <w:p w14:paraId="76246531" w14:textId="77777777" w:rsidR="00D778D0" w:rsidRDefault="00000000">
      <w:pPr>
        <w:numPr>
          <w:ilvl w:val="0"/>
          <w:numId w:val="1"/>
        </w:numPr>
        <w:pBdr>
          <w:top w:val="nil"/>
          <w:left w:val="nil"/>
          <w:bottom w:val="nil"/>
          <w:right w:val="nil"/>
          <w:between w:val="nil"/>
        </w:pBdr>
        <w:spacing w:before="40" w:after="40"/>
      </w:pPr>
      <w:r>
        <w:rPr>
          <w:color w:val="4B5563"/>
        </w:rPr>
        <w:t>Generate and send a professional email invoice on booking confirmation</w:t>
      </w:r>
    </w:p>
    <w:p w14:paraId="6D4AF9DD" w14:textId="77777777" w:rsidR="00D778D0" w:rsidRDefault="00000000">
      <w:pPr>
        <w:numPr>
          <w:ilvl w:val="0"/>
          <w:numId w:val="1"/>
        </w:numPr>
        <w:pBdr>
          <w:top w:val="nil"/>
          <w:left w:val="nil"/>
          <w:bottom w:val="nil"/>
          <w:right w:val="nil"/>
          <w:between w:val="nil"/>
        </w:pBdr>
        <w:spacing w:before="40" w:after="40"/>
      </w:pPr>
      <w:r>
        <w:rPr>
          <w:color w:val="4B5563"/>
        </w:rPr>
        <w:t>Store structured booking logs (fare breakdown, surcharges, route) in SharePoint/Excel</w:t>
      </w:r>
    </w:p>
    <w:p w14:paraId="7060973B" w14:textId="77777777" w:rsidR="00D778D0" w:rsidRDefault="00000000">
      <w:pPr>
        <w:spacing w:after="280"/>
      </w:pPr>
      <w:r>
        <w:br/>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8760"/>
      </w:tblGrid>
      <w:tr w:rsidR="00D778D0" w14:paraId="7A81B8F0" w14:textId="77777777">
        <w:tc>
          <w:tcPr>
            <w:tcW w:w="600" w:type="dxa"/>
            <w:tcBorders>
              <w:top w:val="nil"/>
              <w:left w:val="nil"/>
              <w:bottom w:val="nil"/>
              <w:right w:val="nil"/>
            </w:tcBorders>
            <w:shd w:val="clear" w:color="auto" w:fill="C9A84C"/>
            <w:tcMar>
              <w:top w:w="120" w:type="dxa"/>
              <w:left w:w="160" w:type="dxa"/>
              <w:bottom w:w="120" w:type="dxa"/>
              <w:right w:w="160" w:type="dxa"/>
            </w:tcMar>
            <w:vAlign w:val="center"/>
          </w:tcPr>
          <w:p w14:paraId="4496ADB1" w14:textId="77777777" w:rsidR="00D778D0" w:rsidRDefault="00000000">
            <w:pPr>
              <w:jc w:val="center"/>
            </w:pPr>
            <w:r>
              <w:rPr>
                <w:b/>
                <w:bCs/>
                <w:color w:val="0D1B2A"/>
                <w:sz w:val="32"/>
                <w:szCs w:val="32"/>
              </w:rPr>
              <w:t>2</w:t>
            </w:r>
          </w:p>
        </w:tc>
        <w:tc>
          <w:tcPr>
            <w:tcW w:w="8760" w:type="dxa"/>
            <w:tcBorders>
              <w:top w:val="nil"/>
              <w:left w:val="nil"/>
              <w:bottom w:val="nil"/>
              <w:right w:val="nil"/>
            </w:tcBorders>
            <w:shd w:val="clear" w:color="auto" w:fill="0D1B2A"/>
            <w:tcMar>
              <w:top w:w="120" w:type="dxa"/>
              <w:left w:w="240" w:type="dxa"/>
              <w:bottom w:w="120" w:type="dxa"/>
              <w:right w:w="240" w:type="dxa"/>
            </w:tcMar>
            <w:vAlign w:val="center"/>
          </w:tcPr>
          <w:p w14:paraId="6392317F" w14:textId="77777777" w:rsidR="00D778D0" w:rsidRDefault="00000000">
            <w:r>
              <w:rPr>
                <w:b/>
                <w:bCs/>
                <w:color w:val="FFFFFF"/>
                <w:sz w:val="28"/>
                <w:szCs w:val="28"/>
              </w:rPr>
              <w:t>Technology Stack</w:t>
            </w:r>
          </w:p>
        </w:tc>
      </w:tr>
    </w:tbl>
    <w:p w14:paraId="5DA0CD4A" w14:textId="77777777" w:rsidR="00D778D0" w:rsidRDefault="00000000">
      <w:pPr>
        <w:spacing w:after="120"/>
      </w:pPr>
      <w:r>
        <w:br/>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D778D0" w14:paraId="7DB10CEA" w14:textId="77777777">
        <w:tc>
          <w:tcPr>
            <w:tcW w:w="2800" w:type="dxa"/>
            <w:tcBorders>
              <w:top w:val="single" w:sz="4" w:space="0" w:color="CBD5E1"/>
              <w:left w:val="single" w:sz="4" w:space="0" w:color="CBD5E1"/>
              <w:bottom w:val="single" w:sz="4" w:space="0" w:color="CBD5E1"/>
              <w:right w:val="single" w:sz="4" w:space="0" w:color="CBD5E1"/>
            </w:tcBorders>
            <w:shd w:val="clear" w:color="auto" w:fill="0D1B2A"/>
            <w:tcMar>
              <w:top w:w="80" w:type="dxa"/>
              <w:left w:w="160" w:type="dxa"/>
              <w:bottom w:w="80" w:type="dxa"/>
              <w:right w:w="160" w:type="dxa"/>
            </w:tcMar>
          </w:tcPr>
          <w:p w14:paraId="7CF084B1" w14:textId="77777777" w:rsidR="00D778D0" w:rsidRDefault="00000000">
            <w:r>
              <w:rPr>
                <w:b/>
                <w:bCs/>
                <w:color w:val="C9A84C"/>
                <w:sz w:val="20"/>
                <w:szCs w:val="20"/>
              </w:rPr>
              <w:t>Component</w:t>
            </w:r>
          </w:p>
        </w:tc>
        <w:tc>
          <w:tcPr>
            <w:tcW w:w="6560" w:type="dxa"/>
            <w:tcBorders>
              <w:top w:val="single" w:sz="4" w:space="0" w:color="CBD5E1"/>
              <w:left w:val="single" w:sz="4" w:space="0" w:color="CBD5E1"/>
              <w:bottom w:val="single" w:sz="4" w:space="0" w:color="CBD5E1"/>
              <w:right w:val="single" w:sz="4" w:space="0" w:color="CBD5E1"/>
            </w:tcBorders>
            <w:shd w:val="clear" w:color="auto" w:fill="0D1B2A"/>
            <w:tcMar>
              <w:top w:w="80" w:type="dxa"/>
              <w:left w:w="160" w:type="dxa"/>
              <w:bottom w:w="80" w:type="dxa"/>
              <w:right w:w="160" w:type="dxa"/>
            </w:tcMar>
          </w:tcPr>
          <w:p w14:paraId="321F8153" w14:textId="77777777" w:rsidR="00D778D0" w:rsidRDefault="00000000">
            <w:r>
              <w:rPr>
                <w:b/>
                <w:bCs/>
                <w:color w:val="C9A84C"/>
                <w:sz w:val="20"/>
                <w:szCs w:val="20"/>
              </w:rPr>
              <w:t>Detail / Technology</w:t>
            </w:r>
          </w:p>
        </w:tc>
      </w:tr>
      <w:tr w:rsidR="00D778D0" w14:paraId="40BC27BD" w14:textId="77777777">
        <w:tc>
          <w:tcPr>
            <w:tcW w:w="2800" w:type="dxa"/>
            <w:tcBorders>
              <w:top w:val="single" w:sz="4" w:space="0" w:color="CBD5E1"/>
              <w:left w:val="single" w:sz="4" w:space="0" w:color="CBD5E1"/>
              <w:bottom w:val="single" w:sz="4" w:space="0" w:color="CBD5E1"/>
              <w:right w:val="single" w:sz="4" w:space="0" w:color="CBD5E1"/>
            </w:tcBorders>
            <w:shd w:val="clear" w:color="auto" w:fill="EAF0F8"/>
            <w:tcMar>
              <w:top w:w="80" w:type="dxa"/>
              <w:left w:w="160" w:type="dxa"/>
              <w:bottom w:w="80" w:type="dxa"/>
              <w:right w:w="160" w:type="dxa"/>
            </w:tcMar>
          </w:tcPr>
          <w:p w14:paraId="0C495CF4" w14:textId="77777777" w:rsidR="00D778D0" w:rsidRDefault="00000000">
            <w:r>
              <w:rPr>
                <w:b/>
                <w:bCs/>
                <w:color w:val="0D1B2A"/>
                <w:sz w:val="20"/>
                <w:szCs w:val="20"/>
              </w:rPr>
              <w:t>Backend Framework</w:t>
            </w:r>
          </w:p>
        </w:tc>
        <w:tc>
          <w:tcPr>
            <w:tcW w:w="6560" w:type="dxa"/>
            <w:tcBorders>
              <w:top w:val="single" w:sz="4" w:space="0" w:color="CBD5E1"/>
              <w:left w:val="single" w:sz="4" w:space="0" w:color="CBD5E1"/>
              <w:bottom w:val="single" w:sz="4" w:space="0" w:color="CBD5E1"/>
              <w:right w:val="single" w:sz="4" w:space="0" w:color="CBD5E1"/>
            </w:tcBorders>
            <w:shd w:val="clear" w:color="auto" w:fill="EAF0F8"/>
            <w:tcMar>
              <w:top w:w="80" w:type="dxa"/>
              <w:left w:w="160" w:type="dxa"/>
              <w:bottom w:w="80" w:type="dxa"/>
              <w:right w:w="160" w:type="dxa"/>
            </w:tcMar>
          </w:tcPr>
          <w:p w14:paraId="757FBE80" w14:textId="74E7021E" w:rsidR="00D778D0" w:rsidRDefault="00000000">
            <w:r>
              <w:rPr>
                <w:color w:val="4B5563"/>
                <w:sz w:val="20"/>
                <w:szCs w:val="20"/>
              </w:rPr>
              <w:t>Flask (Python</w:t>
            </w:r>
            <w:proofErr w:type="gramStart"/>
            <w:r>
              <w:rPr>
                <w:color w:val="4B5563"/>
                <w:sz w:val="20"/>
                <w:szCs w:val="20"/>
              </w:rPr>
              <w:t xml:space="preserve">) </w:t>
            </w:r>
            <w:r w:rsidR="001A074D">
              <w:rPr>
                <w:color w:val="4B5563"/>
                <w:sz w:val="20"/>
                <w:szCs w:val="20"/>
              </w:rPr>
              <w:t>,</w:t>
            </w:r>
            <w:r>
              <w:rPr>
                <w:color w:val="4B5563"/>
                <w:sz w:val="20"/>
                <w:szCs w:val="20"/>
              </w:rPr>
              <w:t>REST</w:t>
            </w:r>
            <w:proofErr w:type="gramEnd"/>
            <w:r>
              <w:rPr>
                <w:color w:val="4B5563"/>
                <w:sz w:val="20"/>
                <w:szCs w:val="20"/>
              </w:rPr>
              <w:t xml:space="preserve"> API, business logic, Stripe webhook handling</w:t>
            </w:r>
          </w:p>
        </w:tc>
      </w:tr>
      <w:tr w:rsidR="00D778D0" w14:paraId="255D83D2" w14:textId="77777777">
        <w:tc>
          <w:tcPr>
            <w:tcW w:w="2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14:paraId="0D4D6597" w14:textId="77777777" w:rsidR="00D778D0" w:rsidRDefault="00000000">
            <w:r>
              <w:rPr>
                <w:b/>
                <w:bCs/>
                <w:color w:val="0D1B2A"/>
                <w:sz w:val="20"/>
                <w:szCs w:val="20"/>
              </w:rPr>
              <w:t>Frontend</w:t>
            </w:r>
          </w:p>
        </w:tc>
        <w:tc>
          <w:tcPr>
            <w:tcW w:w="65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14:paraId="6D3F02DB" w14:textId="5DEC8315" w:rsidR="00D778D0" w:rsidRDefault="00000000">
            <w:r>
              <w:rPr>
                <w:color w:val="4B5563"/>
                <w:sz w:val="20"/>
                <w:szCs w:val="20"/>
              </w:rPr>
              <w:t xml:space="preserve">HTML5 · CSS3 · Vanilla </w:t>
            </w:r>
            <w:proofErr w:type="gramStart"/>
            <w:r>
              <w:rPr>
                <w:color w:val="4B5563"/>
                <w:sz w:val="20"/>
                <w:szCs w:val="20"/>
              </w:rPr>
              <w:t xml:space="preserve">JavaScript </w:t>
            </w:r>
            <w:r w:rsidR="001A074D">
              <w:rPr>
                <w:color w:val="4B5563"/>
                <w:sz w:val="20"/>
                <w:szCs w:val="20"/>
              </w:rPr>
              <w:t>,</w:t>
            </w:r>
            <w:r>
              <w:rPr>
                <w:color w:val="4B5563"/>
                <w:sz w:val="20"/>
                <w:szCs w:val="20"/>
              </w:rPr>
              <w:t>single</w:t>
            </w:r>
            <w:proofErr w:type="gramEnd"/>
            <w:r>
              <w:rPr>
                <w:color w:val="4B5563"/>
                <w:sz w:val="20"/>
                <w:szCs w:val="20"/>
              </w:rPr>
              <w:t>-page booking form</w:t>
            </w:r>
          </w:p>
        </w:tc>
      </w:tr>
      <w:tr w:rsidR="00D778D0" w14:paraId="0C9782CF" w14:textId="77777777">
        <w:tc>
          <w:tcPr>
            <w:tcW w:w="2800" w:type="dxa"/>
            <w:tcBorders>
              <w:top w:val="single" w:sz="4" w:space="0" w:color="CBD5E1"/>
              <w:left w:val="single" w:sz="4" w:space="0" w:color="CBD5E1"/>
              <w:bottom w:val="single" w:sz="4" w:space="0" w:color="CBD5E1"/>
              <w:right w:val="single" w:sz="4" w:space="0" w:color="CBD5E1"/>
            </w:tcBorders>
            <w:shd w:val="clear" w:color="auto" w:fill="EAF0F8"/>
            <w:tcMar>
              <w:top w:w="80" w:type="dxa"/>
              <w:left w:w="160" w:type="dxa"/>
              <w:bottom w:w="80" w:type="dxa"/>
              <w:right w:w="160" w:type="dxa"/>
            </w:tcMar>
          </w:tcPr>
          <w:p w14:paraId="0F96D74C" w14:textId="77777777" w:rsidR="00D778D0" w:rsidRDefault="00000000">
            <w:r>
              <w:rPr>
                <w:b/>
                <w:bCs/>
                <w:color w:val="0D1B2A"/>
                <w:sz w:val="20"/>
                <w:szCs w:val="20"/>
              </w:rPr>
              <w:t>Maps &amp; Geocoding</w:t>
            </w:r>
          </w:p>
        </w:tc>
        <w:tc>
          <w:tcPr>
            <w:tcW w:w="6560" w:type="dxa"/>
            <w:tcBorders>
              <w:top w:val="single" w:sz="4" w:space="0" w:color="CBD5E1"/>
              <w:left w:val="single" w:sz="4" w:space="0" w:color="CBD5E1"/>
              <w:bottom w:val="single" w:sz="4" w:space="0" w:color="CBD5E1"/>
              <w:right w:val="single" w:sz="4" w:space="0" w:color="CBD5E1"/>
            </w:tcBorders>
            <w:shd w:val="clear" w:color="auto" w:fill="EAF0F8"/>
            <w:tcMar>
              <w:top w:w="80" w:type="dxa"/>
              <w:left w:w="160" w:type="dxa"/>
              <w:bottom w:w="80" w:type="dxa"/>
              <w:right w:w="160" w:type="dxa"/>
            </w:tcMar>
          </w:tcPr>
          <w:p w14:paraId="28CE4771" w14:textId="77777777" w:rsidR="00D778D0" w:rsidRDefault="00000000">
            <w:r>
              <w:rPr>
                <w:color w:val="4B5563"/>
                <w:sz w:val="20"/>
                <w:szCs w:val="20"/>
              </w:rPr>
              <w:t>Google Maps Places API (UK-restricted autocomplete) + Distance Matrix API</w:t>
            </w:r>
          </w:p>
        </w:tc>
      </w:tr>
      <w:tr w:rsidR="00D778D0" w14:paraId="25A1D0D3" w14:textId="77777777">
        <w:tc>
          <w:tcPr>
            <w:tcW w:w="2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14:paraId="2B8200FD" w14:textId="77777777" w:rsidR="00D778D0" w:rsidRDefault="00000000">
            <w:r>
              <w:rPr>
                <w:b/>
                <w:bCs/>
                <w:color w:val="0D1B2A"/>
                <w:sz w:val="20"/>
                <w:szCs w:val="20"/>
              </w:rPr>
              <w:t>Payment Processing</w:t>
            </w:r>
          </w:p>
        </w:tc>
        <w:tc>
          <w:tcPr>
            <w:tcW w:w="65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14:paraId="356CAFD2" w14:textId="6C5CBB49" w:rsidR="00D778D0" w:rsidRDefault="00000000">
            <w:r>
              <w:rPr>
                <w:color w:val="4B5563"/>
                <w:sz w:val="20"/>
                <w:szCs w:val="20"/>
              </w:rPr>
              <w:t xml:space="preserve">Stripe </w:t>
            </w:r>
            <w:proofErr w:type="gramStart"/>
            <w:r>
              <w:rPr>
                <w:color w:val="4B5563"/>
                <w:sz w:val="20"/>
                <w:szCs w:val="20"/>
              </w:rPr>
              <w:t xml:space="preserve">Checkout </w:t>
            </w:r>
            <w:r w:rsidR="001A074D">
              <w:rPr>
                <w:color w:val="4B5563"/>
                <w:sz w:val="20"/>
                <w:szCs w:val="20"/>
              </w:rPr>
              <w:t>,</w:t>
            </w:r>
            <w:r>
              <w:rPr>
                <w:color w:val="4B5563"/>
                <w:sz w:val="20"/>
                <w:szCs w:val="20"/>
              </w:rPr>
              <w:t>secure</w:t>
            </w:r>
            <w:proofErr w:type="gramEnd"/>
            <w:r>
              <w:rPr>
                <w:color w:val="4B5563"/>
                <w:sz w:val="20"/>
                <w:szCs w:val="20"/>
              </w:rPr>
              <w:t xml:space="preserve"> card collection with server-side amount lock</w:t>
            </w:r>
          </w:p>
        </w:tc>
      </w:tr>
      <w:tr w:rsidR="00D778D0" w14:paraId="75C2964B" w14:textId="77777777">
        <w:tc>
          <w:tcPr>
            <w:tcW w:w="2800" w:type="dxa"/>
            <w:tcBorders>
              <w:top w:val="single" w:sz="4" w:space="0" w:color="CBD5E1"/>
              <w:left w:val="single" w:sz="4" w:space="0" w:color="CBD5E1"/>
              <w:bottom w:val="single" w:sz="4" w:space="0" w:color="CBD5E1"/>
              <w:right w:val="single" w:sz="4" w:space="0" w:color="CBD5E1"/>
            </w:tcBorders>
            <w:shd w:val="clear" w:color="auto" w:fill="EAF0F8"/>
            <w:tcMar>
              <w:top w:w="80" w:type="dxa"/>
              <w:left w:w="160" w:type="dxa"/>
              <w:bottom w:w="80" w:type="dxa"/>
              <w:right w:w="160" w:type="dxa"/>
            </w:tcMar>
          </w:tcPr>
          <w:p w14:paraId="4BD4F7B5" w14:textId="77777777" w:rsidR="00D778D0" w:rsidRDefault="00000000">
            <w:r>
              <w:rPr>
                <w:b/>
                <w:bCs/>
                <w:color w:val="0D1B2A"/>
                <w:sz w:val="20"/>
                <w:szCs w:val="20"/>
              </w:rPr>
              <w:t>Email</w:t>
            </w:r>
          </w:p>
        </w:tc>
        <w:tc>
          <w:tcPr>
            <w:tcW w:w="6560" w:type="dxa"/>
            <w:tcBorders>
              <w:top w:val="single" w:sz="4" w:space="0" w:color="CBD5E1"/>
              <w:left w:val="single" w:sz="4" w:space="0" w:color="CBD5E1"/>
              <w:bottom w:val="single" w:sz="4" w:space="0" w:color="CBD5E1"/>
              <w:right w:val="single" w:sz="4" w:space="0" w:color="CBD5E1"/>
            </w:tcBorders>
            <w:shd w:val="clear" w:color="auto" w:fill="EAF0F8"/>
            <w:tcMar>
              <w:top w:w="80" w:type="dxa"/>
              <w:left w:w="160" w:type="dxa"/>
              <w:bottom w:w="80" w:type="dxa"/>
              <w:right w:w="160" w:type="dxa"/>
            </w:tcMar>
          </w:tcPr>
          <w:p w14:paraId="442FB86A" w14:textId="0B5F272C" w:rsidR="00D778D0" w:rsidRDefault="00000000">
            <w:proofErr w:type="gramStart"/>
            <w:r>
              <w:rPr>
                <w:color w:val="4B5563"/>
                <w:sz w:val="20"/>
                <w:szCs w:val="20"/>
              </w:rPr>
              <w:t xml:space="preserve">SMTP </w:t>
            </w:r>
            <w:r w:rsidR="001A074D">
              <w:rPr>
                <w:color w:val="4B5563"/>
                <w:sz w:val="20"/>
                <w:szCs w:val="20"/>
              </w:rPr>
              <w:t>,</w:t>
            </w:r>
            <w:r>
              <w:rPr>
                <w:color w:val="4B5563"/>
                <w:sz w:val="20"/>
                <w:szCs w:val="20"/>
              </w:rPr>
              <w:t>automated</w:t>
            </w:r>
            <w:proofErr w:type="gramEnd"/>
            <w:r>
              <w:rPr>
                <w:color w:val="4B5563"/>
                <w:sz w:val="20"/>
                <w:szCs w:val="20"/>
              </w:rPr>
              <w:t xml:space="preserve"> HTML invoice sent on successful payment</w:t>
            </w:r>
          </w:p>
        </w:tc>
      </w:tr>
      <w:tr w:rsidR="00D778D0" w14:paraId="6DFACE9C" w14:textId="77777777">
        <w:tc>
          <w:tcPr>
            <w:tcW w:w="2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14:paraId="450CA8A4" w14:textId="77777777" w:rsidR="00D778D0" w:rsidRDefault="00000000">
            <w:r>
              <w:rPr>
                <w:b/>
                <w:bCs/>
                <w:color w:val="0D1B2A"/>
                <w:sz w:val="20"/>
                <w:szCs w:val="20"/>
              </w:rPr>
              <w:t>Data Storage</w:t>
            </w:r>
          </w:p>
        </w:tc>
        <w:tc>
          <w:tcPr>
            <w:tcW w:w="65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14:paraId="11AE7CEA" w14:textId="18135864" w:rsidR="00D778D0" w:rsidRDefault="00000000">
            <w:r>
              <w:rPr>
                <w:color w:val="4B5563"/>
                <w:sz w:val="20"/>
                <w:szCs w:val="20"/>
              </w:rPr>
              <w:t xml:space="preserve">Microsoft SharePoint / </w:t>
            </w:r>
            <w:proofErr w:type="gramStart"/>
            <w:r>
              <w:rPr>
                <w:color w:val="4B5563"/>
                <w:sz w:val="20"/>
                <w:szCs w:val="20"/>
              </w:rPr>
              <w:t xml:space="preserve">Excel </w:t>
            </w:r>
            <w:r w:rsidR="001A074D">
              <w:rPr>
                <w:color w:val="4B5563"/>
                <w:sz w:val="20"/>
                <w:szCs w:val="20"/>
              </w:rPr>
              <w:t>,</w:t>
            </w:r>
            <w:r>
              <w:rPr>
                <w:color w:val="4B5563"/>
                <w:sz w:val="20"/>
                <w:szCs w:val="20"/>
              </w:rPr>
              <w:t>structured</w:t>
            </w:r>
            <w:proofErr w:type="gramEnd"/>
            <w:r>
              <w:rPr>
                <w:color w:val="4B5563"/>
                <w:sz w:val="20"/>
                <w:szCs w:val="20"/>
              </w:rPr>
              <w:t xml:space="preserve"> booking log per transaction</w:t>
            </w:r>
          </w:p>
        </w:tc>
      </w:tr>
      <w:tr w:rsidR="00D778D0" w14:paraId="42B738D3" w14:textId="77777777">
        <w:tc>
          <w:tcPr>
            <w:tcW w:w="2800" w:type="dxa"/>
            <w:tcBorders>
              <w:top w:val="single" w:sz="4" w:space="0" w:color="CBD5E1"/>
              <w:left w:val="single" w:sz="4" w:space="0" w:color="CBD5E1"/>
              <w:bottom w:val="single" w:sz="4" w:space="0" w:color="CBD5E1"/>
              <w:right w:val="single" w:sz="4" w:space="0" w:color="CBD5E1"/>
            </w:tcBorders>
            <w:shd w:val="clear" w:color="auto" w:fill="EAF0F8"/>
            <w:tcMar>
              <w:top w:w="80" w:type="dxa"/>
              <w:left w:w="160" w:type="dxa"/>
              <w:bottom w:w="80" w:type="dxa"/>
              <w:right w:w="160" w:type="dxa"/>
            </w:tcMar>
          </w:tcPr>
          <w:p w14:paraId="49D519F4" w14:textId="77777777" w:rsidR="00D778D0" w:rsidRDefault="00000000">
            <w:r>
              <w:rPr>
                <w:b/>
                <w:bCs/>
                <w:color w:val="0D1B2A"/>
                <w:sz w:val="20"/>
                <w:szCs w:val="20"/>
              </w:rPr>
              <w:t>Deployment</w:t>
            </w:r>
          </w:p>
        </w:tc>
        <w:tc>
          <w:tcPr>
            <w:tcW w:w="6560" w:type="dxa"/>
            <w:tcBorders>
              <w:top w:val="single" w:sz="4" w:space="0" w:color="CBD5E1"/>
              <w:left w:val="single" w:sz="4" w:space="0" w:color="CBD5E1"/>
              <w:bottom w:val="single" w:sz="4" w:space="0" w:color="CBD5E1"/>
              <w:right w:val="single" w:sz="4" w:space="0" w:color="CBD5E1"/>
            </w:tcBorders>
            <w:shd w:val="clear" w:color="auto" w:fill="EAF0F8"/>
            <w:tcMar>
              <w:top w:w="80" w:type="dxa"/>
              <w:left w:w="160" w:type="dxa"/>
              <w:bottom w:w="80" w:type="dxa"/>
              <w:right w:w="160" w:type="dxa"/>
            </w:tcMar>
          </w:tcPr>
          <w:p w14:paraId="0F51730B" w14:textId="691427B8" w:rsidR="00D778D0" w:rsidRDefault="00000000">
            <w:proofErr w:type="gramStart"/>
            <w:r>
              <w:rPr>
                <w:color w:val="4B5563"/>
                <w:sz w:val="20"/>
                <w:szCs w:val="20"/>
              </w:rPr>
              <w:t xml:space="preserve">cPanel </w:t>
            </w:r>
            <w:r w:rsidR="001A074D">
              <w:rPr>
                <w:color w:val="4B5563"/>
                <w:sz w:val="20"/>
                <w:szCs w:val="20"/>
              </w:rPr>
              <w:t>,</w:t>
            </w:r>
            <w:r>
              <w:rPr>
                <w:color w:val="4B5563"/>
                <w:sz w:val="20"/>
                <w:szCs w:val="20"/>
              </w:rPr>
              <w:t>shared</w:t>
            </w:r>
            <w:proofErr w:type="gramEnd"/>
            <w:r>
              <w:rPr>
                <w:color w:val="4B5563"/>
                <w:sz w:val="20"/>
                <w:szCs w:val="20"/>
              </w:rPr>
              <w:t xml:space="preserve"> hosting, WSGI/passenger configuration</w:t>
            </w:r>
          </w:p>
        </w:tc>
      </w:tr>
      <w:tr w:rsidR="00D778D0" w14:paraId="54BC37DD" w14:textId="77777777">
        <w:tc>
          <w:tcPr>
            <w:tcW w:w="2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14:paraId="0A0BC99A" w14:textId="77777777" w:rsidR="00D778D0" w:rsidRDefault="00000000">
            <w:r>
              <w:rPr>
                <w:b/>
                <w:bCs/>
                <w:color w:val="0D1B2A"/>
                <w:sz w:val="20"/>
                <w:szCs w:val="20"/>
              </w:rPr>
              <w:t>Security</w:t>
            </w:r>
          </w:p>
        </w:tc>
        <w:tc>
          <w:tcPr>
            <w:tcW w:w="65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14:paraId="0141CF59" w14:textId="77777777" w:rsidR="00D778D0" w:rsidRDefault="00000000">
            <w:r>
              <w:rPr>
                <w:color w:val="4B5563"/>
                <w:sz w:val="20"/>
                <w:szCs w:val="20"/>
              </w:rPr>
              <w:t>Server-side fare calculation; Stripe webhook signature verification</w:t>
            </w:r>
          </w:p>
        </w:tc>
      </w:tr>
    </w:tbl>
    <w:p w14:paraId="53B7EB68" w14:textId="77777777" w:rsidR="00D778D0" w:rsidRDefault="00000000">
      <w:pPr>
        <w:spacing w:after="280"/>
      </w:pPr>
      <w:r>
        <w:br/>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8760"/>
      </w:tblGrid>
      <w:tr w:rsidR="00D778D0" w14:paraId="2676FF9D" w14:textId="77777777">
        <w:tc>
          <w:tcPr>
            <w:tcW w:w="600" w:type="dxa"/>
            <w:tcBorders>
              <w:top w:val="nil"/>
              <w:left w:val="nil"/>
              <w:bottom w:val="nil"/>
              <w:right w:val="nil"/>
            </w:tcBorders>
            <w:shd w:val="clear" w:color="auto" w:fill="C9A84C"/>
            <w:tcMar>
              <w:top w:w="120" w:type="dxa"/>
              <w:left w:w="160" w:type="dxa"/>
              <w:bottom w:w="120" w:type="dxa"/>
              <w:right w:w="160" w:type="dxa"/>
            </w:tcMar>
            <w:vAlign w:val="center"/>
          </w:tcPr>
          <w:p w14:paraId="51CEDD15" w14:textId="77777777" w:rsidR="00D778D0" w:rsidRDefault="00000000">
            <w:pPr>
              <w:jc w:val="center"/>
            </w:pPr>
            <w:r>
              <w:rPr>
                <w:b/>
                <w:bCs/>
                <w:color w:val="0D1B2A"/>
                <w:sz w:val="32"/>
                <w:szCs w:val="32"/>
              </w:rPr>
              <w:t>3</w:t>
            </w:r>
          </w:p>
        </w:tc>
        <w:tc>
          <w:tcPr>
            <w:tcW w:w="8760" w:type="dxa"/>
            <w:tcBorders>
              <w:top w:val="nil"/>
              <w:left w:val="nil"/>
              <w:bottom w:val="nil"/>
              <w:right w:val="nil"/>
            </w:tcBorders>
            <w:shd w:val="clear" w:color="auto" w:fill="0D1B2A"/>
            <w:tcMar>
              <w:top w:w="120" w:type="dxa"/>
              <w:left w:w="240" w:type="dxa"/>
              <w:bottom w:w="120" w:type="dxa"/>
              <w:right w:w="240" w:type="dxa"/>
            </w:tcMar>
            <w:vAlign w:val="center"/>
          </w:tcPr>
          <w:p w14:paraId="0804427A" w14:textId="76A961A5" w:rsidR="00D778D0" w:rsidRDefault="00000000">
            <w:r>
              <w:rPr>
                <w:b/>
                <w:bCs/>
                <w:color w:val="FFFFFF"/>
                <w:sz w:val="28"/>
                <w:szCs w:val="28"/>
              </w:rPr>
              <w:t xml:space="preserve">Booking </w:t>
            </w:r>
            <w:proofErr w:type="gramStart"/>
            <w:r>
              <w:rPr>
                <w:b/>
                <w:bCs/>
                <w:color w:val="FFFFFF"/>
                <w:sz w:val="28"/>
                <w:szCs w:val="28"/>
              </w:rPr>
              <w:t xml:space="preserve">Form </w:t>
            </w:r>
            <w:r w:rsidR="001A074D">
              <w:rPr>
                <w:b/>
                <w:bCs/>
                <w:color w:val="FFFFFF"/>
                <w:sz w:val="28"/>
                <w:szCs w:val="28"/>
              </w:rPr>
              <w:t>,</w:t>
            </w:r>
            <w:r>
              <w:rPr>
                <w:b/>
                <w:bCs/>
                <w:color w:val="FFFFFF"/>
                <w:sz w:val="28"/>
                <w:szCs w:val="28"/>
              </w:rPr>
              <w:t>User</w:t>
            </w:r>
            <w:proofErr w:type="gramEnd"/>
            <w:r>
              <w:rPr>
                <w:b/>
                <w:bCs/>
                <w:color w:val="FFFFFF"/>
                <w:sz w:val="28"/>
                <w:szCs w:val="28"/>
              </w:rPr>
              <w:t xml:space="preserve"> Interface</w:t>
            </w:r>
          </w:p>
        </w:tc>
      </w:tr>
    </w:tbl>
    <w:p w14:paraId="3E38F3D7" w14:textId="77777777" w:rsidR="00D778D0" w:rsidRDefault="00D778D0">
      <w:pPr>
        <w:spacing w:after="120"/>
      </w:pPr>
    </w:p>
    <w:p w14:paraId="29EF55B9" w14:textId="77777777" w:rsidR="00D778D0" w:rsidRDefault="00000000">
      <w:pPr>
        <w:spacing w:before="60" w:after="60"/>
      </w:pPr>
      <w:r>
        <w:rPr>
          <w:color w:val="4B5563"/>
        </w:rPr>
        <w:t>The booking form is the primary user touchpoint. It is designed to match the Exodus brand (dark navy, gold accents) and guides the user through two logical sections: Basic Information and Ride Details.</w:t>
      </w:r>
    </w:p>
    <w:p w14:paraId="5DB87325" w14:textId="77777777" w:rsidR="00D778D0" w:rsidRDefault="00D778D0">
      <w:pPr>
        <w:spacing w:after="160"/>
      </w:pPr>
    </w:p>
    <w:p w14:paraId="08264396" w14:textId="77777777" w:rsidR="00D778D0" w:rsidRDefault="00000000">
      <w:pPr>
        <w:spacing w:before="120" w:after="120"/>
        <w:jc w:val="center"/>
      </w:pPr>
      <w:r>
        <w:rPr>
          <w:noProof/>
        </w:rPr>
        <w:lastRenderedPageBreak/>
        <w:drawing>
          <wp:inline distT="0" distB="0" distL="0" distR="0" wp14:anchorId="1FE88C1D" wp14:editId="37540815">
            <wp:extent cx="5943600" cy="5876925"/>
            <wp:effectExtent l="0" t="0" r="0" b="0"/>
            <wp:docPr id="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7"/>
                    <a:srcRect/>
                    <a:stretch>
                      <a:fillRect/>
                    </a:stretch>
                  </pic:blipFill>
                  <pic:spPr>
                    <a:xfrm>
                      <a:off x="0" y="0"/>
                      <a:ext cx="5943600" cy="5876925"/>
                    </a:xfrm>
                    <a:prstGeom prst="rect">
                      <a:avLst/>
                    </a:prstGeom>
                    <a:ln/>
                  </pic:spPr>
                </pic:pic>
              </a:graphicData>
            </a:graphic>
          </wp:inline>
        </w:drawing>
      </w:r>
    </w:p>
    <w:p w14:paraId="3EFB8F9C" w14:textId="77777777" w:rsidR="00D778D0" w:rsidRDefault="00D778D0">
      <w:pPr>
        <w:spacing w:after="160"/>
      </w:pPr>
    </w:p>
    <w:p w14:paraId="53C11D67" w14:textId="77777777" w:rsidR="00D778D0" w:rsidRDefault="00000000">
      <w:pPr>
        <w:pStyle w:val="Heading2"/>
      </w:pPr>
      <w:r>
        <w:t>Form Fields</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60"/>
      </w:tblGrid>
      <w:tr w:rsidR="00D778D0" w14:paraId="46631B90" w14:textId="77777777">
        <w:tc>
          <w:tcPr>
            <w:tcW w:w="2400" w:type="dxa"/>
            <w:tcBorders>
              <w:top w:val="single" w:sz="4" w:space="0" w:color="CBD5E1"/>
              <w:left w:val="single" w:sz="4" w:space="0" w:color="CBD5E1"/>
              <w:bottom w:val="single" w:sz="4" w:space="0" w:color="CBD5E1"/>
              <w:right w:val="single" w:sz="4" w:space="0" w:color="CBD5E1"/>
            </w:tcBorders>
            <w:shd w:val="clear" w:color="auto" w:fill="0D1B2A"/>
            <w:tcMar>
              <w:top w:w="80" w:type="dxa"/>
              <w:left w:w="160" w:type="dxa"/>
              <w:bottom w:w="80" w:type="dxa"/>
              <w:right w:w="160" w:type="dxa"/>
            </w:tcMar>
          </w:tcPr>
          <w:p w14:paraId="3291C811" w14:textId="77777777" w:rsidR="00D778D0" w:rsidRDefault="00000000">
            <w:r>
              <w:rPr>
                <w:b/>
                <w:bCs/>
                <w:color w:val="C9A84C"/>
                <w:sz w:val="20"/>
                <w:szCs w:val="20"/>
              </w:rPr>
              <w:t>Field</w:t>
            </w:r>
          </w:p>
        </w:tc>
        <w:tc>
          <w:tcPr>
            <w:tcW w:w="6960" w:type="dxa"/>
            <w:tcBorders>
              <w:top w:val="single" w:sz="4" w:space="0" w:color="CBD5E1"/>
              <w:left w:val="single" w:sz="4" w:space="0" w:color="CBD5E1"/>
              <w:bottom w:val="single" w:sz="4" w:space="0" w:color="CBD5E1"/>
              <w:right w:val="single" w:sz="4" w:space="0" w:color="CBD5E1"/>
            </w:tcBorders>
            <w:shd w:val="clear" w:color="auto" w:fill="0D1B2A"/>
            <w:tcMar>
              <w:top w:w="80" w:type="dxa"/>
              <w:left w:w="160" w:type="dxa"/>
              <w:bottom w:w="80" w:type="dxa"/>
              <w:right w:w="160" w:type="dxa"/>
            </w:tcMar>
          </w:tcPr>
          <w:p w14:paraId="1DB5113D" w14:textId="77777777" w:rsidR="00D778D0" w:rsidRDefault="00000000">
            <w:r>
              <w:rPr>
                <w:b/>
                <w:bCs/>
                <w:color w:val="C9A84C"/>
                <w:sz w:val="20"/>
                <w:szCs w:val="20"/>
              </w:rPr>
              <w:t>Purpose / Behaviour</w:t>
            </w:r>
          </w:p>
        </w:tc>
      </w:tr>
      <w:tr w:rsidR="00D778D0" w14:paraId="794C88D4" w14:textId="77777777">
        <w:tc>
          <w:tcPr>
            <w:tcW w:w="2400" w:type="dxa"/>
            <w:tcBorders>
              <w:top w:val="single" w:sz="4" w:space="0" w:color="CBD5E1"/>
              <w:left w:val="single" w:sz="4" w:space="0" w:color="CBD5E1"/>
              <w:bottom w:val="single" w:sz="4" w:space="0" w:color="CBD5E1"/>
              <w:right w:val="single" w:sz="4" w:space="0" w:color="CBD5E1"/>
            </w:tcBorders>
            <w:shd w:val="clear" w:color="auto" w:fill="EAF0F8"/>
            <w:tcMar>
              <w:top w:w="80" w:type="dxa"/>
              <w:left w:w="160" w:type="dxa"/>
              <w:bottom w:w="80" w:type="dxa"/>
              <w:right w:w="160" w:type="dxa"/>
            </w:tcMar>
          </w:tcPr>
          <w:p w14:paraId="63254B50" w14:textId="77777777" w:rsidR="00D778D0" w:rsidRDefault="00000000">
            <w:r>
              <w:rPr>
                <w:b/>
                <w:bCs/>
                <w:color w:val="0D1B2A"/>
                <w:sz w:val="20"/>
                <w:szCs w:val="20"/>
              </w:rPr>
              <w:t>Full Name</w:t>
            </w:r>
          </w:p>
        </w:tc>
        <w:tc>
          <w:tcPr>
            <w:tcW w:w="6960" w:type="dxa"/>
            <w:tcBorders>
              <w:top w:val="single" w:sz="4" w:space="0" w:color="CBD5E1"/>
              <w:left w:val="single" w:sz="4" w:space="0" w:color="CBD5E1"/>
              <w:bottom w:val="single" w:sz="4" w:space="0" w:color="CBD5E1"/>
              <w:right w:val="single" w:sz="4" w:space="0" w:color="CBD5E1"/>
            </w:tcBorders>
            <w:shd w:val="clear" w:color="auto" w:fill="EAF0F8"/>
            <w:tcMar>
              <w:top w:w="80" w:type="dxa"/>
              <w:left w:w="160" w:type="dxa"/>
              <w:bottom w:w="80" w:type="dxa"/>
              <w:right w:w="160" w:type="dxa"/>
            </w:tcMar>
          </w:tcPr>
          <w:p w14:paraId="28C71A66" w14:textId="259E9367" w:rsidR="00D778D0" w:rsidRDefault="00000000">
            <w:r>
              <w:rPr>
                <w:color w:val="4B5563"/>
                <w:sz w:val="20"/>
                <w:szCs w:val="20"/>
              </w:rPr>
              <w:t xml:space="preserve">Free-text </w:t>
            </w:r>
            <w:proofErr w:type="gramStart"/>
            <w:r>
              <w:rPr>
                <w:color w:val="4B5563"/>
                <w:sz w:val="20"/>
                <w:szCs w:val="20"/>
              </w:rPr>
              <w:t xml:space="preserve">input </w:t>
            </w:r>
            <w:r w:rsidR="001A074D">
              <w:rPr>
                <w:color w:val="4B5563"/>
                <w:sz w:val="20"/>
                <w:szCs w:val="20"/>
              </w:rPr>
              <w:t>,</w:t>
            </w:r>
            <w:r>
              <w:rPr>
                <w:color w:val="4B5563"/>
                <w:sz w:val="20"/>
                <w:szCs w:val="20"/>
              </w:rPr>
              <w:t>pre</w:t>
            </w:r>
            <w:proofErr w:type="gramEnd"/>
            <w:r>
              <w:rPr>
                <w:color w:val="4B5563"/>
                <w:sz w:val="20"/>
                <w:szCs w:val="20"/>
              </w:rPr>
              <w:t>-populated where available from CRM context</w:t>
            </w:r>
          </w:p>
        </w:tc>
      </w:tr>
      <w:tr w:rsidR="00D778D0" w14:paraId="6AC27B4C" w14:textId="77777777">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14:paraId="082A1BB0" w14:textId="77777777" w:rsidR="00D778D0" w:rsidRDefault="00000000">
            <w:r>
              <w:rPr>
                <w:b/>
                <w:bCs/>
                <w:color w:val="0D1B2A"/>
                <w:sz w:val="20"/>
                <w:szCs w:val="20"/>
              </w:rPr>
              <w:t>Email</w:t>
            </w:r>
          </w:p>
        </w:tc>
        <w:tc>
          <w:tcPr>
            <w:tcW w:w="69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14:paraId="5274ED5A" w14:textId="77777777" w:rsidR="00D778D0" w:rsidRDefault="00000000">
            <w:r>
              <w:rPr>
                <w:color w:val="4B5563"/>
                <w:sz w:val="20"/>
                <w:szCs w:val="20"/>
              </w:rPr>
              <w:t>Used for invoice delivery and booking confirmation</w:t>
            </w:r>
          </w:p>
        </w:tc>
      </w:tr>
      <w:tr w:rsidR="00D778D0" w14:paraId="32D4A11D" w14:textId="77777777">
        <w:tc>
          <w:tcPr>
            <w:tcW w:w="2400" w:type="dxa"/>
            <w:tcBorders>
              <w:top w:val="single" w:sz="4" w:space="0" w:color="CBD5E1"/>
              <w:left w:val="single" w:sz="4" w:space="0" w:color="CBD5E1"/>
              <w:bottom w:val="single" w:sz="4" w:space="0" w:color="CBD5E1"/>
              <w:right w:val="single" w:sz="4" w:space="0" w:color="CBD5E1"/>
            </w:tcBorders>
            <w:shd w:val="clear" w:color="auto" w:fill="EAF0F8"/>
            <w:tcMar>
              <w:top w:w="80" w:type="dxa"/>
              <w:left w:w="160" w:type="dxa"/>
              <w:bottom w:w="80" w:type="dxa"/>
              <w:right w:w="160" w:type="dxa"/>
            </w:tcMar>
          </w:tcPr>
          <w:p w14:paraId="4200F823" w14:textId="77777777" w:rsidR="00D778D0" w:rsidRDefault="00000000">
            <w:r>
              <w:rPr>
                <w:b/>
                <w:bCs/>
                <w:color w:val="0D1B2A"/>
                <w:sz w:val="20"/>
                <w:szCs w:val="20"/>
              </w:rPr>
              <w:t>Mobile</w:t>
            </w:r>
          </w:p>
        </w:tc>
        <w:tc>
          <w:tcPr>
            <w:tcW w:w="6960" w:type="dxa"/>
            <w:tcBorders>
              <w:top w:val="single" w:sz="4" w:space="0" w:color="CBD5E1"/>
              <w:left w:val="single" w:sz="4" w:space="0" w:color="CBD5E1"/>
              <w:bottom w:val="single" w:sz="4" w:space="0" w:color="CBD5E1"/>
              <w:right w:val="single" w:sz="4" w:space="0" w:color="CBD5E1"/>
            </w:tcBorders>
            <w:shd w:val="clear" w:color="auto" w:fill="EAF0F8"/>
            <w:tcMar>
              <w:top w:w="80" w:type="dxa"/>
              <w:left w:w="160" w:type="dxa"/>
              <w:bottom w:w="80" w:type="dxa"/>
              <w:right w:w="160" w:type="dxa"/>
            </w:tcMar>
          </w:tcPr>
          <w:p w14:paraId="3A3C3546" w14:textId="77777777" w:rsidR="00D778D0" w:rsidRDefault="00000000">
            <w:r>
              <w:rPr>
                <w:color w:val="4B5563"/>
                <w:sz w:val="20"/>
                <w:szCs w:val="20"/>
              </w:rPr>
              <w:t>Stored in booking log; default placeholder +44 7700 000000</w:t>
            </w:r>
          </w:p>
        </w:tc>
      </w:tr>
      <w:tr w:rsidR="00D778D0" w14:paraId="2D5614E0" w14:textId="77777777">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14:paraId="2235917B" w14:textId="77777777" w:rsidR="00D778D0" w:rsidRDefault="00000000">
            <w:r>
              <w:rPr>
                <w:b/>
                <w:bCs/>
                <w:color w:val="0D1B2A"/>
                <w:sz w:val="20"/>
                <w:szCs w:val="20"/>
              </w:rPr>
              <w:t>Number of Passengers</w:t>
            </w:r>
          </w:p>
        </w:tc>
        <w:tc>
          <w:tcPr>
            <w:tcW w:w="69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14:paraId="7C1ADB25" w14:textId="6E3EDC89" w:rsidR="00D778D0" w:rsidRDefault="00000000">
            <w:proofErr w:type="gramStart"/>
            <w:r>
              <w:rPr>
                <w:color w:val="4B5563"/>
                <w:sz w:val="20"/>
                <w:szCs w:val="20"/>
              </w:rPr>
              <w:t xml:space="preserve">Dropdown </w:t>
            </w:r>
            <w:r w:rsidR="001A074D">
              <w:rPr>
                <w:color w:val="4B5563"/>
                <w:sz w:val="20"/>
                <w:szCs w:val="20"/>
              </w:rPr>
              <w:t>,</w:t>
            </w:r>
            <w:r>
              <w:rPr>
                <w:color w:val="4B5563"/>
                <w:sz w:val="20"/>
                <w:szCs w:val="20"/>
              </w:rPr>
              <w:t>drives</w:t>
            </w:r>
            <w:proofErr w:type="gramEnd"/>
            <w:r>
              <w:rPr>
                <w:color w:val="4B5563"/>
                <w:sz w:val="20"/>
                <w:szCs w:val="20"/>
              </w:rPr>
              <w:t xml:space="preserve"> vehicle-type selection and upgrade surcharge logic</w:t>
            </w:r>
          </w:p>
        </w:tc>
      </w:tr>
      <w:tr w:rsidR="00D778D0" w14:paraId="0E445CFF" w14:textId="77777777">
        <w:tc>
          <w:tcPr>
            <w:tcW w:w="2400" w:type="dxa"/>
            <w:tcBorders>
              <w:top w:val="single" w:sz="4" w:space="0" w:color="CBD5E1"/>
              <w:left w:val="single" w:sz="4" w:space="0" w:color="CBD5E1"/>
              <w:bottom w:val="single" w:sz="4" w:space="0" w:color="CBD5E1"/>
              <w:right w:val="single" w:sz="4" w:space="0" w:color="CBD5E1"/>
            </w:tcBorders>
            <w:shd w:val="clear" w:color="auto" w:fill="EAF0F8"/>
            <w:tcMar>
              <w:top w:w="80" w:type="dxa"/>
              <w:left w:w="160" w:type="dxa"/>
              <w:bottom w:w="80" w:type="dxa"/>
              <w:right w:w="160" w:type="dxa"/>
            </w:tcMar>
          </w:tcPr>
          <w:p w14:paraId="5A6BA7B8" w14:textId="77777777" w:rsidR="00D778D0" w:rsidRDefault="00000000">
            <w:r>
              <w:rPr>
                <w:b/>
                <w:bCs/>
                <w:color w:val="0D1B2A"/>
                <w:sz w:val="20"/>
                <w:szCs w:val="20"/>
              </w:rPr>
              <w:t>Pick Up Location</w:t>
            </w:r>
          </w:p>
        </w:tc>
        <w:tc>
          <w:tcPr>
            <w:tcW w:w="6960" w:type="dxa"/>
            <w:tcBorders>
              <w:top w:val="single" w:sz="4" w:space="0" w:color="CBD5E1"/>
              <w:left w:val="single" w:sz="4" w:space="0" w:color="CBD5E1"/>
              <w:bottom w:val="single" w:sz="4" w:space="0" w:color="CBD5E1"/>
              <w:right w:val="single" w:sz="4" w:space="0" w:color="CBD5E1"/>
            </w:tcBorders>
            <w:shd w:val="clear" w:color="auto" w:fill="EAF0F8"/>
            <w:tcMar>
              <w:top w:w="80" w:type="dxa"/>
              <w:left w:w="160" w:type="dxa"/>
              <w:bottom w:w="80" w:type="dxa"/>
              <w:right w:w="160" w:type="dxa"/>
            </w:tcMar>
          </w:tcPr>
          <w:p w14:paraId="6F0E2F95" w14:textId="0C33C901" w:rsidR="00D778D0" w:rsidRDefault="00000000">
            <w:r>
              <w:rPr>
                <w:color w:val="4B5563"/>
                <w:sz w:val="20"/>
                <w:szCs w:val="20"/>
              </w:rPr>
              <w:t>Google Places autocomplete (UK-restricted</w:t>
            </w:r>
            <w:proofErr w:type="gramStart"/>
            <w:r>
              <w:rPr>
                <w:color w:val="4B5563"/>
                <w:sz w:val="20"/>
                <w:szCs w:val="20"/>
              </w:rPr>
              <w:t xml:space="preserve">) </w:t>
            </w:r>
            <w:r w:rsidR="001A074D">
              <w:rPr>
                <w:color w:val="4B5563"/>
                <w:sz w:val="20"/>
                <w:szCs w:val="20"/>
              </w:rPr>
              <w:t>,</w:t>
            </w:r>
            <w:r>
              <w:rPr>
                <w:color w:val="4B5563"/>
                <w:sz w:val="20"/>
                <w:szCs w:val="20"/>
              </w:rPr>
              <w:t>must</w:t>
            </w:r>
            <w:proofErr w:type="gramEnd"/>
            <w:r>
              <w:rPr>
                <w:color w:val="4B5563"/>
                <w:sz w:val="20"/>
                <w:szCs w:val="20"/>
              </w:rPr>
              <w:t xml:space="preserve"> select from suggestions to lock route</w:t>
            </w:r>
          </w:p>
        </w:tc>
      </w:tr>
      <w:tr w:rsidR="00D778D0" w14:paraId="5C6FD62B" w14:textId="77777777">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14:paraId="6FB04B78" w14:textId="77777777" w:rsidR="00D778D0" w:rsidRDefault="00000000">
            <w:r>
              <w:rPr>
                <w:b/>
                <w:bCs/>
                <w:color w:val="0D1B2A"/>
                <w:sz w:val="20"/>
                <w:szCs w:val="20"/>
              </w:rPr>
              <w:lastRenderedPageBreak/>
              <w:t>Drop Off Location</w:t>
            </w:r>
          </w:p>
        </w:tc>
        <w:tc>
          <w:tcPr>
            <w:tcW w:w="69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14:paraId="594C3A92" w14:textId="1D6F378A" w:rsidR="00D778D0" w:rsidRDefault="00000000">
            <w:r>
              <w:rPr>
                <w:color w:val="4B5563"/>
                <w:sz w:val="20"/>
                <w:szCs w:val="20"/>
              </w:rPr>
              <w:t>Google Places autocomplete (UK-restricted</w:t>
            </w:r>
            <w:proofErr w:type="gramStart"/>
            <w:r>
              <w:rPr>
                <w:color w:val="4B5563"/>
                <w:sz w:val="20"/>
                <w:szCs w:val="20"/>
              </w:rPr>
              <w:t xml:space="preserve">) </w:t>
            </w:r>
            <w:r w:rsidR="001A074D">
              <w:rPr>
                <w:color w:val="4B5563"/>
                <w:sz w:val="20"/>
                <w:szCs w:val="20"/>
              </w:rPr>
              <w:t>,</w:t>
            </w:r>
            <w:r>
              <w:rPr>
                <w:color w:val="4B5563"/>
                <w:sz w:val="20"/>
                <w:szCs w:val="20"/>
              </w:rPr>
              <w:t>manual</w:t>
            </w:r>
            <w:proofErr w:type="gramEnd"/>
            <w:r>
              <w:rPr>
                <w:color w:val="4B5563"/>
                <w:sz w:val="20"/>
                <w:szCs w:val="20"/>
              </w:rPr>
              <w:t xml:space="preserve"> typing does not lock journey</w:t>
            </w:r>
          </w:p>
        </w:tc>
      </w:tr>
      <w:tr w:rsidR="00D778D0" w14:paraId="7ED5DD22" w14:textId="77777777">
        <w:tc>
          <w:tcPr>
            <w:tcW w:w="2400" w:type="dxa"/>
            <w:tcBorders>
              <w:top w:val="single" w:sz="4" w:space="0" w:color="CBD5E1"/>
              <w:left w:val="single" w:sz="4" w:space="0" w:color="CBD5E1"/>
              <w:bottom w:val="single" w:sz="4" w:space="0" w:color="CBD5E1"/>
              <w:right w:val="single" w:sz="4" w:space="0" w:color="CBD5E1"/>
            </w:tcBorders>
            <w:shd w:val="clear" w:color="auto" w:fill="EAF0F8"/>
            <w:tcMar>
              <w:top w:w="80" w:type="dxa"/>
              <w:left w:w="160" w:type="dxa"/>
              <w:bottom w:w="80" w:type="dxa"/>
              <w:right w:w="160" w:type="dxa"/>
            </w:tcMar>
          </w:tcPr>
          <w:p w14:paraId="49781560" w14:textId="77777777" w:rsidR="00D778D0" w:rsidRDefault="00000000">
            <w:r>
              <w:rPr>
                <w:b/>
                <w:bCs/>
                <w:color w:val="0D1B2A"/>
                <w:sz w:val="20"/>
                <w:szCs w:val="20"/>
              </w:rPr>
              <w:t>Date</w:t>
            </w:r>
          </w:p>
        </w:tc>
        <w:tc>
          <w:tcPr>
            <w:tcW w:w="6960" w:type="dxa"/>
            <w:tcBorders>
              <w:top w:val="single" w:sz="4" w:space="0" w:color="CBD5E1"/>
              <w:left w:val="single" w:sz="4" w:space="0" w:color="CBD5E1"/>
              <w:bottom w:val="single" w:sz="4" w:space="0" w:color="CBD5E1"/>
              <w:right w:val="single" w:sz="4" w:space="0" w:color="CBD5E1"/>
            </w:tcBorders>
            <w:shd w:val="clear" w:color="auto" w:fill="EAF0F8"/>
            <w:tcMar>
              <w:top w:w="80" w:type="dxa"/>
              <w:left w:w="160" w:type="dxa"/>
              <w:bottom w:w="80" w:type="dxa"/>
              <w:right w:w="160" w:type="dxa"/>
            </w:tcMar>
          </w:tcPr>
          <w:p w14:paraId="1ED8D0FB" w14:textId="2E15C1A3" w:rsidR="00D778D0" w:rsidRDefault="00000000">
            <w:r>
              <w:rPr>
                <w:color w:val="4B5563"/>
                <w:sz w:val="20"/>
                <w:szCs w:val="20"/>
              </w:rPr>
              <w:t xml:space="preserve">Date </w:t>
            </w:r>
            <w:proofErr w:type="gramStart"/>
            <w:r>
              <w:rPr>
                <w:color w:val="4B5563"/>
                <w:sz w:val="20"/>
                <w:szCs w:val="20"/>
              </w:rPr>
              <w:t xml:space="preserve">picker </w:t>
            </w:r>
            <w:r w:rsidR="001A074D">
              <w:rPr>
                <w:color w:val="4B5563"/>
                <w:sz w:val="20"/>
                <w:szCs w:val="20"/>
              </w:rPr>
              <w:t>,</w:t>
            </w:r>
            <w:r>
              <w:rPr>
                <w:color w:val="4B5563"/>
                <w:sz w:val="20"/>
                <w:szCs w:val="20"/>
              </w:rPr>
              <w:t>used</w:t>
            </w:r>
            <w:proofErr w:type="gramEnd"/>
            <w:r>
              <w:rPr>
                <w:color w:val="4B5563"/>
                <w:sz w:val="20"/>
                <w:szCs w:val="20"/>
              </w:rPr>
              <w:t xml:space="preserve"> to detect weekends for surcharge application</w:t>
            </w:r>
          </w:p>
        </w:tc>
      </w:tr>
      <w:tr w:rsidR="00D778D0" w14:paraId="6429CD51" w14:textId="77777777">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14:paraId="6D916B24" w14:textId="77777777" w:rsidR="00D778D0" w:rsidRDefault="00000000">
            <w:r>
              <w:rPr>
                <w:b/>
                <w:bCs/>
                <w:color w:val="0D1B2A"/>
                <w:sz w:val="20"/>
                <w:szCs w:val="20"/>
              </w:rPr>
              <w:t>Time</w:t>
            </w:r>
          </w:p>
        </w:tc>
        <w:tc>
          <w:tcPr>
            <w:tcW w:w="69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14:paraId="7EC845C7" w14:textId="38C477A9" w:rsidR="00D778D0" w:rsidRDefault="00000000">
            <w:r>
              <w:rPr>
                <w:color w:val="4B5563"/>
                <w:sz w:val="20"/>
                <w:szCs w:val="20"/>
              </w:rPr>
              <w:t xml:space="preserve">Time </w:t>
            </w:r>
            <w:proofErr w:type="gramStart"/>
            <w:r>
              <w:rPr>
                <w:color w:val="4B5563"/>
                <w:sz w:val="20"/>
                <w:szCs w:val="20"/>
              </w:rPr>
              <w:t xml:space="preserve">picker </w:t>
            </w:r>
            <w:r w:rsidR="001A074D">
              <w:rPr>
                <w:color w:val="4B5563"/>
                <w:sz w:val="20"/>
                <w:szCs w:val="20"/>
              </w:rPr>
              <w:t>,</w:t>
            </w:r>
            <w:r>
              <w:rPr>
                <w:color w:val="4B5563"/>
                <w:sz w:val="20"/>
                <w:szCs w:val="20"/>
              </w:rPr>
              <w:t>used</w:t>
            </w:r>
            <w:proofErr w:type="gramEnd"/>
            <w:r>
              <w:rPr>
                <w:color w:val="4B5563"/>
                <w:sz w:val="20"/>
                <w:szCs w:val="20"/>
              </w:rPr>
              <w:t xml:space="preserve"> to detect midnight window for surcharge application</w:t>
            </w:r>
          </w:p>
        </w:tc>
      </w:tr>
      <w:tr w:rsidR="00D778D0" w14:paraId="187092F5" w14:textId="77777777">
        <w:tc>
          <w:tcPr>
            <w:tcW w:w="2400" w:type="dxa"/>
            <w:tcBorders>
              <w:top w:val="single" w:sz="4" w:space="0" w:color="CBD5E1"/>
              <w:left w:val="single" w:sz="4" w:space="0" w:color="CBD5E1"/>
              <w:bottom w:val="single" w:sz="4" w:space="0" w:color="CBD5E1"/>
              <w:right w:val="single" w:sz="4" w:space="0" w:color="CBD5E1"/>
            </w:tcBorders>
            <w:shd w:val="clear" w:color="auto" w:fill="EAF0F8"/>
            <w:tcMar>
              <w:top w:w="80" w:type="dxa"/>
              <w:left w:w="160" w:type="dxa"/>
              <w:bottom w:w="80" w:type="dxa"/>
              <w:right w:w="160" w:type="dxa"/>
            </w:tcMar>
          </w:tcPr>
          <w:p w14:paraId="32B6772A" w14:textId="77777777" w:rsidR="00D778D0" w:rsidRDefault="00000000">
            <w:r>
              <w:rPr>
                <w:b/>
                <w:bCs/>
                <w:color w:val="0D1B2A"/>
                <w:sz w:val="20"/>
                <w:szCs w:val="20"/>
              </w:rPr>
              <w:t>Notes (Optional)</w:t>
            </w:r>
          </w:p>
        </w:tc>
        <w:tc>
          <w:tcPr>
            <w:tcW w:w="6960" w:type="dxa"/>
            <w:tcBorders>
              <w:top w:val="single" w:sz="4" w:space="0" w:color="CBD5E1"/>
              <w:left w:val="single" w:sz="4" w:space="0" w:color="CBD5E1"/>
              <w:bottom w:val="single" w:sz="4" w:space="0" w:color="CBD5E1"/>
              <w:right w:val="single" w:sz="4" w:space="0" w:color="CBD5E1"/>
            </w:tcBorders>
            <w:shd w:val="clear" w:color="auto" w:fill="EAF0F8"/>
            <w:tcMar>
              <w:top w:w="80" w:type="dxa"/>
              <w:left w:w="160" w:type="dxa"/>
              <w:bottom w:w="80" w:type="dxa"/>
              <w:right w:w="160" w:type="dxa"/>
            </w:tcMar>
          </w:tcPr>
          <w:p w14:paraId="1D065ED3" w14:textId="77777777" w:rsidR="00D778D0" w:rsidRDefault="00000000">
            <w:r>
              <w:rPr>
                <w:color w:val="4B5563"/>
                <w:sz w:val="20"/>
                <w:szCs w:val="20"/>
              </w:rPr>
              <w:t>Free-text for special requirements, flight numbers, accessibility needs</w:t>
            </w:r>
          </w:p>
        </w:tc>
      </w:tr>
    </w:tbl>
    <w:p w14:paraId="31C26D5D" w14:textId="77777777" w:rsidR="00D778D0" w:rsidRDefault="00D778D0">
      <w:pPr>
        <w:spacing w:after="160"/>
      </w:pP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D778D0" w14:paraId="5A2484D5" w14:textId="77777777">
        <w:tc>
          <w:tcPr>
            <w:tcW w:w="9360" w:type="dxa"/>
            <w:tcBorders>
              <w:top w:val="single" w:sz="8" w:space="0" w:color="C9A84C"/>
              <w:left w:val="single" w:sz="20" w:space="0" w:color="C9A84C"/>
              <w:bottom w:val="single" w:sz="4" w:space="0" w:color="C9A84C"/>
              <w:right w:val="single" w:sz="4" w:space="0" w:color="C9A84C"/>
            </w:tcBorders>
            <w:shd w:val="clear" w:color="auto" w:fill="FEF3C7"/>
            <w:tcMar>
              <w:top w:w="100" w:type="dxa"/>
              <w:left w:w="200" w:type="dxa"/>
              <w:bottom w:w="100" w:type="dxa"/>
              <w:right w:w="200" w:type="dxa"/>
            </w:tcMar>
          </w:tcPr>
          <w:p w14:paraId="0AEA50A5" w14:textId="77777777" w:rsidR="00D778D0" w:rsidRDefault="00000000">
            <w:r>
              <w:rPr>
                <w:color w:val="374151"/>
                <w:sz w:val="20"/>
                <w:szCs w:val="20"/>
              </w:rPr>
              <w:t>Important: Both pickup and drop-off addresses must be selected from the Google Places autocomplete suggestions. Manual typing alone does not lock the journey route and prevents accurate fare calculation.</w:t>
            </w:r>
          </w:p>
        </w:tc>
      </w:tr>
    </w:tbl>
    <w:p w14:paraId="4608D6BD" w14:textId="77777777" w:rsidR="00D778D0" w:rsidRDefault="00D778D0">
      <w:pPr>
        <w:spacing w:after="280"/>
      </w:pP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8760"/>
      </w:tblGrid>
      <w:tr w:rsidR="00D778D0" w14:paraId="61A80995" w14:textId="77777777">
        <w:tc>
          <w:tcPr>
            <w:tcW w:w="600" w:type="dxa"/>
            <w:tcBorders>
              <w:top w:val="nil"/>
              <w:left w:val="nil"/>
              <w:bottom w:val="nil"/>
              <w:right w:val="nil"/>
            </w:tcBorders>
            <w:shd w:val="clear" w:color="auto" w:fill="C9A84C"/>
            <w:tcMar>
              <w:top w:w="120" w:type="dxa"/>
              <w:left w:w="160" w:type="dxa"/>
              <w:bottom w:w="120" w:type="dxa"/>
              <w:right w:w="160" w:type="dxa"/>
            </w:tcMar>
            <w:vAlign w:val="center"/>
          </w:tcPr>
          <w:p w14:paraId="5C22F80F" w14:textId="77777777" w:rsidR="00D778D0" w:rsidRDefault="00000000">
            <w:pPr>
              <w:jc w:val="center"/>
            </w:pPr>
            <w:r>
              <w:rPr>
                <w:b/>
                <w:bCs/>
                <w:color w:val="0D1B2A"/>
                <w:sz w:val="32"/>
                <w:szCs w:val="32"/>
              </w:rPr>
              <w:t>4</w:t>
            </w:r>
          </w:p>
        </w:tc>
        <w:tc>
          <w:tcPr>
            <w:tcW w:w="8760" w:type="dxa"/>
            <w:tcBorders>
              <w:top w:val="nil"/>
              <w:left w:val="nil"/>
              <w:bottom w:val="nil"/>
              <w:right w:val="nil"/>
            </w:tcBorders>
            <w:shd w:val="clear" w:color="auto" w:fill="0D1B2A"/>
            <w:tcMar>
              <w:top w:w="120" w:type="dxa"/>
              <w:left w:w="240" w:type="dxa"/>
              <w:bottom w:w="120" w:type="dxa"/>
              <w:right w:w="240" w:type="dxa"/>
            </w:tcMar>
            <w:vAlign w:val="center"/>
          </w:tcPr>
          <w:p w14:paraId="44934AC4" w14:textId="0B3446A9" w:rsidR="00D778D0" w:rsidRDefault="00000000">
            <w:r>
              <w:rPr>
                <w:b/>
                <w:bCs/>
                <w:color w:val="FFFFFF"/>
                <w:sz w:val="28"/>
                <w:szCs w:val="28"/>
              </w:rPr>
              <w:t xml:space="preserve">Pricing </w:t>
            </w:r>
            <w:proofErr w:type="gramStart"/>
            <w:r>
              <w:rPr>
                <w:b/>
                <w:bCs/>
                <w:color w:val="FFFFFF"/>
                <w:sz w:val="28"/>
                <w:szCs w:val="28"/>
              </w:rPr>
              <w:t xml:space="preserve">Engine </w:t>
            </w:r>
            <w:r w:rsidR="001A074D">
              <w:rPr>
                <w:b/>
                <w:bCs/>
                <w:color w:val="FFFFFF"/>
                <w:sz w:val="28"/>
                <w:szCs w:val="28"/>
              </w:rPr>
              <w:t>,</w:t>
            </w:r>
            <w:r>
              <w:rPr>
                <w:b/>
                <w:bCs/>
                <w:color w:val="FFFFFF"/>
                <w:sz w:val="28"/>
                <w:szCs w:val="28"/>
              </w:rPr>
              <w:t>Business</w:t>
            </w:r>
            <w:proofErr w:type="gramEnd"/>
            <w:r>
              <w:rPr>
                <w:b/>
                <w:bCs/>
                <w:color w:val="FFFFFF"/>
                <w:sz w:val="28"/>
                <w:szCs w:val="28"/>
              </w:rPr>
              <w:t xml:space="preserve"> Logic</w:t>
            </w:r>
          </w:p>
        </w:tc>
      </w:tr>
    </w:tbl>
    <w:p w14:paraId="068484CE" w14:textId="77777777" w:rsidR="00D778D0" w:rsidRDefault="00D778D0">
      <w:pPr>
        <w:spacing w:after="120"/>
      </w:pPr>
    </w:p>
    <w:p w14:paraId="24E786FD" w14:textId="77777777" w:rsidR="00D778D0" w:rsidRDefault="00000000">
      <w:pPr>
        <w:spacing w:before="60" w:after="60"/>
      </w:pPr>
      <w:r>
        <w:rPr>
          <w:color w:val="4B5563"/>
        </w:rPr>
        <w:t>All fare calculations run server-side in Flask to prevent client-side manipulation. The frontend receives only the final quoted amount; it cannot alter the price passed to Stripe.</w:t>
      </w:r>
    </w:p>
    <w:p w14:paraId="61325B92" w14:textId="77777777" w:rsidR="00D778D0" w:rsidRDefault="00D778D0">
      <w:pPr>
        <w:spacing w:after="160"/>
      </w:pPr>
    </w:p>
    <w:p w14:paraId="63EFCAB3" w14:textId="77777777" w:rsidR="00D778D0" w:rsidRDefault="00000000">
      <w:pPr>
        <w:pStyle w:val="Heading2"/>
      </w:pPr>
      <w:r>
        <w:t>Calculation Flow</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1560"/>
        <w:gridCol w:w="1560"/>
        <w:gridCol w:w="1560"/>
        <w:gridCol w:w="1560"/>
        <w:gridCol w:w="1560"/>
      </w:tblGrid>
      <w:tr w:rsidR="00D778D0" w14:paraId="6256B82C" w14:textId="77777777">
        <w:tc>
          <w:tcPr>
            <w:tcW w:w="1560" w:type="dxa"/>
            <w:tcBorders>
              <w:top w:val="nil"/>
              <w:left w:val="nil"/>
              <w:bottom w:val="nil"/>
              <w:right w:val="nil"/>
            </w:tcBorders>
            <w:shd w:val="clear" w:color="auto" w:fill="0D1B2A"/>
            <w:tcMar>
              <w:top w:w="100" w:type="dxa"/>
              <w:left w:w="80" w:type="dxa"/>
              <w:bottom w:w="100" w:type="dxa"/>
              <w:right w:w="80" w:type="dxa"/>
            </w:tcMar>
            <w:vAlign w:val="center"/>
          </w:tcPr>
          <w:p w14:paraId="01402CFE" w14:textId="77777777" w:rsidR="00D778D0" w:rsidRDefault="00000000">
            <w:pPr>
              <w:spacing w:after="30"/>
              <w:jc w:val="center"/>
            </w:pPr>
            <w:r>
              <w:rPr>
                <w:b/>
                <w:bCs/>
                <w:color w:val="C9A84C"/>
                <w:sz w:val="28"/>
                <w:szCs w:val="28"/>
              </w:rPr>
              <w:t>1</w:t>
            </w:r>
          </w:p>
          <w:p w14:paraId="160AB856" w14:textId="77777777" w:rsidR="00D778D0" w:rsidRDefault="00000000">
            <w:pPr>
              <w:jc w:val="center"/>
            </w:pPr>
            <w:r>
              <w:rPr>
                <w:color w:val="C8D8E8"/>
                <w:sz w:val="16"/>
                <w:szCs w:val="16"/>
              </w:rPr>
              <w:t>Receive Form Data</w:t>
            </w:r>
          </w:p>
        </w:tc>
        <w:tc>
          <w:tcPr>
            <w:tcW w:w="1560" w:type="dxa"/>
            <w:tcBorders>
              <w:top w:val="nil"/>
              <w:left w:val="nil"/>
              <w:bottom w:val="nil"/>
              <w:right w:val="nil"/>
            </w:tcBorders>
            <w:shd w:val="clear" w:color="auto" w:fill="13263D"/>
            <w:tcMar>
              <w:top w:w="100" w:type="dxa"/>
              <w:left w:w="80" w:type="dxa"/>
              <w:bottom w:w="100" w:type="dxa"/>
              <w:right w:w="80" w:type="dxa"/>
            </w:tcMar>
            <w:vAlign w:val="center"/>
          </w:tcPr>
          <w:p w14:paraId="344E673A" w14:textId="77777777" w:rsidR="00D778D0" w:rsidRDefault="00000000">
            <w:pPr>
              <w:spacing w:after="30"/>
              <w:jc w:val="center"/>
            </w:pPr>
            <w:r>
              <w:rPr>
                <w:b/>
                <w:bCs/>
                <w:color w:val="C9A84C"/>
                <w:sz w:val="28"/>
                <w:szCs w:val="28"/>
              </w:rPr>
              <w:t>2</w:t>
            </w:r>
          </w:p>
          <w:p w14:paraId="3EDAF2F3" w14:textId="77777777" w:rsidR="00D778D0" w:rsidRDefault="00000000">
            <w:pPr>
              <w:jc w:val="center"/>
            </w:pPr>
            <w:r>
              <w:rPr>
                <w:color w:val="C8D8E8"/>
                <w:sz w:val="16"/>
                <w:szCs w:val="16"/>
              </w:rPr>
              <w:t>Identify Airport Rule</w:t>
            </w:r>
          </w:p>
        </w:tc>
        <w:tc>
          <w:tcPr>
            <w:tcW w:w="1560" w:type="dxa"/>
            <w:tcBorders>
              <w:top w:val="nil"/>
              <w:left w:val="nil"/>
              <w:bottom w:val="nil"/>
              <w:right w:val="nil"/>
            </w:tcBorders>
            <w:shd w:val="clear" w:color="auto" w:fill="1A3350"/>
            <w:tcMar>
              <w:top w:w="100" w:type="dxa"/>
              <w:left w:w="80" w:type="dxa"/>
              <w:bottom w:w="100" w:type="dxa"/>
              <w:right w:w="80" w:type="dxa"/>
            </w:tcMar>
            <w:vAlign w:val="center"/>
          </w:tcPr>
          <w:p w14:paraId="70A7326C" w14:textId="77777777" w:rsidR="00D778D0" w:rsidRDefault="00000000">
            <w:pPr>
              <w:spacing w:after="30"/>
              <w:jc w:val="center"/>
            </w:pPr>
            <w:r>
              <w:rPr>
                <w:b/>
                <w:bCs/>
                <w:color w:val="C9A84C"/>
                <w:sz w:val="28"/>
                <w:szCs w:val="28"/>
              </w:rPr>
              <w:t>3</w:t>
            </w:r>
          </w:p>
          <w:p w14:paraId="59464F2C" w14:textId="77777777" w:rsidR="00D778D0" w:rsidRDefault="00000000">
            <w:pPr>
              <w:jc w:val="center"/>
            </w:pPr>
            <w:r>
              <w:rPr>
                <w:color w:val="C8D8E8"/>
                <w:sz w:val="16"/>
                <w:szCs w:val="16"/>
              </w:rPr>
              <w:t>Calculate Base Fare</w:t>
            </w:r>
          </w:p>
        </w:tc>
        <w:tc>
          <w:tcPr>
            <w:tcW w:w="1560" w:type="dxa"/>
            <w:tcBorders>
              <w:top w:val="nil"/>
              <w:left w:val="nil"/>
              <w:bottom w:val="nil"/>
              <w:right w:val="nil"/>
            </w:tcBorders>
            <w:shd w:val="clear" w:color="auto" w:fill="1E3A5F"/>
            <w:tcMar>
              <w:top w:w="100" w:type="dxa"/>
              <w:left w:w="80" w:type="dxa"/>
              <w:bottom w:w="100" w:type="dxa"/>
              <w:right w:w="80" w:type="dxa"/>
            </w:tcMar>
            <w:vAlign w:val="center"/>
          </w:tcPr>
          <w:p w14:paraId="79582139" w14:textId="77777777" w:rsidR="00D778D0" w:rsidRDefault="00000000">
            <w:pPr>
              <w:spacing w:after="30"/>
              <w:jc w:val="center"/>
            </w:pPr>
            <w:r>
              <w:rPr>
                <w:b/>
                <w:bCs/>
                <w:color w:val="C9A84C"/>
                <w:sz w:val="28"/>
                <w:szCs w:val="28"/>
              </w:rPr>
              <w:t>4</w:t>
            </w:r>
          </w:p>
          <w:p w14:paraId="44FF8A88" w14:textId="77777777" w:rsidR="00D778D0" w:rsidRDefault="00000000">
            <w:pPr>
              <w:jc w:val="center"/>
            </w:pPr>
            <w:r>
              <w:rPr>
                <w:color w:val="C8D8E8"/>
                <w:sz w:val="16"/>
                <w:szCs w:val="16"/>
              </w:rPr>
              <w:t>Apply Surcharges</w:t>
            </w:r>
          </w:p>
        </w:tc>
        <w:tc>
          <w:tcPr>
            <w:tcW w:w="1560" w:type="dxa"/>
            <w:tcBorders>
              <w:top w:val="nil"/>
              <w:left w:val="nil"/>
              <w:bottom w:val="nil"/>
              <w:right w:val="nil"/>
            </w:tcBorders>
            <w:shd w:val="clear" w:color="auto" w:fill="24446E"/>
            <w:tcMar>
              <w:top w:w="100" w:type="dxa"/>
              <w:left w:w="80" w:type="dxa"/>
              <w:bottom w:w="100" w:type="dxa"/>
              <w:right w:w="80" w:type="dxa"/>
            </w:tcMar>
            <w:vAlign w:val="center"/>
          </w:tcPr>
          <w:p w14:paraId="1A7262F1" w14:textId="77777777" w:rsidR="00D778D0" w:rsidRDefault="00000000">
            <w:pPr>
              <w:spacing w:after="30"/>
              <w:jc w:val="center"/>
            </w:pPr>
            <w:r>
              <w:rPr>
                <w:b/>
                <w:bCs/>
                <w:color w:val="C9A84C"/>
                <w:sz w:val="28"/>
                <w:szCs w:val="28"/>
              </w:rPr>
              <w:t>5</w:t>
            </w:r>
          </w:p>
          <w:p w14:paraId="314A81BB" w14:textId="77777777" w:rsidR="00D778D0" w:rsidRDefault="00000000">
            <w:pPr>
              <w:jc w:val="center"/>
            </w:pPr>
            <w:r>
              <w:rPr>
                <w:color w:val="C8D8E8"/>
                <w:sz w:val="16"/>
                <w:szCs w:val="16"/>
              </w:rPr>
              <w:t>Lock Server-Side</w:t>
            </w:r>
          </w:p>
        </w:tc>
        <w:tc>
          <w:tcPr>
            <w:tcW w:w="1560" w:type="dxa"/>
            <w:tcBorders>
              <w:top w:val="nil"/>
              <w:left w:val="nil"/>
              <w:bottom w:val="nil"/>
              <w:right w:val="nil"/>
            </w:tcBorders>
            <w:shd w:val="clear" w:color="auto" w:fill="2A4E7D"/>
            <w:tcMar>
              <w:top w:w="100" w:type="dxa"/>
              <w:left w:w="80" w:type="dxa"/>
              <w:bottom w:w="100" w:type="dxa"/>
              <w:right w:w="80" w:type="dxa"/>
            </w:tcMar>
            <w:vAlign w:val="center"/>
          </w:tcPr>
          <w:p w14:paraId="125FB608" w14:textId="77777777" w:rsidR="00D778D0" w:rsidRDefault="00000000">
            <w:pPr>
              <w:spacing w:after="30"/>
              <w:jc w:val="center"/>
            </w:pPr>
            <w:r>
              <w:rPr>
                <w:b/>
                <w:bCs/>
                <w:color w:val="C9A84C"/>
                <w:sz w:val="28"/>
                <w:szCs w:val="28"/>
              </w:rPr>
              <w:t>6</w:t>
            </w:r>
          </w:p>
          <w:p w14:paraId="7CD7153D" w14:textId="77777777" w:rsidR="00D778D0" w:rsidRDefault="00000000">
            <w:pPr>
              <w:jc w:val="center"/>
            </w:pPr>
            <w:r>
              <w:rPr>
                <w:color w:val="C8D8E8"/>
                <w:sz w:val="16"/>
                <w:szCs w:val="16"/>
              </w:rPr>
              <w:t>Present Quote</w:t>
            </w:r>
          </w:p>
        </w:tc>
      </w:tr>
    </w:tbl>
    <w:p w14:paraId="33E4694B" w14:textId="77777777" w:rsidR="00D778D0" w:rsidRDefault="00D778D0">
      <w:pPr>
        <w:spacing w:after="200"/>
      </w:pPr>
    </w:p>
    <w:p w14:paraId="5CA83F02" w14:textId="77777777" w:rsidR="00D778D0" w:rsidRDefault="00000000">
      <w:pPr>
        <w:pStyle w:val="Heading2"/>
      </w:pPr>
      <w:r>
        <w:t>Airport Fixed Fare Rules</w:t>
      </w:r>
    </w:p>
    <w:p w14:paraId="3D86049F" w14:textId="77777777" w:rsidR="00D778D0" w:rsidRDefault="00000000">
      <w:pPr>
        <w:spacing w:before="60" w:after="60"/>
      </w:pPr>
      <w:r>
        <w:rPr>
          <w:color w:val="4B5563"/>
        </w:rPr>
        <w:t>Glasgow Airport and Edinburgh Airport are identified via Google Place ID / geofencing. When either endpoint matches a known airport Place ID, a fixed fare table is applied instead of mileage-based pricing.</w:t>
      </w:r>
    </w:p>
    <w:p w14:paraId="596C19E2" w14:textId="77777777" w:rsidR="00D778D0" w:rsidRDefault="00D778D0">
      <w:pPr>
        <w:spacing w:after="120"/>
      </w:pP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D778D0" w14:paraId="25C3EEBA" w14:textId="77777777">
        <w:tc>
          <w:tcPr>
            <w:tcW w:w="3200" w:type="dxa"/>
            <w:tcBorders>
              <w:top w:val="single" w:sz="4" w:space="0" w:color="CBD5E1"/>
              <w:left w:val="single" w:sz="4" w:space="0" w:color="CBD5E1"/>
              <w:bottom w:val="single" w:sz="4" w:space="0" w:color="CBD5E1"/>
              <w:right w:val="single" w:sz="4" w:space="0" w:color="CBD5E1"/>
            </w:tcBorders>
            <w:shd w:val="clear" w:color="auto" w:fill="0D1B2A"/>
            <w:tcMar>
              <w:top w:w="80" w:type="dxa"/>
              <w:left w:w="160" w:type="dxa"/>
              <w:bottom w:w="80" w:type="dxa"/>
              <w:right w:w="160" w:type="dxa"/>
            </w:tcMar>
          </w:tcPr>
          <w:p w14:paraId="2329CFF1" w14:textId="77777777" w:rsidR="00D778D0" w:rsidRDefault="00000000">
            <w:r>
              <w:rPr>
                <w:b/>
                <w:bCs/>
                <w:color w:val="C9A84C"/>
                <w:sz w:val="20"/>
                <w:szCs w:val="20"/>
              </w:rPr>
              <w:t>Airport Rule</w:t>
            </w:r>
          </w:p>
        </w:tc>
        <w:tc>
          <w:tcPr>
            <w:tcW w:w="6160" w:type="dxa"/>
            <w:tcBorders>
              <w:top w:val="single" w:sz="4" w:space="0" w:color="CBD5E1"/>
              <w:left w:val="single" w:sz="4" w:space="0" w:color="CBD5E1"/>
              <w:bottom w:val="single" w:sz="4" w:space="0" w:color="CBD5E1"/>
              <w:right w:val="single" w:sz="4" w:space="0" w:color="CBD5E1"/>
            </w:tcBorders>
            <w:shd w:val="clear" w:color="auto" w:fill="0D1B2A"/>
            <w:tcMar>
              <w:top w:w="80" w:type="dxa"/>
              <w:left w:w="160" w:type="dxa"/>
              <w:bottom w:w="80" w:type="dxa"/>
              <w:right w:w="160" w:type="dxa"/>
            </w:tcMar>
          </w:tcPr>
          <w:p w14:paraId="161B060D" w14:textId="77777777" w:rsidR="00D778D0" w:rsidRDefault="00000000">
            <w:r>
              <w:rPr>
                <w:b/>
                <w:bCs/>
                <w:color w:val="C9A84C"/>
                <w:sz w:val="20"/>
                <w:szCs w:val="20"/>
              </w:rPr>
              <w:t>Behaviour</w:t>
            </w:r>
          </w:p>
        </w:tc>
      </w:tr>
      <w:tr w:rsidR="00D778D0" w14:paraId="6A582060" w14:textId="77777777">
        <w:tc>
          <w:tcPr>
            <w:tcW w:w="3200" w:type="dxa"/>
            <w:tcBorders>
              <w:top w:val="single" w:sz="4" w:space="0" w:color="CBD5E1"/>
              <w:left w:val="single" w:sz="4" w:space="0" w:color="CBD5E1"/>
              <w:bottom w:val="single" w:sz="4" w:space="0" w:color="CBD5E1"/>
              <w:right w:val="single" w:sz="4" w:space="0" w:color="CBD5E1"/>
            </w:tcBorders>
            <w:shd w:val="clear" w:color="auto" w:fill="EAF0F8"/>
            <w:tcMar>
              <w:top w:w="80" w:type="dxa"/>
              <w:left w:w="160" w:type="dxa"/>
              <w:bottom w:w="80" w:type="dxa"/>
              <w:right w:w="160" w:type="dxa"/>
            </w:tcMar>
          </w:tcPr>
          <w:p w14:paraId="68AA0C6A" w14:textId="77777777" w:rsidR="00D778D0" w:rsidRDefault="00000000">
            <w:r>
              <w:rPr>
                <w:b/>
                <w:bCs/>
                <w:color w:val="0D1B2A"/>
                <w:sz w:val="20"/>
                <w:szCs w:val="20"/>
              </w:rPr>
              <w:t>Glasgow Airport (GLA)</w:t>
            </w:r>
          </w:p>
        </w:tc>
        <w:tc>
          <w:tcPr>
            <w:tcW w:w="6160" w:type="dxa"/>
            <w:tcBorders>
              <w:top w:val="single" w:sz="4" w:space="0" w:color="CBD5E1"/>
              <w:left w:val="single" w:sz="4" w:space="0" w:color="CBD5E1"/>
              <w:bottom w:val="single" w:sz="4" w:space="0" w:color="CBD5E1"/>
              <w:right w:val="single" w:sz="4" w:space="0" w:color="CBD5E1"/>
            </w:tcBorders>
            <w:shd w:val="clear" w:color="auto" w:fill="EAF0F8"/>
            <w:tcMar>
              <w:top w:w="80" w:type="dxa"/>
              <w:left w:w="160" w:type="dxa"/>
              <w:bottom w:w="80" w:type="dxa"/>
              <w:right w:w="160" w:type="dxa"/>
            </w:tcMar>
          </w:tcPr>
          <w:p w14:paraId="5EAB3D36" w14:textId="3ABDDF22" w:rsidR="00D778D0" w:rsidRDefault="00000000">
            <w:r>
              <w:rPr>
                <w:color w:val="4B5563"/>
                <w:sz w:val="20"/>
                <w:szCs w:val="20"/>
              </w:rPr>
              <w:t xml:space="preserve">Fixed fares per destination </w:t>
            </w:r>
            <w:proofErr w:type="gramStart"/>
            <w:r>
              <w:rPr>
                <w:color w:val="4B5563"/>
                <w:sz w:val="20"/>
                <w:szCs w:val="20"/>
              </w:rPr>
              <w:t xml:space="preserve">zone </w:t>
            </w:r>
            <w:r w:rsidR="001A074D">
              <w:rPr>
                <w:color w:val="4B5563"/>
                <w:sz w:val="20"/>
                <w:szCs w:val="20"/>
              </w:rPr>
              <w:t>,</w:t>
            </w:r>
            <w:r>
              <w:rPr>
                <w:color w:val="4B5563"/>
                <w:sz w:val="20"/>
                <w:szCs w:val="20"/>
              </w:rPr>
              <w:t>parking</w:t>
            </w:r>
            <w:proofErr w:type="gramEnd"/>
            <w:r>
              <w:rPr>
                <w:color w:val="4B5563"/>
                <w:sz w:val="20"/>
                <w:szCs w:val="20"/>
              </w:rPr>
              <w:t xml:space="preserve"> fee added automatically</w:t>
            </w:r>
          </w:p>
        </w:tc>
      </w:tr>
      <w:tr w:rsidR="00D778D0" w14:paraId="0D8CE7E8" w14:textId="77777777">
        <w:tc>
          <w:tcPr>
            <w:tcW w:w="3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14:paraId="51DEE1F5" w14:textId="77777777" w:rsidR="00D778D0" w:rsidRDefault="00000000">
            <w:r>
              <w:rPr>
                <w:b/>
                <w:bCs/>
                <w:color w:val="0D1B2A"/>
                <w:sz w:val="20"/>
                <w:szCs w:val="20"/>
              </w:rPr>
              <w:t>Edinburgh Airport (EDI)</w:t>
            </w:r>
          </w:p>
        </w:tc>
        <w:tc>
          <w:tcPr>
            <w:tcW w:w="6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14:paraId="6E8F6119" w14:textId="46873E21" w:rsidR="00D778D0" w:rsidRDefault="00000000">
            <w:r>
              <w:rPr>
                <w:color w:val="4B5563"/>
                <w:sz w:val="20"/>
                <w:szCs w:val="20"/>
              </w:rPr>
              <w:t xml:space="preserve">Fixed fares per destination </w:t>
            </w:r>
            <w:proofErr w:type="gramStart"/>
            <w:r>
              <w:rPr>
                <w:color w:val="4B5563"/>
                <w:sz w:val="20"/>
                <w:szCs w:val="20"/>
              </w:rPr>
              <w:t xml:space="preserve">zone </w:t>
            </w:r>
            <w:r w:rsidR="001A074D">
              <w:rPr>
                <w:color w:val="4B5563"/>
                <w:sz w:val="20"/>
                <w:szCs w:val="20"/>
              </w:rPr>
              <w:t>,</w:t>
            </w:r>
            <w:r>
              <w:rPr>
                <w:color w:val="4B5563"/>
                <w:sz w:val="20"/>
                <w:szCs w:val="20"/>
              </w:rPr>
              <w:t>parking</w:t>
            </w:r>
            <w:proofErr w:type="gramEnd"/>
            <w:r>
              <w:rPr>
                <w:color w:val="4B5563"/>
                <w:sz w:val="20"/>
                <w:szCs w:val="20"/>
              </w:rPr>
              <w:t xml:space="preserve"> fee added automatically</w:t>
            </w:r>
          </w:p>
        </w:tc>
      </w:tr>
      <w:tr w:rsidR="00D778D0" w14:paraId="086363EB" w14:textId="77777777">
        <w:tc>
          <w:tcPr>
            <w:tcW w:w="3200" w:type="dxa"/>
            <w:tcBorders>
              <w:top w:val="single" w:sz="4" w:space="0" w:color="CBD5E1"/>
              <w:left w:val="single" w:sz="4" w:space="0" w:color="CBD5E1"/>
              <w:bottom w:val="single" w:sz="4" w:space="0" w:color="CBD5E1"/>
              <w:right w:val="single" w:sz="4" w:space="0" w:color="CBD5E1"/>
            </w:tcBorders>
            <w:shd w:val="clear" w:color="auto" w:fill="EAF0F8"/>
            <w:tcMar>
              <w:top w:w="80" w:type="dxa"/>
              <w:left w:w="160" w:type="dxa"/>
              <w:bottom w:w="80" w:type="dxa"/>
              <w:right w:w="160" w:type="dxa"/>
            </w:tcMar>
          </w:tcPr>
          <w:p w14:paraId="71A97171" w14:textId="77777777" w:rsidR="00D778D0" w:rsidRDefault="00000000">
            <w:r>
              <w:rPr>
                <w:b/>
                <w:bCs/>
                <w:color w:val="0D1B2A"/>
                <w:sz w:val="20"/>
                <w:szCs w:val="20"/>
              </w:rPr>
              <w:t>Other Routes</w:t>
            </w:r>
          </w:p>
        </w:tc>
        <w:tc>
          <w:tcPr>
            <w:tcW w:w="6160" w:type="dxa"/>
            <w:tcBorders>
              <w:top w:val="single" w:sz="4" w:space="0" w:color="CBD5E1"/>
              <w:left w:val="single" w:sz="4" w:space="0" w:color="CBD5E1"/>
              <w:bottom w:val="single" w:sz="4" w:space="0" w:color="CBD5E1"/>
              <w:right w:val="single" w:sz="4" w:space="0" w:color="CBD5E1"/>
            </w:tcBorders>
            <w:shd w:val="clear" w:color="auto" w:fill="EAF0F8"/>
            <w:tcMar>
              <w:top w:w="80" w:type="dxa"/>
              <w:left w:w="160" w:type="dxa"/>
              <w:bottom w:w="80" w:type="dxa"/>
              <w:right w:w="160" w:type="dxa"/>
            </w:tcMar>
          </w:tcPr>
          <w:p w14:paraId="0C71E4CE" w14:textId="77777777" w:rsidR="00D778D0" w:rsidRDefault="00000000">
            <w:r>
              <w:rPr>
                <w:color w:val="4B5563"/>
                <w:sz w:val="20"/>
                <w:szCs w:val="20"/>
              </w:rPr>
              <w:t>Mileage-based pricing via Google Distance Matrix API</w:t>
            </w:r>
          </w:p>
        </w:tc>
      </w:tr>
    </w:tbl>
    <w:p w14:paraId="67FCE0DF" w14:textId="77777777" w:rsidR="00D778D0" w:rsidRDefault="00D778D0">
      <w:pPr>
        <w:spacing w:after="160"/>
      </w:pPr>
    </w:p>
    <w:p w14:paraId="6B4BB52F" w14:textId="77777777" w:rsidR="00D778D0" w:rsidRDefault="00000000">
      <w:pPr>
        <w:pStyle w:val="Heading2"/>
      </w:pPr>
      <w:r>
        <w:t>Surcharge Rules</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D778D0" w14:paraId="6E1C100F" w14:textId="77777777">
        <w:tc>
          <w:tcPr>
            <w:tcW w:w="2800" w:type="dxa"/>
            <w:tcBorders>
              <w:top w:val="single" w:sz="4" w:space="0" w:color="CBD5E1"/>
              <w:left w:val="single" w:sz="4" w:space="0" w:color="CBD5E1"/>
              <w:bottom w:val="single" w:sz="4" w:space="0" w:color="CBD5E1"/>
              <w:right w:val="single" w:sz="4" w:space="0" w:color="CBD5E1"/>
            </w:tcBorders>
            <w:shd w:val="clear" w:color="auto" w:fill="0D1B2A"/>
            <w:tcMar>
              <w:top w:w="80" w:type="dxa"/>
              <w:left w:w="160" w:type="dxa"/>
              <w:bottom w:w="80" w:type="dxa"/>
              <w:right w:w="160" w:type="dxa"/>
            </w:tcMar>
          </w:tcPr>
          <w:p w14:paraId="5272B4AC" w14:textId="77777777" w:rsidR="00D778D0" w:rsidRDefault="00000000">
            <w:r>
              <w:rPr>
                <w:b/>
                <w:bCs/>
                <w:color w:val="C9A84C"/>
                <w:sz w:val="20"/>
                <w:szCs w:val="20"/>
              </w:rPr>
              <w:t>Surcharge Type</w:t>
            </w:r>
          </w:p>
        </w:tc>
        <w:tc>
          <w:tcPr>
            <w:tcW w:w="6560" w:type="dxa"/>
            <w:tcBorders>
              <w:top w:val="single" w:sz="4" w:space="0" w:color="CBD5E1"/>
              <w:left w:val="single" w:sz="4" w:space="0" w:color="CBD5E1"/>
              <w:bottom w:val="single" w:sz="4" w:space="0" w:color="CBD5E1"/>
              <w:right w:val="single" w:sz="4" w:space="0" w:color="CBD5E1"/>
            </w:tcBorders>
            <w:shd w:val="clear" w:color="auto" w:fill="0D1B2A"/>
            <w:tcMar>
              <w:top w:w="80" w:type="dxa"/>
              <w:left w:w="160" w:type="dxa"/>
              <w:bottom w:w="80" w:type="dxa"/>
              <w:right w:w="160" w:type="dxa"/>
            </w:tcMar>
          </w:tcPr>
          <w:p w14:paraId="158A1A35" w14:textId="77777777" w:rsidR="00D778D0" w:rsidRDefault="00000000">
            <w:r>
              <w:rPr>
                <w:b/>
                <w:bCs/>
                <w:color w:val="C9A84C"/>
                <w:sz w:val="20"/>
                <w:szCs w:val="20"/>
              </w:rPr>
              <w:t>Trigger Condition</w:t>
            </w:r>
          </w:p>
        </w:tc>
      </w:tr>
      <w:tr w:rsidR="00D778D0" w14:paraId="4917C314" w14:textId="77777777">
        <w:tc>
          <w:tcPr>
            <w:tcW w:w="2800" w:type="dxa"/>
            <w:tcBorders>
              <w:top w:val="single" w:sz="4" w:space="0" w:color="CBD5E1"/>
              <w:left w:val="single" w:sz="4" w:space="0" w:color="CBD5E1"/>
              <w:bottom w:val="single" w:sz="4" w:space="0" w:color="CBD5E1"/>
              <w:right w:val="single" w:sz="4" w:space="0" w:color="CBD5E1"/>
            </w:tcBorders>
            <w:shd w:val="clear" w:color="auto" w:fill="EAF0F8"/>
            <w:tcMar>
              <w:top w:w="80" w:type="dxa"/>
              <w:left w:w="160" w:type="dxa"/>
              <w:bottom w:w="80" w:type="dxa"/>
              <w:right w:w="160" w:type="dxa"/>
            </w:tcMar>
          </w:tcPr>
          <w:p w14:paraId="45A1011E" w14:textId="77777777" w:rsidR="00D778D0" w:rsidRDefault="00000000">
            <w:r>
              <w:rPr>
                <w:b/>
                <w:bCs/>
                <w:color w:val="0D1B2A"/>
                <w:sz w:val="20"/>
                <w:szCs w:val="20"/>
              </w:rPr>
              <w:t>Parking Fee</w:t>
            </w:r>
          </w:p>
        </w:tc>
        <w:tc>
          <w:tcPr>
            <w:tcW w:w="6560" w:type="dxa"/>
            <w:tcBorders>
              <w:top w:val="single" w:sz="4" w:space="0" w:color="CBD5E1"/>
              <w:left w:val="single" w:sz="4" w:space="0" w:color="CBD5E1"/>
              <w:bottom w:val="single" w:sz="4" w:space="0" w:color="CBD5E1"/>
              <w:right w:val="single" w:sz="4" w:space="0" w:color="CBD5E1"/>
            </w:tcBorders>
            <w:shd w:val="clear" w:color="auto" w:fill="EAF0F8"/>
            <w:tcMar>
              <w:top w:w="80" w:type="dxa"/>
              <w:left w:w="160" w:type="dxa"/>
              <w:bottom w:w="80" w:type="dxa"/>
              <w:right w:w="160" w:type="dxa"/>
            </w:tcMar>
          </w:tcPr>
          <w:p w14:paraId="4CB4A481" w14:textId="77777777" w:rsidR="00D778D0" w:rsidRDefault="00000000">
            <w:r>
              <w:rPr>
                <w:color w:val="4B5563"/>
                <w:sz w:val="20"/>
                <w:szCs w:val="20"/>
              </w:rPr>
              <w:t>Automatically added when either journey endpoint is Glasgow or Edinburgh Airport</w:t>
            </w:r>
          </w:p>
        </w:tc>
      </w:tr>
      <w:tr w:rsidR="00D778D0" w14:paraId="4E9A3A21" w14:textId="77777777">
        <w:tc>
          <w:tcPr>
            <w:tcW w:w="2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14:paraId="2FA3A46B" w14:textId="77777777" w:rsidR="00D778D0" w:rsidRDefault="00000000">
            <w:r>
              <w:rPr>
                <w:b/>
                <w:bCs/>
                <w:color w:val="0D1B2A"/>
                <w:sz w:val="20"/>
                <w:szCs w:val="20"/>
              </w:rPr>
              <w:t>Midnight Surcharge</w:t>
            </w:r>
          </w:p>
        </w:tc>
        <w:tc>
          <w:tcPr>
            <w:tcW w:w="65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14:paraId="33E761A8" w14:textId="77777777" w:rsidR="00D778D0" w:rsidRDefault="00000000">
            <w:r>
              <w:rPr>
                <w:color w:val="4B5563"/>
                <w:sz w:val="20"/>
                <w:szCs w:val="20"/>
              </w:rPr>
              <w:t>Applied when booking time falls within the configured late-night window</w:t>
            </w:r>
          </w:p>
        </w:tc>
      </w:tr>
      <w:tr w:rsidR="00D778D0" w14:paraId="1C430C99" w14:textId="77777777">
        <w:tc>
          <w:tcPr>
            <w:tcW w:w="2800" w:type="dxa"/>
            <w:tcBorders>
              <w:top w:val="single" w:sz="4" w:space="0" w:color="CBD5E1"/>
              <w:left w:val="single" w:sz="4" w:space="0" w:color="CBD5E1"/>
              <w:bottom w:val="single" w:sz="4" w:space="0" w:color="CBD5E1"/>
              <w:right w:val="single" w:sz="4" w:space="0" w:color="CBD5E1"/>
            </w:tcBorders>
            <w:shd w:val="clear" w:color="auto" w:fill="EAF0F8"/>
            <w:tcMar>
              <w:top w:w="80" w:type="dxa"/>
              <w:left w:w="160" w:type="dxa"/>
              <w:bottom w:w="80" w:type="dxa"/>
              <w:right w:w="160" w:type="dxa"/>
            </w:tcMar>
          </w:tcPr>
          <w:p w14:paraId="0DB4E480" w14:textId="77777777" w:rsidR="00D778D0" w:rsidRDefault="00000000">
            <w:r>
              <w:rPr>
                <w:b/>
                <w:bCs/>
                <w:color w:val="0D1B2A"/>
                <w:sz w:val="20"/>
                <w:szCs w:val="20"/>
              </w:rPr>
              <w:lastRenderedPageBreak/>
              <w:t>Weekend Surcharge</w:t>
            </w:r>
          </w:p>
        </w:tc>
        <w:tc>
          <w:tcPr>
            <w:tcW w:w="6560" w:type="dxa"/>
            <w:tcBorders>
              <w:top w:val="single" w:sz="4" w:space="0" w:color="CBD5E1"/>
              <w:left w:val="single" w:sz="4" w:space="0" w:color="CBD5E1"/>
              <w:bottom w:val="single" w:sz="4" w:space="0" w:color="CBD5E1"/>
              <w:right w:val="single" w:sz="4" w:space="0" w:color="CBD5E1"/>
            </w:tcBorders>
            <w:shd w:val="clear" w:color="auto" w:fill="EAF0F8"/>
            <w:tcMar>
              <w:top w:w="80" w:type="dxa"/>
              <w:left w:w="160" w:type="dxa"/>
              <w:bottom w:w="80" w:type="dxa"/>
              <w:right w:w="160" w:type="dxa"/>
            </w:tcMar>
          </w:tcPr>
          <w:p w14:paraId="6FAEB42D" w14:textId="77777777" w:rsidR="00D778D0" w:rsidRDefault="00000000">
            <w:r>
              <w:rPr>
                <w:color w:val="4B5563"/>
                <w:sz w:val="20"/>
                <w:szCs w:val="20"/>
              </w:rPr>
              <w:t>Applied when the booking date falls on Saturday or Sunday</w:t>
            </w:r>
          </w:p>
        </w:tc>
      </w:tr>
      <w:tr w:rsidR="00D778D0" w14:paraId="02E718BB" w14:textId="77777777">
        <w:tc>
          <w:tcPr>
            <w:tcW w:w="2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14:paraId="534712F0" w14:textId="77777777" w:rsidR="00D778D0" w:rsidRDefault="00000000">
            <w:r>
              <w:rPr>
                <w:b/>
                <w:bCs/>
                <w:color w:val="0D1B2A"/>
                <w:sz w:val="20"/>
                <w:szCs w:val="20"/>
              </w:rPr>
              <w:t>Passenger Upgrade</w:t>
            </w:r>
          </w:p>
        </w:tc>
        <w:tc>
          <w:tcPr>
            <w:tcW w:w="65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14:paraId="68AE545B" w14:textId="77777777" w:rsidR="00D778D0" w:rsidRDefault="00000000">
            <w:r>
              <w:rPr>
                <w:color w:val="4B5563"/>
                <w:sz w:val="20"/>
                <w:szCs w:val="20"/>
              </w:rPr>
              <w:t>Higher passenger counts may trigger a vehicle-class upgrade and associated fare adjustment</w:t>
            </w:r>
          </w:p>
        </w:tc>
      </w:tr>
    </w:tbl>
    <w:p w14:paraId="76AC6019" w14:textId="77777777" w:rsidR="00D778D0" w:rsidRDefault="00D778D0">
      <w:pPr>
        <w:spacing w:after="160"/>
      </w:pPr>
    </w:p>
    <w:p w14:paraId="4DEF98B1" w14:textId="77777777" w:rsidR="00D778D0" w:rsidRDefault="00000000">
      <w:pPr>
        <w:pStyle w:val="Heading2"/>
      </w:pPr>
      <w:r>
        <w:t>Mileage-Based Fallback</w:t>
      </w:r>
    </w:p>
    <w:p w14:paraId="7BC1A792" w14:textId="77777777" w:rsidR="00D778D0" w:rsidRDefault="00000000">
      <w:pPr>
        <w:spacing w:before="60" w:after="60"/>
      </w:pPr>
      <w:r>
        <w:rPr>
          <w:color w:val="4B5563"/>
        </w:rPr>
        <w:t>For all non-airport routes, the fare is calculated using the driving distance returned by the Google Distance Matrix API, multiplied by a per-mile rate configured in the Flask backend. The result is rounded and passed through the surcharge layer before being returned to the frontend.</w:t>
      </w:r>
    </w:p>
    <w:p w14:paraId="4F46941C" w14:textId="77777777" w:rsidR="00D778D0" w:rsidRDefault="00D778D0">
      <w:pPr>
        <w:spacing w:after="160"/>
      </w:pPr>
    </w:p>
    <w:p w14:paraId="61ACCA9D" w14:textId="77777777" w:rsidR="00D778D0" w:rsidRDefault="00000000">
      <w:pPr>
        <w:pStyle w:val="Heading2"/>
      </w:pPr>
      <w:r>
        <w:t>Booking Log Fields (SharePoint/Excel)</w:t>
      </w: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D778D0" w14:paraId="6A12150F" w14:textId="77777777">
        <w:tc>
          <w:tcPr>
            <w:tcW w:w="2800" w:type="dxa"/>
            <w:tcBorders>
              <w:top w:val="single" w:sz="4" w:space="0" w:color="CBD5E1"/>
              <w:left w:val="single" w:sz="4" w:space="0" w:color="CBD5E1"/>
              <w:bottom w:val="single" w:sz="4" w:space="0" w:color="CBD5E1"/>
              <w:right w:val="single" w:sz="4" w:space="0" w:color="CBD5E1"/>
            </w:tcBorders>
            <w:shd w:val="clear" w:color="auto" w:fill="0D1B2A"/>
            <w:tcMar>
              <w:top w:w="80" w:type="dxa"/>
              <w:left w:w="160" w:type="dxa"/>
              <w:bottom w:w="80" w:type="dxa"/>
              <w:right w:w="160" w:type="dxa"/>
            </w:tcMar>
          </w:tcPr>
          <w:p w14:paraId="3CE5DE13" w14:textId="77777777" w:rsidR="00D778D0" w:rsidRDefault="00000000">
            <w:r>
              <w:rPr>
                <w:b/>
                <w:bCs/>
                <w:color w:val="C9A84C"/>
                <w:sz w:val="20"/>
                <w:szCs w:val="20"/>
              </w:rPr>
              <w:t>Field</w:t>
            </w:r>
          </w:p>
        </w:tc>
        <w:tc>
          <w:tcPr>
            <w:tcW w:w="6560" w:type="dxa"/>
            <w:tcBorders>
              <w:top w:val="single" w:sz="4" w:space="0" w:color="CBD5E1"/>
              <w:left w:val="single" w:sz="4" w:space="0" w:color="CBD5E1"/>
              <w:bottom w:val="single" w:sz="4" w:space="0" w:color="CBD5E1"/>
              <w:right w:val="single" w:sz="4" w:space="0" w:color="CBD5E1"/>
            </w:tcBorders>
            <w:shd w:val="clear" w:color="auto" w:fill="0D1B2A"/>
            <w:tcMar>
              <w:top w:w="80" w:type="dxa"/>
              <w:left w:w="160" w:type="dxa"/>
              <w:bottom w:w="80" w:type="dxa"/>
              <w:right w:w="160" w:type="dxa"/>
            </w:tcMar>
          </w:tcPr>
          <w:p w14:paraId="59854E1A" w14:textId="77777777" w:rsidR="00D778D0" w:rsidRDefault="00000000">
            <w:r>
              <w:rPr>
                <w:b/>
                <w:bCs/>
                <w:color w:val="C9A84C"/>
                <w:sz w:val="20"/>
                <w:szCs w:val="20"/>
              </w:rPr>
              <w:t>Description</w:t>
            </w:r>
          </w:p>
        </w:tc>
      </w:tr>
      <w:tr w:rsidR="00D778D0" w14:paraId="766EBD6A" w14:textId="77777777">
        <w:tc>
          <w:tcPr>
            <w:tcW w:w="2800" w:type="dxa"/>
            <w:tcBorders>
              <w:top w:val="single" w:sz="4" w:space="0" w:color="CBD5E1"/>
              <w:left w:val="single" w:sz="4" w:space="0" w:color="CBD5E1"/>
              <w:bottom w:val="single" w:sz="4" w:space="0" w:color="CBD5E1"/>
              <w:right w:val="single" w:sz="4" w:space="0" w:color="CBD5E1"/>
            </w:tcBorders>
            <w:shd w:val="clear" w:color="auto" w:fill="EAF0F8"/>
            <w:tcMar>
              <w:top w:w="80" w:type="dxa"/>
              <w:left w:w="160" w:type="dxa"/>
              <w:bottom w:w="80" w:type="dxa"/>
              <w:right w:w="160" w:type="dxa"/>
            </w:tcMar>
          </w:tcPr>
          <w:p w14:paraId="52BEC394" w14:textId="77777777" w:rsidR="00D778D0" w:rsidRDefault="00000000">
            <w:r>
              <w:rPr>
                <w:b/>
                <w:bCs/>
                <w:color w:val="0D1B2A"/>
                <w:sz w:val="20"/>
                <w:szCs w:val="20"/>
              </w:rPr>
              <w:t>Base Fare</w:t>
            </w:r>
          </w:p>
        </w:tc>
        <w:tc>
          <w:tcPr>
            <w:tcW w:w="6560" w:type="dxa"/>
            <w:tcBorders>
              <w:top w:val="single" w:sz="4" w:space="0" w:color="CBD5E1"/>
              <w:left w:val="single" w:sz="4" w:space="0" w:color="CBD5E1"/>
              <w:bottom w:val="single" w:sz="4" w:space="0" w:color="CBD5E1"/>
              <w:right w:val="single" w:sz="4" w:space="0" w:color="CBD5E1"/>
            </w:tcBorders>
            <w:shd w:val="clear" w:color="auto" w:fill="EAF0F8"/>
            <w:tcMar>
              <w:top w:w="80" w:type="dxa"/>
              <w:left w:w="160" w:type="dxa"/>
              <w:bottom w:w="80" w:type="dxa"/>
              <w:right w:w="160" w:type="dxa"/>
            </w:tcMar>
          </w:tcPr>
          <w:p w14:paraId="7B61EA84" w14:textId="77777777" w:rsidR="00D778D0" w:rsidRDefault="00000000">
            <w:r>
              <w:rPr>
                <w:color w:val="4B5563"/>
                <w:sz w:val="20"/>
                <w:szCs w:val="20"/>
              </w:rPr>
              <w:t>Calculated mileage or fixed airport fare before surcharges</w:t>
            </w:r>
          </w:p>
        </w:tc>
      </w:tr>
      <w:tr w:rsidR="00D778D0" w14:paraId="70DA75AB" w14:textId="77777777">
        <w:tc>
          <w:tcPr>
            <w:tcW w:w="2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14:paraId="11658844" w14:textId="77777777" w:rsidR="00D778D0" w:rsidRDefault="00000000">
            <w:r>
              <w:rPr>
                <w:b/>
                <w:bCs/>
                <w:color w:val="0D1B2A"/>
                <w:sz w:val="20"/>
                <w:szCs w:val="20"/>
              </w:rPr>
              <w:t>Parking Fee</w:t>
            </w:r>
          </w:p>
        </w:tc>
        <w:tc>
          <w:tcPr>
            <w:tcW w:w="65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14:paraId="7F295CCF" w14:textId="77777777" w:rsidR="00D778D0" w:rsidRDefault="00000000">
            <w:r>
              <w:rPr>
                <w:color w:val="4B5563"/>
                <w:sz w:val="20"/>
                <w:szCs w:val="20"/>
              </w:rPr>
              <w:t>Airport parking charge (if applicable)</w:t>
            </w:r>
          </w:p>
        </w:tc>
      </w:tr>
      <w:tr w:rsidR="00D778D0" w14:paraId="3AEFA60A" w14:textId="77777777">
        <w:tc>
          <w:tcPr>
            <w:tcW w:w="2800" w:type="dxa"/>
            <w:tcBorders>
              <w:top w:val="single" w:sz="4" w:space="0" w:color="CBD5E1"/>
              <w:left w:val="single" w:sz="4" w:space="0" w:color="CBD5E1"/>
              <w:bottom w:val="single" w:sz="4" w:space="0" w:color="CBD5E1"/>
              <w:right w:val="single" w:sz="4" w:space="0" w:color="CBD5E1"/>
            </w:tcBorders>
            <w:shd w:val="clear" w:color="auto" w:fill="EAF0F8"/>
            <w:tcMar>
              <w:top w:w="80" w:type="dxa"/>
              <w:left w:w="160" w:type="dxa"/>
              <w:bottom w:w="80" w:type="dxa"/>
              <w:right w:w="160" w:type="dxa"/>
            </w:tcMar>
          </w:tcPr>
          <w:p w14:paraId="07E126B9" w14:textId="77777777" w:rsidR="00D778D0" w:rsidRDefault="00000000">
            <w:r>
              <w:rPr>
                <w:b/>
                <w:bCs/>
                <w:color w:val="0D1B2A"/>
                <w:sz w:val="20"/>
                <w:szCs w:val="20"/>
              </w:rPr>
              <w:t>Midnight Surcharge</w:t>
            </w:r>
          </w:p>
        </w:tc>
        <w:tc>
          <w:tcPr>
            <w:tcW w:w="6560" w:type="dxa"/>
            <w:tcBorders>
              <w:top w:val="single" w:sz="4" w:space="0" w:color="CBD5E1"/>
              <w:left w:val="single" w:sz="4" w:space="0" w:color="CBD5E1"/>
              <w:bottom w:val="single" w:sz="4" w:space="0" w:color="CBD5E1"/>
              <w:right w:val="single" w:sz="4" w:space="0" w:color="CBD5E1"/>
            </w:tcBorders>
            <w:shd w:val="clear" w:color="auto" w:fill="EAF0F8"/>
            <w:tcMar>
              <w:top w:w="80" w:type="dxa"/>
              <w:left w:w="160" w:type="dxa"/>
              <w:bottom w:w="80" w:type="dxa"/>
              <w:right w:w="160" w:type="dxa"/>
            </w:tcMar>
          </w:tcPr>
          <w:p w14:paraId="63973596" w14:textId="77777777" w:rsidR="00D778D0" w:rsidRDefault="00000000">
            <w:r>
              <w:rPr>
                <w:color w:val="4B5563"/>
                <w:sz w:val="20"/>
                <w:szCs w:val="20"/>
              </w:rPr>
              <w:t>Late-night uplift (if applicable)</w:t>
            </w:r>
          </w:p>
        </w:tc>
      </w:tr>
      <w:tr w:rsidR="00D778D0" w14:paraId="1A0E6B7B" w14:textId="77777777">
        <w:tc>
          <w:tcPr>
            <w:tcW w:w="2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14:paraId="16C1B2B7" w14:textId="77777777" w:rsidR="00D778D0" w:rsidRDefault="00000000">
            <w:r>
              <w:rPr>
                <w:b/>
                <w:bCs/>
                <w:color w:val="0D1B2A"/>
                <w:sz w:val="20"/>
                <w:szCs w:val="20"/>
              </w:rPr>
              <w:t>Weekend Surcharge</w:t>
            </w:r>
          </w:p>
        </w:tc>
        <w:tc>
          <w:tcPr>
            <w:tcW w:w="65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14:paraId="1FF1CB3B" w14:textId="77777777" w:rsidR="00D778D0" w:rsidRDefault="00000000">
            <w:r>
              <w:rPr>
                <w:color w:val="4B5563"/>
                <w:sz w:val="20"/>
                <w:szCs w:val="20"/>
              </w:rPr>
              <w:t>Weekend uplift (if applicable)</w:t>
            </w:r>
          </w:p>
        </w:tc>
      </w:tr>
      <w:tr w:rsidR="00D778D0" w14:paraId="1ECA0FFE" w14:textId="77777777">
        <w:tc>
          <w:tcPr>
            <w:tcW w:w="2800" w:type="dxa"/>
            <w:tcBorders>
              <w:top w:val="single" w:sz="4" w:space="0" w:color="CBD5E1"/>
              <w:left w:val="single" w:sz="4" w:space="0" w:color="CBD5E1"/>
              <w:bottom w:val="single" w:sz="4" w:space="0" w:color="CBD5E1"/>
              <w:right w:val="single" w:sz="4" w:space="0" w:color="CBD5E1"/>
            </w:tcBorders>
            <w:shd w:val="clear" w:color="auto" w:fill="EAF0F8"/>
            <w:tcMar>
              <w:top w:w="80" w:type="dxa"/>
              <w:left w:w="160" w:type="dxa"/>
              <w:bottom w:w="80" w:type="dxa"/>
              <w:right w:w="160" w:type="dxa"/>
            </w:tcMar>
          </w:tcPr>
          <w:p w14:paraId="363E0761" w14:textId="77777777" w:rsidR="00D778D0" w:rsidRDefault="00000000">
            <w:r>
              <w:rPr>
                <w:b/>
                <w:bCs/>
                <w:color w:val="0D1B2A"/>
                <w:sz w:val="20"/>
                <w:szCs w:val="20"/>
              </w:rPr>
              <w:t>Total Fare</w:t>
            </w:r>
          </w:p>
        </w:tc>
        <w:tc>
          <w:tcPr>
            <w:tcW w:w="6560" w:type="dxa"/>
            <w:tcBorders>
              <w:top w:val="single" w:sz="4" w:space="0" w:color="CBD5E1"/>
              <w:left w:val="single" w:sz="4" w:space="0" w:color="CBD5E1"/>
              <w:bottom w:val="single" w:sz="4" w:space="0" w:color="CBD5E1"/>
              <w:right w:val="single" w:sz="4" w:space="0" w:color="CBD5E1"/>
            </w:tcBorders>
            <w:shd w:val="clear" w:color="auto" w:fill="EAF0F8"/>
            <w:tcMar>
              <w:top w:w="80" w:type="dxa"/>
              <w:left w:w="160" w:type="dxa"/>
              <w:bottom w:w="80" w:type="dxa"/>
              <w:right w:w="160" w:type="dxa"/>
            </w:tcMar>
          </w:tcPr>
          <w:p w14:paraId="04ADE8D6" w14:textId="118CAEBD" w:rsidR="00D778D0" w:rsidRDefault="00000000">
            <w:r>
              <w:rPr>
                <w:color w:val="4B5563"/>
                <w:sz w:val="20"/>
                <w:szCs w:val="20"/>
              </w:rPr>
              <w:t xml:space="preserve">Final amount </w:t>
            </w:r>
            <w:proofErr w:type="gramStart"/>
            <w:r>
              <w:rPr>
                <w:color w:val="4B5563"/>
                <w:sz w:val="20"/>
                <w:szCs w:val="20"/>
              </w:rPr>
              <w:t xml:space="preserve">charged </w:t>
            </w:r>
            <w:r w:rsidR="001A074D">
              <w:rPr>
                <w:color w:val="4B5563"/>
                <w:sz w:val="20"/>
                <w:szCs w:val="20"/>
              </w:rPr>
              <w:t>,</w:t>
            </w:r>
            <w:r>
              <w:rPr>
                <w:color w:val="4B5563"/>
                <w:sz w:val="20"/>
                <w:szCs w:val="20"/>
              </w:rPr>
              <w:t>matches</w:t>
            </w:r>
            <w:proofErr w:type="gramEnd"/>
            <w:r>
              <w:rPr>
                <w:color w:val="4B5563"/>
                <w:sz w:val="20"/>
                <w:szCs w:val="20"/>
              </w:rPr>
              <w:t xml:space="preserve"> Stripe payment amount</w:t>
            </w:r>
          </w:p>
        </w:tc>
      </w:tr>
      <w:tr w:rsidR="00D778D0" w14:paraId="49A2D532" w14:textId="77777777">
        <w:tc>
          <w:tcPr>
            <w:tcW w:w="2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14:paraId="48D44A3B" w14:textId="77777777" w:rsidR="00D778D0" w:rsidRDefault="00000000">
            <w:r>
              <w:rPr>
                <w:b/>
                <w:bCs/>
                <w:color w:val="0D1B2A"/>
                <w:sz w:val="20"/>
                <w:szCs w:val="20"/>
              </w:rPr>
              <w:t>Distance</w:t>
            </w:r>
          </w:p>
        </w:tc>
        <w:tc>
          <w:tcPr>
            <w:tcW w:w="65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14:paraId="133093CD" w14:textId="77777777" w:rsidR="00D778D0" w:rsidRDefault="00000000">
            <w:r>
              <w:rPr>
                <w:color w:val="4B5563"/>
                <w:sz w:val="20"/>
                <w:szCs w:val="20"/>
              </w:rPr>
              <w:t>Driving distance in miles returned by Distance Matrix API</w:t>
            </w:r>
          </w:p>
        </w:tc>
      </w:tr>
      <w:tr w:rsidR="00D778D0" w14:paraId="2063986E" w14:textId="77777777">
        <w:tc>
          <w:tcPr>
            <w:tcW w:w="2800" w:type="dxa"/>
            <w:tcBorders>
              <w:top w:val="single" w:sz="4" w:space="0" w:color="CBD5E1"/>
              <w:left w:val="single" w:sz="4" w:space="0" w:color="CBD5E1"/>
              <w:bottom w:val="single" w:sz="4" w:space="0" w:color="CBD5E1"/>
              <w:right w:val="single" w:sz="4" w:space="0" w:color="CBD5E1"/>
            </w:tcBorders>
            <w:shd w:val="clear" w:color="auto" w:fill="EAF0F8"/>
            <w:tcMar>
              <w:top w:w="80" w:type="dxa"/>
              <w:left w:w="160" w:type="dxa"/>
              <w:bottom w:w="80" w:type="dxa"/>
              <w:right w:w="160" w:type="dxa"/>
            </w:tcMar>
          </w:tcPr>
          <w:p w14:paraId="06D9C213" w14:textId="77777777" w:rsidR="00D778D0" w:rsidRDefault="00000000">
            <w:r>
              <w:rPr>
                <w:b/>
                <w:bCs/>
                <w:color w:val="0D1B2A"/>
                <w:sz w:val="20"/>
                <w:szCs w:val="20"/>
              </w:rPr>
              <w:t>Airport Rule Trigger</w:t>
            </w:r>
          </w:p>
        </w:tc>
        <w:tc>
          <w:tcPr>
            <w:tcW w:w="6560" w:type="dxa"/>
            <w:tcBorders>
              <w:top w:val="single" w:sz="4" w:space="0" w:color="CBD5E1"/>
              <w:left w:val="single" w:sz="4" w:space="0" w:color="CBD5E1"/>
              <w:bottom w:val="single" w:sz="4" w:space="0" w:color="CBD5E1"/>
              <w:right w:val="single" w:sz="4" w:space="0" w:color="CBD5E1"/>
            </w:tcBorders>
            <w:shd w:val="clear" w:color="auto" w:fill="EAF0F8"/>
            <w:tcMar>
              <w:top w:w="80" w:type="dxa"/>
              <w:left w:w="160" w:type="dxa"/>
              <w:bottom w:w="80" w:type="dxa"/>
              <w:right w:w="160" w:type="dxa"/>
            </w:tcMar>
          </w:tcPr>
          <w:p w14:paraId="6AF6FD62" w14:textId="77777777" w:rsidR="00D778D0" w:rsidRDefault="00000000">
            <w:r>
              <w:rPr>
                <w:color w:val="4B5563"/>
                <w:sz w:val="20"/>
                <w:szCs w:val="20"/>
              </w:rPr>
              <w:t>Boolean / label indicating which airport rule fired (if any)</w:t>
            </w:r>
          </w:p>
        </w:tc>
      </w:tr>
      <w:tr w:rsidR="00D778D0" w14:paraId="2D596A64" w14:textId="77777777">
        <w:tc>
          <w:tcPr>
            <w:tcW w:w="2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14:paraId="27DB894E" w14:textId="77777777" w:rsidR="00D778D0" w:rsidRDefault="00000000">
            <w:r>
              <w:rPr>
                <w:b/>
                <w:bCs/>
                <w:color w:val="0D1B2A"/>
                <w:sz w:val="20"/>
                <w:szCs w:val="20"/>
              </w:rPr>
              <w:t>Passenger Count</w:t>
            </w:r>
          </w:p>
        </w:tc>
        <w:tc>
          <w:tcPr>
            <w:tcW w:w="65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14:paraId="2C2F4AE8" w14:textId="77777777" w:rsidR="00D778D0" w:rsidRDefault="00000000">
            <w:r>
              <w:rPr>
                <w:color w:val="4B5563"/>
                <w:sz w:val="20"/>
                <w:szCs w:val="20"/>
              </w:rPr>
              <w:t>Number of passengers from form submission</w:t>
            </w:r>
          </w:p>
        </w:tc>
      </w:tr>
      <w:tr w:rsidR="00D778D0" w14:paraId="761F1966" w14:textId="77777777">
        <w:tc>
          <w:tcPr>
            <w:tcW w:w="2800" w:type="dxa"/>
            <w:tcBorders>
              <w:top w:val="single" w:sz="4" w:space="0" w:color="CBD5E1"/>
              <w:left w:val="single" w:sz="4" w:space="0" w:color="CBD5E1"/>
              <w:bottom w:val="single" w:sz="4" w:space="0" w:color="CBD5E1"/>
              <w:right w:val="single" w:sz="4" w:space="0" w:color="CBD5E1"/>
            </w:tcBorders>
            <w:shd w:val="clear" w:color="auto" w:fill="EAF0F8"/>
            <w:tcMar>
              <w:top w:w="80" w:type="dxa"/>
              <w:left w:w="160" w:type="dxa"/>
              <w:bottom w:w="80" w:type="dxa"/>
              <w:right w:w="160" w:type="dxa"/>
            </w:tcMar>
          </w:tcPr>
          <w:p w14:paraId="5A535C70" w14:textId="77777777" w:rsidR="00D778D0" w:rsidRDefault="00000000">
            <w:r>
              <w:rPr>
                <w:b/>
                <w:bCs/>
                <w:color w:val="0D1B2A"/>
                <w:sz w:val="20"/>
                <w:szCs w:val="20"/>
              </w:rPr>
              <w:t>Pickup / Drop-off</w:t>
            </w:r>
          </w:p>
        </w:tc>
        <w:tc>
          <w:tcPr>
            <w:tcW w:w="6560" w:type="dxa"/>
            <w:tcBorders>
              <w:top w:val="single" w:sz="4" w:space="0" w:color="CBD5E1"/>
              <w:left w:val="single" w:sz="4" w:space="0" w:color="CBD5E1"/>
              <w:bottom w:val="single" w:sz="4" w:space="0" w:color="CBD5E1"/>
              <w:right w:val="single" w:sz="4" w:space="0" w:color="CBD5E1"/>
            </w:tcBorders>
            <w:shd w:val="clear" w:color="auto" w:fill="EAF0F8"/>
            <w:tcMar>
              <w:top w:w="80" w:type="dxa"/>
              <w:left w:w="160" w:type="dxa"/>
              <w:bottom w:w="80" w:type="dxa"/>
              <w:right w:w="160" w:type="dxa"/>
            </w:tcMar>
          </w:tcPr>
          <w:p w14:paraId="4B0E13EC" w14:textId="77777777" w:rsidR="00D778D0" w:rsidRDefault="00000000">
            <w:r>
              <w:rPr>
                <w:color w:val="4B5563"/>
                <w:sz w:val="20"/>
                <w:szCs w:val="20"/>
              </w:rPr>
              <w:t>Full addresses as resolved by Google Places</w:t>
            </w:r>
          </w:p>
        </w:tc>
      </w:tr>
      <w:tr w:rsidR="00D778D0" w14:paraId="2845EE5A" w14:textId="77777777">
        <w:tc>
          <w:tcPr>
            <w:tcW w:w="2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14:paraId="221E6800" w14:textId="77777777" w:rsidR="00D778D0" w:rsidRDefault="00000000">
            <w:r>
              <w:rPr>
                <w:b/>
                <w:bCs/>
                <w:color w:val="0D1B2A"/>
                <w:sz w:val="20"/>
                <w:szCs w:val="20"/>
              </w:rPr>
              <w:t>Date &amp; Time</w:t>
            </w:r>
          </w:p>
        </w:tc>
        <w:tc>
          <w:tcPr>
            <w:tcW w:w="65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14:paraId="03888AEA" w14:textId="77777777" w:rsidR="00D778D0" w:rsidRDefault="00000000">
            <w:r>
              <w:rPr>
                <w:color w:val="4B5563"/>
                <w:sz w:val="20"/>
                <w:szCs w:val="20"/>
              </w:rPr>
              <w:t>Booking date and time as submitted</w:t>
            </w:r>
          </w:p>
        </w:tc>
      </w:tr>
      <w:tr w:rsidR="00D778D0" w14:paraId="5E1C8150" w14:textId="77777777">
        <w:tc>
          <w:tcPr>
            <w:tcW w:w="2800" w:type="dxa"/>
            <w:tcBorders>
              <w:top w:val="single" w:sz="4" w:space="0" w:color="CBD5E1"/>
              <w:left w:val="single" w:sz="4" w:space="0" w:color="CBD5E1"/>
              <w:bottom w:val="single" w:sz="4" w:space="0" w:color="CBD5E1"/>
              <w:right w:val="single" w:sz="4" w:space="0" w:color="CBD5E1"/>
            </w:tcBorders>
            <w:shd w:val="clear" w:color="auto" w:fill="EAF0F8"/>
            <w:tcMar>
              <w:top w:w="80" w:type="dxa"/>
              <w:left w:w="160" w:type="dxa"/>
              <w:bottom w:w="80" w:type="dxa"/>
              <w:right w:w="160" w:type="dxa"/>
            </w:tcMar>
          </w:tcPr>
          <w:p w14:paraId="1DD5C724" w14:textId="77777777" w:rsidR="00D778D0" w:rsidRDefault="00000000">
            <w:r>
              <w:rPr>
                <w:b/>
                <w:bCs/>
                <w:color w:val="0D1B2A"/>
                <w:sz w:val="20"/>
                <w:szCs w:val="20"/>
              </w:rPr>
              <w:t>Customer Name / Email</w:t>
            </w:r>
          </w:p>
        </w:tc>
        <w:tc>
          <w:tcPr>
            <w:tcW w:w="6560" w:type="dxa"/>
            <w:tcBorders>
              <w:top w:val="single" w:sz="4" w:space="0" w:color="CBD5E1"/>
              <w:left w:val="single" w:sz="4" w:space="0" w:color="CBD5E1"/>
              <w:bottom w:val="single" w:sz="4" w:space="0" w:color="CBD5E1"/>
              <w:right w:val="single" w:sz="4" w:space="0" w:color="CBD5E1"/>
            </w:tcBorders>
            <w:shd w:val="clear" w:color="auto" w:fill="EAF0F8"/>
            <w:tcMar>
              <w:top w:w="80" w:type="dxa"/>
              <w:left w:w="160" w:type="dxa"/>
              <w:bottom w:w="80" w:type="dxa"/>
              <w:right w:w="160" w:type="dxa"/>
            </w:tcMar>
          </w:tcPr>
          <w:p w14:paraId="2D457EC1" w14:textId="09263598" w:rsidR="00D778D0" w:rsidRDefault="00000000">
            <w:r>
              <w:rPr>
                <w:color w:val="4B5563"/>
                <w:sz w:val="20"/>
                <w:szCs w:val="20"/>
              </w:rPr>
              <w:t xml:space="preserve">From form </w:t>
            </w:r>
            <w:proofErr w:type="gramStart"/>
            <w:r>
              <w:rPr>
                <w:color w:val="4B5563"/>
                <w:sz w:val="20"/>
                <w:szCs w:val="20"/>
              </w:rPr>
              <w:t xml:space="preserve">submission </w:t>
            </w:r>
            <w:r w:rsidR="001A074D">
              <w:rPr>
                <w:color w:val="4B5563"/>
                <w:sz w:val="20"/>
                <w:szCs w:val="20"/>
              </w:rPr>
              <w:t>,</w:t>
            </w:r>
            <w:r>
              <w:rPr>
                <w:color w:val="4B5563"/>
                <w:sz w:val="20"/>
                <w:szCs w:val="20"/>
              </w:rPr>
              <w:t>used</w:t>
            </w:r>
            <w:proofErr w:type="gramEnd"/>
            <w:r>
              <w:rPr>
                <w:color w:val="4B5563"/>
                <w:sz w:val="20"/>
                <w:szCs w:val="20"/>
              </w:rPr>
              <w:t xml:space="preserve"> for invoice and record</w:t>
            </w:r>
          </w:p>
        </w:tc>
      </w:tr>
    </w:tbl>
    <w:p w14:paraId="0699B3AE" w14:textId="77777777" w:rsidR="00D778D0" w:rsidRDefault="00D778D0">
      <w:pPr>
        <w:spacing w:after="280"/>
      </w:pPr>
    </w:p>
    <w:tbl>
      <w:tblPr>
        <w:tblStyle w:val="a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8760"/>
      </w:tblGrid>
      <w:tr w:rsidR="00D778D0" w14:paraId="1D3A4682" w14:textId="77777777">
        <w:tc>
          <w:tcPr>
            <w:tcW w:w="600" w:type="dxa"/>
            <w:tcBorders>
              <w:top w:val="nil"/>
              <w:left w:val="nil"/>
              <w:bottom w:val="nil"/>
              <w:right w:val="nil"/>
            </w:tcBorders>
            <w:shd w:val="clear" w:color="auto" w:fill="C9A84C"/>
            <w:tcMar>
              <w:top w:w="120" w:type="dxa"/>
              <w:left w:w="160" w:type="dxa"/>
              <w:bottom w:w="120" w:type="dxa"/>
              <w:right w:w="160" w:type="dxa"/>
            </w:tcMar>
            <w:vAlign w:val="center"/>
          </w:tcPr>
          <w:p w14:paraId="518ED6FA" w14:textId="77777777" w:rsidR="00D778D0" w:rsidRDefault="00000000">
            <w:pPr>
              <w:jc w:val="center"/>
            </w:pPr>
            <w:r>
              <w:rPr>
                <w:b/>
                <w:bCs/>
                <w:color w:val="0D1B2A"/>
                <w:sz w:val="32"/>
                <w:szCs w:val="32"/>
              </w:rPr>
              <w:t>5</w:t>
            </w:r>
          </w:p>
        </w:tc>
        <w:tc>
          <w:tcPr>
            <w:tcW w:w="8760" w:type="dxa"/>
            <w:tcBorders>
              <w:top w:val="nil"/>
              <w:left w:val="nil"/>
              <w:bottom w:val="nil"/>
              <w:right w:val="nil"/>
            </w:tcBorders>
            <w:shd w:val="clear" w:color="auto" w:fill="0D1B2A"/>
            <w:tcMar>
              <w:top w:w="120" w:type="dxa"/>
              <w:left w:w="240" w:type="dxa"/>
              <w:bottom w:w="120" w:type="dxa"/>
              <w:right w:w="240" w:type="dxa"/>
            </w:tcMar>
            <w:vAlign w:val="center"/>
          </w:tcPr>
          <w:p w14:paraId="6FDA1A92" w14:textId="28E8BD1E" w:rsidR="00D778D0" w:rsidRDefault="00000000">
            <w:r>
              <w:rPr>
                <w:b/>
                <w:bCs/>
                <w:color w:val="FFFFFF"/>
                <w:sz w:val="28"/>
                <w:szCs w:val="28"/>
              </w:rPr>
              <w:t xml:space="preserve">Payment </w:t>
            </w:r>
            <w:proofErr w:type="gramStart"/>
            <w:r>
              <w:rPr>
                <w:b/>
                <w:bCs/>
                <w:color w:val="FFFFFF"/>
                <w:sz w:val="28"/>
                <w:szCs w:val="28"/>
              </w:rPr>
              <w:t xml:space="preserve">Flow </w:t>
            </w:r>
            <w:r w:rsidR="001A074D">
              <w:rPr>
                <w:b/>
                <w:bCs/>
                <w:color w:val="FFFFFF"/>
                <w:sz w:val="28"/>
                <w:szCs w:val="28"/>
              </w:rPr>
              <w:t>,</w:t>
            </w:r>
            <w:r>
              <w:rPr>
                <w:b/>
                <w:bCs/>
                <w:color w:val="FFFFFF"/>
                <w:sz w:val="28"/>
                <w:szCs w:val="28"/>
              </w:rPr>
              <w:t>Stripe</w:t>
            </w:r>
            <w:proofErr w:type="gramEnd"/>
            <w:r>
              <w:rPr>
                <w:b/>
                <w:bCs/>
                <w:color w:val="FFFFFF"/>
                <w:sz w:val="28"/>
                <w:szCs w:val="28"/>
              </w:rPr>
              <w:t xml:space="preserve"> Integration</w:t>
            </w:r>
          </w:p>
        </w:tc>
      </w:tr>
    </w:tbl>
    <w:p w14:paraId="5FAF9941" w14:textId="77777777" w:rsidR="00D778D0" w:rsidRDefault="00D778D0">
      <w:pPr>
        <w:spacing w:after="120"/>
      </w:pPr>
    </w:p>
    <w:p w14:paraId="6E973D02" w14:textId="77777777" w:rsidR="00D778D0" w:rsidRDefault="00000000">
      <w:pPr>
        <w:spacing w:before="60" w:after="60"/>
      </w:pPr>
      <w:r>
        <w:rPr>
          <w:color w:val="4B5563"/>
        </w:rPr>
        <w:t>Stripe is integrated to handle secure card collection. The fare calculated by the Flask backend is locked server-side before the Stripe session is created, ensuring users cannot alter the amount through browser developer tools or API calls.</w:t>
      </w:r>
    </w:p>
    <w:p w14:paraId="3B0C733B" w14:textId="77777777" w:rsidR="00D778D0" w:rsidRDefault="00D778D0">
      <w:pPr>
        <w:spacing w:after="160"/>
      </w:pPr>
    </w:p>
    <w:p w14:paraId="67AD81DD" w14:textId="77777777" w:rsidR="00D778D0" w:rsidRDefault="00000000">
      <w:pPr>
        <w:pStyle w:val="Heading2"/>
      </w:pPr>
      <w:r>
        <w:t>End-to-End Payment Steps</w:t>
      </w:r>
    </w:p>
    <w:p w14:paraId="065BD68D" w14:textId="7395BD56" w:rsidR="00D778D0" w:rsidRDefault="00000000">
      <w:pPr>
        <w:numPr>
          <w:ilvl w:val="0"/>
          <w:numId w:val="2"/>
        </w:numPr>
        <w:pBdr>
          <w:top w:val="nil"/>
          <w:left w:val="nil"/>
          <w:bottom w:val="nil"/>
          <w:right w:val="nil"/>
          <w:between w:val="nil"/>
        </w:pBdr>
        <w:spacing w:before="40" w:after="40"/>
      </w:pPr>
      <w:r>
        <w:rPr>
          <w:b/>
          <w:bCs/>
          <w:color w:val="0D1B2A"/>
        </w:rPr>
        <w:t xml:space="preserve">User submits booking </w:t>
      </w:r>
      <w:proofErr w:type="gramStart"/>
      <w:r>
        <w:rPr>
          <w:b/>
          <w:bCs/>
          <w:color w:val="0D1B2A"/>
        </w:rPr>
        <w:t xml:space="preserve">form </w:t>
      </w:r>
      <w:r w:rsidR="001A074D">
        <w:rPr>
          <w:color w:val="4B5563"/>
        </w:rPr>
        <w:t>,</w:t>
      </w:r>
      <w:r>
        <w:rPr>
          <w:color w:val="4B5563"/>
        </w:rPr>
        <w:t>form</w:t>
      </w:r>
      <w:proofErr w:type="gramEnd"/>
      <w:r>
        <w:rPr>
          <w:color w:val="4B5563"/>
        </w:rPr>
        <w:t xml:space="preserve"> data sent via POST to Flask backend.</w:t>
      </w:r>
    </w:p>
    <w:p w14:paraId="0C429BD8" w14:textId="1A5A8E49" w:rsidR="00D778D0" w:rsidRDefault="00000000">
      <w:pPr>
        <w:numPr>
          <w:ilvl w:val="0"/>
          <w:numId w:val="2"/>
        </w:numPr>
        <w:pBdr>
          <w:top w:val="nil"/>
          <w:left w:val="nil"/>
          <w:bottom w:val="nil"/>
          <w:right w:val="nil"/>
          <w:between w:val="nil"/>
        </w:pBdr>
        <w:spacing w:before="40" w:after="40"/>
      </w:pPr>
      <w:r>
        <w:rPr>
          <w:b/>
          <w:bCs/>
          <w:color w:val="0D1B2A"/>
        </w:rPr>
        <w:t xml:space="preserve">Server calculates </w:t>
      </w:r>
      <w:proofErr w:type="gramStart"/>
      <w:r>
        <w:rPr>
          <w:b/>
          <w:bCs/>
          <w:color w:val="0D1B2A"/>
        </w:rPr>
        <w:t xml:space="preserve">fare </w:t>
      </w:r>
      <w:r w:rsidR="001A074D">
        <w:rPr>
          <w:color w:val="4B5563"/>
        </w:rPr>
        <w:t>,</w:t>
      </w:r>
      <w:r>
        <w:rPr>
          <w:color w:val="4B5563"/>
        </w:rPr>
        <w:t>applies</w:t>
      </w:r>
      <w:proofErr w:type="gramEnd"/>
      <w:r>
        <w:rPr>
          <w:color w:val="4B5563"/>
        </w:rPr>
        <w:t xml:space="preserve"> all pricing rules, surcharges, and airport logic.</w:t>
      </w:r>
    </w:p>
    <w:p w14:paraId="72615EEB" w14:textId="75438247" w:rsidR="00D778D0" w:rsidRDefault="00000000">
      <w:pPr>
        <w:numPr>
          <w:ilvl w:val="0"/>
          <w:numId w:val="2"/>
        </w:numPr>
        <w:pBdr>
          <w:top w:val="nil"/>
          <w:left w:val="nil"/>
          <w:bottom w:val="nil"/>
          <w:right w:val="nil"/>
          <w:between w:val="nil"/>
        </w:pBdr>
        <w:spacing w:before="40" w:after="40"/>
      </w:pPr>
      <w:r>
        <w:rPr>
          <w:b/>
          <w:bCs/>
          <w:color w:val="0D1B2A"/>
        </w:rPr>
        <w:t xml:space="preserve">Stripe Checkout session </w:t>
      </w:r>
      <w:proofErr w:type="gramStart"/>
      <w:r>
        <w:rPr>
          <w:b/>
          <w:bCs/>
          <w:color w:val="0D1B2A"/>
        </w:rPr>
        <w:t xml:space="preserve">created </w:t>
      </w:r>
      <w:r w:rsidR="001A074D">
        <w:rPr>
          <w:color w:val="4B5563"/>
        </w:rPr>
        <w:t>,</w:t>
      </w:r>
      <w:r>
        <w:rPr>
          <w:color w:val="4B5563"/>
        </w:rPr>
        <w:t>amount</w:t>
      </w:r>
      <w:proofErr w:type="gramEnd"/>
      <w:r>
        <w:rPr>
          <w:color w:val="4B5563"/>
        </w:rPr>
        <w:t xml:space="preserve"> set by server; a unique session URL is returned to the browser.</w:t>
      </w:r>
    </w:p>
    <w:p w14:paraId="1C835915" w14:textId="594D101C" w:rsidR="00D778D0" w:rsidRDefault="00000000">
      <w:pPr>
        <w:numPr>
          <w:ilvl w:val="0"/>
          <w:numId w:val="2"/>
        </w:numPr>
        <w:pBdr>
          <w:top w:val="nil"/>
          <w:left w:val="nil"/>
          <w:bottom w:val="nil"/>
          <w:right w:val="nil"/>
          <w:between w:val="nil"/>
        </w:pBdr>
        <w:spacing w:before="40" w:after="40"/>
      </w:pPr>
      <w:r>
        <w:rPr>
          <w:b/>
          <w:bCs/>
          <w:color w:val="0D1B2A"/>
        </w:rPr>
        <w:t xml:space="preserve">User completes card </w:t>
      </w:r>
      <w:proofErr w:type="gramStart"/>
      <w:r>
        <w:rPr>
          <w:b/>
          <w:bCs/>
          <w:color w:val="0D1B2A"/>
        </w:rPr>
        <w:t xml:space="preserve">payment </w:t>
      </w:r>
      <w:r w:rsidR="001A074D">
        <w:rPr>
          <w:color w:val="4B5563"/>
        </w:rPr>
        <w:t>,</w:t>
      </w:r>
      <w:r>
        <w:rPr>
          <w:color w:val="4B5563"/>
        </w:rPr>
        <w:t>handled</w:t>
      </w:r>
      <w:proofErr w:type="gramEnd"/>
      <w:r>
        <w:rPr>
          <w:color w:val="4B5563"/>
        </w:rPr>
        <w:t xml:space="preserve"> entirely on Stripe-hosted or Stripe Elements UI.</w:t>
      </w:r>
    </w:p>
    <w:p w14:paraId="75FD29E8" w14:textId="69415D4E" w:rsidR="00D778D0" w:rsidRDefault="00000000">
      <w:pPr>
        <w:numPr>
          <w:ilvl w:val="0"/>
          <w:numId w:val="2"/>
        </w:numPr>
        <w:pBdr>
          <w:top w:val="nil"/>
          <w:left w:val="nil"/>
          <w:bottom w:val="nil"/>
          <w:right w:val="nil"/>
          <w:between w:val="nil"/>
        </w:pBdr>
        <w:spacing w:before="40" w:after="40"/>
      </w:pPr>
      <w:r>
        <w:rPr>
          <w:b/>
          <w:bCs/>
          <w:color w:val="0D1B2A"/>
        </w:rPr>
        <w:lastRenderedPageBreak/>
        <w:t xml:space="preserve">Stripe sends </w:t>
      </w:r>
      <w:proofErr w:type="gramStart"/>
      <w:r>
        <w:rPr>
          <w:b/>
          <w:bCs/>
          <w:color w:val="0D1B2A"/>
        </w:rPr>
        <w:t xml:space="preserve">webhook </w:t>
      </w:r>
      <w:r w:rsidR="001A074D">
        <w:rPr>
          <w:color w:val="4B5563"/>
        </w:rPr>
        <w:t>,</w:t>
      </w:r>
      <w:proofErr w:type="spellStart"/>
      <w:r>
        <w:rPr>
          <w:color w:val="4B5563"/>
        </w:rPr>
        <w:t>payment</w:t>
      </w:r>
      <w:proofErr w:type="gramEnd"/>
      <w:r>
        <w:rPr>
          <w:color w:val="4B5563"/>
        </w:rPr>
        <w:t>_</w:t>
      </w:r>
      <w:proofErr w:type="gramStart"/>
      <w:r>
        <w:rPr>
          <w:color w:val="4B5563"/>
        </w:rPr>
        <w:t>intent.succeeded</w:t>
      </w:r>
      <w:proofErr w:type="spellEnd"/>
      <w:proofErr w:type="gramEnd"/>
      <w:r>
        <w:rPr>
          <w:color w:val="4B5563"/>
        </w:rPr>
        <w:t xml:space="preserve"> or </w:t>
      </w:r>
      <w:proofErr w:type="spellStart"/>
      <w:proofErr w:type="gramStart"/>
      <w:r>
        <w:rPr>
          <w:color w:val="4B5563"/>
        </w:rPr>
        <w:t>checkout.session</w:t>
      </w:r>
      <w:proofErr w:type="gramEnd"/>
      <w:r>
        <w:rPr>
          <w:color w:val="4B5563"/>
        </w:rPr>
        <w:t>.completed</w:t>
      </w:r>
      <w:proofErr w:type="spellEnd"/>
      <w:r>
        <w:rPr>
          <w:color w:val="4B5563"/>
        </w:rPr>
        <w:t xml:space="preserve"> event posted to Flask webhook endpoint.</w:t>
      </w:r>
    </w:p>
    <w:p w14:paraId="0C3D9ABA" w14:textId="62D05BDC" w:rsidR="00D778D0" w:rsidRDefault="00000000">
      <w:pPr>
        <w:numPr>
          <w:ilvl w:val="0"/>
          <w:numId w:val="2"/>
        </w:numPr>
        <w:pBdr>
          <w:top w:val="nil"/>
          <w:left w:val="nil"/>
          <w:bottom w:val="nil"/>
          <w:right w:val="nil"/>
          <w:between w:val="nil"/>
        </w:pBdr>
        <w:spacing w:before="40" w:after="40"/>
      </w:pPr>
      <w:r>
        <w:rPr>
          <w:b/>
          <w:bCs/>
          <w:color w:val="0D1B2A"/>
        </w:rPr>
        <w:t xml:space="preserve">Webhook </w:t>
      </w:r>
      <w:proofErr w:type="gramStart"/>
      <w:r>
        <w:rPr>
          <w:b/>
          <w:bCs/>
          <w:color w:val="0D1B2A"/>
        </w:rPr>
        <w:t xml:space="preserve">verified </w:t>
      </w:r>
      <w:r w:rsidR="001A074D">
        <w:rPr>
          <w:color w:val="4B5563"/>
        </w:rPr>
        <w:t>,</w:t>
      </w:r>
      <w:r>
        <w:rPr>
          <w:color w:val="4B5563"/>
        </w:rPr>
        <w:t>Flask</w:t>
      </w:r>
      <w:proofErr w:type="gramEnd"/>
      <w:r>
        <w:rPr>
          <w:color w:val="4B5563"/>
        </w:rPr>
        <w:t xml:space="preserve"> verifies Stripe signature before processing.</w:t>
      </w:r>
    </w:p>
    <w:p w14:paraId="32658559" w14:textId="1813CE10" w:rsidR="00D778D0" w:rsidRDefault="00000000">
      <w:pPr>
        <w:numPr>
          <w:ilvl w:val="0"/>
          <w:numId w:val="2"/>
        </w:numPr>
        <w:pBdr>
          <w:top w:val="nil"/>
          <w:left w:val="nil"/>
          <w:bottom w:val="nil"/>
          <w:right w:val="nil"/>
          <w:between w:val="nil"/>
        </w:pBdr>
        <w:spacing w:before="40" w:after="40"/>
      </w:pPr>
      <w:r>
        <w:rPr>
          <w:b/>
          <w:bCs/>
          <w:color w:val="0D1B2A"/>
        </w:rPr>
        <w:t xml:space="preserve">Booking </w:t>
      </w:r>
      <w:proofErr w:type="gramStart"/>
      <w:r>
        <w:rPr>
          <w:b/>
          <w:bCs/>
          <w:color w:val="0D1B2A"/>
        </w:rPr>
        <w:t xml:space="preserve">confirmed </w:t>
      </w:r>
      <w:r w:rsidR="001A074D">
        <w:rPr>
          <w:color w:val="4B5563"/>
        </w:rPr>
        <w:t>,</w:t>
      </w:r>
      <w:r>
        <w:rPr>
          <w:color w:val="4B5563"/>
        </w:rPr>
        <w:t>invoice</w:t>
      </w:r>
      <w:proofErr w:type="gramEnd"/>
      <w:r>
        <w:rPr>
          <w:color w:val="4B5563"/>
        </w:rPr>
        <w:t xml:space="preserve"> email sent, SharePoint log entry created.</w:t>
      </w:r>
    </w:p>
    <w:p w14:paraId="7BB96E83" w14:textId="77777777" w:rsidR="00D778D0" w:rsidRDefault="00D778D0">
      <w:pPr>
        <w:spacing w:after="160"/>
      </w:pP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D778D0" w14:paraId="682F75B8" w14:textId="77777777">
        <w:tc>
          <w:tcPr>
            <w:tcW w:w="9360" w:type="dxa"/>
            <w:tcBorders>
              <w:top w:val="single" w:sz="8" w:space="0" w:color="C9A84C"/>
              <w:left w:val="single" w:sz="20" w:space="0" w:color="C9A84C"/>
              <w:bottom w:val="single" w:sz="4" w:space="0" w:color="C9A84C"/>
              <w:right w:val="single" w:sz="4" w:space="0" w:color="C9A84C"/>
            </w:tcBorders>
            <w:shd w:val="clear" w:color="auto" w:fill="FEF3C7"/>
            <w:tcMar>
              <w:top w:w="100" w:type="dxa"/>
              <w:left w:w="200" w:type="dxa"/>
              <w:bottom w:w="100" w:type="dxa"/>
              <w:right w:w="200" w:type="dxa"/>
            </w:tcMar>
          </w:tcPr>
          <w:p w14:paraId="13D186DD" w14:textId="77777777" w:rsidR="00D778D0" w:rsidRDefault="00000000">
            <w:r>
              <w:rPr>
                <w:color w:val="374151"/>
                <w:sz w:val="20"/>
                <w:szCs w:val="20"/>
              </w:rPr>
              <w:t>Security note: The fare amount is never accepted from the frontend or query string. It is always calculated and stored server-side before the Stripe session is created. Stripe webhook signatures are verified using the Stripe-Signature header to prevent spoofed confirmation events.</w:t>
            </w:r>
          </w:p>
        </w:tc>
      </w:tr>
    </w:tbl>
    <w:p w14:paraId="7FC3FED6" w14:textId="77777777" w:rsidR="00D778D0" w:rsidRDefault="00D778D0">
      <w:pPr>
        <w:spacing w:after="280"/>
      </w:pPr>
    </w:p>
    <w:tbl>
      <w:tblPr>
        <w:tblStyle w:val="a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8760"/>
      </w:tblGrid>
      <w:tr w:rsidR="00D778D0" w14:paraId="75353652" w14:textId="77777777">
        <w:tc>
          <w:tcPr>
            <w:tcW w:w="600" w:type="dxa"/>
            <w:tcBorders>
              <w:top w:val="nil"/>
              <w:left w:val="nil"/>
              <w:bottom w:val="nil"/>
              <w:right w:val="nil"/>
            </w:tcBorders>
            <w:shd w:val="clear" w:color="auto" w:fill="C9A84C"/>
            <w:tcMar>
              <w:top w:w="120" w:type="dxa"/>
              <w:left w:w="160" w:type="dxa"/>
              <w:bottom w:w="120" w:type="dxa"/>
              <w:right w:w="160" w:type="dxa"/>
            </w:tcMar>
            <w:vAlign w:val="center"/>
          </w:tcPr>
          <w:p w14:paraId="1D1466A2" w14:textId="77777777" w:rsidR="00D778D0" w:rsidRDefault="00000000">
            <w:pPr>
              <w:jc w:val="center"/>
            </w:pPr>
            <w:r>
              <w:rPr>
                <w:b/>
                <w:bCs/>
                <w:color w:val="0D1B2A"/>
                <w:sz w:val="32"/>
                <w:szCs w:val="32"/>
              </w:rPr>
              <w:t>6</w:t>
            </w:r>
          </w:p>
        </w:tc>
        <w:tc>
          <w:tcPr>
            <w:tcW w:w="8760" w:type="dxa"/>
            <w:tcBorders>
              <w:top w:val="nil"/>
              <w:left w:val="nil"/>
              <w:bottom w:val="nil"/>
              <w:right w:val="nil"/>
            </w:tcBorders>
            <w:shd w:val="clear" w:color="auto" w:fill="0D1B2A"/>
            <w:tcMar>
              <w:top w:w="120" w:type="dxa"/>
              <w:left w:w="240" w:type="dxa"/>
              <w:bottom w:w="120" w:type="dxa"/>
              <w:right w:w="240" w:type="dxa"/>
            </w:tcMar>
            <w:vAlign w:val="center"/>
          </w:tcPr>
          <w:p w14:paraId="32B21750" w14:textId="77777777" w:rsidR="00D778D0" w:rsidRDefault="00000000">
            <w:r>
              <w:rPr>
                <w:b/>
                <w:bCs/>
                <w:color w:val="FFFFFF"/>
                <w:sz w:val="28"/>
                <w:szCs w:val="28"/>
              </w:rPr>
              <w:t>Automated Email Invoice</w:t>
            </w:r>
          </w:p>
        </w:tc>
      </w:tr>
    </w:tbl>
    <w:p w14:paraId="1571D4F6" w14:textId="77777777" w:rsidR="00D778D0" w:rsidRDefault="00D778D0">
      <w:pPr>
        <w:spacing w:after="120"/>
      </w:pPr>
    </w:p>
    <w:p w14:paraId="4B03ADDE" w14:textId="77777777" w:rsidR="00D778D0" w:rsidRDefault="00000000">
      <w:pPr>
        <w:spacing w:before="60" w:after="60"/>
      </w:pPr>
      <w:r>
        <w:rPr>
          <w:color w:val="4B5563"/>
        </w:rPr>
        <w:t>Upon a successful Stripe payment confirmation (received via webhook), Flask triggers an automated email to the customer's submitted address. The email serves as both a booking confirmation and a formal invoice.</w:t>
      </w:r>
    </w:p>
    <w:p w14:paraId="673208F2" w14:textId="77777777" w:rsidR="00D778D0" w:rsidRDefault="00000000">
      <w:pPr>
        <w:pStyle w:val="Heading2"/>
      </w:pPr>
      <w:r>
        <w:t>Email Contents</w:t>
      </w:r>
    </w:p>
    <w:p w14:paraId="058E09F4" w14:textId="77777777" w:rsidR="00D778D0" w:rsidRDefault="00000000">
      <w:pPr>
        <w:numPr>
          <w:ilvl w:val="0"/>
          <w:numId w:val="1"/>
        </w:numPr>
        <w:pBdr>
          <w:top w:val="nil"/>
          <w:left w:val="nil"/>
          <w:bottom w:val="nil"/>
          <w:right w:val="nil"/>
          <w:between w:val="nil"/>
        </w:pBdr>
        <w:spacing w:before="40" w:after="40"/>
      </w:pPr>
      <w:r>
        <w:rPr>
          <w:color w:val="4B5563"/>
        </w:rPr>
        <w:t>Booking reference number</w:t>
      </w:r>
    </w:p>
    <w:p w14:paraId="3520878B" w14:textId="77777777" w:rsidR="00D778D0" w:rsidRDefault="00000000">
      <w:pPr>
        <w:numPr>
          <w:ilvl w:val="0"/>
          <w:numId w:val="1"/>
        </w:numPr>
        <w:pBdr>
          <w:top w:val="nil"/>
          <w:left w:val="nil"/>
          <w:bottom w:val="nil"/>
          <w:right w:val="nil"/>
          <w:between w:val="nil"/>
        </w:pBdr>
        <w:spacing w:before="40" w:after="40"/>
      </w:pPr>
      <w:r>
        <w:rPr>
          <w:color w:val="4B5563"/>
        </w:rPr>
        <w:t>Customer name, email, and mobile</w:t>
      </w:r>
    </w:p>
    <w:p w14:paraId="3BFCB849" w14:textId="77777777" w:rsidR="00D778D0" w:rsidRDefault="00000000">
      <w:pPr>
        <w:numPr>
          <w:ilvl w:val="0"/>
          <w:numId w:val="1"/>
        </w:numPr>
        <w:pBdr>
          <w:top w:val="nil"/>
          <w:left w:val="nil"/>
          <w:bottom w:val="nil"/>
          <w:right w:val="nil"/>
          <w:between w:val="nil"/>
        </w:pBdr>
        <w:spacing w:before="40" w:after="40"/>
      </w:pPr>
      <w:r>
        <w:rPr>
          <w:color w:val="4B5563"/>
        </w:rPr>
        <w:t>Pick-up and drop-off addresses (full resolved addresses)</w:t>
      </w:r>
    </w:p>
    <w:p w14:paraId="6936ABB9" w14:textId="77777777" w:rsidR="00D778D0" w:rsidRDefault="00000000">
      <w:pPr>
        <w:numPr>
          <w:ilvl w:val="0"/>
          <w:numId w:val="1"/>
        </w:numPr>
        <w:pBdr>
          <w:top w:val="nil"/>
          <w:left w:val="nil"/>
          <w:bottom w:val="nil"/>
          <w:right w:val="nil"/>
          <w:between w:val="nil"/>
        </w:pBdr>
        <w:spacing w:before="40" w:after="40"/>
      </w:pPr>
      <w:r>
        <w:rPr>
          <w:color w:val="4B5563"/>
        </w:rPr>
        <w:t>Booking date and time</w:t>
      </w:r>
    </w:p>
    <w:p w14:paraId="7166C4ED" w14:textId="77777777" w:rsidR="00D778D0" w:rsidRDefault="00000000">
      <w:pPr>
        <w:numPr>
          <w:ilvl w:val="0"/>
          <w:numId w:val="1"/>
        </w:numPr>
        <w:pBdr>
          <w:top w:val="nil"/>
          <w:left w:val="nil"/>
          <w:bottom w:val="nil"/>
          <w:right w:val="nil"/>
          <w:between w:val="nil"/>
        </w:pBdr>
        <w:spacing w:before="40" w:after="40"/>
      </w:pPr>
      <w:r>
        <w:rPr>
          <w:color w:val="4B5563"/>
        </w:rPr>
        <w:t>Number of passengers</w:t>
      </w:r>
    </w:p>
    <w:p w14:paraId="0E9DA772" w14:textId="77777777" w:rsidR="00D778D0" w:rsidRDefault="00000000">
      <w:pPr>
        <w:numPr>
          <w:ilvl w:val="0"/>
          <w:numId w:val="1"/>
        </w:numPr>
        <w:pBdr>
          <w:top w:val="nil"/>
          <w:left w:val="nil"/>
          <w:bottom w:val="nil"/>
          <w:right w:val="nil"/>
          <w:between w:val="nil"/>
        </w:pBdr>
        <w:spacing w:before="40" w:after="40"/>
      </w:pPr>
      <w:r>
        <w:rPr>
          <w:color w:val="4B5563"/>
        </w:rPr>
        <w:t>Fare breakdown: base fare, parking, surcharges, total</w:t>
      </w:r>
    </w:p>
    <w:p w14:paraId="512D70E4" w14:textId="77777777" w:rsidR="00D778D0" w:rsidRDefault="00000000">
      <w:pPr>
        <w:numPr>
          <w:ilvl w:val="0"/>
          <w:numId w:val="1"/>
        </w:numPr>
        <w:pBdr>
          <w:top w:val="nil"/>
          <w:left w:val="nil"/>
          <w:bottom w:val="nil"/>
          <w:right w:val="nil"/>
          <w:between w:val="nil"/>
        </w:pBdr>
        <w:spacing w:before="40" w:after="40"/>
      </w:pPr>
      <w:r>
        <w:rPr>
          <w:color w:val="4B5563"/>
        </w:rPr>
        <w:t>Any special notes submitted by the customer</w:t>
      </w:r>
    </w:p>
    <w:p w14:paraId="5750C8AC" w14:textId="77777777" w:rsidR="00D778D0" w:rsidRDefault="00000000">
      <w:pPr>
        <w:numPr>
          <w:ilvl w:val="0"/>
          <w:numId w:val="1"/>
        </w:numPr>
        <w:pBdr>
          <w:top w:val="nil"/>
          <w:left w:val="nil"/>
          <w:bottom w:val="nil"/>
          <w:right w:val="nil"/>
          <w:between w:val="nil"/>
        </w:pBdr>
        <w:spacing w:before="40" w:after="40"/>
      </w:pPr>
      <w:r>
        <w:rPr>
          <w:color w:val="4B5563"/>
        </w:rPr>
        <w:t>Exodus Executive Travel contact details (phone and email)</w:t>
      </w:r>
    </w:p>
    <w:p w14:paraId="512F5343" w14:textId="77777777" w:rsidR="00D778D0" w:rsidRDefault="00000000">
      <w:pPr>
        <w:pStyle w:val="Heading2"/>
      </w:pPr>
      <w:r>
        <w:t>Delivery</w:t>
      </w:r>
    </w:p>
    <w:p w14:paraId="1F9A16F2" w14:textId="77777777" w:rsidR="00D778D0" w:rsidRDefault="00000000">
      <w:pPr>
        <w:spacing w:before="60" w:after="60"/>
      </w:pPr>
      <w:r>
        <w:rPr>
          <w:color w:val="4B5563"/>
        </w:rPr>
        <w:t xml:space="preserve">Email is dispatched via SMTP using credentials configured in the Flask environment. The email is HTML-formatted to match the Exodus brand. A copy may optionally be sent to the Exodus operations </w:t>
      </w:r>
      <w:r>
        <w:rPr>
          <w:color w:val="4B5563"/>
        </w:rPr>
        <w:lastRenderedPageBreak/>
        <w:t>team for internal records.</w:t>
      </w:r>
      <w:r>
        <w:rPr>
          <w:color w:val="4B5563"/>
        </w:rPr>
        <w:br/>
      </w:r>
      <w:r>
        <w:rPr>
          <w:noProof/>
          <w:color w:val="4B5563"/>
        </w:rPr>
        <w:drawing>
          <wp:inline distT="114300" distB="114300" distL="114300" distR="114300" wp14:anchorId="2DC6D569" wp14:editId="3FF5F76F">
            <wp:extent cx="2644211" cy="7786688"/>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2644211" cy="7786688"/>
                    </a:xfrm>
                    <a:prstGeom prst="rect">
                      <a:avLst/>
                    </a:prstGeom>
                    <a:ln/>
                  </pic:spPr>
                </pic:pic>
              </a:graphicData>
            </a:graphic>
          </wp:inline>
        </w:drawing>
      </w:r>
    </w:p>
    <w:p w14:paraId="756F0113" w14:textId="77777777" w:rsidR="00D778D0" w:rsidRDefault="00D778D0">
      <w:pPr>
        <w:spacing w:after="280"/>
      </w:pPr>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8760"/>
      </w:tblGrid>
      <w:tr w:rsidR="00D778D0" w14:paraId="4500C5ED" w14:textId="77777777">
        <w:tc>
          <w:tcPr>
            <w:tcW w:w="600" w:type="dxa"/>
            <w:tcBorders>
              <w:top w:val="nil"/>
              <w:left w:val="nil"/>
              <w:bottom w:val="nil"/>
              <w:right w:val="nil"/>
            </w:tcBorders>
            <w:shd w:val="clear" w:color="auto" w:fill="C9A84C"/>
            <w:tcMar>
              <w:top w:w="120" w:type="dxa"/>
              <w:left w:w="160" w:type="dxa"/>
              <w:bottom w:w="120" w:type="dxa"/>
              <w:right w:w="160" w:type="dxa"/>
            </w:tcMar>
            <w:vAlign w:val="center"/>
          </w:tcPr>
          <w:p w14:paraId="3E893AD3" w14:textId="77777777" w:rsidR="00D778D0" w:rsidRDefault="00000000">
            <w:pPr>
              <w:jc w:val="center"/>
            </w:pPr>
            <w:r>
              <w:rPr>
                <w:b/>
                <w:bCs/>
                <w:color w:val="0D1B2A"/>
                <w:sz w:val="32"/>
                <w:szCs w:val="32"/>
              </w:rPr>
              <w:lastRenderedPageBreak/>
              <w:t>7</w:t>
            </w:r>
          </w:p>
        </w:tc>
        <w:tc>
          <w:tcPr>
            <w:tcW w:w="8760" w:type="dxa"/>
            <w:tcBorders>
              <w:top w:val="nil"/>
              <w:left w:val="nil"/>
              <w:bottom w:val="nil"/>
              <w:right w:val="nil"/>
            </w:tcBorders>
            <w:shd w:val="clear" w:color="auto" w:fill="0D1B2A"/>
            <w:tcMar>
              <w:top w:w="120" w:type="dxa"/>
              <w:left w:w="240" w:type="dxa"/>
              <w:bottom w:w="120" w:type="dxa"/>
              <w:right w:w="240" w:type="dxa"/>
            </w:tcMar>
            <w:vAlign w:val="center"/>
          </w:tcPr>
          <w:p w14:paraId="31A2937C" w14:textId="77777777" w:rsidR="00D778D0" w:rsidRDefault="00000000">
            <w:r>
              <w:rPr>
                <w:b/>
                <w:bCs/>
                <w:color w:val="FFFFFF"/>
                <w:sz w:val="28"/>
                <w:szCs w:val="28"/>
              </w:rPr>
              <w:t>Google Maps Places API Integration</w:t>
            </w:r>
          </w:p>
        </w:tc>
      </w:tr>
    </w:tbl>
    <w:p w14:paraId="49B5F2AF" w14:textId="77777777" w:rsidR="00D778D0" w:rsidRDefault="00D778D0">
      <w:pPr>
        <w:spacing w:after="120"/>
      </w:pPr>
    </w:p>
    <w:p w14:paraId="642BF864" w14:textId="67FDA3C2" w:rsidR="00D778D0" w:rsidRDefault="00000000">
      <w:pPr>
        <w:spacing w:before="60" w:after="60"/>
      </w:pPr>
      <w:r>
        <w:rPr>
          <w:color w:val="4B5563"/>
        </w:rPr>
        <w:t xml:space="preserve">Two Google Maps APIs are used in the booking </w:t>
      </w:r>
      <w:proofErr w:type="gramStart"/>
      <w:r>
        <w:rPr>
          <w:color w:val="4B5563"/>
        </w:rPr>
        <w:t xml:space="preserve">system </w:t>
      </w:r>
      <w:r w:rsidR="001A074D">
        <w:rPr>
          <w:color w:val="4B5563"/>
        </w:rPr>
        <w:t>,</w:t>
      </w:r>
      <w:r>
        <w:rPr>
          <w:color w:val="4B5563"/>
        </w:rPr>
        <w:t>Places</w:t>
      </w:r>
      <w:proofErr w:type="gramEnd"/>
      <w:r>
        <w:rPr>
          <w:color w:val="4B5563"/>
        </w:rPr>
        <w:t xml:space="preserve"> API for address autocomplete on the frontend, and Distance Matrix API for server-side distance calculation.</w:t>
      </w:r>
    </w:p>
    <w:p w14:paraId="05E505D9" w14:textId="77777777" w:rsidR="00D778D0" w:rsidRDefault="00D778D0">
      <w:pPr>
        <w:spacing w:after="160"/>
      </w:pPr>
    </w:p>
    <w:p w14:paraId="3E1E106D" w14:textId="77777777" w:rsidR="00D778D0" w:rsidRDefault="00000000">
      <w:pPr>
        <w:pStyle w:val="Heading2"/>
      </w:pPr>
      <w:r>
        <w:t>Places Autocomplete (Frontend)</w:t>
      </w:r>
    </w:p>
    <w:p w14:paraId="22690116" w14:textId="77777777" w:rsidR="00D778D0" w:rsidRDefault="00000000">
      <w:pPr>
        <w:numPr>
          <w:ilvl w:val="0"/>
          <w:numId w:val="1"/>
        </w:numPr>
        <w:pBdr>
          <w:top w:val="nil"/>
          <w:left w:val="nil"/>
          <w:bottom w:val="nil"/>
          <w:right w:val="nil"/>
          <w:between w:val="nil"/>
        </w:pBdr>
        <w:spacing w:before="40" w:after="40"/>
      </w:pPr>
      <w:r>
        <w:rPr>
          <w:color w:val="4B5563"/>
        </w:rPr>
        <w:t xml:space="preserve">Restricted to UK addresses only via the </w:t>
      </w:r>
      <w:proofErr w:type="spellStart"/>
      <w:r>
        <w:rPr>
          <w:color w:val="4B5563"/>
        </w:rPr>
        <w:t>componentRestrictions</w:t>
      </w:r>
      <w:proofErr w:type="spellEnd"/>
      <w:r>
        <w:rPr>
          <w:color w:val="4B5563"/>
        </w:rPr>
        <w:t xml:space="preserve"> parameter</w:t>
      </w:r>
    </w:p>
    <w:p w14:paraId="315B7A84" w14:textId="77777777" w:rsidR="00D778D0" w:rsidRDefault="00000000">
      <w:pPr>
        <w:numPr>
          <w:ilvl w:val="0"/>
          <w:numId w:val="1"/>
        </w:numPr>
        <w:pBdr>
          <w:top w:val="nil"/>
          <w:left w:val="nil"/>
          <w:bottom w:val="nil"/>
          <w:right w:val="nil"/>
          <w:between w:val="nil"/>
        </w:pBdr>
        <w:spacing w:before="40" w:after="40"/>
      </w:pPr>
      <w:r>
        <w:rPr>
          <w:color w:val="4B5563"/>
        </w:rPr>
        <w:t>Returns a structured Place object including Place ID, geometry, and formatted address</w:t>
      </w:r>
    </w:p>
    <w:p w14:paraId="1D77E569" w14:textId="381F5D5B" w:rsidR="00D778D0" w:rsidRDefault="00000000">
      <w:pPr>
        <w:numPr>
          <w:ilvl w:val="0"/>
          <w:numId w:val="1"/>
        </w:numPr>
        <w:pBdr>
          <w:top w:val="nil"/>
          <w:left w:val="nil"/>
          <w:bottom w:val="nil"/>
          <w:right w:val="nil"/>
          <w:between w:val="nil"/>
        </w:pBdr>
        <w:spacing w:before="40" w:after="40"/>
      </w:pPr>
      <w:r>
        <w:rPr>
          <w:color w:val="4B5563"/>
        </w:rPr>
        <w:t xml:space="preserve">Address must be selected from the suggestion list to capture the Place </w:t>
      </w:r>
      <w:proofErr w:type="gramStart"/>
      <w:r>
        <w:rPr>
          <w:color w:val="4B5563"/>
        </w:rPr>
        <w:t xml:space="preserve">ID </w:t>
      </w:r>
      <w:r w:rsidR="001A074D">
        <w:rPr>
          <w:color w:val="4B5563"/>
        </w:rPr>
        <w:t>,</w:t>
      </w:r>
      <w:r>
        <w:rPr>
          <w:color w:val="4B5563"/>
        </w:rPr>
        <w:t>required</w:t>
      </w:r>
      <w:proofErr w:type="gramEnd"/>
      <w:r>
        <w:rPr>
          <w:color w:val="4B5563"/>
        </w:rPr>
        <w:t xml:space="preserve"> for airport detection and accurate routing</w:t>
      </w:r>
    </w:p>
    <w:p w14:paraId="1BA89D40" w14:textId="77777777" w:rsidR="00D778D0" w:rsidRDefault="00000000">
      <w:pPr>
        <w:numPr>
          <w:ilvl w:val="0"/>
          <w:numId w:val="1"/>
        </w:numPr>
        <w:pBdr>
          <w:top w:val="nil"/>
          <w:left w:val="nil"/>
          <w:bottom w:val="nil"/>
          <w:right w:val="nil"/>
          <w:between w:val="nil"/>
        </w:pBdr>
        <w:spacing w:before="40" w:after="40"/>
      </w:pPr>
      <w:r>
        <w:rPr>
          <w:color w:val="4B5563"/>
        </w:rPr>
        <w:t>Manual text entry without selecting a suggestion does not lock the journey and triggers a validation warning</w:t>
      </w:r>
    </w:p>
    <w:p w14:paraId="2EA56B41" w14:textId="77777777" w:rsidR="00D778D0" w:rsidRDefault="00D778D0">
      <w:pPr>
        <w:spacing w:after="160"/>
      </w:pPr>
    </w:p>
    <w:p w14:paraId="1B106FA3" w14:textId="77777777" w:rsidR="00D778D0" w:rsidRDefault="00000000">
      <w:pPr>
        <w:pStyle w:val="Heading2"/>
      </w:pPr>
      <w:r>
        <w:t>Distance Matrix API (Backend)</w:t>
      </w:r>
    </w:p>
    <w:p w14:paraId="60977D94" w14:textId="77777777" w:rsidR="00D778D0" w:rsidRDefault="00000000">
      <w:pPr>
        <w:numPr>
          <w:ilvl w:val="0"/>
          <w:numId w:val="1"/>
        </w:numPr>
        <w:pBdr>
          <w:top w:val="nil"/>
          <w:left w:val="nil"/>
          <w:bottom w:val="nil"/>
          <w:right w:val="nil"/>
          <w:between w:val="nil"/>
        </w:pBdr>
        <w:spacing w:before="40" w:after="40"/>
      </w:pPr>
      <w:r>
        <w:rPr>
          <w:color w:val="4B5563"/>
        </w:rPr>
        <w:t>Called server-side with the resolved Place IDs or formatted addresses</w:t>
      </w:r>
    </w:p>
    <w:p w14:paraId="2EB98DE7" w14:textId="7C03EB4B" w:rsidR="00D778D0" w:rsidRDefault="00000000">
      <w:pPr>
        <w:numPr>
          <w:ilvl w:val="0"/>
          <w:numId w:val="1"/>
        </w:numPr>
        <w:pBdr>
          <w:top w:val="nil"/>
          <w:left w:val="nil"/>
          <w:bottom w:val="nil"/>
          <w:right w:val="nil"/>
          <w:between w:val="nil"/>
        </w:pBdr>
        <w:spacing w:before="40" w:after="40"/>
      </w:pPr>
      <w:r>
        <w:rPr>
          <w:color w:val="4B5563"/>
        </w:rPr>
        <w:t xml:space="preserve">Returns driving distance in </w:t>
      </w:r>
      <w:proofErr w:type="gramStart"/>
      <w:r>
        <w:rPr>
          <w:color w:val="4B5563"/>
        </w:rPr>
        <w:t xml:space="preserve">metres </w:t>
      </w:r>
      <w:r w:rsidR="001A074D">
        <w:rPr>
          <w:color w:val="4B5563"/>
        </w:rPr>
        <w:t>,</w:t>
      </w:r>
      <w:r>
        <w:rPr>
          <w:color w:val="4B5563"/>
        </w:rPr>
        <w:t>converted</w:t>
      </w:r>
      <w:proofErr w:type="gramEnd"/>
      <w:r>
        <w:rPr>
          <w:color w:val="4B5563"/>
        </w:rPr>
        <w:t xml:space="preserve"> to miles for fare calculation</w:t>
      </w:r>
    </w:p>
    <w:p w14:paraId="1F85A96B" w14:textId="77777777" w:rsidR="00D778D0" w:rsidRDefault="00000000">
      <w:pPr>
        <w:numPr>
          <w:ilvl w:val="0"/>
          <w:numId w:val="1"/>
        </w:numPr>
        <w:pBdr>
          <w:top w:val="nil"/>
          <w:left w:val="nil"/>
          <w:bottom w:val="nil"/>
          <w:right w:val="nil"/>
          <w:between w:val="nil"/>
        </w:pBdr>
        <w:spacing w:before="40" w:after="40"/>
      </w:pPr>
      <w:r>
        <w:rPr>
          <w:color w:val="4B5563"/>
        </w:rPr>
        <w:t>Used only for non-airport routes (mileage-based fallback pricing)</w:t>
      </w:r>
    </w:p>
    <w:p w14:paraId="65C120D2" w14:textId="2583EE67" w:rsidR="00D778D0" w:rsidRDefault="00000000">
      <w:pPr>
        <w:numPr>
          <w:ilvl w:val="0"/>
          <w:numId w:val="1"/>
        </w:numPr>
        <w:pBdr>
          <w:top w:val="nil"/>
          <w:left w:val="nil"/>
          <w:bottom w:val="nil"/>
          <w:right w:val="nil"/>
          <w:between w:val="nil"/>
        </w:pBdr>
        <w:spacing w:before="40" w:after="40"/>
      </w:pPr>
      <w:r>
        <w:rPr>
          <w:color w:val="4B5563"/>
        </w:rPr>
        <w:t xml:space="preserve">API key stored securely in Flask environment </w:t>
      </w:r>
      <w:proofErr w:type="gramStart"/>
      <w:r>
        <w:rPr>
          <w:color w:val="4B5563"/>
        </w:rPr>
        <w:t xml:space="preserve">variables </w:t>
      </w:r>
      <w:r w:rsidR="001A074D">
        <w:rPr>
          <w:color w:val="4B5563"/>
        </w:rPr>
        <w:t>,</w:t>
      </w:r>
      <w:r>
        <w:rPr>
          <w:color w:val="4B5563"/>
        </w:rPr>
        <w:t>never</w:t>
      </w:r>
      <w:proofErr w:type="gramEnd"/>
      <w:r>
        <w:rPr>
          <w:color w:val="4B5563"/>
        </w:rPr>
        <w:t xml:space="preserve"> exposed to the frontend</w:t>
      </w:r>
    </w:p>
    <w:p w14:paraId="3D1505E9" w14:textId="77777777" w:rsidR="00D778D0" w:rsidRDefault="00D778D0">
      <w:pPr>
        <w:spacing w:after="280"/>
      </w:pPr>
    </w:p>
    <w:tbl>
      <w:tblPr>
        <w:tblStyle w:val="a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8760"/>
      </w:tblGrid>
      <w:tr w:rsidR="00D778D0" w14:paraId="68A573C6" w14:textId="77777777">
        <w:tc>
          <w:tcPr>
            <w:tcW w:w="600" w:type="dxa"/>
            <w:tcBorders>
              <w:top w:val="nil"/>
              <w:left w:val="nil"/>
              <w:bottom w:val="nil"/>
              <w:right w:val="nil"/>
            </w:tcBorders>
            <w:shd w:val="clear" w:color="auto" w:fill="C9A84C"/>
            <w:tcMar>
              <w:top w:w="120" w:type="dxa"/>
              <w:left w:w="160" w:type="dxa"/>
              <w:bottom w:w="120" w:type="dxa"/>
              <w:right w:w="160" w:type="dxa"/>
            </w:tcMar>
            <w:vAlign w:val="center"/>
          </w:tcPr>
          <w:p w14:paraId="6A908B84" w14:textId="77777777" w:rsidR="00D778D0" w:rsidRDefault="00000000">
            <w:pPr>
              <w:jc w:val="center"/>
            </w:pPr>
            <w:r>
              <w:rPr>
                <w:b/>
                <w:bCs/>
                <w:color w:val="0D1B2A"/>
                <w:sz w:val="32"/>
                <w:szCs w:val="32"/>
              </w:rPr>
              <w:t>8</w:t>
            </w:r>
          </w:p>
        </w:tc>
        <w:tc>
          <w:tcPr>
            <w:tcW w:w="8760" w:type="dxa"/>
            <w:tcBorders>
              <w:top w:val="nil"/>
              <w:left w:val="nil"/>
              <w:bottom w:val="nil"/>
              <w:right w:val="nil"/>
            </w:tcBorders>
            <w:shd w:val="clear" w:color="auto" w:fill="0D1B2A"/>
            <w:tcMar>
              <w:top w:w="120" w:type="dxa"/>
              <w:left w:w="240" w:type="dxa"/>
              <w:bottom w:w="120" w:type="dxa"/>
              <w:right w:w="240" w:type="dxa"/>
            </w:tcMar>
            <w:vAlign w:val="center"/>
          </w:tcPr>
          <w:p w14:paraId="464538EB" w14:textId="141A7D2E" w:rsidR="00D778D0" w:rsidRDefault="00000000">
            <w:proofErr w:type="gramStart"/>
            <w:r>
              <w:rPr>
                <w:b/>
                <w:bCs/>
                <w:color w:val="FFFFFF"/>
                <w:sz w:val="28"/>
                <w:szCs w:val="28"/>
              </w:rPr>
              <w:t xml:space="preserve">Deployment </w:t>
            </w:r>
            <w:r w:rsidR="001A074D">
              <w:rPr>
                <w:b/>
                <w:bCs/>
                <w:color w:val="FFFFFF"/>
                <w:sz w:val="28"/>
                <w:szCs w:val="28"/>
              </w:rPr>
              <w:t>,</w:t>
            </w:r>
            <w:r>
              <w:rPr>
                <w:b/>
                <w:bCs/>
                <w:color w:val="FFFFFF"/>
                <w:sz w:val="28"/>
                <w:szCs w:val="28"/>
              </w:rPr>
              <w:t>cPanel</w:t>
            </w:r>
            <w:proofErr w:type="gramEnd"/>
          </w:p>
        </w:tc>
      </w:tr>
    </w:tbl>
    <w:p w14:paraId="2E575C0E" w14:textId="77777777" w:rsidR="00D778D0" w:rsidRDefault="00D778D0">
      <w:pPr>
        <w:spacing w:after="120"/>
      </w:pPr>
    </w:p>
    <w:p w14:paraId="687358DB" w14:textId="77777777" w:rsidR="00D778D0" w:rsidRDefault="00000000">
      <w:pPr>
        <w:spacing w:before="60" w:after="60"/>
      </w:pPr>
      <w:r>
        <w:rPr>
          <w:color w:val="4B5563"/>
        </w:rPr>
        <w:t>The application is deployed on a cPanel shared hosting environment under the Exodus Executive Travel domain.</w:t>
      </w:r>
    </w:p>
    <w:p w14:paraId="2C24A63F" w14:textId="77777777" w:rsidR="00D778D0" w:rsidRDefault="00D778D0">
      <w:pPr>
        <w:spacing w:after="160"/>
      </w:pPr>
    </w:p>
    <w:p w14:paraId="150A8CD1" w14:textId="77777777" w:rsidR="00D778D0" w:rsidRDefault="00000000">
      <w:pPr>
        <w:pStyle w:val="Heading2"/>
      </w:pPr>
      <w:r>
        <w:t>Deployment Configuration</w:t>
      </w:r>
    </w:p>
    <w:tbl>
      <w:tblPr>
        <w:tblStyle w:val="a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60"/>
      </w:tblGrid>
      <w:tr w:rsidR="00D778D0" w14:paraId="139BB6FF" w14:textId="77777777">
        <w:tc>
          <w:tcPr>
            <w:tcW w:w="2400" w:type="dxa"/>
            <w:tcBorders>
              <w:top w:val="single" w:sz="4" w:space="0" w:color="CBD5E1"/>
              <w:left w:val="single" w:sz="4" w:space="0" w:color="CBD5E1"/>
              <w:bottom w:val="single" w:sz="4" w:space="0" w:color="CBD5E1"/>
              <w:right w:val="single" w:sz="4" w:space="0" w:color="CBD5E1"/>
            </w:tcBorders>
            <w:shd w:val="clear" w:color="auto" w:fill="0D1B2A"/>
            <w:tcMar>
              <w:top w:w="80" w:type="dxa"/>
              <w:left w:w="160" w:type="dxa"/>
              <w:bottom w:w="80" w:type="dxa"/>
              <w:right w:w="160" w:type="dxa"/>
            </w:tcMar>
          </w:tcPr>
          <w:p w14:paraId="50C8DDCE" w14:textId="77777777" w:rsidR="00D778D0" w:rsidRDefault="00000000">
            <w:r>
              <w:rPr>
                <w:b/>
                <w:bCs/>
                <w:color w:val="C9A84C"/>
                <w:sz w:val="20"/>
                <w:szCs w:val="20"/>
              </w:rPr>
              <w:t>Item</w:t>
            </w:r>
          </w:p>
        </w:tc>
        <w:tc>
          <w:tcPr>
            <w:tcW w:w="6960" w:type="dxa"/>
            <w:tcBorders>
              <w:top w:val="single" w:sz="4" w:space="0" w:color="CBD5E1"/>
              <w:left w:val="single" w:sz="4" w:space="0" w:color="CBD5E1"/>
              <w:bottom w:val="single" w:sz="4" w:space="0" w:color="CBD5E1"/>
              <w:right w:val="single" w:sz="4" w:space="0" w:color="CBD5E1"/>
            </w:tcBorders>
            <w:shd w:val="clear" w:color="auto" w:fill="0D1B2A"/>
            <w:tcMar>
              <w:top w:w="80" w:type="dxa"/>
              <w:left w:w="160" w:type="dxa"/>
              <w:bottom w:w="80" w:type="dxa"/>
              <w:right w:w="160" w:type="dxa"/>
            </w:tcMar>
          </w:tcPr>
          <w:p w14:paraId="44F2044C" w14:textId="77777777" w:rsidR="00D778D0" w:rsidRDefault="00000000">
            <w:r>
              <w:rPr>
                <w:b/>
                <w:bCs/>
                <w:color w:val="C9A84C"/>
                <w:sz w:val="20"/>
                <w:szCs w:val="20"/>
              </w:rPr>
              <w:t>Detail</w:t>
            </w:r>
          </w:p>
        </w:tc>
      </w:tr>
      <w:tr w:rsidR="00D778D0" w14:paraId="74B1B9D9" w14:textId="77777777">
        <w:tc>
          <w:tcPr>
            <w:tcW w:w="2400" w:type="dxa"/>
            <w:tcBorders>
              <w:top w:val="single" w:sz="4" w:space="0" w:color="CBD5E1"/>
              <w:left w:val="single" w:sz="4" w:space="0" w:color="CBD5E1"/>
              <w:bottom w:val="single" w:sz="4" w:space="0" w:color="CBD5E1"/>
              <w:right w:val="single" w:sz="4" w:space="0" w:color="CBD5E1"/>
            </w:tcBorders>
            <w:shd w:val="clear" w:color="auto" w:fill="EAF0F8"/>
            <w:tcMar>
              <w:top w:w="80" w:type="dxa"/>
              <w:left w:w="160" w:type="dxa"/>
              <w:bottom w:w="80" w:type="dxa"/>
              <w:right w:w="160" w:type="dxa"/>
            </w:tcMar>
          </w:tcPr>
          <w:p w14:paraId="57C810E1" w14:textId="77777777" w:rsidR="00D778D0" w:rsidRDefault="00000000">
            <w:r>
              <w:rPr>
                <w:b/>
                <w:bCs/>
                <w:color w:val="0D1B2A"/>
                <w:sz w:val="20"/>
                <w:szCs w:val="20"/>
              </w:rPr>
              <w:t>Server</w:t>
            </w:r>
          </w:p>
        </w:tc>
        <w:tc>
          <w:tcPr>
            <w:tcW w:w="6960" w:type="dxa"/>
            <w:tcBorders>
              <w:top w:val="single" w:sz="4" w:space="0" w:color="CBD5E1"/>
              <w:left w:val="single" w:sz="4" w:space="0" w:color="CBD5E1"/>
              <w:bottom w:val="single" w:sz="4" w:space="0" w:color="CBD5E1"/>
              <w:right w:val="single" w:sz="4" w:space="0" w:color="CBD5E1"/>
            </w:tcBorders>
            <w:shd w:val="clear" w:color="auto" w:fill="EAF0F8"/>
            <w:tcMar>
              <w:top w:w="80" w:type="dxa"/>
              <w:left w:w="160" w:type="dxa"/>
              <w:bottom w:w="80" w:type="dxa"/>
              <w:right w:w="160" w:type="dxa"/>
            </w:tcMar>
          </w:tcPr>
          <w:p w14:paraId="313C6314" w14:textId="77777777" w:rsidR="00D778D0" w:rsidRDefault="00000000">
            <w:r>
              <w:rPr>
                <w:color w:val="4B5563"/>
                <w:sz w:val="20"/>
                <w:szCs w:val="20"/>
              </w:rPr>
              <w:t>cPanel shared hosting</w:t>
            </w:r>
          </w:p>
        </w:tc>
      </w:tr>
      <w:tr w:rsidR="00D778D0" w14:paraId="7EF637C6" w14:textId="77777777">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14:paraId="6133B3E3" w14:textId="77777777" w:rsidR="00D778D0" w:rsidRDefault="00000000">
            <w:r>
              <w:rPr>
                <w:b/>
                <w:bCs/>
                <w:color w:val="0D1B2A"/>
                <w:sz w:val="20"/>
                <w:szCs w:val="20"/>
              </w:rPr>
              <w:t>WSGI Entry</w:t>
            </w:r>
          </w:p>
        </w:tc>
        <w:tc>
          <w:tcPr>
            <w:tcW w:w="69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14:paraId="178907A0" w14:textId="726490CA" w:rsidR="00D778D0" w:rsidRDefault="00000000">
            <w:r>
              <w:rPr>
                <w:color w:val="4B5563"/>
                <w:sz w:val="20"/>
                <w:szCs w:val="20"/>
              </w:rPr>
              <w:t xml:space="preserve">Passenger / WSGI </w:t>
            </w:r>
            <w:proofErr w:type="gramStart"/>
            <w:r>
              <w:rPr>
                <w:color w:val="4B5563"/>
                <w:sz w:val="20"/>
                <w:szCs w:val="20"/>
              </w:rPr>
              <w:t xml:space="preserve">adapter </w:t>
            </w:r>
            <w:r w:rsidR="001A074D">
              <w:rPr>
                <w:color w:val="4B5563"/>
                <w:sz w:val="20"/>
                <w:szCs w:val="20"/>
              </w:rPr>
              <w:t>,</w:t>
            </w:r>
            <w:r>
              <w:rPr>
                <w:color w:val="4B5563"/>
                <w:sz w:val="20"/>
                <w:szCs w:val="20"/>
              </w:rPr>
              <w:t>routes</w:t>
            </w:r>
            <w:proofErr w:type="gramEnd"/>
            <w:r>
              <w:rPr>
                <w:color w:val="4B5563"/>
                <w:sz w:val="20"/>
                <w:szCs w:val="20"/>
              </w:rPr>
              <w:t xml:space="preserve"> HTTP requests to Flask app</w:t>
            </w:r>
          </w:p>
        </w:tc>
      </w:tr>
      <w:tr w:rsidR="00D778D0" w14:paraId="67DE143F" w14:textId="77777777">
        <w:tc>
          <w:tcPr>
            <w:tcW w:w="2400" w:type="dxa"/>
            <w:tcBorders>
              <w:top w:val="single" w:sz="4" w:space="0" w:color="CBD5E1"/>
              <w:left w:val="single" w:sz="4" w:space="0" w:color="CBD5E1"/>
              <w:bottom w:val="single" w:sz="4" w:space="0" w:color="CBD5E1"/>
              <w:right w:val="single" w:sz="4" w:space="0" w:color="CBD5E1"/>
            </w:tcBorders>
            <w:shd w:val="clear" w:color="auto" w:fill="EAF0F8"/>
            <w:tcMar>
              <w:top w:w="80" w:type="dxa"/>
              <w:left w:w="160" w:type="dxa"/>
              <w:bottom w:w="80" w:type="dxa"/>
              <w:right w:w="160" w:type="dxa"/>
            </w:tcMar>
          </w:tcPr>
          <w:p w14:paraId="46C69F0A" w14:textId="77777777" w:rsidR="00D778D0" w:rsidRDefault="00000000">
            <w:r>
              <w:rPr>
                <w:b/>
                <w:bCs/>
                <w:color w:val="0D1B2A"/>
                <w:sz w:val="20"/>
                <w:szCs w:val="20"/>
              </w:rPr>
              <w:t>Domain</w:t>
            </w:r>
          </w:p>
        </w:tc>
        <w:tc>
          <w:tcPr>
            <w:tcW w:w="6960" w:type="dxa"/>
            <w:tcBorders>
              <w:top w:val="single" w:sz="4" w:space="0" w:color="CBD5E1"/>
              <w:left w:val="single" w:sz="4" w:space="0" w:color="CBD5E1"/>
              <w:bottom w:val="single" w:sz="4" w:space="0" w:color="CBD5E1"/>
              <w:right w:val="single" w:sz="4" w:space="0" w:color="CBD5E1"/>
            </w:tcBorders>
            <w:shd w:val="clear" w:color="auto" w:fill="EAF0F8"/>
            <w:tcMar>
              <w:top w:w="80" w:type="dxa"/>
              <w:left w:w="160" w:type="dxa"/>
              <w:bottom w:w="80" w:type="dxa"/>
              <w:right w:w="160" w:type="dxa"/>
            </w:tcMar>
          </w:tcPr>
          <w:p w14:paraId="4CD02311" w14:textId="77777777" w:rsidR="00D778D0" w:rsidRDefault="00000000">
            <w:r>
              <w:rPr>
                <w:color w:val="4B5563"/>
                <w:sz w:val="20"/>
                <w:szCs w:val="20"/>
              </w:rPr>
              <w:t>oss.exodusexec.com</w:t>
            </w:r>
          </w:p>
        </w:tc>
      </w:tr>
      <w:tr w:rsidR="00D778D0" w14:paraId="7C9A44F4" w14:textId="77777777">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14:paraId="4DBBA341" w14:textId="77777777" w:rsidR="00D778D0" w:rsidRDefault="00000000">
            <w:r>
              <w:rPr>
                <w:b/>
                <w:bCs/>
                <w:color w:val="0D1B2A"/>
                <w:sz w:val="20"/>
                <w:szCs w:val="20"/>
              </w:rPr>
              <w:t>Environment</w:t>
            </w:r>
          </w:p>
        </w:tc>
        <w:tc>
          <w:tcPr>
            <w:tcW w:w="69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14:paraId="3272E3CF" w14:textId="77777777" w:rsidR="00D778D0" w:rsidRDefault="00000000">
            <w:r>
              <w:rPr>
                <w:color w:val="4B5563"/>
                <w:sz w:val="20"/>
                <w:szCs w:val="20"/>
              </w:rPr>
              <w:t>Python virtual environment with Flask, Stripe SDK, and Google Maps client installed</w:t>
            </w:r>
          </w:p>
        </w:tc>
      </w:tr>
      <w:tr w:rsidR="00D778D0" w14:paraId="4AB50B4E" w14:textId="77777777">
        <w:tc>
          <w:tcPr>
            <w:tcW w:w="2400" w:type="dxa"/>
            <w:tcBorders>
              <w:top w:val="single" w:sz="4" w:space="0" w:color="CBD5E1"/>
              <w:left w:val="single" w:sz="4" w:space="0" w:color="CBD5E1"/>
              <w:bottom w:val="single" w:sz="4" w:space="0" w:color="CBD5E1"/>
              <w:right w:val="single" w:sz="4" w:space="0" w:color="CBD5E1"/>
            </w:tcBorders>
            <w:shd w:val="clear" w:color="auto" w:fill="EAF0F8"/>
            <w:tcMar>
              <w:top w:w="80" w:type="dxa"/>
              <w:left w:w="160" w:type="dxa"/>
              <w:bottom w:w="80" w:type="dxa"/>
              <w:right w:w="160" w:type="dxa"/>
            </w:tcMar>
          </w:tcPr>
          <w:p w14:paraId="45542CCA" w14:textId="77777777" w:rsidR="00D778D0" w:rsidRDefault="00000000">
            <w:r>
              <w:rPr>
                <w:b/>
                <w:bCs/>
                <w:color w:val="0D1B2A"/>
                <w:sz w:val="20"/>
                <w:szCs w:val="20"/>
              </w:rPr>
              <w:t>Config / Secrets</w:t>
            </w:r>
          </w:p>
        </w:tc>
        <w:tc>
          <w:tcPr>
            <w:tcW w:w="6960" w:type="dxa"/>
            <w:tcBorders>
              <w:top w:val="single" w:sz="4" w:space="0" w:color="CBD5E1"/>
              <w:left w:val="single" w:sz="4" w:space="0" w:color="CBD5E1"/>
              <w:bottom w:val="single" w:sz="4" w:space="0" w:color="CBD5E1"/>
              <w:right w:val="single" w:sz="4" w:space="0" w:color="CBD5E1"/>
            </w:tcBorders>
            <w:shd w:val="clear" w:color="auto" w:fill="EAF0F8"/>
            <w:tcMar>
              <w:top w:w="80" w:type="dxa"/>
              <w:left w:w="160" w:type="dxa"/>
              <w:bottom w:w="80" w:type="dxa"/>
              <w:right w:w="160" w:type="dxa"/>
            </w:tcMar>
          </w:tcPr>
          <w:p w14:paraId="49472DCE" w14:textId="647B5761" w:rsidR="00D778D0" w:rsidRDefault="00000000">
            <w:r>
              <w:rPr>
                <w:color w:val="4B5563"/>
                <w:sz w:val="20"/>
                <w:szCs w:val="20"/>
              </w:rPr>
              <w:t xml:space="preserve">API keys (Google, Stripe secret, SMTP credentials) stored as cPanel environment </w:t>
            </w:r>
            <w:proofErr w:type="gramStart"/>
            <w:r>
              <w:rPr>
                <w:color w:val="4B5563"/>
                <w:sz w:val="20"/>
                <w:szCs w:val="20"/>
              </w:rPr>
              <w:t xml:space="preserve">variables </w:t>
            </w:r>
            <w:r w:rsidR="001A074D">
              <w:rPr>
                <w:color w:val="4B5563"/>
                <w:sz w:val="20"/>
                <w:szCs w:val="20"/>
              </w:rPr>
              <w:t>,</w:t>
            </w:r>
            <w:r>
              <w:rPr>
                <w:color w:val="4B5563"/>
                <w:sz w:val="20"/>
                <w:szCs w:val="20"/>
              </w:rPr>
              <w:t>not</w:t>
            </w:r>
            <w:proofErr w:type="gramEnd"/>
            <w:r>
              <w:rPr>
                <w:color w:val="4B5563"/>
                <w:sz w:val="20"/>
                <w:szCs w:val="20"/>
              </w:rPr>
              <w:t xml:space="preserve"> in source code</w:t>
            </w:r>
          </w:p>
        </w:tc>
      </w:tr>
      <w:tr w:rsidR="00D778D0" w14:paraId="56C61ABE" w14:textId="77777777">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14:paraId="1E7F9684" w14:textId="77777777" w:rsidR="00D778D0" w:rsidRDefault="00000000">
            <w:r>
              <w:rPr>
                <w:b/>
                <w:bCs/>
                <w:color w:val="0D1B2A"/>
                <w:sz w:val="20"/>
                <w:szCs w:val="20"/>
              </w:rPr>
              <w:t>Static Assets</w:t>
            </w:r>
          </w:p>
        </w:tc>
        <w:tc>
          <w:tcPr>
            <w:tcW w:w="69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14:paraId="1FBDFE00" w14:textId="77777777" w:rsidR="00D778D0" w:rsidRDefault="00000000">
            <w:r>
              <w:rPr>
                <w:color w:val="4B5563"/>
                <w:sz w:val="20"/>
                <w:szCs w:val="20"/>
              </w:rPr>
              <w:t>CSS, JavaScript, logo served directly via cPanel's static file handler</w:t>
            </w:r>
          </w:p>
        </w:tc>
      </w:tr>
    </w:tbl>
    <w:p w14:paraId="08FCD593" w14:textId="77777777" w:rsidR="00D778D0" w:rsidRDefault="00D778D0">
      <w:pPr>
        <w:spacing w:after="280"/>
      </w:pPr>
    </w:p>
    <w:tbl>
      <w:tblPr>
        <w:tblStyle w:val="a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8760"/>
      </w:tblGrid>
      <w:tr w:rsidR="00D778D0" w14:paraId="7A8A9921" w14:textId="77777777">
        <w:tc>
          <w:tcPr>
            <w:tcW w:w="600" w:type="dxa"/>
            <w:tcBorders>
              <w:top w:val="nil"/>
              <w:left w:val="nil"/>
              <w:bottom w:val="nil"/>
              <w:right w:val="nil"/>
            </w:tcBorders>
            <w:shd w:val="clear" w:color="auto" w:fill="C9A84C"/>
            <w:tcMar>
              <w:top w:w="120" w:type="dxa"/>
              <w:left w:w="160" w:type="dxa"/>
              <w:bottom w:w="120" w:type="dxa"/>
              <w:right w:w="160" w:type="dxa"/>
            </w:tcMar>
            <w:vAlign w:val="center"/>
          </w:tcPr>
          <w:p w14:paraId="669A271E" w14:textId="77777777" w:rsidR="00D778D0" w:rsidRDefault="00000000">
            <w:pPr>
              <w:jc w:val="center"/>
            </w:pPr>
            <w:r>
              <w:rPr>
                <w:b/>
                <w:bCs/>
                <w:color w:val="0D1B2A"/>
                <w:sz w:val="32"/>
                <w:szCs w:val="32"/>
              </w:rPr>
              <w:lastRenderedPageBreak/>
              <w:t>9</w:t>
            </w:r>
          </w:p>
        </w:tc>
        <w:tc>
          <w:tcPr>
            <w:tcW w:w="8760" w:type="dxa"/>
            <w:tcBorders>
              <w:top w:val="nil"/>
              <w:left w:val="nil"/>
              <w:bottom w:val="nil"/>
              <w:right w:val="nil"/>
            </w:tcBorders>
            <w:shd w:val="clear" w:color="auto" w:fill="0D1B2A"/>
            <w:tcMar>
              <w:top w:w="120" w:type="dxa"/>
              <w:left w:w="240" w:type="dxa"/>
              <w:bottom w:w="120" w:type="dxa"/>
              <w:right w:w="240" w:type="dxa"/>
            </w:tcMar>
            <w:vAlign w:val="center"/>
          </w:tcPr>
          <w:p w14:paraId="42DB8503" w14:textId="77777777" w:rsidR="00D778D0" w:rsidRDefault="00000000">
            <w:r>
              <w:rPr>
                <w:b/>
                <w:bCs/>
                <w:color w:val="FFFFFF"/>
                <w:sz w:val="28"/>
                <w:szCs w:val="28"/>
              </w:rPr>
              <w:t>Challenges &amp; Solutions</w:t>
            </w:r>
          </w:p>
        </w:tc>
      </w:tr>
    </w:tbl>
    <w:p w14:paraId="32218D69" w14:textId="77777777" w:rsidR="00D778D0" w:rsidRDefault="00D778D0">
      <w:pPr>
        <w:spacing w:after="120"/>
      </w:pPr>
    </w:p>
    <w:p w14:paraId="4C3AC9E3" w14:textId="77777777" w:rsidR="00D778D0" w:rsidRDefault="00000000">
      <w:pPr>
        <w:spacing w:before="120" w:after="30"/>
      </w:pPr>
      <w:r>
        <w:rPr>
          <w:b/>
          <w:bCs/>
          <w:color w:val="0D1B2A"/>
        </w:rPr>
        <w:t xml:space="preserve">Challenge: </w:t>
      </w:r>
      <w:r>
        <w:rPr>
          <w:b/>
          <w:bCs/>
          <w:color w:val="1A2F45"/>
        </w:rPr>
        <w:t>Preventing client-side fare manipulation before Stripe payment</w:t>
      </w:r>
    </w:p>
    <w:p w14:paraId="065FF404" w14:textId="64819782" w:rsidR="00D778D0" w:rsidRDefault="00000000">
      <w:pPr>
        <w:spacing w:after="120"/>
        <w:ind w:left="400"/>
      </w:pPr>
      <w:r>
        <w:rPr>
          <w:b/>
          <w:bCs/>
          <w:color w:val="C9A84C"/>
        </w:rPr>
        <w:t xml:space="preserve">Solution: </w:t>
      </w:r>
      <w:r>
        <w:rPr>
          <w:i/>
          <w:iCs/>
          <w:color w:val="4B5563"/>
        </w:rPr>
        <w:t xml:space="preserve">All fare calculation is performed exclusively server-side in Flask. The frontend displays the estimated fare for UX purposes only. The amount passed to Stripe is always the server-calculated </w:t>
      </w:r>
      <w:proofErr w:type="gramStart"/>
      <w:r>
        <w:rPr>
          <w:i/>
          <w:iCs/>
          <w:color w:val="4B5563"/>
        </w:rPr>
        <w:t xml:space="preserve">value </w:t>
      </w:r>
      <w:r w:rsidR="001A074D">
        <w:rPr>
          <w:i/>
          <w:iCs/>
          <w:color w:val="4B5563"/>
        </w:rPr>
        <w:t>,</w:t>
      </w:r>
      <w:r>
        <w:rPr>
          <w:i/>
          <w:iCs/>
          <w:color w:val="4B5563"/>
        </w:rPr>
        <w:t>users</w:t>
      </w:r>
      <w:proofErr w:type="gramEnd"/>
      <w:r>
        <w:rPr>
          <w:i/>
          <w:iCs/>
          <w:color w:val="4B5563"/>
        </w:rPr>
        <w:t xml:space="preserve"> cannot alter it via the browser or API calls.</w:t>
      </w:r>
    </w:p>
    <w:p w14:paraId="2A20FC2B" w14:textId="77777777" w:rsidR="00D778D0" w:rsidRDefault="00000000">
      <w:pPr>
        <w:spacing w:before="120" w:after="30"/>
      </w:pPr>
      <w:r>
        <w:rPr>
          <w:b/>
          <w:bCs/>
          <w:color w:val="0D1B2A"/>
        </w:rPr>
        <w:t xml:space="preserve">Challenge: </w:t>
      </w:r>
      <w:r>
        <w:rPr>
          <w:b/>
          <w:bCs/>
          <w:color w:val="1A2F45"/>
        </w:rPr>
        <w:t>Accurately detecting Glasgow and Edinburgh Airport endpoints</w:t>
      </w:r>
    </w:p>
    <w:p w14:paraId="4E76D8BC" w14:textId="06BFD323" w:rsidR="00D778D0" w:rsidRDefault="00000000">
      <w:pPr>
        <w:spacing w:after="120"/>
        <w:ind w:left="400"/>
      </w:pPr>
      <w:r>
        <w:rPr>
          <w:b/>
          <w:bCs/>
          <w:color w:val="C9A84C"/>
        </w:rPr>
        <w:t xml:space="preserve">Solution: </w:t>
      </w:r>
      <w:r>
        <w:rPr>
          <w:i/>
          <w:iCs/>
          <w:color w:val="4B5563"/>
        </w:rPr>
        <w:t xml:space="preserve">Google Places API returns a unique Place ID for each location. The backend maintains a lookup table of known airport Place IDs. When a submitted address matches a known airport Place ID, the fixed fare rule fires </w:t>
      </w:r>
      <w:proofErr w:type="gramStart"/>
      <w:r>
        <w:rPr>
          <w:i/>
          <w:iCs/>
          <w:color w:val="4B5563"/>
        </w:rPr>
        <w:t xml:space="preserve">automatically </w:t>
      </w:r>
      <w:r w:rsidR="001A074D">
        <w:rPr>
          <w:i/>
          <w:iCs/>
          <w:color w:val="4B5563"/>
        </w:rPr>
        <w:t>,</w:t>
      </w:r>
      <w:r>
        <w:rPr>
          <w:i/>
          <w:iCs/>
          <w:color w:val="4B5563"/>
        </w:rPr>
        <w:t>no</w:t>
      </w:r>
      <w:proofErr w:type="gramEnd"/>
      <w:r>
        <w:rPr>
          <w:i/>
          <w:iCs/>
          <w:color w:val="4B5563"/>
        </w:rPr>
        <w:t xml:space="preserve"> string matching required.</w:t>
      </w:r>
    </w:p>
    <w:p w14:paraId="40657957" w14:textId="77777777" w:rsidR="00D778D0" w:rsidRDefault="00000000">
      <w:pPr>
        <w:spacing w:before="120" w:after="30"/>
      </w:pPr>
      <w:r>
        <w:rPr>
          <w:b/>
          <w:bCs/>
          <w:color w:val="0D1B2A"/>
        </w:rPr>
        <w:t xml:space="preserve">Challenge: </w:t>
      </w:r>
      <w:r>
        <w:rPr>
          <w:b/>
          <w:bCs/>
          <w:color w:val="1A2F45"/>
        </w:rPr>
        <w:t>Ensuring the correct address is used for routing (not raw text input)</w:t>
      </w:r>
    </w:p>
    <w:p w14:paraId="0FECDEAB" w14:textId="4F039857" w:rsidR="00D778D0" w:rsidRDefault="00000000">
      <w:pPr>
        <w:spacing w:after="120"/>
        <w:ind w:left="400"/>
      </w:pPr>
      <w:r>
        <w:rPr>
          <w:b/>
          <w:bCs/>
          <w:color w:val="C9A84C"/>
        </w:rPr>
        <w:t xml:space="preserve">Solution: </w:t>
      </w:r>
      <w:r>
        <w:rPr>
          <w:i/>
          <w:iCs/>
          <w:color w:val="4B5563"/>
        </w:rPr>
        <w:t xml:space="preserve">Frontend JavaScript validates that the user selected an address from the Places autocomplete list before allowing form submission. The Place </w:t>
      </w:r>
      <w:proofErr w:type="gramStart"/>
      <w:r>
        <w:rPr>
          <w:i/>
          <w:iCs/>
          <w:color w:val="4B5563"/>
        </w:rPr>
        <w:t xml:space="preserve">ID </w:t>
      </w:r>
      <w:r w:rsidR="001A074D">
        <w:rPr>
          <w:i/>
          <w:iCs/>
          <w:color w:val="4B5563"/>
        </w:rPr>
        <w:t>,</w:t>
      </w:r>
      <w:r>
        <w:rPr>
          <w:i/>
          <w:iCs/>
          <w:color w:val="4B5563"/>
        </w:rPr>
        <w:t>not</w:t>
      </w:r>
      <w:proofErr w:type="gramEnd"/>
      <w:r>
        <w:rPr>
          <w:i/>
          <w:iCs/>
          <w:color w:val="4B5563"/>
        </w:rPr>
        <w:t xml:space="preserve"> the typed </w:t>
      </w:r>
      <w:proofErr w:type="gramStart"/>
      <w:r>
        <w:rPr>
          <w:i/>
          <w:iCs/>
          <w:color w:val="4B5563"/>
        </w:rPr>
        <w:t xml:space="preserve">text </w:t>
      </w:r>
      <w:r w:rsidR="001A074D">
        <w:rPr>
          <w:i/>
          <w:iCs/>
          <w:color w:val="4B5563"/>
        </w:rPr>
        <w:t>,</w:t>
      </w:r>
      <w:r>
        <w:rPr>
          <w:i/>
          <w:iCs/>
          <w:color w:val="4B5563"/>
        </w:rPr>
        <w:t>is</w:t>
      </w:r>
      <w:proofErr w:type="gramEnd"/>
      <w:r>
        <w:rPr>
          <w:i/>
          <w:iCs/>
          <w:color w:val="4B5563"/>
        </w:rPr>
        <w:t xml:space="preserve"> submitted to the backend, guaranteeing the Distance Matrix API receives a resolvable identifier.</w:t>
      </w:r>
    </w:p>
    <w:p w14:paraId="0D26F45B" w14:textId="77777777" w:rsidR="00D778D0" w:rsidRDefault="00000000">
      <w:pPr>
        <w:spacing w:before="120" w:after="30"/>
      </w:pPr>
      <w:r>
        <w:rPr>
          <w:b/>
          <w:bCs/>
          <w:color w:val="0D1B2A"/>
        </w:rPr>
        <w:t xml:space="preserve">Challenge: </w:t>
      </w:r>
      <w:r>
        <w:rPr>
          <w:b/>
          <w:bCs/>
          <w:color w:val="1A2F45"/>
        </w:rPr>
        <w:t>Handling multiple surcharge conditions that may apply simultaneously</w:t>
      </w:r>
    </w:p>
    <w:p w14:paraId="2A78FD4F" w14:textId="675272C7" w:rsidR="00D778D0" w:rsidRDefault="00000000">
      <w:pPr>
        <w:spacing w:after="120"/>
        <w:ind w:left="400"/>
      </w:pPr>
      <w:r>
        <w:rPr>
          <w:b/>
          <w:bCs/>
          <w:color w:val="C9A84C"/>
        </w:rPr>
        <w:t xml:space="preserve">Solution: </w:t>
      </w:r>
      <w:r>
        <w:rPr>
          <w:i/>
          <w:iCs/>
          <w:color w:val="4B5563"/>
        </w:rPr>
        <w:t xml:space="preserve">The Flask pricing engine applies surcharges sequentially and </w:t>
      </w:r>
      <w:proofErr w:type="gramStart"/>
      <w:r>
        <w:rPr>
          <w:i/>
          <w:iCs/>
          <w:color w:val="4B5563"/>
        </w:rPr>
        <w:t xml:space="preserve">independently </w:t>
      </w:r>
      <w:r w:rsidR="001A074D">
        <w:rPr>
          <w:i/>
          <w:iCs/>
          <w:color w:val="4B5563"/>
        </w:rPr>
        <w:t>,</w:t>
      </w:r>
      <w:r>
        <w:rPr>
          <w:i/>
          <w:iCs/>
          <w:color w:val="4B5563"/>
        </w:rPr>
        <w:t>parking</w:t>
      </w:r>
      <w:proofErr w:type="gramEnd"/>
      <w:r>
        <w:rPr>
          <w:i/>
          <w:iCs/>
          <w:color w:val="4B5563"/>
        </w:rPr>
        <w:t>, midnight, and weekend charges are each evaluated and added to the base fare as separate line items, ensuring no condition masks another and the full breakdown is logged.</w:t>
      </w:r>
    </w:p>
    <w:p w14:paraId="7E9A86A7" w14:textId="77777777" w:rsidR="00D778D0" w:rsidRDefault="00000000">
      <w:pPr>
        <w:spacing w:before="120" w:after="30"/>
      </w:pPr>
      <w:r>
        <w:rPr>
          <w:b/>
          <w:bCs/>
          <w:color w:val="0D1B2A"/>
        </w:rPr>
        <w:t xml:space="preserve">Challenge: </w:t>
      </w:r>
      <w:r>
        <w:rPr>
          <w:b/>
          <w:bCs/>
          <w:color w:val="1A2F45"/>
        </w:rPr>
        <w:t>Reliably confirming payment without relying on redirect URLs</w:t>
      </w:r>
    </w:p>
    <w:p w14:paraId="092CB566" w14:textId="77777777" w:rsidR="00D778D0" w:rsidRDefault="00000000">
      <w:pPr>
        <w:spacing w:after="120"/>
        <w:ind w:left="400"/>
      </w:pPr>
      <w:r>
        <w:rPr>
          <w:b/>
          <w:bCs/>
          <w:color w:val="C9A84C"/>
        </w:rPr>
        <w:t xml:space="preserve">Solution: </w:t>
      </w:r>
      <w:r>
        <w:rPr>
          <w:i/>
          <w:iCs/>
          <w:color w:val="4B5563"/>
        </w:rPr>
        <w:t>Rather than trusting a post-payment redirect (which can be interrupted), booking confirmation is triggered exclusively by the Stripe webhook. Webhook payloads are verified using Stripe's signature header before any downstream actions (email, SharePoint log) are executed.</w:t>
      </w:r>
    </w:p>
    <w:p w14:paraId="1337BFEE" w14:textId="77777777" w:rsidR="00D778D0" w:rsidRDefault="00D778D0">
      <w:pPr>
        <w:spacing w:after="280"/>
      </w:pP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8760"/>
      </w:tblGrid>
      <w:tr w:rsidR="00D778D0" w14:paraId="42F835BF" w14:textId="77777777">
        <w:tc>
          <w:tcPr>
            <w:tcW w:w="600" w:type="dxa"/>
            <w:tcBorders>
              <w:top w:val="nil"/>
              <w:left w:val="nil"/>
              <w:bottom w:val="nil"/>
              <w:right w:val="nil"/>
            </w:tcBorders>
            <w:shd w:val="clear" w:color="auto" w:fill="C9A84C"/>
            <w:tcMar>
              <w:top w:w="120" w:type="dxa"/>
              <w:left w:w="160" w:type="dxa"/>
              <w:bottom w:w="120" w:type="dxa"/>
              <w:right w:w="160" w:type="dxa"/>
            </w:tcMar>
            <w:vAlign w:val="center"/>
          </w:tcPr>
          <w:p w14:paraId="5CCAD7F0" w14:textId="77777777" w:rsidR="00D778D0" w:rsidRDefault="00000000">
            <w:pPr>
              <w:jc w:val="center"/>
            </w:pPr>
            <w:r>
              <w:rPr>
                <w:b/>
                <w:bCs/>
                <w:color w:val="0D1B2A"/>
                <w:sz w:val="32"/>
                <w:szCs w:val="32"/>
              </w:rPr>
              <w:t>10</w:t>
            </w:r>
          </w:p>
        </w:tc>
        <w:tc>
          <w:tcPr>
            <w:tcW w:w="8760" w:type="dxa"/>
            <w:tcBorders>
              <w:top w:val="nil"/>
              <w:left w:val="nil"/>
              <w:bottom w:val="nil"/>
              <w:right w:val="nil"/>
            </w:tcBorders>
            <w:shd w:val="clear" w:color="auto" w:fill="0D1B2A"/>
            <w:tcMar>
              <w:top w:w="120" w:type="dxa"/>
              <w:left w:w="240" w:type="dxa"/>
              <w:bottom w:w="120" w:type="dxa"/>
              <w:right w:w="240" w:type="dxa"/>
            </w:tcMar>
            <w:vAlign w:val="center"/>
          </w:tcPr>
          <w:p w14:paraId="6CCB0127" w14:textId="77777777" w:rsidR="00D778D0" w:rsidRDefault="00000000">
            <w:r>
              <w:rPr>
                <w:b/>
                <w:bCs/>
                <w:color w:val="FFFFFF"/>
                <w:sz w:val="28"/>
                <w:szCs w:val="28"/>
              </w:rPr>
              <w:t>System Architecture Summary</w:t>
            </w:r>
          </w:p>
        </w:tc>
      </w:tr>
    </w:tbl>
    <w:p w14:paraId="4732AE89" w14:textId="77777777" w:rsidR="00D778D0" w:rsidRDefault="00D778D0">
      <w:pPr>
        <w:spacing w:after="120"/>
      </w:pPr>
    </w:p>
    <w:tbl>
      <w:tblPr>
        <w:tblStyle w:val="a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D778D0" w14:paraId="0EF54F2E" w14:textId="77777777">
        <w:tc>
          <w:tcPr>
            <w:tcW w:w="2800" w:type="dxa"/>
            <w:tcBorders>
              <w:top w:val="single" w:sz="4" w:space="0" w:color="CBD5E1"/>
              <w:left w:val="single" w:sz="4" w:space="0" w:color="CBD5E1"/>
              <w:bottom w:val="single" w:sz="4" w:space="0" w:color="CBD5E1"/>
              <w:right w:val="single" w:sz="4" w:space="0" w:color="CBD5E1"/>
            </w:tcBorders>
            <w:shd w:val="clear" w:color="auto" w:fill="0D1B2A"/>
            <w:tcMar>
              <w:top w:w="80" w:type="dxa"/>
              <w:left w:w="160" w:type="dxa"/>
              <w:bottom w:w="80" w:type="dxa"/>
              <w:right w:w="160" w:type="dxa"/>
            </w:tcMar>
          </w:tcPr>
          <w:p w14:paraId="7E5EA8EA" w14:textId="77777777" w:rsidR="00D778D0" w:rsidRDefault="00000000">
            <w:r>
              <w:rPr>
                <w:b/>
                <w:bCs/>
                <w:color w:val="C9A84C"/>
                <w:sz w:val="20"/>
                <w:szCs w:val="20"/>
              </w:rPr>
              <w:t>Layer</w:t>
            </w:r>
          </w:p>
        </w:tc>
        <w:tc>
          <w:tcPr>
            <w:tcW w:w="6560" w:type="dxa"/>
            <w:tcBorders>
              <w:top w:val="single" w:sz="4" w:space="0" w:color="CBD5E1"/>
              <w:left w:val="single" w:sz="4" w:space="0" w:color="CBD5E1"/>
              <w:bottom w:val="single" w:sz="4" w:space="0" w:color="CBD5E1"/>
              <w:right w:val="single" w:sz="4" w:space="0" w:color="CBD5E1"/>
            </w:tcBorders>
            <w:shd w:val="clear" w:color="auto" w:fill="0D1B2A"/>
            <w:tcMar>
              <w:top w:w="80" w:type="dxa"/>
              <w:left w:w="160" w:type="dxa"/>
              <w:bottom w:w="80" w:type="dxa"/>
              <w:right w:w="160" w:type="dxa"/>
            </w:tcMar>
          </w:tcPr>
          <w:p w14:paraId="10830F79" w14:textId="77777777" w:rsidR="00D778D0" w:rsidRDefault="00000000">
            <w:r>
              <w:rPr>
                <w:b/>
                <w:bCs/>
                <w:color w:val="C9A84C"/>
                <w:sz w:val="20"/>
                <w:szCs w:val="20"/>
              </w:rPr>
              <w:t>Role</w:t>
            </w:r>
          </w:p>
        </w:tc>
      </w:tr>
      <w:tr w:rsidR="00D778D0" w14:paraId="51DF9017" w14:textId="77777777">
        <w:tc>
          <w:tcPr>
            <w:tcW w:w="2800" w:type="dxa"/>
            <w:tcBorders>
              <w:top w:val="single" w:sz="4" w:space="0" w:color="CBD5E1"/>
              <w:left w:val="single" w:sz="4" w:space="0" w:color="CBD5E1"/>
              <w:bottom w:val="single" w:sz="4" w:space="0" w:color="CBD5E1"/>
              <w:right w:val="single" w:sz="4" w:space="0" w:color="CBD5E1"/>
            </w:tcBorders>
            <w:shd w:val="clear" w:color="auto" w:fill="EAF0F8"/>
            <w:tcMar>
              <w:top w:w="80" w:type="dxa"/>
              <w:left w:w="160" w:type="dxa"/>
              <w:bottom w:w="80" w:type="dxa"/>
              <w:right w:w="160" w:type="dxa"/>
            </w:tcMar>
          </w:tcPr>
          <w:p w14:paraId="73EB505B" w14:textId="77777777" w:rsidR="00D778D0" w:rsidRDefault="00000000">
            <w:r>
              <w:rPr>
                <w:b/>
                <w:bCs/>
                <w:color w:val="0D1B2A"/>
                <w:sz w:val="20"/>
                <w:szCs w:val="20"/>
              </w:rPr>
              <w:t>User Browser</w:t>
            </w:r>
          </w:p>
        </w:tc>
        <w:tc>
          <w:tcPr>
            <w:tcW w:w="6560" w:type="dxa"/>
            <w:tcBorders>
              <w:top w:val="single" w:sz="4" w:space="0" w:color="CBD5E1"/>
              <w:left w:val="single" w:sz="4" w:space="0" w:color="CBD5E1"/>
              <w:bottom w:val="single" w:sz="4" w:space="0" w:color="CBD5E1"/>
              <w:right w:val="single" w:sz="4" w:space="0" w:color="CBD5E1"/>
            </w:tcBorders>
            <w:shd w:val="clear" w:color="auto" w:fill="EAF0F8"/>
            <w:tcMar>
              <w:top w:w="80" w:type="dxa"/>
              <w:left w:w="160" w:type="dxa"/>
              <w:bottom w:w="80" w:type="dxa"/>
              <w:right w:w="160" w:type="dxa"/>
            </w:tcMar>
          </w:tcPr>
          <w:p w14:paraId="25769930" w14:textId="5ECE5C2E" w:rsidR="00D778D0" w:rsidRDefault="00000000">
            <w:r>
              <w:rPr>
                <w:color w:val="4B5563"/>
                <w:sz w:val="20"/>
                <w:szCs w:val="20"/>
              </w:rPr>
              <w:t xml:space="preserve">HTML/CSS/JS booking </w:t>
            </w:r>
            <w:proofErr w:type="gramStart"/>
            <w:r>
              <w:rPr>
                <w:color w:val="4B5563"/>
                <w:sz w:val="20"/>
                <w:szCs w:val="20"/>
              </w:rPr>
              <w:t xml:space="preserve">form </w:t>
            </w:r>
            <w:r w:rsidR="001A074D">
              <w:rPr>
                <w:color w:val="4B5563"/>
                <w:sz w:val="20"/>
                <w:szCs w:val="20"/>
              </w:rPr>
              <w:t>,</w:t>
            </w:r>
            <w:r>
              <w:rPr>
                <w:color w:val="4B5563"/>
                <w:sz w:val="20"/>
                <w:szCs w:val="20"/>
              </w:rPr>
              <w:t>Google</w:t>
            </w:r>
            <w:proofErr w:type="gramEnd"/>
            <w:r>
              <w:rPr>
                <w:color w:val="4B5563"/>
                <w:sz w:val="20"/>
                <w:szCs w:val="20"/>
              </w:rPr>
              <w:t xml:space="preserve"> Places autocomplete, real-time fare preview</w:t>
            </w:r>
          </w:p>
        </w:tc>
      </w:tr>
      <w:tr w:rsidR="00D778D0" w14:paraId="4AE42930" w14:textId="77777777">
        <w:tc>
          <w:tcPr>
            <w:tcW w:w="2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14:paraId="08A7B167" w14:textId="77777777" w:rsidR="00D778D0" w:rsidRDefault="00000000">
            <w:r>
              <w:rPr>
                <w:b/>
                <w:bCs/>
                <w:color w:val="0D1B2A"/>
                <w:sz w:val="20"/>
                <w:szCs w:val="20"/>
              </w:rPr>
              <w:t>Google Maps API</w:t>
            </w:r>
          </w:p>
        </w:tc>
        <w:tc>
          <w:tcPr>
            <w:tcW w:w="65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14:paraId="244D773D" w14:textId="77777777" w:rsidR="00D778D0" w:rsidRDefault="00000000">
            <w:r>
              <w:rPr>
                <w:color w:val="4B5563"/>
                <w:sz w:val="20"/>
                <w:szCs w:val="20"/>
              </w:rPr>
              <w:t>Places autocomplete (UK) + Distance Matrix for mileage calculation</w:t>
            </w:r>
          </w:p>
        </w:tc>
      </w:tr>
      <w:tr w:rsidR="00D778D0" w14:paraId="5C443DD1" w14:textId="77777777">
        <w:tc>
          <w:tcPr>
            <w:tcW w:w="2800" w:type="dxa"/>
            <w:tcBorders>
              <w:top w:val="single" w:sz="4" w:space="0" w:color="CBD5E1"/>
              <w:left w:val="single" w:sz="4" w:space="0" w:color="CBD5E1"/>
              <w:bottom w:val="single" w:sz="4" w:space="0" w:color="CBD5E1"/>
              <w:right w:val="single" w:sz="4" w:space="0" w:color="CBD5E1"/>
            </w:tcBorders>
            <w:shd w:val="clear" w:color="auto" w:fill="EAF0F8"/>
            <w:tcMar>
              <w:top w:w="80" w:type="dxa"/>
              <w:left w:w="160" w:type="dxa"/>
              <w:bottom w:w="80" w:type="dxa"/>
              <w:right w:w="160" w:type="dxa"/>
            </w:tcMar>
          </w:tcPr>
          <w:p w14:paraId="2E0D01F6" w14:textId="77777777" w:rsidR="00D778D0" w:rsidRDefault="00000000">
            <w:r>
              <w:rPr>
                <w:b/>
                <w:bCs/>
                <w:color w:val="0D1B2A"/>
                <w:sz w:val="20"/>
                <w:szCs w:val="20"/>
              </w:rPr>
              <w:t>Flask Backend</w:t>
            </w:r>
          </w:p>
        </w:tc>
        <w:tc>
          <w:tcPr>
            <w:tcW w:w="6560" w:type="dxa"/>
            <w:tcBorders>
              <w:top w:val="single" w:sz="4" w:space="0" w:color="CBD5E1"/>
              <w:left w:val="single" w:sz="4" w:space="0" w:color="CBD5E1"/>
              <w:bottom w:val="single" w:sz="4" w:space="0" w:color="CBD5E1"/>
              <w:right w:val="single" w:sz="4" w:space="0" w:color="CBD5E1"/>
            </w:tcBorders>
            <w:shd w:val="clear" w:color="auto" w:fill="EAF0F8"/>
            <w:tcMar>
              <w:top w:w="80" w:type="dxa"/>
              <w:left w:w="160" w:type="dxa"/>
              <w:bottom w:w="80" w:type="dxa"/>
              <w:right w:w="160" w:type="dxa"/>
            </w:tcMar>
          </w:tcPr>
          <w:p w14:paraId="441106F2" w14:textId="77777777" w:rsidR="00D778D0" w:rsidRDefault="00000000">
            <w:r>
              <w:rPr>
                <w:color w:val="4B5563"/>
                <w:sz w:val="20"/>
                <w:szCs w:val="20"/>
              </w:rPr>
              <w:t>Fare engine, airport rule evaluation, Stripe session creation, webhook handler</w:t>
            </w:r>
          </w:p>
        </w:tc>
      </w:tr>
      <w:tr w:rsidR="00D778D0" w14:paraId="155238A8" w14:textId="77777777">
        <w:tc>
          <w:tcPr>
            <w:tcW w:w="2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14:paraId="410454D7" w14:textId="77777777" w:rsidR="00D778D0" w:rsidRDefault="00000000">
            <w:r>
              <w:rPr>
                <w:b/>
                <w:bCs/>
                <w:color w:val="0D1B2A"/>
                <w:sz w:val="20"/>
                <w:szCs w:val="20"/>
              </w:rPr>
              <w:t>Stripe</w:t>
            </w:r>
          </w:p>
        </w:tc>
        <w:tc>
          <w:tcPr>
            <w:tcW w:w="65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14:paraId="5E3794BE" w14:textId="77777777" w:rsidR="00D778D0" w:rsidRDefault="00000000">
            <w:r>
              <w:rPr>
                <w:color w:val="4B5563"/>
                <w:sz w:val="20"/>
                <w:szCs w:val="20"/>
              </w:rPr>
              <w:t>Secure payment collection; webhook confirms successful transactions</w:t>
            </w:r>
          </w:p>
        </w:tc>
      </w:tr>
      <w:tr w:rsidR="00D778D0" w14:paraId="663CA15D" w14:textId="77777777">
        <w:tc>
          <w:tcPr>
            <w:tcW w:w="2800" w:type="dxa"/>
            <w:tcBorders>
              <w:top w:val="single" w:sz="4" w:space="0" w:color="CBD5E1"/>
              <w:left w:val="single" w:sz="4" w:space="0" w:color="CBD5E1"/>
              <w:bottom w:val="single" w:sz="4" w:space="0" w:color="CBD5E1"/>
              <w:right w:val="single" w:sz="4" w:space="0" w:color="CBD5E1"/>
            </w:tcBorders>
            <w:shd w:val="clear" w:color="auto" w:fill="EAF0F8"/>
            <w:tcMar>
              <w:top w:w="80" w:type="dxa"/>
              <w:left w:w="160" w:type="dxa"/>
              <w:bottom w:w="80" w:type="dxa"/>
              <w:right w:w="160" w:type="dxa"/>
            </w:tcMar>
          </w:tcPr>
          <w:p w14:paraId="0E5453A2" w14:textId="77777777" w:rsidR="00D778D0" w:rsidRDefault="00000000">
            <w:r>
              <w:rPr>
                <w:b/>
                <w:bCs/>
                <w:color w:val="0D1B2A"/>
                <w:sz w:val="20"/>
                <w:szCs w:val="20"/>
              </w:rPr>
              <w:t>SMTP / Email</w:t>
            </w:r>
          </w:p>
        </w:tc>
        <w:tc>
          <w:tcPr>
            <w:tcW w:w="6560" w:type="dxa"/>
            <w:tcBorders>
              <w:top w:val="single" w:sz="4" w:space="0" w:color="CBD5E1"/>
              <w:left w:val="single" w:sz="4" w:space="0" w:color="CBD5E1"/>
              <w:bottom w:val="single" w:sz="4" w:space="0" w:color="CBD5E1"/>
              <w:right w:val="single" w:sz="4" w:space="0" w:color="CBD5E1"/>
            </w:tcBorders>
            <w:shd w:val="clear" w:color="auto" w:fill="EAF0F8"/>
            <w:tcMar>
              <w:top w:w="80" w:type="dxa"/>
              <w:left w:w="160" w:type="dxa"/>
              <w:bottom w:w="80" w:type="dxa"/>
              <w:right w:w="160" w:type="dxa"/>
            </w:tcMar>
          </w:tcPr>
          <w:p w14:paraId="54193615" w14:textId="77777777" w:rsidR="00D778D0" w:rsidRDefault="00000000">
            <w:r>
              <w:rPr>
                <w:color w:val="4B5563"/>
                <w:sz w:val="20"/>
                <w:szCs w:val="20"/>
              </w:rPr>
              <w:t>Automated HTML invoice dispatched on successful payment</w:t>
            </w:r>
          </w:p>
        </w:tc>
      </w:tr>
      <w:tr w:rsidR="00D778D0" w14:paraId="45CA597D" w14:textId="77777777">
        <w:tc>
          <w:tcPr>
            <w:tcW w:w="2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14:paraId="3F074F8B" w14:textId="77777777" w:rsidR="00D778D0" w:rsidRDefault="00000000">
            <w:r>
              <w:rPr>
                <w:b/>
                <w:bCs/>
                <w:color w:val="0D1B2A"/>
                <w:sz w:val="20"/>
                <w:szCs w:val="20"/>
              </w:rPr>
              <w:t>SharePoint / Excel</w:t>
            </w:r>
          </w:p>
        </w:tc>
        <w:tc>
          <w:tcPr>
            <w:tcW w:w="65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14:paraId="16834A69" w14:textId="77777777" w:rsidR="00D778D0" w:rsidRDefault="00000000">
            <w:r>
              <w:rPr>
                <w:color w:val="4B5563"/>
                <w:sz w:val="20"/>
                <w:szCs w:val="20"/>
              </w:rPr>
              <w:t>Structured booking log: fare breakdown, surcharges, distance, airport trigger</w:t>
            </w:r>
          </w:p>
        </w:tc>
      </w:tr>
      <w:tr w:rsidR="00D778D0" w14:paraId="573EF125" w14:textId="77777777">
        <w:tc>
          <w:tcPr>
            <w:tcW w:w="2800" w:type="dxa"/>
            <w:tcBorders>
              <w:top w:val="single" w:sz="4" w:space="0" w:color="CBD5E1"/>
              <w:left w:val="single" w:sz="4" w:space="0" w:color="CBD5E1"/>
              <w:bottom w:val="single" w:sz="4" w:space="0" w:color="CBD5E1"/>
              <w:right w:val="single" w:sz="4" w:space="0" w:color="CBD5E1"/>
            </w:tcBorders>
            <w:shd w:val="clear" w:color="auto" w:fill="EAF0F8"/>
            <w:tcMar>
              <w:top w:w="80" w:type="dxa"/>
              <w:left w:w="160" w:type="dxa"/>
              <w:bottom w:w="80" w:type="dxa"/>
              <w:right w:w="160" w:type="dxa"/>
            </w:tcMar>
          </w:tcPr>
          <w:p w14:paraId="7ED7E4DA" w14:textId="77777777" w:rsidR="00D778D0" w:rsidRDefault="00000000">
            <w:r>
              <w:rPr>
                <w:b/>
                <w:bCs/>
                <w:color w:val="0D1B2A"/>
                <w:sz w:val="20"/>
                <w:szCs w:val="20"/>
              </w:rPr>
              <w:t>cPanel Hosting</w:t>
            </w:r>
          </w:p>
        </w:tc>
        <w:tc>
          <w:tcPr>
            <w:tcW w:w="6560" w:type="dxa"/>
            <w:tcBorders>
              <w:top w:val="single" w:sz="4" w:space="0" w:color="CBD5E1"/>
              <w:left w:val="single" w:sz="4" w:space="0" w:color="CBD5E1"/>
              <w:bottom w:val="single" w:sz="4" w:space="0" w:color="CBD5E1"/>
              <w:right w:val="single" w:sz="4" w:space="0" w:color="CBD5E1"/>
            </w:tcBorders>
            <w:shd w:val="clear" w:color="auto" w:fill="EAF0F8"/>
            <w:tcMar>
              <w:top w:w="80" w:type="dxa"/>
              <w:left w:w="160" w:type="dxa"/>
              <w:bottom w:w="80" w:type="dxa"/>
              <w:right w:w="160" w:type="dxa"/>
            </w:tcMar>
          </w:tcPr>
          <w:p w14:paraId="3B73743C" w14:textId="50BE6F00" w:rsidR="00D778D0" w:rsidRDefault="00000000">
            <w:r>
              <w:rPr>
                <w:color w:val="4B5563"/>
                <w:sz w:val="20"/>
                <w:szCs w:val="20"/>
              </w:rPr>
              <w:t xml:space="preserve">WSGI/Passenger </w:t>
            </w:r>
            <w:proofErr w:type="gramStart"/>
            <w:r>
              <w:rPr>
                <w:color w:val="4B5563"/>
                <w:sz w:val="20"/>
                <w:szCs w:val="20"/>
              </w:rPr>
              <w:t xml:space="preserve">deployment </w:t>
            </w:r>
            <w:r w:rsidR="001A074D">
              <w:rPr>
                <w:color w:val="4B5563"/>
                <w:sz w:val="20"/>
                <w:szCs w:val="20"/>
              </w:rPr>
              <w:t>,</w:t>
            </w:r>
            <w:r>
              <w:rPr>
                <w:color w:val="4B5563"/>
                <w:sz w:val="20"/>
                <w:szCs w:val="20"/>
              </w:rPr>
              <w:t>serves</w:t>
            </w:r>
            <w:proofErr w:type="gramEnd"/>
            <w:r>
              <w:rPr>
                <w:color w:val="4B5563"/>
                <w:sz w:val="20"/>
                <w:szCs w:val="20"/>
              </w:rPr>
              <w:t xml:space="preserve"> Flask app and static assets</w:t>
            </w:r>
          </w:p>
        </w:tc>
      </w:tr>
    </w:tbl>
    <w:p w14:paraId="24B5FFFF" w14:textId="77777777" w:rsidR="00D778D0" w:rsidRDefault="00D778D0">
      <w:pPr>
        <w:spacing w:after="240"/>
      </w:pPr>
    </w:p>
    <w:p w14:paraId="752A8E29" w14:textId="287A03C4" w:rsidR="00D778D0" w:rsidRDefault="00000000">
      <w:pPr>
        <w:spacing w:before="200"/>
        <w:jc w:val="center"/>
      </w:pPr>
      <w:r>
        <w:rPr>
          <w:i/>
          <w:iCs/>
          <w:color w:val="9CA3AF"/>
          <w:sz w:val="18"/>
          <w:szCs w:val="18"/>
        </w:rPr>
        <w:t xml:space="preserve">Exodus </w:t>
      </w:r>
      <w:proofErr w:type="gramStart"/>
      <w:r>
        <w:rPr>
          <w:i/>
          <w:iCs/>
          <w:color w:val="9CA3AF"/>
          <w:sz w:val="18"/>
          <w:szCs w:val="18"/>
        </w:rPr>
        <w:t xml:space="preserve">Exec </w:t>
      </w:r>
      <w:r w:rsidR="001A074D">
        <w:rPr>
          <w:i/>
          <w:iCs/>
          <w:color w:val="9CA3AF"/>
          <w:sz w:val="18"/>
          <w:szCs w:val="18"/>
        </w:rPr>
        <w:t>,</w:t>
      </w:r>
      <w:r>
        <w:rPr>
          <w:i/>
          <w:iCs/>
          <w:color w:val="9CA3AF"/>
          <w:sz w:val="18"/>
          <w:szCs w:val="18"/>
        </w:rPr>
        <w:t>SLA</w:t>
      </w:r>
      <w:proofErr w:type="gramEnd"/>
      <w:r>
        <w:rPr>
          <w:i/>
          <w:iCs/>
          <w:color w:val="9CA3AF"/>
          <w:sz w:val="18"/>
          <w:szCs w:val="18"/>
        </w:rPr>
        <w:t xml:space="preserve">  </w:t>
      </w:r>
      <w:proofErr w:type="gramStart"/>
      <w:r>
        <w:rPr>
          <w:i/>
          <w:iCs/>
          <w:color w:val="9CA3AF"/>
          <w:sz w:val="18"/>
          <w:szCs w:val="18"/>
        </w:rPr>
        <w:t>|  0141</w:t>
      </w:r>
      <w:proofErr w:type="gramEnd"/>
      <w:r>
        <w:rPr>
          <w:i/>
          <w:iCs/>
          <w:color w:val="9CA3AF"/>
          <w:sz w:val="18"/>
          <w:szCs w:val="18"/>
        </w:rPr>
        <w:t xml:space="preserve"> 404 </w:t>
      </w:r>
      <w:proofErr w:type="gramStart"/>
      <w:r>
        <w:rPr>
          <w:i/>
          <w:iCs/>
          <w:color w:val="9CA3AF"/>
          <w:sz w:val="18"/>
          <w:szCs w:val="18"/>
        </w:rPr>
        <w:t>1210  |</w:t>
      </w:r>
      <w:proofErr w:type="gramEnd"/>
      <w:r>
        <w:rPr>
          <w:i/>
          <w:iCs/>
          <w:color w:val="9CA3AF"/>
          <w:sz w:val="18"/>
          <w:szCs w:val="18"/>
        </w:rPr>
        <w:t xml:space="preserve">  gla@exodusexec.com</w:t>
      </w:r>
    </w:p>
    <w:p w14:paraId="7C9CA165" w14:textId="77777777" w:rsidR="00D778D0" w:rsidRDefault="00D778D0">
      <w:pPr>
        <w:spacing w:before="40"/>
        <w:jc w:val="center"/>
      </w:pPr>
    </w:p>
    <w:sectPr w:rsidR="00D778D0">
      <w:headerReference w:type="default" r:id="rId9"/>
      <w:footerReference w:type="default" r:id="rId10"/>
      <w:pgSz w:w="12240" w:h="15840"/>
      <w:pgMar w:top="1080"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DC485" w14:textId="77777777" w:rsidR="00A61619" w:rsidRDefault="00A61619">
      <w:r>
        <w:separator/>
      </w:r>
    </w:p>
  </w:endnote>
  <w:endnote w:type="continuationSeparator" w:id="0">
    <w:p w14:paraId="0BA84B99" w14:textId="77777777" w:rsidR="00A61619" w:rsidRDefault="00A616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084DAC6D-288C-4C1B-9A89-94FAC0212DDF}"/>
  </w:font>
  <w:font w:name="Calibri">
    <w:panose1 w:val="020F0502020204030204"/>
    <w:charset w:val="00"/>
    <w:family w:val="swiss"/>
    <w:pitch w:val="variable"/>
    <w:sig w:usb0="E4002EFF" w:usb1="C200247B" w:usb2="00000009" w:usb3="00000000" w:csb0="000001FF" w:csb1="00000000"/>
    <w:embedRegular r:id="rId2" w:fontKey="{DFFA9E86-A941-4FFA-98C1-AC6C7E0579EF}"/>
  </w:font>
  <w:font w:name="Cambria">
    <w:panose1 w:val="02040503050406030204"/>
    <w:charset w:val="00"/>
    <w:family w:val="roman"/>
    <w:pitch w:val="variable"/>
    <w:sig w:usb0="E00006FF" w:usb1="420024FF" w:usb2="02000000" w:usb3="00000000" w:csb0="0000019F" w:csb1="00000000"/>
    <w:embedRegular r:id="rId3" w:fontKey="{644EF203-BDF5-4E01-A2E1-B172061AEC2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2D356" w14:textId="40BAD6C2" w:rsidR="00D778D0" w:rsidRDefault="001A074D">
    <w:r>
      <w:rPr>
        <w:noProof/>
      </w:rPr>
      <w:drawing>
        <wp:anchor distT="114300" distB="114300" distL="114300" distR="114300" simplePos="0" relativeHeight="251660288" behindDoc="0" locked="0" layoutInCell="1" hidden="0" allowOverlap="1" wp14:anchorId="3C95C10D" wp14:editId="631CC284">
          <wp:simplePos x="0" y="0"/>
          <wp:positionH relativeFrom="column">
            <wp:posOffset>5334000</wp:posOffset>
          </wp:positionH>
          <wp:positionV relativeFrom="paragraph">
            <wp:posOffset>95885</wp:posOffset>
          </wp:positionV>
          <wp:extent cx="1377315" cy="203200"/>
          <wp:effectExtent l="0" t="0" r="0" b="6350"/>
          <wp:wrapNone/>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referRelativeResize="0"/>
                </pic:nvPicPr>
                <pic:blipFill>
                  <a:blip r:embed="rId1">
                    <a:alphaModFix amt="82000"/>
                    <a:extLst>
                      <a:ext uri="{28A0092B-C50C-407E-A947-70E740481C1C}">
                        <a14:useLocalDpi xmlns:a14="http://schemas.microsoft.com/office/drawing/2010/main" val="0"/>
                      </a:ext>
                    </a:extLst>
                  </a:blip>
                  <a:srcRect l="107" r="107"/>
                  <a:stretch>
                    <a:fillRect/>
                  </a:stretch>
                </pic:blipFill>
                <pic:spPr>
                  <a:xfrm>
                    <a:off x="0" y="0"/>
                    <a:ext cx="1377315" cy="203200"/>
                  </a:xfrm>
                  <a:prstGeom prst="rect">
                    <a:avLst/>
                  </a:prstGeom>
                  <a:ln/>
                </pic:spPr>
              </pic:pic>
            </a:graphicData>
          </a:graphic>
          <wp14:sizeRelH relativeFrom="margin">
            <wp14:pctWidth>0</wp14:pctWidth>
          </wp14:sizeRelH>
          <wp14:sizeRelV relativeFrom="margin">
            <wp14:pctHeight>0</wp14:pctHeight>
          </wp14:sizeRelV>
        </wp:anchor>
      </w:drawing>
    </w:r>
    <w:r w:rsidR="00000000">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47BB9" w14:textId="77777777" w:rsidR="00A61619" w:rsidRDefault="00A61619">
      <w:r>
        <w:separator/>
      </w:r>
    </w:p>
  </w:footnote>
  <w:footnote w:type="continuationSeparator" w:id="0">
    <w:p w14:paraId="4BE94D9D" w14:textId="77777777" w:rsidR="00A61619" w:rsidRDefault="00A616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61148" w14:textId="0CAADD9D" w:rsidR="00D778D0" w:rsidRDefault="001A074D">
    <w:r>
      <w:rPr>
        <w:noProof/>
      </w:rPr>
      <w:drawing>
        <wp:anchor distT="114300" distB="114300" distL="114300" distR="114300" simplePos="0" relativeHeight="251659264" behindDoc="0" locked="0" layoutInCell="1" hidden="0" allowOverlap="1" wp14:anchorId="3799C0DE" wp14:editId="607605B3">
          <wp:simplePos x="0" y="0"/>
          <wp:positionH relativeFrom="column">
            <wp:posOffset>5574030</wp:posOffset>
          </wp:positionH>
          <wp:positionV relativeFrom="paragraph">
            <wp:posOffset>-189230</wp:posOffset>
          </wp:positionV>
          <wp:extent cx="961390" cy="191770"/>
          <wp:effectExtent l="0" t="0" r="0" b="0"/>
          <wp:wrapNone/>
          <wp:docPr id="5" name="image5.png"/>
          <wp:cNvGraphicFramePr/>
          <a:graphic xmlns:a="http://schemas.openxmlformats.org/drawingml/2006/main">
            <a:graphicData uri="http://schemas.openxmlformats.org/drawingml/2006/picture">
              <pic:pic xmlns:pic="http://schemas.openxmlformats.org/drawingml/2006/picture">
                <pic:nvPicPr>
                  <pic:cNvPr id="5" name="image5.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961390" cy="191770"/>
                  </a:xfrm>
                  <a:prstGeom prst="rect">
                    <a:avLst/>
                  </a:prstGeom>
                  <a:ln/>
                </pic:spPr>
              </pic:pic>
            </a:graphicData>
          </a:graphic>
          <wp14:sizeRelH relativeFrom="margin">
            <wp14:pctWidth>0</wp14:pctWidth>
          </wp14:sizeRelH>
        </wp:anchor>
      </w:drawing>
    </w:r>
    <w:r w:rsidR="00000000">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097474"/>
    <w:multiLevelType w:val="multilevel"/>
    <w:tmpl w:val="6F1ADC60"/>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D9E1415"/>
    <w:multiLevelType w:val="multilevel"/>
    <w:tmpl w:val="316454AE"/>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583732242">
    <w:abstractNumId w:val="0"/>
  </w:num>
  <w:num w:numId="2" w16cid:durableId="12150410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78D0"/>
    <w:rsid w:val="001A074D"/>
    <w:rsid w:val="00824CF9"/>
    <w:rsid w:val="00A61619"/>
    <w:rsid w:val="00D778D0"/>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B61E6"/>
  <w15:docId w15:val="{577EBD31-2731-4FE9-8EEF-DC478DC67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400" w:after="160"/>
      <w:outlineLvl w:val="0"/>
    </w:pPr>
    <w:rPr>
      <w:b/>
      <w:bCs/>
      <w:color w:val="0D1B2A"/>
      <w:sz w:val="38"/>
      <w:szCs w:val="38"/>
    </w:rPr>
  </w:style>
  <w:style w:type="paragraph" w:styleId="Heading2">
    <w:name w:val="heading 2"/>
    <w:basedOn w:val="Normal"/>
    <w:next w:val="Normal"/>
    <w:uiPriority w:val="9"/>
    <w:unhideWhenUsed/>
    <w:qFormat/>
    <w:pPr>
      <w:pBdr>
        <w:top w:val="nil"/>
        <w:left w:val="nil"/>
        <w:bottom w:val="nil"/>
        <w:right w:val="nil"/>
        <w:between w:val="nil"/>
      </w:pBdr>
      <w:spacing w:before="300" w:after="120"/>
      <w:outlineLvl w:val="1"/>
    </w:pPr>
    <w:rPr>
      <w:b/>
      <w:bCs/>
      <w:color w:val="1A2F45"/>
      <w:sz w:val="28"/>
      <w:szCs w:val="28"/>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1A074D"/>
    <w:pPr>
      <w:tabs>
        <w:tab w:val="center" w:pos="4513"/>
        <w:tab w:val="right" w:pos="9026"/>
      </w:tabs>
    </w:pPr>
  </w:style>
  <w:style w:type="character" w:customStyle="1" w:styleId="HeaderChar">
    <w:name w:val="Header Char"/>
    <w:basedOn w:val="DefaultParagraphFont"/>
    <w:link w:val="Header"/>
    <w:uiPriority w:val="99"/>
    <w:rsid w:val="001A074D"/>
  </w:style>
  <w:style w:type="paragraph" w:styleId="Footer">
    <w:name w:val="footer"/>
    <w:basedOn w:val="Normal"/>
    <w:link w:val="FooterChar"/>
    <w:uiPriority w:val="99"/>
    <w:unhideWhenUsed/>
    <w:rsid w:val="001A074D"/>
    <w:pPr>
      <w:tabs>
        <w:tab w:val="center" w:pos="4513"/>
        <w:tab w:val="right" w:pos="9026"/>
      </w:tabs>
    </w:pPr>
  </w:style>
  <w:style w:type="character" w:customStyle="1" w:styleId="FooterChar">
    <w:name w:val="Footer Char"/>
    <w:basedOn w:val="DefaultParagraphFont"/>
    <w:link w:val="Footer"/>
    <w:uiPriority w:val="99"/>
    <w:rsid w:val="001A07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1741</Words>
  <Characters>9928</Characters>
  <Application>Microsoft Office Word</Application>
  <DocSecurity>0</DocSecurity>
  <Lines>82</Lines>
  <Paragraphs>23</Paragraphs>
  <ScaleCrop>false</ScaleCrop>
  <Company/>
  <LinksUpToDate>false</LinksUpToDate>
  <CharactersWithSpaces>11646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waqas liaqat</cp:lastModifiedBy>
  <cp:revision>3</cp:revision>
  <dcterms:created xsi:type="dcterms:W3CDTF">2026-06-27T11:32:00Z</dcterms:created>
  <dcterms:modified xsi:type="dcterms:W3CDTF">2026-06-27T11:33:00Z</dcterms:modified>
</cp:coreProperties>
</file>