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ED60F" w14:textId="77777777" w:rsidR="008D67A4" w:rsidRDefault="00000000">
      <w:pPr>
        <w:pStyle w:val="H1"/>
      </w:pPr>
      <w:r>
        <w:rPr>
          <w:b w:val="0"/>
        </w:rPr>
        <w:t>FEE PROPOSAL</w:t>
      </w:r>
    </w:p>
    <w:p w14:paraId="6126CAD9" w14:textId="77777777" w:rsidR="008D67A4" w:rsidRDefault="00000000">
      <w:r>
        <w:rPr>
          <w:color w:val="595959"/>
          <w:sz w:val="18"/>
        </w:rPr>
        <w:t>Ref CE-2026-0414    |    Rev A    |    15 June 2026</w:t>
      </w:r>
    </w:p>
    <w:p w14:paraId="2840D906" w14:textId="77777777" w:rsidR="008D67A4" w:rsidRDefault="008D67A4"/>
    <w:p w14:paraId="5AD28E20" w14:textId="77777777" w:rsidR="008D67A4" w:rsidRDefault="00000000">
      <w:pPr>
        <w:spacing w:after="0"/>
      </w:pPr>
      <w:r>
        <w:rPr>
          <w:b/>
        </w:rPr>
        <w:t>David Lee</w:t>
      </w:r>
    </w:p>
    <w:p w14:paraId="5AA33E63" w14:textId="77777777" w:rsidR="008D67A4" w:rsidRDefault="00000000">
      <w:pPr>
        <w:spacing w:after="0"/>
      </w:pPr>
      <w:r>
        <w:t>Skyline Developments Pty Ltd</w:t>
      </w:r>
    </w:p>
    <w:p w14:paraId="439D30DC" w14:textId="77777777" w:rsidR="008D67A4" w:rsidRDefault="00000000">
      <w:pPr>
        <w:spacing w:after="0"/>
      </w:pPr>
      <w:r>
        <w:t>42 Riverside Drive, Brisbane QLD 4000</w:t>
      </w:r>
    </w:p>
    <w:p w14:paraId="00683A0C" w14:textId="77777777" w:rsidR="008D67A4" w:rsidRDefault="00000000">
      <w:pPr>
        <w:spacing w:after="160"/>
      </w:pPr>
      <w:r>
        <w:t>david@skyline.com.au</w:t>
      </w:r>
    </w:p>
    <w:p w14:paraId="398794D5" w14:textId="77777777" w:rsidR="008D67A4" w:rsidRDefault="00000000">
      <w:r>
        <w:rPr>
          <w:b/>
        </w:rPr>
        <w:t xml:space="preserve">RE:  </w:t>
      </w:r>
      <w:r>
        <w:rPr>
          <w:b/>
          <w:color w:val="1F3355"/>
        </w:rPr>
        <w:t>Fee Proposal for 42 Riverside Drive, Brisbane QLD 4000</w:t>
      </w:r>
    </w:p>
    <w:p w14:paraId="21658B3F" w14:textId="77777777" w:rsidR="008D67A4" w:rsidRDefault="00000000">
      <w:r>
        <w:t>Dear David Lee,</w:t>
      </w:r>
    </w:p>
    <w:p w14:paraId="4F9BA5E9" w14:textId="77777777" w:rsidR="008D67A4" w:rsidRDefault="00000000">
      <w:r>
        <w:t>Thank you for the opportunity to provide this fee proposal for Skyline Developments Pty Ltd. We are pleased to submit our proposed scope of services and associated fees for the project at 42 Riverside Drive, Brisbane QLD 4000. This document sets out the services to be provided, our relevant capability, and the fee basis for the engagement.</w:t>
      </w:r>
    </w:p>
    <w:p w14:paraId="2138B410" w14:textId="77777777" w:rsidR="008D67A4" w:rsidRDefault="00000000">
      <w:pPr>
        <w:pStyle w:val="H2"/>
      </w:pPr>
      <w:r>
        <w:rPr>
          <w:b w:val="0"/>
        </w:rPr>
        <w:t>Project Understanding</w:t>
      </w:r>
    </w:p>
    <w:p w14:paraId="17608A2E" w14:textId="77777777" w:rsidR="008D67A4" w:rsidRDefault="00000000">
      <w:r>
        <w:t>We understand the project involves a residential development on the subject site requiring civil engineering input to support approval and delivery. Our scope is tailored to the components selected below.</w:t>
      </w:r>
    </w:p>
    <w:p w14:paraId="6DA1BB4F" w14:textId="77777777" w:rsidR="008D67A4" w:rsidRDefault="00000000">
      <w:pPr>
        <w:pStyle w:val="H2"/>
      </w:pPr>
      <w:r>
        <w:rPr>
          <w:b w:val="0"/>
        </w:rPr>
        <w:t>Scope of Services</w:t>
      </w:r>
    </w:p>
    <w:p w14:paraId="709BB32B" w14:textId="77777777" w:rsidR="008D67A4" w:rsidRDefault="00000000">
      <w:r>
        <w:t>Our proposed scope for this engagement comprises the following components:</w:t>
      </w:r>
    </w:p>
    <w:p w14:paraId="20356100" w14:textId="77777777" w:rsidR="008D67A4" w:rsidRDefault="00000000">
      <w:pPr>
        <w:spacing w:after="40"/>
      </w:pPr>
      <w:r>
        <w:rPr>
          <w:b/>
          <w:color w:val="2E75B6"/>
        </w:rPr>
        <w:t>Urban Utilities (UU) Endorsed Consultant</w:t>
      </w:r>
    </w:p>
    <w:p w14:paraId="3AD6F186" w14:textId="77777777" w:rsidR="008D67A4" w:rsidRDefault="00000000">
      <w:pPr>
        <w:pStyle w:val="ListBullet"/>
        <w:spacing w:after="40"/>
      </w:pPr>
      <w:r>
        <w:t>Water and sewer design undertaken as an Urban Utilities endorsed consultant.</w:t>
      </w:r>
    </w:p>
    <w:p w14:paraId="62FC882E" w14:textId="77777777" w:rsidR="008D67A4" w:rsidRDefault="00000000">
      <w:pPr>
        <w:pStyle w:val="ListBullet"/>
        <w:spacing w:after="40"/>
      </w:pPr>
      <w:r>
        <w:t>Preparation and lodgement of the relevant UU application and design package.</w:t>
      </w:r>
    </w:p>
    <w:p w14:paraId="0D013923" w14:textId="77777777" w:rsidR="008D67A4" w:rsidRDefault="00000000">
      <w:pPr>
        <w:pStyle w:val="ListBullet"/>
        <w:spacing w:after="40"/>
      </w:pPr>
      <w:r>
        <w:t>Coordination with Urban Utilities through to design acceptance.</w:t>
      </w:r>
    </w:p>
    <w:p w14:paraId="02F9A0D3" w14:textId="77777777" w:rsidR="008D67A4" w:rsidRDefault="00000000">
      <w:r>
        <w:rPr>
          <w:b/>
        </w:rPr>
        <w:t xml:space="preserve">Note: </w:t>
      </w:r>
      <w:r>
        <w:rPr>
          <w:i/>
        </w:rPr>
        <w:t>This engagement is for Urban Utilities works only. A simplified fee structure applies as set out in the fee schedule below.</w:t>
      </w:r>
    </w:p>
    <w:p w14:paraId="3D9B7F77" w14:textId="77777777" w:rsidR="008D67A4" w:rsidRDefault="00000000">
      <w:pPr>
        <w:pStyle w:val="H2"/>
      </w:pPr>
      <w:r>
        <w:rPr>
          <w:b w:val="0"/>
        </w:rPr>
        <w:t>Capability &amp; Experience</w:t>
      </w:r>
    </w:p>
    <w:p w14:paraId="1175D6A5" w14:textId="77777777" w:rsidR="008D67A4" w:rsidRDefault="00000000">
      <w:pPr>
        <w:spacing w:after="40"/>
      </w:pPr>
      <w:r>
        <w:rPr>
          <w:b/>
          <w:color w:val="2E75B6"/>
        </w:rPr>
        <w:t>Stormwater &amp; Drainage</w:t>
      </w:r>
    </w:p>
    <w:p w14:paraId="70B83D53" w14:textId="77777777" w:rsidR="008D67A4" w:rsidRDefault="00000000">
      <w:r>
        <w:t>We specialise in stormwater management, from catchment modelling and water quality treatment to detailed drainage design and authority approvals.</w:t>
      </w:r>
    </w:p>
    <w:p w14:paraId="67157AA2" w14:textId="77777777" w:rsidR="008D67A4" w:rsidRDefault="00000000">
      <w:pPr>
        <w:pStyle w:val="H2"/>
      </w:pPr>
      <w:r>
        <w:rPr>
          <w:b w:val="0"/>
        </w:rPr>
        <w:t>Fee Schedule</w:t>
      </w:r>
    </w:p>
    <w:p w14:paraId="3E0E7ED4" w14:textId="77777777" w:rsidR="008D67A4" w:rsidRDefault="00000000">
      <w:r>
        <w:t>Our proposed professional fees for the scope described above are as follows:</w:t>
      </w:r>
    </w:p>
    <w:tbl>
      <w:tblPr>
        <w:tblStyle w:val="TableGrid"/>
        <w:tblW w:w="0" w:type="auto"/>
        <w:jc w:val="center"/>
        <w:tblLook w:val="04A0" w:firstRow="1" w:lastRow="0" w:firstColumn="1" w:lastColumn="0" w:noHBand="0" w:noVBand="1"/>
      </w:tblPr>
      <w:tblGrid>
        <w:gridCol w:w="4873"/>
        <w:gridCol w:w="4873"/>
      </w:tblGrid>
      <w:tr w:rsidR="008D67A4" w14:paraId="403D81E8" w14:textId="77777777">
        <w:trPr>
          <w:jc w:val="center"/>
        </w:trPr>
        <w:tc>
          <w:tcPr>
            <w:tcW w:w="4873" w:type="dxa"/>
            <w:shd w:val="clear" w:color="auto" w:fill="1F3355"/>
          </w:tcPr>
          <w:p w14:paraId="4D246D05" w14:textId="77777777" w:rsidR="008D67A4" w:rsidRDefault="00000000">
            <w:r>
              <w:rPr>
                <w:b/>
                <w:color w:val="FFFFFF"/>
                <w:sz w:val="20"/>
              </w:rPr>
              <w:t>Service Component</w:t>
            </w:r>
          </w:p>
        </w:tc>
        <w:tc>
          <w:tcPr>
            <w:tcW w:w="4873" w:type="dxa"/>
            <w:shd w:val="clear" w:color="auto" w:fill="1F3355"/>
          </w:tcPr>
          <w:p w14:paraId="09774923" w14:textId="77777777" w:rsidR="008D67A4" w:rsidRDefault="00000000">
            <w:r>
              <w:rPr>
                <w:b/>
                <w:color w:val="FFFFFF"/>
                <w:sz w:val="20"/>
              </w:rPr>
              <w:t>Fee (AUD, ex GST)</w:t>
            </w:r>
          </w:p>
        </w:tc>
      </w:tr>
      <w:tr w:rsidR="008D67A4" w14:paraId="7D82A48D" w14:textId="77777777">
        <w:trPr>
          <w:jc w:val="center"/>
        </w:trPr>
        <w:tc>
          <w:tcPr>
            <w:tcW w:w="4873" w:type="dxa"/>
          </w:tcPr>
          <w:p w14:paraId="12AD71FB" w14:textId="77777777" w:rsidR="008D67A4" w:rsidRDefault="00000000">
            <w:r>
              <w:t>Urban Utilities water  sewer design (works only)</w:t>
            </w:r>
          </w:p>
        </w:tc>
        <w:tc>
          <w:tcPr>
            <w:tcW w:w="4873" w:type="dxa"/>
          </w:tcPr>
          <w:p w14:paraId="22FA75B7" w14:textId="77777777" w:rsidR="008D67A4" w:rsidRDefault="00000000">
            <w:pPr>
              <w:jc w:val="right"/>
            </w:pPr>
            <w:r>
              <w:t>$6,400.00</w:t>
            </w:r>
          </w:p>
        </w:tc>
      </w:tr>
      <w:tr w:rsidR="008D67A4" w14:paraId="1BBD91DD" w14:textId="77777777">
        <w:trPr>
          <w:jc w:val="center"/>
        </w:trPr>
        <w:tc>
          <w:tcPr>
            <w:tcW w:w="4873" w:type="dxa"/>
            <w:shd w:val="clear" w:color="auto" w:fill="EAF1F8"/>
          </w:tcPr>
          <w:p w14:paraId="17EFA279" w14:textId="77777777" w:rsidR="008D67A4" w:rsidRDefault="00000000">
            <w:r>
              <w:rPr>
                <w:b/>
              </w:rPr>
              <w:t>Total Fixed Fee (ex GST)</w:t>
            </w:r>
          </w:p>
        </w:tc>
        <w:tc>
          <w:tcPr>
            <w:tcW w:w="4873" w:type="dxa"/>
            <w:shd w:val="clear" w:color="auto" w:fill="EAF1F8"/>
          </w:tcPr>
          <w:p w14:paraId="5F38A923" w14:textId="77777777" w:rsidR="008D67A4" w:rsidRDefault="00000000">
            <w:pPr>
              <w:jc w:val="right"/>
            </w:pPr>
            <w:r>
              <w:rPr>
                <w:b/>
              </w:rPr>
              <w:t>$6,400.00</w:t>
            </w:r>
          </w:p>
        </w:tc>
      </w:tr>
    </w:tbl>
    <w:p w14:paraId="52917F36" w14:textId="77777777" w:rsidR="008D67A4" w:rsidRDefault="008D67A4">
      <w:pPr>
        <w:spacing w:after="80"/>
      </w:pPr>
    </w:p>
    <w:p w14:paraId="32CA0FBD" w14:textId="77777777" w:rsidR="008D67A4" w:rsidRDefault="008D67A4">
      <w:pPr>
        <w:spacing w:after="40"/>
      </w:pPr>
    </w:p>
    <w:p w14:paraId="0CCA8654" w14:textId="77777777" w:rsidR="008D67A4" w:rsidRDefault="00000000">
      <w:r>
        <w:rPr>
          <w:i/>
        </w:rPr>
        <w:lastRenderedPageBreak/>
        <w:t>All fees are exclusive of GST. Fees are invoiced at agreed milestones, payable within 14 days.</w:t>
      </w:r>
    </w:p>
    <w:p w14:paraId="508FEEA0" w14:textId="77777777" w:rsidR="008D67A4" w:rsidRDefault="00000000">
      <w:pPr>
        <w:pStyle w:val="H2"/>
      </w:pPr>
      <w:r>
        <w:rPr>
          <w:b w:val="0"/>
        </w:rPr>
        <w:t>Assumptions</w:t>
      </w:r>
    </w:p>
    <w:p w14:paraId="3CC24D1D" w14:textId="77777777" w:rsidR="008D67A4" w:rsidRDefault="00000000">
      <w:pPr>
        <w:pStyle w:val="ListBullet"/>
        <w:spacing w:after="40"/>
      </w:pPr>
      <w:r>
        <w:t>A current detail survey will be provided by the client.</w:t>
      </w:r>
    </w:p>
    <w:p w14:paraId="051514F9" w14:textId="77777777" w:rsidR="008D67A4" w:rsidRDefault="00000000">
      <w:pPr>
        <w:pStyle w:val="ListBullet"/>
        <w:spacing w:after="40"/>
      </w:pPr>
      <w:r>
        <w:t>Geotechnical information will be made available where required.</w:t>
      </w:r>
    </w:p>
    <w:p w14:paraId="14D25A38" w14:textId="77777777" w:rsidR="008D67A4" w:rsidRDefault="00000000">
      <w:pPr>
        <w:pStyle w:val="H2"/>
      </w:pPr>
      <w:r>
        <w:rPr>
          <w:b w:val="0"/>
        </w:rPr>
        <w:t>Exclusions</w:t>
      </w:r>
    </w:p>
    <w:p w14:paraId="64DBCDF0" w14:textId="77777777" w:rsidR="008D67A4" w:rsidRDefault="00000000">
      <w:pPr>
        <w:pStyle w:val="ListBullet"/>
        <w:spacing w:after="40"/>
      </w:pPr>
      <w:r>
        <w:t>Authority application and lodgement fees.</w:t>
      </w:r>
    </w:p>
    <w:p w14:paraId="5F7867D9" w14:textId="77777777" w:rsidR="008D67A4" w:rsidRDefault="00000000">
      <w:pPr>
        <w:pStyle w:val="ListBullet"/>
        <w:spacing w:after="40"/>
      </w:pPr>
      <w:r>
        <w:t>Structural engineering of buildings.</w:t>
      </w:r>
    </w:p>
    <w:p w14:paraId="2934CCBF" w14:textId="77777777" w:rsidR="008D67A4" w:rsidRDefault="00000000">
      <w:pPr>
        <w:pStyle w:val="H2"/>
      </w:pPr>
      <w:r>
        <w:rPr>
          <w:b w:val="0"/>
        </w:rPr>
        <w:t>Standard Terms  Conditions</w:t>
      </w:r>
    </w:p>
    <w:p w14:paraId="699F77DA" w14:textId="77777777" w:rsidR="008D67A4" w:rsidRDefault="00000000">
      <w:r>
        <w:t xml:space="preserve">This proposal is subject to our standard terms and conditions, available here: </w:t>
      </w:r>
      <w:hyperlink r:id="rId8">
        <w:r w:rsidR="008D67A4">
          <w:rPr>
            <w:color w:val="2E75B6"/>
            <w:u w:val="single"/>
          </w:rPr>
          <w:t>Standard Terms  Conditions</w:t>
        </w:r>
      </w:hyperlink>
      <w:r>
        <w:t>. By accepting this proposal you agree to those terms.</w:t>
      </w:r>
    </w:p>
    <w:p w14:paraId="25C5D671" w14:textId="77777777" w:rsidR="008D67A4" w:rsidRDefault="00000000">
      <w:pPr>
        <w:pStyle w:val="H2"/>
      </w:pPr>
      <w:r>
        <w:rPr>
          <w:b w:val="0"/>
        </w:rPr>
        <w:t>Acceptance</w:t>
      </w:r>
    </w:p>
    <w:p w14:paraId="31C06446" w14:textId="77777777" w:rsidR="008D67A4" w:rsidRDefault="00000000">
      <w:r>
        <w:t>We look forward to working with you on this project. To proceed, please sign below or confirm your acceptance via the secure signing link provided in the accompanying email.</w:t>
      </w:r>
    </w:p>
    <w:p w14:paraId="3CD3A640" w14:textId="77777777" w:rsidR="008D67A4" w:rsidRDefault="008D67A4"/>
    <w:p w14:paraId="1E9DB068" w14:textId="77777777" w:rsidR="008D67A4" w:rsidRDefault="00000000">
      <w:pPr>
        <w:spacing w:after="40"/>
      </w:pPr>
      <w:r>
        <w:t>Yours faithfully,</w:t>
      </w:r>
    </w:p>
    <w:p w14:paraId="22854061" w14:textId="77777777" w:rsidR="008D67A4" w:rsidRDefault="00000000">
      <w:pPr>
        <w:spacing w:after="0"/>
      </w:pPr>
      <w:r>
        <w:rPr>
          <w:b/>
        </w:rPr>
        <w:t>Gina Harper</w:t>
      </w:r>
    </w:p>
    <w:p w14:paraId="6D037E5C" w14:textId="77777777" w:rsidR="008D67A4" w:rsidRDefault="00000000">
      <w:pPr>
        <w:spacing w:after="0"/>
      </w:pPr>
      <w:r>
        <w:t>Director</w:t>
      </w:r>
    </w:p>
    <w:p w14:paraId="3A13874F" w14:textId="77777777" w:rsidR="008D67A4" w:rsidRDefault="00000000">
      <w:pPr>
        <w:spacing w:after="0"/>
      </w:pPr>
      <w:r>
        <w:t>Concept Engineers</w:t>
      </w:r>
    </w:p>
    <w:p w14:paraId="1A3AAD28" w14:textId="77777777" w:rsidR="008D67A4" w:rsidRDefault="00000000">
      <w:pPr>
        <w:spacing w:after="200"/>
      </w:pPr>
      <w:r>
        <w:t>gina@conceptengineers.com.au  |  +61 7 0000 0000</w:t>
      </w:r>
    </w:p>
    <w:tbl>
      <w:tblPr>
        <w:tblStyle w:val="TableGrid"/>
        <w:tblW w:w="0" w:type="auto"/>
        <w:tblLook w:val="04A0" w:firstRow="1" w:lastRow="0" w:firstColumn="1" w:lastColumn="0" w:noHBand="0" w:noVBand="1"/>
      </w:tblPr>
      <w:tblGrid>
        <w:gridCol w:w="4873"/>
        <w:gridCol w:w="4873"/>
      </w:tblGrid>
      <w:tr w:rsidR="00C5168F" w14:paraId="7C8EBDB9" w14:textId="77777777">
        <w:tc>
          <w:tcPr>
            <w:tcW w:w="4873" w:type="dxa"/>
          </w:tcPr>
          <w:p w14:paraId="338D4338" w14:textId="23529CA7" w:rsidR="00C5168F" w:rsidRDefault="00C5168F" w:rsidP="00C5168F">
            <w:r>
              <w:rPr>
                <w:sz w:val="22"/>
              </w:rPr>
              <w:t>Signed (Client): {{signature}}</w:t>
            </w:r>
          </w:p>
        </w:tc>
        <w:tc>
          <w:tcPr>
            <w:tcW w:w="4873" w:type="dxa"/>
          </w:tcPr>
          <w:p w14:paraId="595A6983" w14:textId="2E712ADB" w:rsidR="00C5168F" w:rsidRDefault="00C5168F" w:rsidP="00C5168F">
            <w:r>
              <w:rPr>
                <w:sz w:val="22"/>
              </w:rPr>
              <w:t>Name: {{name}}</w:t>
            </w:r>
          </w:p>
        </w:tc>
      </w:tr>
      <w:tr w:rsidR="00C5168F" w14:paraId="7B77C375" w14:textId="77777777">
        <w:tc>
          <w:tcPr>
            <w:tcW w:w="4873" w:type="dxa"/>
          </w:tcPr>
          <w:p w14:paraId="33DF7491" w14:textId="19A3C2BB" w:rsidR="00C5168F" w:rsidRDefault="00C5168F" w:rsidP="00C5168F">
            <w:r>
              <w:rPr>
                <w:sz w:val="22"/>
              </w:rPr>
              <w:t>Position: {{position}}</w:t>
            </w:r>
          </w:p>
        </w:tc>
        <w:tc>
          <w:tcPr>
            <w:tcW w:w="4873" w:type="dxa"/>
          </w:tcPr>
          <w:p w14:paraId="5600E5AB" w14:textId="4CC03712" w:rsidR="00C5168F" w:rsidRDefault="00C5168F" w:rsidP="00C5168F">
            <w:r>
              <w:rPr>
                <w:sz w:val="22"/>
              </w:rPr>
              <w:t>Date: {{date}}</w:t>
            </w:r>
          </w:p>
        </w:tc>
      </w:tr>
    </w:tbl>
    <w:p w14:paraId="3C9266C0" w14:textId="77777777" w:rsidR="009F3FE1" w:rsidRDefault="009F3FE1"/>
    <w:sectPr w:rsidR="009F3FE1" w:rsidSect="00034616">
      <w:headerReference w:type="default" r:id="rId9"/>
      <w:footerReference w:type="default" r:id="rId10"/>
      <w:pgSz w:w="12240" w:h="15840"/>
      <w:pgMar w:top="1134"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AB2BA" w14:textId="77777777" w:rsidR="00A4429C" w:rsidRDefault="00A4429C">
      <w:pPr>
        <w:spacing w:after="0" w:line="240" w:lineRule="auto"/>
      </w:pPr>
      <w:r>
        <w:separator/>
      </w:r>
    </w:p>
  </w:endnote>
  <w:endnote w:type="continuationSeparator" w:id="0">
    <w:p w14:paraId="051A4DEE" w14:textId="77777777" w:rsidR="00A4429C" w:rsidRDefault="00A442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4B753" w14:textId="77777777" w:rsidR="008D67A4" w:rsidRDefault="00000000">
    <w:pPr>
      <w:pStyle w:val="Footer"/>
      <w:jc w:val="center"/>
    </w:pPr>
    <w:r>
      <w:rPr>
        <w:color w:val="595959"/>
        <w:sz w:val="16"/>
      </w:rPr>
      <w:t xml:space="preserve">Fee Proposal  |  Ref CE-2026-0414  |  Rev A  |  Page </w:t>
    </w:r>
    <w:r>
      <w:fldChar w:fldCharType="begin"/>
    </w:r>
    <w:r>
      <w:instrText>PAGE</w:instrText>
    </w:r>
    <w:r>
      <w:fldChar w:fldCharType="separate"/>
    </w:r>
    <w:r w:rsidR="006A0E14">
      <w:rPr>
        <w:noProof/>
      </w:rPr>
      <w:t>1</w:t>
    </w:r>
    <w:r>
      <w:fldChar w:fldCharType="end"/>
    </w:r>
    <w:r>
      <w:rPr>
        <w:color w:val="595959"/>
        <w:sz w:val="16"/>
      </w:rPr>
      <w:t xml:space="preserve"> of </w:t>
    </w:r>
    <w:r>
      <w:fldChar w:fldCharType="begin"/>
    </w:r>
    <w:r>
      <w:instrText>NUMPAGES</w:instrText>
    </w:r>
    <w:r>
      <w:fldChar w:fldCharType="separate"/>
    </w:r>
    <w:r w:rsidR="006A0E14">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A453E" w14:textId="77777777" w:rsidR="00A4429C" w:rsidRDefault="00A4429C">
      <w:pPr>
        <w:spacing w:after="0" w:line="240" w:lineRule="auto"/>
      </w:pPr>
      <w:r>
        <w:separator/>
      </w:r>
    </w:p>
  </w:footnote>
  <w:footnote w:type="continuationSeparator" w:id="0">
    <w:p w14:paraId="626062C9" w14:textId="77777777" w:rsidR="00A4429C" w:rsidRDefault="00A442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A402B" w14:textId="77777777" w:rsidR="008D67A4" w:rsidRDefault="00000000">
    <w:pPr>
      <w:pStyle w:val="Header"/>
    </w:pPr>
    <w:r>
      <w:rPr>
        <w:b/>
        <w:color w:val="1F3355"/>
        <w:sz w:val="32"/>
      </w:rPr>
      <w:t>Concept Engineers</w:t>
    </w:r>
  </w:p>
  <w:p w14:paraId="657C8C48" w14:textId="77777777" w:rsidR="008D67A4" w:rsidRDefault="00000000">
    <w:pPr>
      <w:pBdr>
        <w:bottom w:val="single" w:sz="8" w:space="2" w:color="2E75B6"/>
      </w:pBdr>
    </w:pPr>
    <w:r>
      <w:rPr>
        <w:color w:val="595959"/>
        <w:sz w:val="16"/>
      </w:rPr>
      <w:t>Consulting Civil &amp; Structural Engineers    |    ABN 00 000 000 000    |    conceptengineers.com.au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6213043">
    <w:abstractNumId w:val="8"/>
  </w:num>
  <w:num w:numId="2" w16cid:durableId="1602910874">
    <w:abstractNumId w:val="6"/>
  </w:num>
  <w:num w:numId="3" w16cid:durableId="1658533803">
    <w:abstractNumId w:val="5"/>
  </w:num>
  <w:num w:numId="4" w16cid:durableId="1176924739">
    <w:abstractNumId w:val="4"/>
  </w:num>
  <w:num w:numId="5" w16cid:durableId="200047608">
    <w:abstractNumId w:val="7"/>
  </w:num>
  <w:num w:numId="6" w16cid:durableId="389811854">
    <w:abstractNumId w:val="3"/>
  </w:num>
  <w:num w:numId="7" w16cid:durableId="101463788">
    <w:abstractNumId w:val="2"/>
  </w:num>
  <w:num w:numId="8" w16cid:durableId="754670154">
    <w:abstractNumId w:val="1"/>
  </w:num>
  <w:num w:numId="9" w16cid:durableId="142547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22F6"/>
    <w:rsid w:val="0029639D"/>
    <w:rsid w:val="00326F90"/>
    <w:rsid w:val="003867E3"/>
    <w:rsid w:val="004C576E"/>
    <w:rsid w:val="005B6B0C"/>
    <w:rsid w:val="006A088F"/>
    <w:rsid w:val="006A0E14"/>
    <w:rsid w:val="00857A8C"/>
    <w:rsid w:val="008B1CD6"/>
    <w:rsid w:val="008D67A4"/>
    <w:rsid w:val="0091734E"/>
    <w:rsid w:val="009F3FE1"/>
    <w:rsid w:val="00A4429C"/>
    <w:rsid w:val="00AA1D8D"/>
    <w:rsid w:val="00B47730"/>
    <w:rsid w:val="00C5168F"/>
    <w:rsid w:val="00C765A5"/>
    <w:rsid w:val="00CB0664"/>
    <w:rsid w:val="00EA41BE"/>
    <w:rsid w:val="00FC693F"/>
    <w:rsid w:val="00FC6A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EC879"/>
  <w14:defaultImageDpi w14:val="300"/>
  <w15:docId w15:val="{47D4B851-C6AE-45F7-921A-AE9A741BD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1">
    <w:name w:val="H1"/>
    <w:basedOn w:val="Normal"/>
    <w:pPr>
      <w:keepNext/>
      <w:spacing w:before="280"/>
    </w:pPr>
    <w:rPr>
      <w:b/>
      <w:color w:val="1F3355"/>
      <w:sz w:val="30"/>
    </w:rPr>
  </w:style>
  <w:style w:type="paragraph" w:customStyle="1" w:styleId="H2">
    <w:name w:val="H2"/>
    <w:basedOn w:val="Normal"/>
    <w:pPr>
      <w:keepNext/>
      <w:spacing w:before="200" w:after="80"/>
    </w:pPr>
    <w:rPr>
      <w:b/>
      <w:color w:val="2E75B6"/>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ceptengineers.com.au/term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395</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Abu Bakr</cp:lastModifiedBy>
  <cp:revision>6</cp:revision>
  <dcterms:created xsi:type="dcterms:W3CDTF">2013-12-23T23:15:00Z</dcterms:created>
  <dcterms:modified xsi:type="dcterms:W3CDTF">2026-06-15T10:08:00Z</dcterms:modified>
  <cp:category/>
  <dc:identifier/>
  <dc:language/>
</cp:coreProperties>
</file>