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E875" w14:textId="2441AE18" w:rsidR="00A14700" w:rsidRDefault="009C12FE" w:rsidP="00A14700">
      <w:pPr>
        <w:ind w:left="3150" w:hanging="3150"/>
        <w:jc w:val="center"/>
      </w:pPr>
      <w:r>
        <w:rPr>
          <w:noProof/>
        </w:rPr>
        <w:drawing>
          <wp:inline distT="0" distB="0" distL="0" distR="0" wp14:anchorId="0046E470" wp14:editId="60986A8B">
            <wp:extent cx="5667375" cy="3390900"/>
            <wp:effectExtent l="0" t="0" r="0" b="0"/>
            <wp:docPr id="61998709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C0857F" w14:textId="77777777" w:rsidR="00A14700" w:rsidRDefault="00A14700">
      <w:r>
        <w:br w:type="page"/>
      </w:r>
    </w:p>
    <w:p w14:paraId="331B19DC" w14:textId="77777777" w:rsidR="00A14700" w:rsidRPr="00A14700" w:rsidRDefault="00A14700" w:rsidP="00A14700">
      <w:pPr>
        <w:pStyle w:val="NoSpacing"/>
      </w:pPr>
      <w:r w:rsidRPr="00CE1193">
        <w:rPr>
          <w:rFonts w:ascii="Algerian" w:eastAsia="Adobe Fangsong Std R" w:hAnsi="Algerian"/>
          <w:b/>
          <w:bCs/>
          <w:sz w:val="48"/>
          <w:szCs w:val="48"/>
        </w:rPr>
        <w:lastRenderedPageBreak/>
        <w:t>The</w:t>
      </w:r>
      <w:r w:rsidRPr="00CE1193">
        <w:rPr>
          <w:rFonts w:ascii="Algerian" w:eastAsia="Adobe Fangsong Std R" w:hAnsi="Algerian" w:cs="Cambria"/>
          <w:sz w:val="48"/>
          <w:szCs w:val="48"/>
        </w:rPr>
        <w:t> </w:t>
      </w:r>
      <w:r w:rsidRPr="00CE1193">
        <w:rPr>
          <w:rFonts w:ascii="Algerian" w:eastAsia="Adobe Fangsong Std R" w:hAnsi="Algerian"/>
          <w:b/>
          <w:bCs/>
          <w:sz w:val="48"/>
          <w:szCs w:val="48"/>
        </w:rPr>
        <w:t>history of Islam</w:t>
      </w:r>
      <w:r w:rsidRPr="00A14700">
        <w:t> concerns the </w:t>
      </w:r>
      <w:hyperlink r:id="rId8" w:tooltip="Political aspects of Islam" w:history="1">
        <w:r w:rsidRPr="00A14700">
          <w:rPr>
            <w:rStyle w:val="Hyperlink"/>
          </w:rPr>
          <w:t>political</w:t>
        </w:r>
      </w:hyperlink>
      <w:r w:rsidRPr="00A14700">
        <w:t>, </w:t>
      </w:r>
      <w:hyperlink r:id="rId9" w:tooltip="Early social changes under Islam" w:history="1">
        <w:r w:rsidRPr="00A14700">
          <w:rPr>
            <w:rStyle w:val="Hyperlink"/>
          </w:rPr>
          <w:t>social</w:t>
        </w:r>
      </w:hyperlink>
      <w:r w:rsidRPr="00A14700">
        <w:t>, </w:t>
      </w:r>
      <w:hyperlink r:id="rId10" w:tooltip="History of Islamic economics" w:history="1">
        <w:r w:rsidRPr="00A14700">
          <w:rPr>
            <w:rStyle w:val="Hyperlink"/>
          </w:rPr>
          <w:t>economic</w:t>
        </w:r>
      </w:hyperlink>
      <w:r w:rsidRPr="00A14700">
        <w:t>, </w:t>
      </w:r>
      <w:hyperlink r:id="rId11" w:tooltip="Islamic military jurisprudence" w:history="1">
        <w:r w:rsidRPr="00A14700">
          <w:rPr>
            <w:rStyle w:val="Hyperlink"/>
          </w:rPr>
          <w:t>military</w:t>
        </w:r>
      </w:hyperlink>
      <w:r w:rsidRPr="00A14700">
        <w:t>, and </w:t>
      </w:r>
      <w:hyperlink r:id="rId12" w:tooltip="Islamic culture" w:history="1">
        <w:r w:rsidRPr="00A14700">
          <w:rPr>
            <w:rStyle w:val="Hyperlink"/>
          </w:rPr>
          <w:t>cultural</w:t>
        </w:r>
      </w:hyperlink>
      <w:r w:rsidRPr="00A14700">
        <w:t> developments of the </w:t>
      </w:r>
      <w:hyperlink r:id="rId13" w:tooltip="Muslim world" w:history="1">
        <w:r w:rsidRPr="00A14700">
          <w:rPr>
            <w:rStyle w:val="Hyperlink"/>
          </w:rPr>
          <w:t>Islamic civilization</w:t>
        </w:r>
      </w:hyperlink>
      <w:r w:rsidRPr="00A14700">
        <w:t>. Most historians</w:t>
      </w:r>
      <w:hyperlink r:id="rId14" w:anchor="cite_note-Watt2003-3" w:history="1">
        <w:r w:rsidRPr="00A14700">
          <w:rPr>
            <w:rStyle w:val="Hyperlink"/>
            <w:vertAlign w:val="superscript"/>
          </w:rPr>
          <w:t>[3]</w:t>
        </w:r>
      </w:hyperlink>
      <w:r w:rsidRPr="00A14700">
        <w:t> believe that </w:t>
      </w:r>
      <w:hyperlink r:id="rId15" w:tooltip="Islam" w:history="1">
        <w:r w:rsidRPr="00A14700">
          <w:rPr>
            <w:rStyle w:val="Hyperlink"/>
          </w:rPr>
          <w:t>Islam</w:t>
        </w:r>
      </w:hyperlink>
      <w:r w:rsidRPr="00A14700">
        <w:t> originated with Muhammad's mission in </w:t>
      </w:r>
      <w:hyperlink r:id="rId16" w:tooltip="Mecca" w:history="1">
        <w:r w:rsidRPr="00A14700">
          <w:rPr>
            <w:rStyle w:val="Hyperlink"/>
          </w:rPr>
          <w:t>Mecca</w:t>
        </w:r>
      </w:hyperlink>
      <w:r w:rsidRPr="00A14700">
        <w:t> and </w:t>
      </w:r>
      <w:hyperlink r:id="rId17" w:tooltip="Medina" w:history="1">
        <w:r w:rsidRPr="00A14700">
          <w:rPr>
            <w:rStyle w:val="Hyperlink"/>
          </w:rPr>
          <w:t>Medina</w:t>
        </w:r>
      </w:hyperlink>
      <w:r w:rsidRPr="00A14700">
        <w:t> at the start of the 7th century CE,</w:t>
      </w:r>
      <w:hyperlink r:id="rId18" w:anchor="cite_note-Van-Ess_2017-4" w:history="1">
        <w:r w:rsidRPr="00A14700">
          <w:rPr>
            <w:rStyle w:val="Hyperlink"/>
            <w:vertAlign w:val="superscript"/>
          </w:rPr>
          <w:t>[4]</w:t>
        </w:r>
      </w:hyperlink>
      <w:r w:rsidRPr="00A14700">
        <w:t> although </w:t>
      </w:r>
      <w:hyperlink r:id="rId19" w:tooltip="Muslims" w:history="1">
        <w:r w:rsidRPr="00A14700">
          <w:rPr>
            <w:rStyle w:val="Hyperlink"/>
          </w:rPr>
          <w:t>Muslims</w:t>
        </w:r>
      </w:hyperlink>
      <w:r w:rsidRPr="00A14700">
        <w:t> regard this time as a return to the original faith passed down by the </w:t>
      </w:r>
      <w:hyperlink r:id="rId20" w:tooltip="Abrahamic religions" w:history="1">
        <w:r w:rsidRPr="00A14700">
          <w:rPr>
            <w:rStyle w:val="Hyperlink"/>
          </w:rPr>
          <w:t>Abrahamic</w:t>
        </w:r>
      </w:hyperlink>
      <w:r w:rsidRPr="00A14700">
        <w:t> </w:t>
      </w:r>
      <w:hyperlink r:id="rId21" w:tooltip="Prophets of Islam" w:history="1">
        <w:r w:rsidRPr="00A14700">
          <w:rPr>
            <w:rStyle w:val="Hyperlink"/>
          </w:rPr>
          <w:t>prophets</w:t>
        </w:r>
      </w:hyperlink>
      <w:r w:rsidRPr="00A14700">
        <w:t>, such as </w:t>
      </w:r>
      <w:hyperlink r:id="rId22" w:tooltip="Adam in Islam" w:history="1">
        <w:r w:rsidRPr="00A14700">
          <w:rPr>
            <w:rStyle w:val="Hyperlink"/>
          </w:rPr>
          <w:t>Adam</w:t>
        </w:r>
      </w:hyperlink>
      <w:r w:rsidRPr="00A14700">
        <w:t>, </w:t>
      </w:r>
      <w:hyperlink r:id="rId23" w:tooltip="Noah in Islam" w:history="1">
        <w:r w:rsidRPr="00A14700">
          <w:rPr>
            <w:rStyle w:val="Hyperlink"/>
          </w:rPr>
          <w:t>Noah</w:t>
        </w:r>
      </w:hyperlink>
      <w:r w:rsidRPr="00A14700">
        <w:t>, </w:t>
      </w:r>
      <w:hyperlink r:id="rId24" w:tooltip="Abraham in Islam" w:history="1">
        <w:r w:rsidRPr="00A14700">
          <w:rPr>
            <w:rStyle w:val="Hyperlink"/>
          </w:rPr>
          <w:t>Abraham</w:t>
        </w:r>
      </w:hyperlink>
      <w:r w:rsidRPr="00A14700">
        <w:t>, </w:t>
      </w:r>
      <w:hyperlink r:id="rId25" w:tooltip="Moses in Islam" w:history="1">
        <w:r w:rsidRPr="00A14700">
          <w:rPr>
            <w:rStyle w:val="Hyperlink"/>
          </w:rPr>
          <w:t>Moses</w:t>
        </w:r>
      </w:hyperlink>
      <w:r w:rsidRPr="00A14700">
        <w:t>, </w:t>
      </w:r>
      <w:hyperlink r:id="rId26" w:tooltip="David in Islam" w:history="1">
        <w:r w:rsidRPr="00A14700">
          <w:rPr>
            <w:rStyle w:val="Hyperlink"/>
          </w:rPr>
          <w:t>David</w:t>
        </w:r>
      </w:hyperlink>
      <w:r w:rsidRPr="00A14700">
        <w:t>, </w:t>
      </w:r>
      <w:hyperlink r:id="rId27" w:tooltip="Solomon in Islam" w:history="1">
        <w:r w:rsidRPr="00A14700">
          <w:rPr>
            <w:rStyle w:val="Hyperlink"/>
          </w:rPr>
          <w:t>Solomon</w:t>
        </w:r>
      </w:hyperlink>
      <w:r w:rsidRPr="00A14700">
        <w:t>, and </w:t>
      </w:r>
      <w:hyperlink r:id="rId28" w:tooltip="Jesus in Islam" w:history="1">
        <w:r w:rsidRPr="00A14700">
          <w:rPr>
            <w:rStyle w:val="Hyperlink"/>
          </w:rPr>
          <w:t>Jesus</w:t>
        </w:r>
      </w:hyperlink>
      <w:r w:rsidRPr="00A14700">
        <w:t>, with the submission (</w:t>
      </w:r>
      <w:r w:rsidRPr="00A14700">
        <w:rPr>
          <w:i/>
          <w:iCs/>
        </w:rPr>
        <w:t>Islām</w:t>
      </w:r>
      <w:r w:rsidRPr="00A14700">
        <w:t>) to the will of </w:t>
      </w:r>
      <w:hyperlink r:id="rId29" w:tooltip="God in Islam" w:history="1">
        <w:r w:rsidRPr="00A14700">
          <w:rPr>
            <w:rStyle w:val="Hyperlink"/>
          </w:rPr>
          <w:t>God</w:t>
        </w:r>
      </w:hyperlink>
      <w:r w:rsidRPr="00A14700">
        <w:t>.</w:t>
      </w:r>
      <w:hyperlink r:id="rId30" w:anchor="cite_note-Esposito2016-5" w:history="1">
        <w:r w:rsidRPr="00A14700">
          <w:rPr>
            <w:rStyle w:val="Hyperlink"/>
            <w:vertAlign w:val="superscript"/>
          </w:rPr>
          <w:t>[5]</w:t>
        </w:r>
      </w:hyperlink>
      <w:hyperlink r:id="rId31" w:anchor="cite_note-Donner2000-6" w:history="1">
        <w:r w:rsidRPr="00A14700">
          <w:rPr>
            <w:rStyle w:val="Hyperlink"/>
            <w:vertAlign w:val="superscript"/>
          </w:rPr>
          <w:t>[6]</w:t>
        </w:r>
      </w:hyperlink>
      <w:hyperlink r:id="rId32" w:anchor="cite_note-Peters2003-7" w:history="1">
        <w:r w:rsidRPr="00A14700">
          <w:rPr>
            <w:rStyle w:val="Hyperlink"/>
            <w:vertAlign w:val="superscript"/>
          </w:rPr>
          <w:t>[7]</w:t>
        </w:r>
      </w:hyperlink>
    </w:p>
    <w:p w14:paraId="31BBE62A" w14:textId="77777777" w:rsidR="00A14700" w:rsidRPr="00A14700" w:rsidRDefault="00A14700" w:rsidP="00A14700">
      <w:pPr>
        <w:pStyle w:val="NoSpacing"/>
      </w:pPr>
      <w:r w:rsidRPr="00A14700">
        <w:t>According to the </w:t>
      </w:r>
      <w:hyperlink r:id="rId33" w:tooltip="Historiography of early Islam" w:history="1">
        <w:r w:rsidRPr="00A14700">
          <w:rPr>
            <w:rStyle w:val="Hyperlink"/>
          </w:rPr>
          <w:t>traditional account</w:t>
        </w:r>
      </w:hyperlink>
      <w:r w:rsidRPr="00A14700">
        <w:t>,</w:t>
      </w:r>
      <w:hyperlink r:id="rId34" w:anchor="cite_note-Van-Ess_2017-4" w:history="1">
        <w:r w:rsidRPr="00A14700">
          <w:rPr>
            <w:rStyle w:val="Hyperlink"/>
            <w:vertAlign w:val="superscript"/>
          </w:rPr>
          <w:t>[4]</w:t>
        </w:r>
      </w:hyperlink>
      <w:hyperlink r:id="rId35" w:anchor="cite_note-Lewis1995a-8" w:history="1">
        <w:r w:rsidRPr="00A14700">
          <w:rPr>
            <w:rStyle w:val="Hyperlink"/>
            <w:vertAlign w:val="superscript"/>
          </w:rPr>
          <w:t>[8]</w:t>
        </w:r>
      </w:hyperlink>
      <w:r w:rsidRPr="00A14700">
        <w:t> the </w:t>
      </w:r>
      <w:hyperlink r:id="rId36" w:tooltip="Islamic prophet" w:history="1">
        <w:r w:rsidRPr="00A14700">
          <w:rPr>
            <w:rStyle w:val="Hyperlink"/>
          </w:rPr>
          <w:t>Islamic prophet</w:t>
        </w:r>
      </w:hyperlink>
      <w:r w:rsidRPr="00A14700">
        <w:t> </w:t>
      </w:r>
      <w:hyperlink r:id="rId37" w:tooltip="Muhammad" w:history="1">
        <w:r w:rsidRPr="00A14700">
          <w:rPr>
            <w:rStyle w:val="Hyperlink"/>
          </w:rPr>
          <w:t>Muhammad</w:t>
        </w:r>
      </w:hyperlink>
      <w:r w:rsidRPr="00A14700">
        <w:t> began receiving what Muslims consider to be </w:t>
      </w:r>
      <w:hyperlink r:id="rId38" w:tooltip="Divine revelation" w:history="1">
        <w:r w:rsidRPr="00A14700">
          <w:rPr>
            <w:rStyle w:val="Hyperlink"/>
          </w:rPr>
          <w:t>divine revelations</w:t>
        </w:r>
      </w:hyperlink>
      <w:r w:rsidRPr="00A14700">
        <w:t> in 610 </w:t>
      </w:r>
      <w:hyperlink r:id="rId39" w:tooltip="Common Era" w:history="1">
        <w:r w:rsidRPr="00A14700">
          <w:rPr>
            <w:rStyle w:val="Hyperlink"/>
          </w:rPr>
          <w:t>CE</w:t>
        </w:r>
      </w:hyperlink>
      <w:r w:rsidRPr="00A14700">
        <w:t>, calling for submission to the one God, preparation for the imminent </w:t>
      </w:r>
      <w:hyperlink r:id="rId40" w:tooltip="Judgement Day in Islam" w:history="1">
        <w:r w:rsidRPr="00A14700">
          <w:rPr>
            <w:rStyle w:val="Hyperlink"/>
          </w:rPr>
          <w:t>Last Judgement</w:t>
        </w:r>
      </w:hyperlink>
      <w:r w:rsidRPr="00A14700">
        <w:t>, and charity for the poor and needy.</w:t>
      </w:r>
      <w:hyperlink r:id="rId41" w:anchor="cite_note-Donner2000-6" w:history="1">
        <w:r w:rsidRPr="00A14700">
          <w:rPr>
            <w:rStyle w:val="Hyperlink"/>
            <w:vertAlign w:val="superscript"/>
          </w:rPr>
          <w:t>[6]</w:t>
        </w:r>
      </w:hyperlink>
      <w:hyperlink r:id="rId42" w:anchor="cite_note-10" w:history="1">
        <w:r w:rsidRPr="00A14700">
          <w:rPr>
            <w:rStyle w:val="Hyperlink"/>
            <w:vertAlign w:val="superscript"/>
          </w:rPr>
          <w:t>[Note 1]</w:t>
        </w:r>
      </w:hyperlink>
      <w:r w:rsidRPr="00A14700">
        <w:t> As Muhammad’s message </w:t>
      </w:r>
      <w:hyperlink r:id="rId43" w:tooltip="Timing of Sahabah becoming Muslims" w:history="1">
        <w:r w:rsidRPr="00A14700">
          <w:rPr>
            <w:rStyle w:val="Hyperlink"/>
          </w:rPr>
          <w:t>began to attract followers</w:t>
        </w:r>
      </w:hyperlink>
      <w:r w:rsidRPr="00A14700">
        <w:t> (the </w:t>
      </w:r>
      <w:r w:rsidRPr="00A14700">
        <w:rPr>
          <w:i/>
          <w:iCs/>
        </w:rPr>
        <w:t>ṣaḥāba</w:t>
      </w:r>
      <w:r w:rsidRPr="00A14700">
        <w:t>) he also met with </w:t>
      </w:r>
      <w:hyperlink r:id="rId44" w:tooltip="Persecution of Muslims by Meccans" w:history="1">
        <w:r w:rsidRPr="00A14700">
          <w:rPr>
            <w:rStyle w:val="Hyperlink"/>
          </w:rPr>
          <w:t>increasing hostility and persecution from Meccan elites</w:t>
        </w:r>
      </w:hyperlink>
      <w:r w:rsidRPr="00A14700">
        <w:t>.</w:t>
      </w:r>
      <w:hyperlink r:id="rId45" w:anchor="cite_note-Donner2000-6" w:history="1">
        <w:r w:rsidRPr="00A14700">
          <w:rPr>
            <w:rStyle w:val="Hyperlink"/>
            <w:vertAlign w:val="superscript"/>
          </w:rPr>
          <w:t>[6]</w:t>
        </w:r>
      </w:hyperlink>
      <w:hyperlink r:id="rId46" w:anchor="cite_note-11" w:history="1">
        <w:r w:rsidRPr="00A14700">
          <w:rPr>
            <w:rStyle w:val="Hyperlink"/>
            <w:vertAlign w:val="superscript"/>
          </w:rPr>
          <w:t>[Note 2]</w:t>
        </w:r>
      </w:hyperlink>
      <w:r w:rsidRPr="00A14700">
        <w:t> In 622 CE Muhammad </w:t>
      </w:r>
      <w:hyperlink r:id="rId47" w:tooltip="Hegira" w:history="1">
        <w:r w:rsidRPr="00A14700">
          <w:rPr>
            <w:rStyle w:val="Hyperlink"/>
          </w:rPr>
          <w:t>fled to the city of Yathrib</w:t>
        </w:r>
      </w:hyperlink>
      <w:r w:rsidRPr="00A14700">
        <w:t> (now known as </w:t>
      </w:r>
      <w:hyperlink r:id="rId48" w:tooltip="Medina" w:history="1">
        <w:r w:rsidRPr="00A14700">
          <w:rPr>
            <w:rStyle w:val="Hyperlink"/>
          </w:rPr>
          <w:t>Medina</w:t>
        </w:r>
      </w:hyperlink>
      <w:r w:rsidRPr="00A14700">
        <w:t>), where he began to unify the tribes of Arabia under Islam,</w:t>
      </w:r>
      <w:hyperlink r:id="rId49" w:anchor="cite_note-12" w:history="1">
        <w:r w:rsidRPr="00A14700">
          <w:rPr>
            <w:rStyle w:val="Hyperlink"/>
            <w:vertAlign w:val="superscript"/>
          </w:rPr>
          <w:t>[10]</w:t>
        </w:r>
      </w:hyperlink>
      <w:r w:rsidRPr="00A14700">
        <w:t> returning to Mecca to take control in 630</w:t>
      </w:r>
      <w:hyperlink r:id="rId50" w:anchor="cite_note-Ramadan-178-13" w:history="1">
        <w:r w:rsidRPr="00A14700">
          <w:rPr>
            <w:rStyle w:val="Hyperlink"/>
            <w:vertAlign w:val="superscript"/>
          </w:rPr>
          <w:t>[11]</w:t>
        </w:r>
      </w:hyperlink>
      <w:hyperlink r:id="rId51" w:anchor="cite_note-Haykal-438-14" w:history="1">
        <w:r w:rsidRPr="00A14700">
          <w:rPr>
            <w:rStyle w:val="Hyperlink"/>
            <w:vertAlign w:val="superscript"/>
          </w:rPr>
          <w:t>[12]</w:t>
        </w:r>
      </w:hyperlink>
      <w:r w:rsidRPr="00A14700">
        <w:t> and order the destruction of all pagan idols.</w:t>
      </w:r>
      <w:hyperlink r:id="rId52" w:anchor="cite_note-Hitti-118-15" w:history="1">
        <w:r w:rsidRPr="00A14700">
          <w:rPr>
            <w:rStyle w:val="Hyperlink"/>
            <w:vertAlign w:val="superscript"/>
          </w:rPr>
          <w:t>[13]</w:t>
        </w:r>
      </w:hyperlink>
      <w:hyperlink r:id="rId53" w:anchor="cite_note-Ramadan-177-16" w:history="1">
        <w:r w:rsidRPr="00A14700">
          <w:rPr>
            <w:rStyle w:val="Hyperlink"/>
            <w:vertAlign w:val="superscript"/>
          </w:rPr>
          <w:t>[14]</w:t>
        </w:r>
      </w:hyperlink>
      <w:r w:rsidRPr="00A14700">
        <w:t> By the time he died in about 11 AH (632 CE), almost all the tribes of the </w:t>
      </w:r>
      <w:hyperlink r:id="rId54" w:tooltip="Arabian Peninsula" w:history="1">
        <w:r w:rsidRPr="00A14700">
          <w:rPr>
            <w:rStyle w:val="Hyperlink"/>
          </w:rPr>
          <w:t>Arabian Peninsula</w:t>
        </w:r>
      </w:hyperlink>
      <w:r w:rsidRPr="00A14700">
        <w:t> had converted to Islam,</w:t>
      </w:r>
      <w:hyperlink r:id="rId55" w:anchor="cite_note-17" w:history="1">
        <w:r w:rsidRPr="00A14700">
          <w:rPr>
            <w:rStyle w:val="Hyperlink"/>
            <w:vertAlign w:val="superscript"/>
          </w:rPr>
          <w:t>[15]</w:t>
        </w:r>
      </w:hyperlink>
      <w:r w:rsidRPr="00A14700">
        <w:t> but disagreement broke out over who would </w:t>
      </w:r>
      <w:hyperlink r:id="rId56" w:tooltip="Succession to Muhammad" w:history="1">
        <w:r w:rsidRPr="00A14700">
          <w:rPr>
            <w:rStyle w:val="Hyperlink"/>
          </w:rPr>
          <w:t>succeed him as leader of the Muslim community</w:t>
        </w:r>
      </w:hyperlink>
      <w:r w:rsidRPr="00A14700">
        <w:t> during the </w:t>
      </w:r>
      <w:hyperlink r:id="rId57" w:tooltip="Rashidun Caliphate" w:history="1">
        <w:r w:rsidRPr="00A14700">
          <w:rPr>
            <w:rStyle w:val="Hyperlink"/>
          </w:rPr>
          <w:t>Rāshidūn Caliphate</w:t>
        </w:r>
      </w:hyperlink>
      <w:r w:rsidRPr="00A14700">
        <w:t>.</w:t>
      </w:r>
      <w:hyperlink r:id="rId58" w:anchor="cite_note-Van-Ess_2017-4" w:history="1">
        <w:r w:rsidRPr="00A14700">
          <w:rPr>
            <w:rStyle w:val="Hyperlink"/>
            <w:vertAlign w:val="superscript"/>
          </w:rPr>
          <w:t>[4]</w:t>
        </w:r>
      </w:hyperlink>
      <w:hyperlink r:id="rId59" w:anchor="cite_note-Polk_2018-18" w:history="1">
        <w:r w:rsidRPr="00A14700">
          <w:rPr>
            <w:rStyle w:val="Hyperlink"/>
            <w:vertAlign w:val="superscript"/>
          </w:rPr>
          <w:t>[16]</w:t>
        </w:r>
      </w:hyperlink>
      <w:hyperlink r:id="rId60" w:anchor="cite_note-Izutsu_2006-19" w:history="1">
        <w:r w:rsidRPr="00A14700">
          <w:rPr>
            <w:rStyle w:val="Hyperlink"/>
            <w:vertAlign w:val="superscript"/>
          </w:rPr>
          <w:t>[17]</w:t>
        </w:r>
      </w:hyperlink>
      <w:hyperlink r:id="rId61" w:anchor="cite_note-Lewis1995b-20" w:history="1">
        <w:r w:rsidRPr="00A14700">
          <w:rPr>
            <w:rStyle w:val="Hyperlink"/>
            <w:vertAlign w:val="superscript"/>
          </w:rPr>
          <w:t>[18]</w:t>
        </w:r>
      </w:hyperlink>
    </w:p>
    <w:p w14:paraId="1079998D" w14:textId="77777777" w:rsidR="00A14700" w:rsidRPr="00A14700" w:rsidRDefault="00A14700" w:rsidP="00A14700">
      <w:pPr>
        <w:pStyle w:val="NoSpacing"/>
      </w:pPr>
      <w:r w:rsidRPr="00A14700">
        <w:t>The </w:t>
      </w:r>
      <w:hyperlink r:id="rId62" w:tooltip="Early Muslim conquests" w:history="1">
        <w:r w:rsidRPr="00A14700">
          <w:rPr>
            <w:rStyle w:val="Hyperlink"/>
          </w:rPr>
          <w:t>early Muslim conquests</w:t>
        </w:r>
      </w:hyperlink>
      <w:r w:rsidRPr="00A14700">
        <w:t> were responsible for the </w:t>
      </w:r>
      <w:hyperlink r:id="rId63" w:tooltip="Spread of Islam" w:history="1">
        <w:r w:rsidRPr="00A14700">
          <w:rPr>
            <w:rStyle w:val="Hyperlink"/>
          </w:rPr>
          <w:t>spread of Islam</w:t>
        </w:r>
      </w:hyperlink>
      <w:r w:rsidRPr="00A14700">
        <w:t>.</w:t>
      </w:r>
      <w:hyperlink r:id="rId64" w:anchor="cite_note-Van-Ess_2017-4" w:history="1">
        <w:r w:rsidRPr="00A14700">
          <w:rPr>
            <w:rStyle w:val="Hyperlink"/>
            <w:vertAlign w:val="superscript"/>
          </w:rPr>
          <w:t>[4]</w:t>
        </w:r>
      </w:hyperlink>
      <w:hyperlink r:id="rId65" w:anchor="cite_note-Lewis1995a-8" w:history="1">
        <w:r w:rsidRPr="00A14700">
          <w:rPr>
            <w:rStyle w:val="Hyperlink"/>
            <w:vertAlign w:val="superscript"/>
          </w:rPr>
          <w:t>[8]</w:t>
        </w:r>
      </w:hyperlink>
      <w:hyperlink r:id="rId66" w:anchor="cite_note-Polk_2018-18" w:history="1">
        <w:r w:rsidRPr="00A14700">
          <w:rPr>
            <w:rStyle w:val="Hyperlink"/>
            <w:vertAlign w:val="superscript"/>
          </w:rPr>
          <w:t>[16]</w:t>
        </w:r>
      </w:hyperlink>
      <w:r w:rsidRPr="00A14700">
        <w:t> By the 8th century CE, the </w:t>
      </w:r>
      <w:hyperlink r:id="rId67" w:tooltip="Umayyad Caliphate" w:history="1">
        <w:r w:rsidRPr="00A14700">
          <w:rPr>
            <w:rStyle w:val="Hyperlink"/>
          </w:rPr>
          <w:t>Umayyad Caliphate</w:t>
        </w:r>
      </w:hyperlink>
      <w:r w:rsidRPr="00A14700">
        <w:t> extended from </w:t>
      </w:r>
      <w:hyperlink r:id="rId68" w:tooltip="Al-Andalus" w:history="1">
        <w:r w:rsidRPr="00A14700">
          <w:rPr>
            <w:rStyle w:val="Hyperlink"/>
          </w:rPr>
          <w:t>Muslim Iberia</w:t>
        </w:r>
      </w:hyperlink>
      <w:r w:rsidRPr="00A14700">
        <w:t> in the west to the </w:t>
      </w:r>
      <w:hyperlink r:id="rId69" w:tooltip="Indus River" w:history="1">
        <w:r w:rsidRPr="00A14700">
          <w:rPr>
            <w:rStyle w:val="Hyperlink"/>
          </w:rPr>
          <w:t>Indus River</w:t>
        </w:r>
      </w:hyperlink>
      <w:r w:rsidRPr="00A14700">
        <w:t> in the east. Polities such as those ruled by the Umayyad and </w:t>
      </w:r>
      <w:hyperlink r:id="rId70" w:tooltip="Abbasid Caliphate" w:history="1">
        <w:r w:rsidRPr="00A14700">
          <w:rPr>
            <w:rStyle w:val="Hyperlink"/>
          </w:rPr>
          <w:t>Abbasid</w:t>
        </w:r>
      </w:hyperlink>
      <w:r w:rsidRPr="00A14700">
        <w:t> </w:t>
      </w:r>
      <w:hyperlink r:id="rId71" w:tooltip="Caliphate" w:history="1">
        <w:r w:rsidRPr="00A14700">
          <w:rPr>
            <w:rStyle w:val="Hyperlink"/>
          </w:rPr>
          <w:t>caliphates</w:t>
        </w:r>
      </w:hyperlink>
      <w:r w:rsidRPr="00A14700">
        <w:t> (in the </w:t>
      </w:r>
      <w:hyperlink r:id="rId72" w:tooltip="Middle East" w:history="1">
        <w:r w:rsidRPr="00A14700">
          <w:rPr>
            <w:rStyle w:val="Hyperlink"/>
          </w:rPr>
          <w:t>Middle East</w:t>
        </w:r>
      </w:hyperlink>
      <w:r w:rsidRPr="00A14700">
        <w:t> and later in </w:t>
      </w:r>
      <w:hyperlink r:id="rId73" w:tooltip="Caliphate of Córdoba" w:history="1">
        <w:r w:rsidRPr="00A14700">
          <w:rPr>
            <w:rStyle w:val="Hyperlink"/>
          </w:rPr>
          <w:t>Spain</w:t>
        </w:r>
      </w:hyperlink>
      <w:r w:rsidRPr="00A14700">
        <w:t> and </w:t>
      </w:r>
      <w:hyperlink r:id="rId74" w:tooltip="Emirate of Sicily" w:history="1">
        <w:r w:rsidRPr="00A14700">
          <w:rPr>
            <w:rStyle w:val="Hyperlink"/>
          </w:rPr>
          <w:t>Southern Italy</w:t>
        </w:r>
      </w:hyperlink>
      <w:r w:rsidRPr="00A14700">
        <w:t>), the </w:t>
      </w:r>
      <w:hyperlink r:id="rId75" w:tooltip="Fatimid Caliphate" w:history="1">
        <w:r w:rsidRPr="00A14700">
          <w:rPr>
            <w:rStyle w:val="Hyperlink"/>
          </w:rPr>
          <w:t>Fatimids</w:t>
        </w:r>
      </w:hyperlink>
      <w:r w:rsidRPr="00A14700">
        <w:t>, </w:t>
      </w:r>
      <w:hyperlink r:id="rId76" w:tooltip="Seljuk Empire" w:history="1">
        <w:r w:rsidRPr="00A14700">
          <w:rPr>
            <w:rStyle w:val="Hyperlink"/>
          </w:rPr>
          <w:t>Seljuks</w:t>
        </w:r>
      </w:hyperlink>
      <w:r w:rsidRPr="00A14700">
        <w:t>, </w:t>
      </w:r>
      <w:hyperlink r:id="rId77" w:tooltip="Ayyubid dynasty" w:history="1">
        <w:r w:rsidRPr="00A14700">
          <w:rPr>
            <w:rStyle w:val="Hyperlink"/>
          </w:rPr>
          <w:t>Ayyubids</w:t>
        </w:r>
      </w:hyperlink>
      <w:r w:rsidRPr="00A14700">
        <w:t>, and </w:t>
      </w:r>
      <w:hyperlink r:id="rId78" w:tooltip="Mamluk Sultanate" w:history="1">
        <w:r w:rsidRPr="00A14700">
          <w:rPr>
            <w:rStyle w:val="Hyperlink"/>
          </w:rPr>
          <w:t>Mamluks</w:t>
        </w:r>
      </w:hyperlink>
      <w:r w:rsidRPr="00A14700">
        <w:t> were among the most influential powers in the world. Highly </w:t>
      </w:r>
      <w:hyperlink r:id="rId79" w:tooltip="Persianate society" w:history="1">
        <w:r w:rsidRPr="00A14700">
          <w:rPr>
            <w:rStyle w:val="Hyperlink"/>
          </w:rPr>
          <w:t>Persianized empires</w:t>
        </w:r>
      </w:hyperlink>
      <w:r w:rsidRPr="00A14700">
        <w:t> built by the </w:t>
      </w:r>
      <w:hyperlink r:id="rId80" w:tooltip="Samanid Empire" w:history="1">
        <w:r w:rsidRPr="00A14700">
          <w:rPr>
            <w:rStyle w:val="Hyperlink"/>
          </w:rPr>
          <w:t>Samanids</w:t>
        </w:r>
      </w:hyperlink>
      <w:r w:rsidRPr="00A14700">
        <w:t>, </w:t>
      </w:r>
      <w:hyperlink r:id="rId81" w:tooltip="Ghaznavid dynasty" w:history="1">
        <w:r w:rsidRPr="00A14700">
          <w:rPr>
            <w:rStyle w:val="Hyperlink"/>
          </w:rPr>
          <w:t>Ghaznavids</w:t>
        </w:r>
      </w:hyperlink>
      <w:r w:rsidRPr="00A14700">
        <w:t>, and </w:t>
      </w:r>
      <w:hyperlink r:id="rId82" w:tooltip="Ghurid dynasty" w:history="1">
        <w:r w:rsidRPr="00A14700">
          <w:rPr>
            <w:rStyle w:val="Hyperlink"/>
          </w:rPr>
          <w:t>Ghurids</w:t>
        </w:r>
      </w:hyperlink>
      <w:r w:rsidRPr="00A14700">
        <w:t> significantly contributed to technological and administrative developments. The </w:t>
      </w:r>
      <w:hyperlink r:id="rId83" w:tooltip="Islamic Golden Age" w:history="1">
        <w:r w:rsidRPr="00A14700">
          <w:rPr>
            <w:rStyle w:val="Hyperlink"/>
          </w:rPr>
          <w:t>Islamic Golden Age</w:t>
        </w:r>
      </w:hyperlink>
      <w:r w:rsidRPr="00A14700">
        <w:t> gave rise to many centers of culture and </w:t>
      </w:r>
      <w:hyperlink r:id="rId84" w:tooltip="Science in the medieval Islamic world" w:history="1">
        <w:r w:rsidRPr="00A14700">
          <w:rPr>
            <w:rStyle w:val="Hyperlink"/>
          </w:rPr>
          <w:t>science</w:t>
        </w:r>
      </w:hyperlink>
      <w:r w:rsidRPr="00A14700">
        <w:t> and produced notable </w:t>
      </w:r>
      <w:hyperlink r:id="rId85" w:tooltip="Polymath" w:history="1">
        <w:r w:rsidRPr="00A14700">
          <w:rPr>
            <w:rStyle w:val="Hyperlink"/>
          </w:rPr>
          <w:t>polymaths</w:t>
        </w:r>
      </w:hyperlink>
      <w:r w:rsidRPr="00A14700">
        <w:t>, </w:t>
      </w:r>
      <w:hyperlink r:id="rId86" w:tooltip="Astronomy in the medieval Islamic world" w:history="1">
        <w:r w:rsidRPr="00A14700">
          <w:rPr>
            <w:rStyle w:val="Hyperlink"/>
          </w:rPr>
          <w:t>astronomers</w:t>
        </w:r>
      </w:hyperlink>
      <w:r w:rsidRPr="00A14700">
        <w:t>, </w:t>
      </w:r>
      <w:hyperlink r:id="rId87" w:tooltip="Mathematics in medieval Islam" w:history="1">
        <w:r w:rsidRPr="00A14700">
          <w:rPr>
            <w:rStyle w:val="Hyperlink"/>
          </w:rPr>
          <w:t>mathematicians</w:t>
        </w:r>
      </w:hyperlink>
      <w:r w:rsidRPr="00A14700">
        <w:t>, </w:t>
      </w:r>
      <w:hyperlink r:id="rId88" w:tooltip="Medicine in the medieval Islamic world" w:history="1">
        <w:r w:rsidRPr="00A14700">
          <w:rPr>
            <w:rStyle w:val="Hyperlink"/>
          </w:rPr>
          <w:t>physicians</w:t>
        </w:r>
      </w:hyperlink>
      <w:r w:rsidRPr="00A14700">
        <w:t>, and </w:t>
      </w:r>
      <w:hyperlink r:id="rId89" w:tooltip="Islamic philosophy" w:history="1">
        <w:r w:rsidRPr="00A14700">
          <w:rPr>
            <w:rStyle w:val="Hyperlink"/>
          </w:rPr>
          <w:t>philosophers</w:t>
        </w:r>
      </w:hyperlink>
      <w:r w:rsidRPr="00A14700">
        <w:t> during the </w:t>
      </w:r>
      <w:hyperlink r:id="rId90" w:tooltip="Middle Ages" w:history="1">
        <w:r w:rsidRPr="00A14700">
          <w:rPr>
            <w:rStyle w:val="Hyperlink"/>
          </w:rPr>
          <w:t>Middle Ages</w:t>
        </w:r>
      </w:hyperlink>
      <w:r w:rsidRPr="00A14700">
        <w:t>.</w:t>
      </w:r>
    </w:p>
    <w:p w14:paraId="240463DB" w14:textId="77777777" w:rsidR="00A14700" w:rsidRPr="00A14700" w:rsidRDefault="00A14700" w:rsidP="00A14700">
      <w:pPr>
        <w:pStyle w:val="NoSpacing"/>
      </w:pPr>
      <w:r w:rsidRPr="00A14700">
        <w:t>By the early 13th century, the </w:t>
      </w:r>
      <w:hyperlink r:id="rId91" w:tooltip="Delhi Sultanate" w:history="1">
        <w:r w:rsidRPr="00A14700">
          <w:rPr>
            <w:rStyle w:val="Hyperlink"/>
          </w:rPr>
          <w:t>Delhi Sultanate</w:t>
        </w:r>
      </w:hyperlink>
      <w:r w:rsidRPr="00A14700">
        <w:t> conquered the northern </w:t>
      </w:r>
      <w:hyperlink r:id="rId92" w:tooltip="Indian subcontinent" w:history="1">
        <w:r w:rsidRPr="00A14700">
          <w:rPr>
            <w:rStyle w:val="Hyperlink"/>
          </w:rPr>
          <w:t>Indian subcontinent</w:t>
        </w:r>
      </w:hyperlink>
      <w:r w:rsidRPr="00A14700">
        <w:t>, while Turkic dynasties like the </w:t>
      </w:r>
      <w:hyperlink r:id="rId93" w:tooltip="Sultanate of Rum" w:history="1">
        <w:r w:rsidRPr="00A14700">
          <w:rPr>
            <w:rStyle w:val="Hyperlink"/>
          </w:rPr>
          <w:t>Sultanate of Rum</w:t>
        </w:r>
      </w:hyperlink>
      <w:r w:rsidRPr="00A14700">
        <w:t> and </w:t>
      </w:r>
      <w:hyperlink r:id="rId94" w:tooltip="Artuqids" w:history="1">
        <w:r w:rsidRPr="00A14700">
          <w:rPr>
            <w:rStyle w:val="Hyperlink"/>
          </w:rPr>
          <w:t>Artuqids</w:t>
        </w:r>
      </w:hyperlink>
      <w:r w:rsidRPr="00A14700">
        <w:t> conquered much of </w:t>
      </w:r>
      <w:hyperlink r:id="rId95" w:tooltip="Anatolia" w:history="1">
        <w:r w:rsidRPr="00A14700">
          <w:rPr>
            <w:rStyle w:val="Hyperlink"/>
          </w:rPr>
          <w:t>Anatolia</w:t>
        </w:r>
      </w:hyperlink>
      <w:r w:rsidRPr="00A14700">
        <w:t> from the </w:t>
      </w:r>
      <w:hyperlink r:id="rId96" w:tooltip="Byzantine Empire" w:history="1">
        <w:r w:rsidRPr="00A14700">
          <w:rPr>
            <w:rStyle w:val="Hyperlink"/>
          </w:rPr>
          <w:t>Byzantine Empire</w:t>
        </w:r>
      </w:hyperlink>
      <w:r w:rsidRPr="00A14700">
        <w:t> throughout the 11th and 12th centuries. In the 13th and 14th centuries, destructive </w:t>
      </w:r>
      <w:hyperlink r:id="rId97" w:tooltip="Mongol invasions and conquests" w:history="1">
        <w:r w:rsidRPr="00A14700">
          <w:rPr>
            <w:rStyle w:val="Hyperlink"/>
          </w:rPr>
          <w:t>Mongol invasions</w:t>
        </w:r>
      </w:hyperlink>
      <w:r w:rsidRPr="00A14700">
        <w:t> and those of </w:t>
      </w:r>
      <w:hyperlink r:id="rId98" w:tooltip="Timur" w:history="1">
        <w:r w:rsidRPr="00A14700">
          <w:rPr>
            <w:rStyle w:val="Hyperlink"/>
          </w:rPr>
          <w:t>Tamerlane (Timur)</w:t>
        </w:r>
      </w:hyperlink>
      <w:r w:rsidRPr="00A14700">
        <w:t> from the east, along with the loss of population due to the </w:t>
      </w:r>
      <w:hyperlink r:id="rId99" w:tooltip="Black Death" w:history="1">
        <w:r w:rsidRPr="00A14700">
          <w:rPr>
            <w:rStyle w:val="Hyperlink"/>
          </w:rPr>
          <w:t>Black Death</w:t>
        </w:r>
      </w:hyperlink>
      <w:r w:rsidRPr="00A14700">
        <w:t>, greatly weakened the traditional centers of the Muslim world, stretching from </w:t>
      </w:r>
      <w:hyperlink r:id="rId100" w:tooltip="History of Iran" w:history="1">
        <w:r w:rsidRPr="00A14700">
          <w:rPr>
            <w:rStyle w:val="Hyperlink"/>
          </w:rPr>
          <w:t>Persia</w:t>
        </w:r>
      </w:hyperlink>
      <w:r w:rsidRPr="00A14700">
        <w:t> to </w:t>
      </w:r>
      <w:hyperlink r:id="rId101" w:tooltip="History of Egypt" w:history="1">
        <w:r w:rsidRPr="00A14700">
          <w:rPr>
            <w:rStyle w:val="Hyperlink"/>
          </w:rPr>
          <w:t>Egypt</w:t>
        </w:r>
      </w:hyperlink>
      <w:r w:rsidRPr="00A14700">
        <w:t>, but saw the emergence of the </w:t>
      </w:r>
      <w:hyperlink r:id="rId102" w:tooltip="Timurid Renaissance" w:history="1">
        <w:r w:rsidRPr="00A14700">
          <w:rPr>
            <w:rStyle w:val="Hyperlink"/>
          </w:rPr>
          <w:t>Timurid Renaissance</w:t>
        </w:r>
      </w:hyperlink>
      <w:r w:rsidRPr="00A14700">
        <w:t> and major global economic powers such as the </w:t>
      </w:r>
      <w:hyperlink r:id="rId103" w:tooltip="Mali Empire" w:history="1">
        <w:r w:rsidRPr="00A14700">
          <w:rPr>
            <w:rStyle w:val="Hyperlink"/>
          </w:rPr>
          <w:t>Mali Empire</w:t>
        </w:r>
      </w:hyperlink>
      <w:r w:rsidRPr="00A14700">
        <w:t> in </w:t>
      </w:r>
      <w:hyperlink r:id="rId104" w:tooltip="West Africa" w:history="1">
        <w:r w:rsidRPr="00A14700">
          <w:rPr>
            <w:rStyle w:val="Hyperlink"/>
          </w:rPr>
          <w:t>West Africa</w:t>
        </w:r>
      </w:hyperlink>
      <w:r w:rsidRPr="00A14700">
        <w:t> and the </w:t>
      </w:r>
      <w:hyperlink r:id="rId105" w:tooltip="Bengal Sultanate" w:history="1">
        <w:r w:rsidRPr="00A14700">
          <w:rPr>
            <w:rStyle w:val="Hyperlink"/>
          </w:rPr>
          <w:t>Bengal Sultanate</w:t>
        </w:r>
      </w:hyperlink>
      <w:r w:rsidRPr="00A14700">
        <w:t> in </w:t>
      </w:r>
      <w:hyperlink r:id="rId106" w:tooltip="South Asia" w:history="1">
        <w:r w:rsidRPr="00A14700">
          <w:rPr>
            <w:rStyle w:val="Hyperlink"/>
          </w:rPr>
          <w:t>South Asia</w:t>
        </w:r>
      </w:hyperlink>
      <w:r w:rsidRPr="00A14700">
        <w:t>.</w:t>
      </w:r>
      <w:hyperlink r:id="rId107" w:anchor="cite_note-21" w:history="1">
        <w:r w:rsidRPr="00A14700">
          <w:rPr>
            <w:rStyle w:val="Hyperlink"/>
            <w:vertAlign w:val="superscript"/>
          </w:rPr>
          <w:t>[19]</w:t>
        </w:r>
      </w:hyperlink>
      <w:hyperlink r:id="rId108" w:anchor="cite_note-:1-22" w:history="1">
        <w:r w:rsidRPr="00A14700">
          <w:rPr>
            <w:rStyle w:val="Hyperlink"/>
            <w:vertAlign w:val="superscript"/>
          </w:rPr>
          <w:t>[20]</w:t>
        </w:r>
      </w:hyperlink>
      <w:r w:rsidRPr="00A14700">
        <w:t> Following the deportation and enslavement of the Muslim </w:t>
      </w:r>
      <w:hyperlink r:id="rId109" w:tooltip="Moors" w:history="1">
        <w:r w:rsidRPr="00A14700">
          <w:rPr>
            <w:rStyle w:val="Hyperlink"/>
          </w:rPr>
          <w:t>Moors</w:t>
        </w:r>
      </w:hyperlink>
      <w:r w:rsidRPr="00A14700">
        <w:t> from the </w:t>
      </w:r>
      <w:hyperlink r:id="rId110" w:tooltip="Emirate of Sicily" w:history="1">
        <w:r w:rsidRPr="00A14700">
          <w:rPr>
            <w:rStyle w:val="Hyperlink"/>
          </w:rPr>
          <w:t>Emirate of Sicily</w:t>
        </w:r>
      </w:hyperlink>
      <w:r w:rsidRPr="00A14700">
        <w:t> and other </w:t>
      </w:r>
      <w:hyperlink r:id="rId111" w:tooltip="History of Islam in southern Italy" w:history="1">
        <w:r w:rsidRPr="00A14700">
          <w:rPr>
            <w:rStyle w:val="Hyperlink"/>
          </w:rPr>
          <w:t>Italian territories</w:t>
        </w:r>
      </w:hyperlink>
      <w:r w:rsidRPr="00A14700">
        <w:t>,</w:t>
      </w:r>
      <w:hyperlink r:id="rId112" w:anchor="cite_note-23" w:history="1">
        <w:r w:rsidRPr="00A14700">
          <w:rPr>
            <w:rStyle w:val="Hyperlink"/>
            <w:vertAlign w:val="superscript"/>
          </w:rPr>
          <w:t>[21]</w:t>
        </w:r>
      </w:hyperlink>
      <w:r w:rsidRPr="00A14700">
        <w:t> the Islamic Iberia was gradually conquered by Christian forces during the </w:t>
      </w:r>
      <w:hyperlink r:id="rId113" w:tooltip="Reconquista" w:history="1">
        <w:r w:rsidRPr="00A14700">
          <w:rPr>
            <w:rStyle w:val="Hyperlink"/>
          </w:rPr>
          <w:t>Reconquista</w:t>
        </w:r>
      </w:hyperlink>
      <w:r w:rsidRPr="00A14700">
        <w:t>. Nonetheless, in the </w:t>
      </w:r>
      <w:hyperlink r:id="rId114" w:tooltip="Early modern period" w:history="1">
        <w:r w:rsidRPr="00A14700">
          <w:rPr>
            <w:rStyle w:val="Hyperlink"/>
          </w:rPr>
          <w:t>early modern period</w:t>
        </w:r>
      </w:hyperlink>
      <w:r w:rsidRPr="00A14700">
        <w:t>, the states of the </w:t>
      </w:r>
      <w:hyperlink r:id="rId115" w:tooltip="Age of the Islamic Gunpowders" w:history="1">
        <w:r w:rsidRPr="00A14700">
          <w:rPr>
            <w:rStyle w:val="Hyperlink"/>
          </w:rPr>
          <w:t>Age of the Islamic Gunpowders</w:t>
        </w:r>
      </w:hyperlink>
      <w:r w:rsidRPr="00A14700">
        <w:t>—</w:t>
      </w:r>
      <w:hyperlink r:id="rId116" w:tooltip="Ottoman Empire" w:history="1">
        <w:r w:rsidRPr="00A14700">
          <w:rPr>
            <w:rStyle w:val="Hyperlink"/>
          </w:rPr>
          <w:t>Ottoman Turkey</w:t>
        </w:r>
      </w:hyperlink>
      <w:r w:rsidRPr="00A14700">
        <w:t>, </w:t>
      </w:r>
      <w:hyperlink r:id="rId117" w:tooltip="Mughal Empire" w:history="1">
        <w:r w:rsidRPr="00A14700">
          <w:rPr>
            <w:rStyle w:val="Hyperlink"/>
          </w:rPr>
          <w:t>Mughal India</w:t>
        </w:r>
      </w:hyperlink>
      <w:r w:rsidRPr="00A14700">
        <w:t>, and </w:t>
      </w:r>
      <w:hyperlink r:id="rId118" w:tooltip="Safavid Iran" w:history="1">
        <w:r w:rsidRPr="00A14700">
          <w:rPr>
            <w:rStyle w:val="Hyperlink"/>
          </w:rPr>
          <w:t>Safavid Iran</w:t>
        </w:r>
      </w:hyperlink>
      <w:r w:rsidRPr="00A14700">
        <w:t>—emerged as world powers.</w:t>
      </w:r>
    </w:p>
    <w:p w14:paraId="5C9223B7" w14:textId="4B76ABD2" w:rsidR="00FE1A92" w:rsidRDefault="00A14700" w:rsidP="00861E4A">
      <w:pPr>
        <w:pStyle w:val="NoSpacing"/>
      </w:pPr>
      <w:r w:rsidRPr="00A14700">
        <w:t>During the 19th and early 20th centuries, most of the </w:t>
      </w:r>
      <w:hyperlink r:id="rId119" w:tooltip="Muslim world" w:history="1">
        <w:r w:rsidRPr="00A14700">
          <w:rPr>
            <w:rStyle w:val="Hyperlink"/>
          </w:rPr>
          <w:t>Muslim world</w:t>
        </w:r>
      </w:hyperlink>
      <w:r w:rsidRPr="00A14700">
        <w:t> fell under the influence or direct control of the </w:t>
      </w:r>
      <w:hyperlink r:id="rId120" w:tooltip="European imperialism" w:history="1">
        <w:r w:rsidRPr="00A14700">
          <w:rPr>
            <w:rStyle w:val="Hyperlink"/>
          </w:rPr>
          <w:t>European</w:t>
        </w:r>
      </w:hyperlink>
      <w:r w:rsidRPr="00A14700">
        <w:t> </w:t>
      </w:r>
      <w:hyperlink r:id="rId121" w:tooltip="Great Powers" w:history="1">
        <w:r w:rsidRPr="00A14700">
          <w:rPr>
            <w:rStyle w:val="Hyperlink"/>
          </w:rPr>
          <w:t>Great Powers</w:t>
        </w:r>
      </w:hyperlink>
      <w:r w:rsidRPr="00A14700">
        <w:t>. Some of their efforts to win independence and build modern nation-states over the course of the last two centuries continue to reverberate to the present day, as well as fuel conflict-zones in regions such as </w:t>
      </w:r>
      <w:hyperlink r:id="rId122" w:tooltip="Palestine (region)" w:history="1">
        <w:r w:rsidRPr="00A14700">
          <w:rPr>
            <w:rStyle w:val="Hyperlink"/>
          </w:rPr>
          <w:t>Israel/Palestine</w:t>
        </w:r>
      </w:hyperlink>
      <w:r w:rsidRPr="00A14700">
        <w:t>, </w:t>
      </w:r>
      <w:hyperlink r:id="rId123" w:tooltip="Kashmir conflict" w:history="1">
        <w:r w:rsidRPr="00A14700">
          <w:rPr>
            <w:rStyle w:val="Hyperlink"/>
          </w:rPr>
          <w:t>Kashmir</w:t>
        </w:r>
      </w:hyperlink>
      <w:r w:rsidRPr="00A14700">
        <w:t>, </w:t>
      </w:r>
      <w:hyperlink r:id="rId124" w:tooltip="Xinjiang conflict" w:history="1">
        <w:r w:rsidRPr="00A14700">
          <w:rPr>
            <w:rStyle w:val="Hyperlink"/>
          </w:rPr>
          <w:t>Xinjiang</w:t>
        </w:r>
      </w:hyperlink>
      <w:r w:rsidRPr="00A14700">
        <w:t>, </w:t>
      </w:r>
      <w:hyperlink r:id="rId125" w:tooltip="Chechnya" w:history="1">
        <w:r w:rsidRPr="00A14700">
          <w:rPr>
            <w:rStyle w:val="Hyperlink"/>
          </w:rPr>
          <w:t>Chechnya</w:t>
        </w:r>
      </w:hyperlink>
      <w:r w:rsidRPr="00A14700">
        <w:t>, </w:t>
      </w:r>
      <w:hyperlink r:id="rId126" w:tooltip="Central African Republic" w:history="1">
        <w:r w:rsidRPr="00A14700">
          <w:rPr>
            <w:rStyle w:val="Hyperlink"/>
          </w:rPr>
          <w:t>Central Africa</w:t>
        </w:r>
      </w:hyperlink>
      <w:r w:rsidRPr="00A14700">
        <w:t>, </w:t>
      </w:r>
      <w:hyperlink r:id="rId127" w:tooltip="Bosnian War" w:history="1">
        <w:r w:rsidRPr="00A14700">
          <w:rPr>
            <w:rStyle w:val="Hyperlink"/>
          </w:rPr>
          <w:t>Bosnia</w:t>
        </w:r>
      </w:hyperlink>
      <w:r w:rsidRPr="00A14700">
        <w:t>, and </w:t>
      </w:r>
      <w:hyperlink r:id="rId128" w:tooltip="Rohingya genocide" w:history="1">
        <w:r w:rsidRPr="00A14700">
          <w:rPr>
            <w:rStyle w:val="Hyperlink"/>
          </w:rPr>
          <w:t>Myanmar</w:t>
        </w:r>
      </w:hyperlink>
      <w:r w:rsidRPr="00A14700">
        <w:t>. The </w:t>
      </w:r>
      <w:hyperlink r:id="rId129" w:tooltip="Oil boom" w:history="1">
        <w:r w:rsidRPr="00A14700">
          <w:rPr>
            <w:rStyle w:val="Hyperlink"/>
          </w:rPr>
          <w:t>oil boom</w:t>
        </w:r>
      </w:hyperlink>
      <w:r w:rsidRPr="00A14700">
        <w:t> stabilized the </w:t>
      </w:r>
      <w:hyperlink r:id="rId130" w:tooltip="Gulf Cooperation Council" w:history="1">
        <w:r w:rsidRPr="00A14700">
          <w:rPr>
            <w:rStyle w:val="Hyperlink"/>
          </w:rPr>
          <w:t>Arab States of the Gulf Cooperation Council</w:t>
        </w:r>
      </w:hyperlink>
      <w:r w:rsidRPr="00A14700">
        <w:t> (comprising </w:t>
      </w:r>
      <w:hyperlink r:id="rId131" w:tooltip="Bahrain" w:history="1">
        <w:r w:rsidRPr="00A14700">
          <w:rPr>
            <w:rStyle w:val="Hyperlink"/>
          </w:rPr>
          <w:t>Bahrain</w:t>
        </w:r>
      </w:hyperlink>
      <w:r w:rsidRPr="00A14700">
        <w:t>, </w:t>
      </w:r>
      <w:hyperlink r:id="rId132" w:tooltip="Kuwait" w:history="1">
        <w:r w:rsidRPr="00A14700">
          <w:rPr>
            <w:rStyle w:val="Hyperlink"/>
          </w:rPr>
          <w:t>Kuwait</w:t>
        </w:r>
      </w:hyperlink>
      <w:r w:rsidRPr="00A14700">
        <w:t>, </w:t>
      </w:r>
      <w:hyperlink r:id="rId133" w:tooltip="Oman" w:history="1">
        <w:r w:rsidRPr="00A14700">
          <w:rPr>
            <w:rStyle w:val="Hyperlink"/>
          </w:rPr>
          <w:t>Oman</w:t>
        </w:r>
      </w:hyperlink>
      <w:r w:rsidRPr="00A14700">
        <w:t>, </w:t>
      </w:r>
      <w:hyperlink r:id="rId134" w:tooltip="Qatar" w:history="1">
        <w:r w:rsidRPr="00A14700">
          <w:rPr>
            <w:rStyle w:val="Hyperlink"/>
          </w:rPr>
          <w:t>Qatar</w:t>
        </w:r>
      </w:hyperlink>
      <w:r w:rsidRPr="00A14700">
        <w:t>, </w:t>
      </w:r>
      <w:hyperlink r:id="rId135" w:tooltip="Saudi Arabia" w:history="1">
        <w:r w:rsidRPr="00A14700">
          <w:rPr>
            <w:rStyle w:val="Hyperlink"/>
          </w:rPr>
          <w:t>Saudi Arabia</w:t>
        </w:r>
      </w:hyperlink>
      <w:r w:rsidRPr="00A14700">
        <w:t>, and the </w:t>
      </w:r>
      <w:hyperlink r:id="rId136" w:tooltip="United Arab Emirates" w:history="1">
        <w:r w:rsidRPr="00A14700">
          <w:rPr>
            <w:rStyle w:val="Hyperlink"/>
          </w:rPr>
          <w:t>United Arab Emirates</w:t>
        </w:r>
      </w:hyperlink>
      <w:r w:rsidRPr="00A14700">
        <w:t>), making them the world's</w:t>
      </w:r>
      <w:r w:rsidR="00861E4A">
        <w:t xml:space="preserve"> </w:t>
      </w:r>
      <w:r w:rsidR="009B3445">
        <w:t xml:space="preserve">  </w:t>
      </w:r>
    </w:p>
    <w:tbl>
      <w:tblPr>
        <w:tblStyle w:val="TableGrid"/>
        <w:tblpPr w:leftFromText="180" w:rightFromText="180" w:vertAnchor="text" w:horzAnchor="margin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4338"/>
        <w:gridCol w:w="2636"/>
        <w:gridCol w:w="3487"/>
      </w:tblGrid>
      <w:tr w:rsidR="00AB6D06" w14:paraId="7745843E" w14:textId="77777777" w:rsidTr="009864E4">
        <w:trPr>
          <w:trHeight w:val="503"/>
        </w:trPr>
        <w:tc>
          <w:tcPr>
            <w:tcW w:w="2588" w:type="dxa"/>
          </w:tcPr>
          <w:p w14:paraId="0D3C207E" w14:textId="77777777" w:rsidR="00AB6D06" w:rsidRPr="00340FD4" w:rsidRDefault="00AB6D06" w:rsidP="00AB6D06">
            <w:pPr>
              <w:pStyle w:val="Title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lastRenderedPageBreak/>
              <w:t>Roll Number</w:t>
            </w:r>
          </w:p>
        </w:tc>
        <w:tc>
          <w:tcPr>
            <w:tcW w:w="4338" w:type="dxa"/>
          </w:tcPr>
          <w:p w14:paraId="56B73A91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3160011</w:t>
            </w:r>
          </w:p>
        </w:tc>
        <w:tc>
          <w:tcPr>
            <w:tcW w:w="2636" w:type="dxa"/>
          </w:tcPr>
          <w:p w14:paraId="4E4EC0BD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Father Name</w:t>
            </w:r>
          </w:p>
        </w:tc>
        <w:tc>
          <w:tcPr>
            <w:tcW w:w="3487" w:type="dxa"/>
          </w:tcPr>
          <w:p w14:paraId="3E44FA5D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Sohan Kumar</w:t>
            </w:r>
          </w:p>
        </w:tc>
      </w:tr>
      <w:tr w:rsidR="00AB6D06" w14:paraId="17CD9DBA" w14:textId="77777777" w:rsidTr="009864E4">
        <w:trPr>
          <w:trHeight w:val="530"/>
        </w:trPr>
        <w:tc>
          <w:tcPr>
            <w:tcW w:w="2588" w:type="dxa"/>
          </w:tcPr>
          <w:p w14:paraId="40EF4326" w14:textId="77777777" w:rsidR="00AB6D06" w:rsidRPr="00340FD4" w:rsidRDefault="00AB6D06" w:rsidP="00AB6D06">
            <w:pPr>
              <w:pStyle w:val="Title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Student Name</w:t>
            </w:r>
          </w:p>
        </w:tc>
        <w:tc>
          <w:tcPr>
            <w:tcW w:w="4338" w:type="dxa"/>
          </w:tcPr>
          <w:p w14:paraId="35EFCFC3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Raman Kumar</w:t>
            </w:r>
          </w:p>
        </w:tc>
        <w:tc>
          <w:tcPr>
            <w:tcW w:w="2636" w:type="dxa"/>
          </w:tcPr>
          <w:p w14:paraId="4C024634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Mother Name</w:t>
            </w:r>
          </w:p>
        </w:tc>
        <w:tc>
          <w:tcPr>
            <w:tcW w:w="3487" w:type="dxa"/>
          </w:tcPr>
          <w:p w14:paraId="0E4C14FB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Babita Kumari</w:t>
            </w:r>
          </w:p>
        </w:tc>
      </w:tr>
      <w:tr w:rsidR="00AB6D06" w14:paraId="0C0E5125" w14:textId="77777777" w:rsidTr="009864E4">
        <w:trPr>
          <w:trHeight w:val="530"/>
        </w:trPr>
        <w:tc>
          <w:tcPr>
            <w:tcW w:w="2588" w:type="dxa"/>
          </w:tcPr>
          <w:p w14:paraId="4628B96B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Regd. No.</w:t>
            </w:r>
          </w:p>
        </w:tc>
        <w:tc>
          <w:tcPr>
            <w:tcW w:w="4338" w:type="dxa"/>
          </w:tcPr>
          <w:p w14:paraId="235E1756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723276371238</w:t>
            </w:r>
          </w:p>
        </w:tc>
        <w:tc>
          <w:tcPr>
            <w:tcW w:w="2636" w:type="dxa"/>
          </w:tcPr>
          <w:p w14:paraId="6BB2136F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Date Of Birth</w:t>
            </w:r>
          </w:p>
        </w:tc>
        <w:tc>
          <w:tcPr>
            <w:tcW w:w="3487" w:type="dxa"/>
          </w:tcPr>
          <w:p w14:paraId="29A07752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01 Jan 2022</w:t>
            </w:r>
          </w:p>
        </w:tc>
      </w:tr>
      <w:tr w:rsidR="00AB6D06" w14:paraId="5EAEC0E5" w14:textId="77777777" w:rsidTr="009864E4">
        <w:trPr>
          <w:trHeight w:val="530"/>
        </w:trPr>
        <w:tc>
          <w:tcPr>
            <w:tcW w:w="2588" w:type="dxa"/>
          </w:tcPr>
          <w:p w14:paraId="1C4BAF71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SCHOOL / Centre</w:t>
            </w:r>
          </w:p>
        </w:tc>
        <w:tc>
          <w:tcPr>
            <w:tcW w:w="4338" w:type="dxa"/>
          </w:tcPr>
          <w:p w14:paraId="1E9641F8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  <w:r w:rsidRPr="00340FD4">
              <w:rPr>
                <w:rFonts w:ascii="Adobe Caslon Pro Bold" w:hAnsi="Adobe Caslon Pro Bold"/>
                <w:sz w:val="28"/>
                <w:szCs w:val="28"/>
              </w:rPr>
              <w:t>School or College or University</w:t>
            </w:r>
          </w:p>
        </w:tc>
        <w:tc>
          <w:tcPr>
            <w:tcW w:w="2636" w:type="dxa"/>
          </w:tcPr>
          <w:p w14:paraId="056D7840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3AAE8B8" w14:textId="77777777" w:rsidR="00AB6D06" w:rsidRPr="00340FD4" w:rsidRDefault="00AB6D06" w:rsidP="00AB6D06">
            <w:pPr>
              <w:pStyle w:val="NoSpacing"/>
              <w:rPr>
                <w:rFonts w:ascii="Adobe Caslon Pro Bold" w:hAnsi="Adobe Caslon Pro Bold"/>
                <w:sz w:val="28"/>
                <w:szCs w:val="28"/>
              </w:rPr>
            </w:pPr>
          </w:p>
        </w:tc>
      </w:tr>
    </w:tbl>
    <w:p w14:paraId="01EB62C2" w14:textId="77777777" w:rsidR="009B3445" w:rsidRDefault="009B3445" w:rsidP="00861E4A">
      <w:pPr>
        <w:pStyle w:val="NoSpacing"/>
      </w:pPr>
    </w:p>
    <w:p w14:paraId="15C2AE6D" w14:textId="77777777" w:rsidR="009B3445" w:rsidRDefault="009B3445" w:rsidP="00861E4A">
      <w:pPr>
        <w:pStyle w:val="NoSpacing"/>
      </w:pPr>
    </w:p>
    <w:p w14:paraId="698FA78D" w14:textId="77777777" w:rsidR="009B3445" w:rsidRDefault="009B3445" w:rsidP="00861E4A">
      <w:pPr>
        <w:pStyle w:val="NoSpacing"/>
      </w:pPr>
    </w:p>
    <w:p w14:paraId="0D146A97" w14:textId="77777777" w:rsidR="009B3445" w:rsidRDefault="009B3445" w:rsidP="00861E4A">
      <w:pPr>
        <w:pStyle w:val="NoSpacing"/>
      </w:pPr>
    </w:p>
    <w:p w14:paraId="20A52417" w14:textId="77777777" w:rsidR="009B3445" w:rsidRDefault="009B3445" w:rsidP="00861E4A">
      <w:pPr>
        <w:pStyle w:val="NoSpacing"/>
      </w:pPr>
    </w:p>
    <w:p w14:paraId="41DECE5B" w14:textId="77777777" w:rsidR="009B3445" w:rsidRDefault="009B3445" w:rsidP="00861E4A">
      <w:pPr>
        <w:pStyle w:val="NoSpacing"/>
      </w:pPr>
    </w:p>
    <w:p w14:paraId="4C35FC77" w14:textId="47C0B0C4" w:rsidR="009B3445" w:rsidRDefault="00AB6D06" w:rsidP="00861E4A">
      <w:pPr>
        <w:pStyle w:val="NoSpacing"/>
      </w:pPr>
      <w:r>
        <w:t xml:space="preserve">                                   </w:t>
      </w:r>
    </w:p>
    <w:p w14:paraId="2834A43A" w14:textId="77777777" w:rsidR="00AB6D06" w:rsidRDefault="00AB6D06" w:rsidP="00861E4A">
      <w:pPr>
        <w:pStyle w:val="NoSpacing"/>
      </w:pPr>
    </w:p>
    <w:p w14:paraId="6D18D723" w14:textId="77777777" w:rsidR="00AB6D06" w:rsidRDefault="00AB6D06" w:rsidP="00861E4A">
      <w:pPr>
        <w:pStyle w:val="NoSpacing"/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490"/>
        <w:gridCol w:w="2250"/>
        <w:gridCol w:w="2325"/>
        <w:gridCol w:w="758"/>
        <w:gridCol w:w="3330"/>
      </w:tblGrid>
      <w:tr w:rsidR="00C80FA8" w14:paraId="1E235974" w14:textId="31BBC942" w:rsidTr="00340FD4">
        <w:trPr>
          <w:trHeight w:val="899"/>
        </w:trPr>
        <w:tc>
          <w:tcPr>
            <w:tcW w:w="2100" w:type="dxa"/>
          </w:tcPr>
          <w:p w14:paraId="19D1BBEE" w14:textId="6E719AE5" w:rsidR="00C80FA8" w:rsidRPr="00340FD4" w:rsidRDefault="00C80FA8" w:rsidP="00340FD4">
            <w:pPr>
              <w:pStyle w:val="NoSpacing"/>
              <w:jc w:val="center"/>
              <w:rPr>
                <w:rFonts w:ascii="Bahnschrift" w:hAnsi="Bahnschrift"/>
                <w:sz w:val="36"/>
                <w:szCs w:val="36"/>
              </w:rPr>
            </w:pPr>
            <w:r w:rsidRPr="00340FD4">
              <w:rPr>
                <w:rFonts w:ascii="Bahnschrift" w:hAnsi="Bahnschrift"/>
                <w:sz w:val="36"/>
                <w:szCs w:val="36"/>
              </w:rPr>
              <w:t>subjects</w:t>
            </w:r>
          </w:p>
        </w:tc>
        <w:tc>
          <w:tcPr>
            <w:tcW w:w="11010" w:type="dxa"/>
            <w:gridSpan w:val="5"/>
          </w:tcPr>
          <w:p w14:paraId="0C24B94E" w14:textId="79994791" w:rsidR="00C80FA8" w:rsidRPr="001E7991" w:rsidRDefault="00C80FA8" w:rsidP="001E7991">
            <w:pPr>
              <w:pStyle w:val="NoSpacing"/>
              <w:jc w:val="center"/>
              <w:rPr>
                <w:sz w:val="52"/>
                <w:szCs w:val="52"/>
              </w:rPr>
            </w:pPr>
            <w:r w:rsidRPr="001E7991">
              <w:rPr>
                <w:sz w:val="52"/>
                <w:szCs w:val="52"/>
              </w:rPr>
              <w:t>Obtain marks / grades</w:t>
            </w:r>
          </w:p>
        </w:tc>
      </w:tr>
      <w:tr w:rsidR="00C80FA8" w14:paraId="51918E26" w14:textId="31329622" w:rsidTr="00C80FA8">
        <w:trPr>
          <w:trHeight w:val="675"/>
        </w:trPr>
        <w:tc>
          <w:tcPr>
            <w:tcW w:w="2100" w:type="dxa"/>
          </w:tcPr>
          <w:p w14:paraId="1658390E" w14:textId="77777777" w:rsidR="00C80FA8" w:rsidRDefault="00C80FA8" w:rsidP="00861E4A">
            <w:pPr>
              <w:pStyle w:val="NoSpacing"/>
            </w:pPr>
          </w:p>
        </w:tc>
        <w:tc>
          <w:tcPr>
            <w:tcW w:w="2490" w:type="dxa"/>
          </w:tcPr>
          <w:p w14:paraId="630D8D0D" w14:textId="0E3834BE" w:rsidR="00C80FA8" w:rsidRDefault="00C80FA8" w:rsidP="00340FD4">
            <w:pPr>
              <w:pStyle w:val="NoSpacing"/>
              <w:jc w:val="center"/>
            </w:pPr>
            <w:r>
              <w:t>Obtain marks</w:t>
            </w:r>
          </w:p>
        </w:tc>
        <w:tc>
          <w:tcPr>
            <w:tcW w:w="2250" w:type="dxa"/>
          </w:tcPr>
          <w:p w14:paraId="79467232" w14:textId="37DAD697" w:rsidR="00C80FA8" w:rsidRDefault="00C80FA8" w:rsidP="00340FD4">
            <w:pPr>
              <w:pStyle w:val="NoSpacing"/>
              <w:jc w:val="center"/>
            </w:pPr>
            <w:r>
              <w:t>Practical marks</w:t>
            </w:r>
          </w:p>
        </w:tc>
        <w:tc>
          <w:tcPr>
            <w:tcW w:w="2325" w:type="dxa"/>
          </w:tcPr>
          <w:p w14:paraId="54A19456" w14:textId="152861AC" w:rsidR="00C80FA8" w:rsidRDefault="00340FD4" w:rsidP="00340FD4">
            <w:pPr>
              <w:pStyle w:val="NoSpacing"/>
              <w:jc w:val="center"/>
            </w:pPr>
            <w:r>
              <w:t>T</w:t>
            </w:r>
            <w:r w:rsidR="00C80FA8">
              <w:t>otal</w:t>
            </w:r>
          </w:p>
        </w:tc>
        <w:tc>
          <w:tcPr>
            <w:tcW w:w="615" w:type="dxa"/>
          </w:tcPr>
          <w:p w14:paraId="33390087" w14:textId="1929F9AD" w:rsidR="00C80FA8" w:rsidRDefault="00340FD4" w:rsidP="00340FD4">
            <w:pPr>
              <w:pStyle w:val="NoSpacing"/>
              <w:jc w:val="center"/>
            </w:pPr>
            <w:r>
              <w:t>G</w:t>
            </w:r>
            <w:r w:rsidR="00C80FA8">
              <w:t>rade</w:t>
            </w:r>
          </w:p>
        </w:tc>
        <w:tc>
          <w:tcPr>
            <w:tcW w:w="3330" w:type="dxa"/>
          </w:tcPr>
          <w:p w14:paraId="7CB67548" w14:textId="51175F2C" w:rsidR="00C80FA8" w:rsidRDefault="00340FD4" w:rsidP="00340FD4">
            <w:pPr>
              <w:pStyle w:val="NoSpacing"/>
              <w:jc w:val="center"/>
            </w:pPr>
            <w:r>
              <w:t>R</w:t>
            </w:r>
            <w:r w:rsidR="00C80FA8">
              <w:t>esult</w:t>
            </w:r>
          </w:p>
        </w:tc>
      </w:tr>
      <w:tr w:rsidR="00C80FA8" w14:paraId="36CB0C0C" w14:textId="2C579638" w:rsidTr="00A64028">
        <w:trPr>
          <w:trHeight w:val="512"/>
        </w:trPr>
        <w:tc>
          <w:tcPr>
            <w:tcW w:w="2100" w:type="dxa"/>
          </w:tcPr>
          <w:p w14:paraId="61A83184" w14:textId="528972C5" w:rsidR="00C80FA8" w:rsidRDefault="00C80FA8" w:rsidP="00861E4A">
            <w:pPr>
              <w:pStyle w:val="NoSpacing"/>
            </w:pPr>
            <w:r>
              <w:t>mathematics</w:t>
            </w:r>
          </w:p>
        </w:tc>
        <w:tc>
          <w:tcPr>
            <w:tcW w:w="2490" w:type="dxa"/>
          </w:tcPr>
          <w:p w14:paraId="0C807311" w14:textId="547F6608" w:rsidR="00C80FA8" w:rsidRDefault="00C80FA8" w:rsidP="00861E4A">
            <w:pPr>
              <w:pStyle w:val="NoSpacing"/>
            </w:pPr>
            <w:r>
              <w:t>55</w:t>
            </w:r>
          </w:p>
        </w:tc>
        <w:tc>
          <w:tcPr>
            <w:tcW w:w="2250" w:type="dxa"/>
          </w:tcPr>
          <w:p w14:paraId="56E94D81" w14:textId="1534937C" w:rsidR="00C80FA8" w:rsidRDefault="00C80FA8" w:rsidP="00861E4A">
            <w:pPr>
              <w:pStyle w:val="NoSpacing"/>
            </w:pPr>
            <w:r>
              <w:t>22</w:t>
            </w:r>
          </w:p>
        </w:tc>
        <w:tc>
          <w:tcPr>
            <w:tcW w:w="2325" w:type="dxa"/>
          </w:tcPr>
          <w:p w14:paraId="2B05F247" w14:textId="4CF68A17" w:rsidR="00C80FA8" w:rsidRDefault="00C80FA8" w:rsidP="00861E4A">
            <w:pPr>
              <w:pStyle w:val="NoSpacing"/>
            </w:pPr>
            <w:r>
              <w:t>77</w:t>
            </w:r>
          </w:p>
        </w:tc>
        <w:tc>
          <w:tcPr>
            <w:tcW w:w="615" w:type="dxa"/>
          </w:tcPr>
          <w:p w14:paraId="3418940B" w14:textId="7AEF6916" w:rsidR="00C80FA8" w:rsidRDefault="00A64028" w:rsidP="00861E4A">
            <w:pPr>
              <w:pStyle w:val="NoSpacing"/>
            </w:pPr>
            <w:r>
              <w:t>B1</w:t>
            </w:r>
          </w:p>
        </w:tc>
        <w:tc>
          <w:tcPr>
            <w:tcW w:w="3330" w:type="dxa"/>
          </w:tcPr>
          <w:p w14:paraId="372AA029" w14:textId="77777777" w:rsidR="00C80FA8" w:rsidRDefault="00C80FA8" w:rsidP="00861E4A">
            <w:pPr>
              <w:pStyle w:val="NoSpacing"/>
            </w:pPr>
          </w:p>
        </w:tc>
      </w:tr>
      <w:tr w:rsidR="00C80FA8" w14:paraId="797892DF" w14:textId="334C2F46" w:rsidTr="00C80FA8">
        <w:trPr>
          <w:trHeight w:val="540"/>
        </w:trPr>
        <w:tc>
          <w:tcPr>
            <w:tcW w:w="2100" w:type="dxa"/>
          </w:tcPr>
          <w:p w14:paraId="42726376" w14:textId="1C19B591" w:rsidR="00C80FA8" w:rsidRDefault="00C80FA8" w:rsidP="00861E4A">
            <w:pPr>
              <w:pStyle w:val="NoSpacing"/>
            </w:pPr>
            <w:r>
              <w:t>physics</w:t>
            </w:r>
          </w:p>
        </w:tc>
        <w:tc>
          <w:tcPr>
            <w:tcW w:w="2490" w:type="dxa"/>
          </w:tcPr>
          <w:p w14:paraId="395E809B" w14:textId="6A463A37" w:rsidR="00C80FA8" w:rsidRDefault="00C80FA8" w:rsidP="00861E4A">
            <w:pPr>
              <w:pStyle w:val="NoSpacing"/>
            </w:pPr>
            <w:r>
              <w:t>61</w:t>
            </w:r>
          </w:p>
        </w:tc>
        <w:tc>
          <w:tcPr>
            <w:tcW w:w="2250" w:type="dxa"/>
          </w:tcPr>
          <w:p w14:paraId="09CD9F45" w14:textId="4046DEF8" w:rsidR="00C80FA8" w:rsidRDefault="00C80FA8" w:rsidP="00861E4A">
            <w:pPr>
              <w:pStyle w:val="NoSpacing"/>
            </w:pPr>
            <w:r>
              <w:t>23</w:t>
            </w:r>
          </w:p>
        </w:tc>
        <w:tc>
          <w:tcPr>
            <w:tcW w:w="2325" w:type="dxa"/>
          </w:tcPr>
          <w:p w14:paraId="73DBD43F" w14:textId="41D09071" w:rsidR="00C80FA8" w:rsidRDefault="00C80FA8" w:rsidP="00861E4A">
            <w:pPr>
              <w:pStyle w:val="NoSpacing"/>
            </w:pPr>
            <w:r>
              <w:t>84</w:t>
            </w:r>
          </w:p>
        </w:tc>
        <w:tc>
          <w:tcPr>
            <w:tcW w:w="615" w:type="dxa"/>
          </w:tcPr>
          <w:p w14:paraId="50AFCC86" w14:textId="7A056EA1" w:rsidR="00C80FA8" w:rsidRDefault="00A64028" w:rsidP="00861E4A">
            <w:pPr>
              <w:pStyle w:val="NoSpacing"/>
            </w:pPr>
            <w:r>
              <w:t>A2</w:t>
            </w:r>
          </w:p>
        </w:tc>
        <w:tc>
          <w:tcPr>
            <w:tcW w:w="3330" w:type="dxa"/>
          </w:tcPr>
          <w:p w14:paraId="0CBE5465" w14:textId="77777777" w:rsidR="00C80FA8" w:rsidRDefault="00C80FA8" w:rsidP="00861E4A">
            <w:pPr>
              <w:pStyle w:val="NoSpacing"/>
            </w:pPr>
          </w:p>
        </w:tc>
      </w:tr>
      <w:tr w:rsidR="00C80FA8" w14:paraId="6B1EE2FA" w14:textId="723D9C28" w:rsidTr="00C80FA8">
        <w:trPr>
          <w:trHeight w:val="540"/>
        </w:trPr>
        <w:tc>
          <w:tcPr>
            <w:tcW w:w="2100" w:type="dxa"/>
          </w:tcPr>
          <w:p w14:paraId="14895CC5" w14:textId="4C2380DE" w:rsidR="00C80FA8" w:rsidRDefault="00C80FA8" w:rsidP="00861E4A">
            <w:pPr>
              <w:pStyle w:val="NoSpacing"/>
            </w:pPr>
            <w:r>
              <w:t>chemistry</w:t>
            </w:r>
          </w:p>
        </w:tc>
        <w:tc>
          <w:tcPr>
            <w:tcW w:w="2490" w:type="dxa"/>
          </w:tcPr>
          <w:p w14:paraId="74B8A856" w14:textId="24B09DE4" w:rsidR="00C80FA8" w:rsidRDefault="00C80FA8" w:rsidP="00861E4A">
            <w:pPr>
              <w:pStyle w:val="NoSpacing"/>
            </w:pPr>
            <w:r>
              <w:t>45</w:t>
            </w:r>
          </w:p>
        </w:tc>
        <w:tc>
          <w:tcPr>
            <w:tcW w:w="2250" w:type="dxa"/>
          </w:tcPr>
          <w:p w14:paraId="70712638" w14:textId="54C54295" w:rsidR="00C80FA8" w:rsidRDefault="00C80FA8" w:rsidP="00861E4A">
            <w:pPr>
              <w:pStyle w:val="NoSpacing"/>
            </w:pPr>
            <w:r>
              <w:t>25</w:t>
            </w:r>
          </w:p>
        </w:tc>
        <w:tc>
          <w:tcPr>
            <w:tcW w:w="2325" w:type="dxa"/>
          </w:tcPr>
          <w:p w14:paraId="7E77C9C8" w14:textId="7696C1F2" w:rsidR="00C80FA8" w:rsidRDefault="00C80FA8" w:rsidP="00861E4A">
            <w:pPr>
              <w:pStyle w:val="NoSpacing"/>
            </w:pPr>
            <w:r>
              <w:t>70</w:t>
            </w:r>
          </w:p>
        </w:tc>
        <w:tc>
          <w:tcPr>
            <w:tcW w:w="615" w:type="dxa"/>
          </w:tcPr>
          <w:p w14:paraId="040A8FCE" w14:textId="59931C04" w:rsidR="00C80FA8" w:rsidRDefault="00A64028" w:rsidP="00861E4A">
            <w:pPr>
              <w:pStyle w:val="NoSpacing"/>
            </w:pPr>
            <w:r>
              <w:t>B1</w:t>
            </w:r>
          </w:p>
        </w:tc>
        <w:tc>
          <w:tcPr>
            <w:tcW w:w="3330" w:type="dxa"/>
          </w:tcPr>
          <w:p w14:paraId="409CA9C3" w14:textId="77777777" w:rsidR="00C80FA8" w:rsidRDefault="00C80FA8" w:rsidP="00861E4A">
            <w:pPr>
              <w:pStyle w:val="NoSpacing"/>
            </w:pPr>
          </w:p>
        </w:tc>
      </w:tr>
      <w:tr w:rsidR="00C80FA8" w14:paraId="52CFDBCC" w14:textId="1A43387D" w:rsidTr="00A64028">
        <w:trPr>
          <w:trHeight w:val="548"/>
        </w:trPr>
        <w:tc>
          <w:tcPr>
            <w:tcW w:w="2100" w:type="dxa"/>
          </w:tcPr>
          <w:p w14:paraId="648F3190" w14:textId="5EE29716" w:rsidR="00C80FA8" w:rsidRDefault="00C80FA8" w:rsidP="00861E4A">
            <w:pPr>
              <w:pStyle w:val="NoSpacing"/>
            </w:pPr>
            <w:r>
              <w:t>biology</w:t>
            </w:r>
          </w:p>
        </w:tc>
        <w:tc>
          <w:tcPr>
            <w:tcW w:w="2490" w:type="dxa"/>
          </w:tcPr>
          <w:p w14:paraId="646D5E84" w14:textId="4A4D7777" w:rsidR="00C80FA8" w:rsidRDefault="00C80FA8" w:rsidP="00861E4A">
            <w:pPr>
              <w:pStyle w:val="NoSpacing"/>
            </w:pPr>
            <w:r>
              <w:t>65</w:t>
            </w:r>
          </w:p>
        </w:tc>
        <w:tc>
          <w:tcPr>
            <w:tcW w:w="2250" w:type="dxa"/>
          </w:tcPr>
          <w:p w14:paraId="12FB3C25" w14:textId="1DB82CFA" w:rsidR="00C80FA8" w:rsidRDefault="00C80FA8" w:rsidP="00861E4A">
            <w:pPr>
              <w:pStyle w:val="NoSpacing"/>
            </w:pPr>
            <w:r>
              <w:t>20</w:t>
            </w:r>
          </w:p>
        </w:tc>
        <w:tc>
          <w:tcPr>
            <w:tcW w:w="2325" w:type="dxa"/>
          </w:tcPr>
          <w:p w14:paraId="2847E024" w14:textId="34DB02C8" w:rsidR="00C80FA8" w:rsidRDefault="00C80FA8" w:rsidP="00861E4A">
            <w:pPr>
              <w:pStyle w:val="NoSpacing"/>
            </w:pPr>
            <w:r>
              <w:t>85</w:t>
            </w:r>
          </w:p>
        </w:tc>
        <w:tc>
          <w:tcPr>
            <w:tcW w:w="615" w:type="dxa"/>
          </w:tcPr>
          <w:p w14:paraId="19013CD8" w14:textId="4139FD6E" w:rsidR="00C80FA8" w:rsidRDefault="00A64028" w:rsidP="00861E4A">
            <w:pPr>
              <w:pStyle w:val="NoSpacing"/>
            </w:pPr>
            <w:r>
              <w:t>A2</w:t>
            </w:r>
          </w:p>
        </w:tc>
        <w:tc>
          <w:tcPr>
            <w:tcW w:w="3330" w:type="dxa"/>
          </w:tcPr>
          <w:p w14:paraId="1FDACB02" w14:textId="77777777" w:rsidR="00C80FA8" w:rsidRDefault="00C80FA8" w:rsidP="00861E4A">
            <w:pPr>
              <w:pStyle w:val="NoSpacing"/>
            </w:pPr>
          </w:p>
        </w:tc>
      </w:tr>
      <w:tr w:rsidR="00C80FA8" w14:paraId="7812C7F4" w14:textId="332D2CE9" w:rsidTr="00A64028">
        <w:trPr>
          <w:trHeight w:val="503"/>
        </w:trPr>
        <w:tc>
          <w:tcPr>
            <w:tcW w:w="2100" w:type="dxa"/>
          </w:tcPr>
          <w:p w14:paraId="693B60B4" w14:textId="45B8FE4A" w:rsidR="00C80FA8" w:rsidRDefault="00C80FA8" w:rsidP="00861E4A">
            <w:pPr>
              <w:pStyle w:val="NoSpacing"/>
            </w:pPr>
            <w:r>
              <w:t>Social-science</w:t>
            </w:r>
          </w:p>
        </w:tc>
        <w:tc>
          <w:tcPr>
            <w:tcW w:w="2490" w:type="dxa"/>
          </w:tcPr>
          <w:p w14:paraId="25F9B7F4" w14:textId="56D36411" w:rsidR="00C80FA8" w:rsidRDefault="00C80FA8" w:rsidP="00861E4A">
            <w:pPr>
              <w:pStyle w:val="NoSpacing"/>
            </w:pPr>
            <w:r>
              <w:t>67</w:t>
            </w:r>
          </w:p>
        </w:tc>
        <w:tc>
          <w:tcPr>
            <w:tcW w:w="2250" w:type="dxa"/>
          </w:tcPr>
          <w:p w14:paraId="6034AFCF" w14:textId="1178B9B7" w:rsidR="00C80FA8" w:rsidRDefault="00C80FA8" w:rsidP="00861E4A">
            <w:pPr>
              <w:pStyle w:val="NoSpacing"/>
            </w:pPr>
            <w:r>
              <w:t>19</w:t>
            </w:r>
          </w:p>
        </w:tc>
        <w:tc>
          <w:tcPr>
            <w:tcW w:w="2325" w:type="dxa"/>
          </w:tcPr>
          <w:p w14:paraId="02D0B5ED" w14:textId="04204C1D" w:rsidR="00C80FA8" w:rsidRDefault="00C80FA8" w:rsidP="00861E4A">
            <w:pPr>
              <w:pStyle w:val="NoSpacing"/>
            </w:pPr>
            <w:r>
              <w:t>86</w:t>
            </w:r>
          </w:p>
        </w:tc>
        <w:tc>
          <w:tcPr>
            <w:tcW w:w="615" w:type="dxa"/>
          </w:tcPr>
          <w:p w14:paraId="04B7A969" w14:textId="750C72B4" w:rsidR="00C80FA8" w:rsidRDefault="00A64028" w:rsidP="00861E4A">
            <w:pPr>
              <w:pStyle w:val="NoSpacing"/>
            </w:pPr>
            <w:r>
              <w:t>A2</w:t>
            </w:r>
          </w:p>
        </w:tc>
        <w:tc>
          <w:tcPr>
            <w:tcW w:w="3330" w:type="dxa"/>
          </w:tcPr>
          <w:p w14:paraId="6720B1CC" w14:textId="77777777" w:rsidR="00C80FA8" w:rsidRDefault="00C80FA8" w:rsidP="00861E4A">
            <w:pPr>
              <w:pStyle w:val="NoSpacing"/>
            </w:pPr>
          </w:p>
        </w:tc>
      </w:tr>
      <w:tr w:rsidR="00C80FA8" w14:paraId="7FE934CB" w14:textId="77777777" w:rsidTr="00340FD4">
        <w:trPr>
          <w:trHeight w:val="1781"/>
        </w:trPr>
        <w:tc>
          <w:tcPr>
            <w:tcW w:w="2100" w:type="dxa"/>
          </w:tcPr>
          <w:p w14:paraId="0F11DE5A" w14:textId="77777777" w:rsidR="00C80FA8" w:rsidRDefault="00C80FA8" w:rsidP="00861E4A">
            <w:pPr>
              <w:pStyle w:val="NoSpacing"/>
            </w:pPr>
          </w:p>
        </w:tc>
        <w:tc>
          <w:tcPr>
            <w:tcW w:w="2490" w:type="dxa"/>
          </w:tcPr>
          <w:p w14:paraId="3B8BC936" w14:textId="77777777" w:rsidR="00C80FA8" w:rsidRDefault="00C80FA8" w:rsidP="00861E4A">
            <w:pPr>
              <w:pStyle w:val="NoSpacing"/>
            </w:pPr>
          </w:p>
        </w:tc>
        <w:tc>
          <w:tcPr>
            <w:tcW w:w="2250" w:type="dxa"/>
          </w:tcPr>
          <w:p w14:paraId="7CB2DE07" w14:textId="77777777" w:rsidR="00C80FA8" w:rsidRDefault="00C80FA8" w:rsidP="00861E4A">
            <w:pPr>
              <w:pStyle w:val="NoSpacing"/>
            </w:pPr>
          </w:p>
        </w:tc>
        <w:tc>
          <w:tcPr>
            <w:tcW w:w="2325" w:type="dxa"/>
          </w:tcPr>
          <w:p w14:paraId="74FCA255" w14:textId="77777777" w:rsidR="00C80FA8" w:rsidRDefault="00C80FA8" w:rsidP="00861E4A">
            <w:pPr>
              <w:pStyle w:val="NoSpacing"/>
            </w:pPr>
          </w:p>
        </w:tc>
        <w:tc>
          <w:tcPr>
            <w:tcW w:w="615" w:type="dxa"/>
          </w:tcPr>
          <w:p w14:paraId="1AEC9762" w14:textId="77777777" w:rsidR="00C80FA8" w:rsidRDefault="00C80FA8" w:rsidP="00861E4A">
            <w:pPr>
              <w:pStyle w:val="NoSpacing"/>
            </w:pPr>
          </w:p>
        </w:tc>
        <w:tc>
          <w:tcPr>
            <w:tcW w:w="3330" w:type="dxa"/>
          </w:tcPr>
          <w:p w14:paraId="017851DD" w14:textId="1C807624" w:rsidR="00C80FA8" w:rsidRPr="00A64028" w:rsidRDefault="00A64028" w:rsidP="00861E4A">
            <w:pPr>
              <w:pStyle w:val="NoSpacing"/>
              <w:rPr>
                <w:rFonts w:ascii="Adobe Garamond Pro Bold" w:hAnsi="Adobe Garamond Pro Bold"/>
                <w:sz w:val="40"/>
                <w:szCs w:val="40"/>
              </w:rPr>
            </w:pPr>
            <w:r w:rsidRPr="00A64028">
              <w:rPr>
                <w:rFonts w:ascii="Adobe Garamond Pro Bold" w:hAnsi="Adobe Garamond Pro Bold"/>
                <w:color w:val="00B050"/>
                <w:sz w:val="40"/>
                <w:szCs w:val="40"/>
              </w:rPr>
              <w:t>passed</w:t>
            </w:r>
          </w:p>
        </w:tc>
      </w:tr>
    </w:tbl>
    <w:p w14:paraId="0A216D82" w14:textId="77777777" w:rsidR="00AB6D06" w:rsidRDefault="00AB6D06" w:rsidP="00861E4A">
      <w:pPr>
        <w:pStyle w:val="NoSpacing"/>
      </w:pPr>
    </w:p>
    <w:p w14:paraId="33C57AA5" w14:textId="77777777" w:rsidR="00AB6D06" w:rsidRDefault="00AB6D06" w:rsidP="00861E4A">
      <w:pPr>
        <w:pStyle w:val="NoSpacing"/>
      </w:pPr>
    </w:p>
    <w:p w14:paraId="03FE2D1B" w14:textId="77777777" w:rsidR="00AB6D06" w:rsidRDefault="00AB6D06" w:rsidP="00861E4A">
      <w:pPr>
        <w:pStyle w:val="NoSpacing"/>
      </w:pPr>
    </w:p>
    <w:p w14:paraId="4A4E6ECF" w14:textId="6BBFDA72" w:rsidR="00AB6D06" w:rsidRDefault="00AB6D06" w:rsidP="00861E4A">
      <w:pPr>
        <w:pStyle w:val="NoSpacing"/>
      </w:pPr>
    </w:p>
    <w:sectPr w:rsidR="00AB6D06" w:rsidSect="00205F67">
      <w:pgSz w:w="16838" w:h="11906" w:orient="landscape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AFD0" w14:textId="77777777" w:rsidR="00205F67" w:rsidRDefault="00205F67" w:rsidP="00861E4A">
      <w:pPr>
        <w:spacing w:after="0" w:line="240" w:lineRule="auto"/>
      </w:pPr>
      <w:r>
        <w:separator/>
      </w:r>
    </w:p>
  </w:endnote>
  <w:endnote w:type="continuationSeparator" w:id="0">
    <w:p w14:paraId="22EBA7A6" w14:textId="77777777" w:rsidR="00205F67" w:rsidRDefault="00205F67" w:rsidP="0086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214C" w14:textId="77777777" w:rsidR="00205F67" w:rsidRDefault="00205F67" w:rsidP="00861E4A">
      <w:pPr>
        <w:spacing w:after="0" w:line="240" w:lineRule="auto"/>
      </w:pPr>
      <w:r>
        <w:separator/>
      </w:r>
    </w:p>
  </w:footnote>
  <w:footnote w:type="continuationSeparator" w:id="0">
    <w:p w14:paraId="097B7BC2" w14:textId="77777777" w:rsidR="00205F67" w:rsidRDefault="00205F67" w:rsidP="00861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FE"/>
    <w:rsid w:val="0012129F"/>
    <w:rsid w:val="001E7991"/>
    <w:rsid w:val="00204517"/>
    <w:rsid w:val="00205F67"/>
    <w:rsid w:val="00272C17"/>
    <w:rsid w:val="00340FD4"/>
    <w:rsid w:val="00487DDB"/>
    <w:rsid w:val="00861E4A"/>
    <w:rsid w:val="00966131"/>
    <w:rsid w:val="009864E4"/>
    <w:rsid w:val="009B3445"/>
    <w:rsid w:val="009C12FE"/>
    <w:rsid w:val="00A14700"/>
    <w:rsid w:val="00A64028"/>
    <w:rsid w:val="00AB6D06"/>
    <w:rsid w:val="00AF1059"/>
    <w:rsid w:val="00B57040"/>
    <w:rsid w:val="00C80FA8"/>
    <w:rsid w:val="00CE1193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4FAD"/>
  <w15:chartTrackingRefBased/>
  <w15:docId w15:val="{ABF5C108-AA2F-419F-BE06-9B94349B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70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147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4A"/>
  </w:style>
  <w:style w:type="paragraph" w:styleId="Footer">
    <w:name w:val="footer"/>
    <w:basedOn w:val="Normal"/>
    <w:link w:val="FooterChar"/>
    <w:uiPriority w:val="99"/>
    <w:unhideWhenUsed/>
    <w:rsid w:val="0086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4A"/>
  </w:style>
  <w:style w:type="table" w:styleId="TableGrid">
    <w:name w:val="Table Grid"/>
    <w:basedOn w:val="TableNormal"/>
    <w:uiPriority w:val="39"/>
    <w:rsid w:val="0086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3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3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David_in_Islam" TargetMode="External"/><Relationship Id="rId117" Type="http://schemas.openxmlformats.org/officeDocument/2006/relationships/hyperlink" Target="https://en.wikipedia.org/wiki/Mughal_Empire" TargetMode="External"/><Relationship Id="rId21" Type="http://schemas.openxmlformats.org/officeDocument/2006/relationships/hyperlink" Target="https://en.wikipedia.org/wiki/Prophets_of_Islam" TargetMode="External"/><Relationship Id="rId42" Type="http://schemas.openxmlformats.org/officeDocument/2006/relationships/hyperlink" Target="https://en.wikipedia.org/wiki/History_of_Islam" TargetMode="External"/><Relationship Id="rId47" Type="http://schemas.openxmlformats.org/officeDocument/2006/relationships/hyperlink" Target="https://en.wikipedia.org/wiki/Hegira" TargetMode="External"/><Relationship Id="rId63" Type="http://schemas.openxmlformats.org/officeDocument/2006/relationships/hyperlink" Target="https://en.wikipedia.org/wiki/Spread_of_Islam" TargetMode="External"/><Relationship Id="rId68" Type="http://schemas.openxmlformats.org/officeDocument/2006/relationships/hyperlink" Target="https://en.wikipedia.org/wiki/Al-Andalus" TargetMode="External"/><Relationship Id="rId84" Type="http://schemas.openxmlformats.org/officeDocument/2006/relationships/hyperlink" Target="https://en.wikipedia.org/wiki/Science_in_the_medieval_Islamic_world" TargetMode="External"/><Relationship Id="rId89" Type="http://schemas.openxmlformats.org/officeDocument/2006/relationships/hyperlink" Target="https://en.wikipedia.org/wiki/Islamic_philosophy" TargetMode="External"/><Relationship Id="rId112" Type="http://schemas.openxmlformats.org/officeDocument/2006/relationships/hyperlink" Target="https://en.wikipedia.org/wiki/History_of_Islam" TargetMode="External"/><Relationship Id="rId133" Type="http://schemas.openxmlformats.org/officeDocument/2006/relationships/hyperlink" Target="https://en.wikipedia.org/wiki/Oman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en.wikipedia.org/wiki/Mecca" TargetMode="External"/><Relationship Id="rId107" Type="http://schemas.openxmlformats.org/officeDocument/2006/relationships/hyperlink" Target="https://en.wikipedia.org/wiki/History_of_Islam" TargetMode="External"/><Relationship Id="rId11" Type="http://schemas.openxmlformats.org/officeDocument/2006/relationships/hyperlink" Target="https://en.wikipedia.org/wiki/Islamic_military_jurisprudence" TargetMode="External"/><Relationship Id="rId32" Type="http://schemas.openxmlformats.org/officeDocument/2006/relationships/hyperlink" Target="https://en.wikipedia.org/wiki/History_of_Islam" TargetMode="External"/><Relationship Id="rId37" Type="http://schemas.openxmlformats.org/officeDocument/2006/relationships/hyperlink" Target="https://en.wikipedia.org/wiki/Muhammad" TargetMode="External"/><Relationship Id="rId53" Type="http://schemas.openxmlformats.org/officeDocument/2006/relationships/hyperlink" Target="https://en.wikipedia.org/wiki/History_of_Islam" TargetMode="External"/><Relationship Id="rId58" Type="http://schemas.openxmlformats.org/officeDocument/2006/relationships/hyperlink" Target="https://en.wikipedia.org/wiki/History_of_Islam" TargetMode="External"/><Relationship Id="rId74" Type="http://schemas.openxmlformats.org/officeDocument/2006/relationships/hyperlink" Target="https://en.wikipedia.org/wiki/Emirate_of_Sicily" TargetMode="External"/><Relationship Id="rId79" Type="http://schemas.openxmlformats.org/officeDocument/2006/relationships/hyperlink" Target="https://en.wikipedia.org/wiki/Persianate_society" TargetMode="External"/><Relationship Id="rId102" Type="http://schemas.openxmlformats.org/officeDocument/2006/relationships/hyperlink" Target="https://en.wikipedia.org/wiki/Timurid_Renaissance" TargetMode="External"/><Relationship Id="rId123" Type="http://schemas.openxmlformats.org/officeDocument/2006/relationships/hyperlink" Target="https://en.wikipedia.org/wiki/Kashmir_conflict" TargetMode="External"/><Relationship Id="rId128" Type="http://schemas.openxmlformats.org/officeDocument/2006/relationships/hyperlink" Target="https://en.wikipedia.org/wiki/Rohingya_genocid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en.wikipedia.org/wiki/Middle_Ages" TargetMode="External"/><Relationship Id="rId95" Type="http://schemas.openxmlformats.org/officeDocument/2006/relationships/hyperlink" Target="https://en.wikipedia.org/wiki/Anatolia" TargetMode="External"/><Relationship Id="rId14" Type="http://schemas.openxmlformats.org/officeDocument/2006/relationships/hyperlink" Target="https://en.wikipedia.org/wiki/History_of_Islam" TargetMode="External"/><Relationship Id="rId22" Type="http://schemas.openxmlformats.org/officeDocument/2006/relationships/hyperlink" Target="https://en.wikipedia.org/wiki/Adam_in_Islam" TargetMode="External"/><Relationship Id="rId27" Type="http://schemas.openxmlformats.org/officeDocument/2006/relationships/hyperlink" Target="https://en.wikipedia.org/wiki/Solomon_in_Islam" TargetMode="External"/><Relationship Id="rId30" Type="http://schemas.openxmlformats.org/officeDocument/2006/relationships/hyperlink" Target="https://en.wikipedia.org/wiki/History_of_Islam" TargetMode="External"/><Relationship Id="rId35" Type="http://schemas.openxmlformats.org/officeDocument/2006/relationships/hyperlink" Target="https://en.wikipedia.org/wiki/History_of_Islam" TargetMode="External"/><Relationship Id="rId43" Type="http://schemas.openxmlformats.org/officeDocument/2006/relationships/hyperlink" Target="https://en.wikipedia.org/wiki/Timing_of_Sahabah_becoming_Muslims" TargetMode="External"/><Relationship Id="rId48" Type="http://schemas.openxmlformats.org/officeDocument/2006/relationships/hyperlink" Target="https://en.wikipedia.org/wiki/Medina" TargetMode="External"/><Relationship Id="rId56" Type="http://schemas.openxmlformats.org/officeDocument/2006/relationships/hyperlink" Target="https://en.wikipedia.org/wiki/Succession_to_Muhammad" TargetMode="External"/><Relationship Id="rId64" Type="http://schemas.openxmlformats.org/officeDocument/2006/relationships/hyperlink" Target="https://en.wikipedia.org/wiki/History_of_Islam" TargetMode="External"/><Relationship Id="rId69" Type="http://schemas.openxmlformats.org/officeDocument/2006/relationships/hyperlink" Target="https://en.wikipedia.org/wiki/Indus_River" TargetMode="External"/><Relationship Id="rId77" Type="http://schemas.openxmlformats.org/officeDocument/2006/relationships/hyperlink" Target="https://en.wikipedia.org/wiki/Ayyubid_dynasty" TargetMode="External"/><Relationship Id="rId100" Type="http://schemas.openxmlformats.org/officeDocument/2006/relationships/hyperlink" Target="https://en.wikipedia.org/wiki/History_of_Iran" TargetMode="External"/><Relationship Id="rId105" Type="http://schemas.openxmlformats.org/officeDocument/2006/relationships/hyperlink" Target="https://en.wikipedia.org/wiki/Bengal_Sultanate" TargetMode="External"/><Relationship Id="rId113" Type="http://schemas.openxmlformats.org/officeDocument/2006/relationships/hyperlink" Target="https://en.wikipedia.org/wiki/Reconquista" TargetMode="External"/><Relationship Id="rId118" Type="http://schemas.openxmlformats.org/officeDocument/2006/relationships/hyperlink" Target="https://en.wikipedia.org/wiki/Safavid_Iran" TargetMode="External"/><Relationship Id="rId126" Type="http://schemas.openxmlformats.org/officeDocument/2006/relationships/hyperlink" Target="https://en.wikipedia.org/wiki/Central_African_Republic" TargetMode="External"/><Relationship Id="rId134" Type="http://schemas.openxmlformats.org/officeDocument/2006/relationships/hyperlink" Target="https://en.wikipedia.org/wiki/Qatar" TargetMode="External"/><Relationship Id="rId8" Type="http://schemas.openxmlformats.org/officeDocument/2006/relationships/hyperlink" Target="https://en.wikipedia.org/wiki/Political_aspects_of_Islam" TargetMode="External"/><Relationship Id="rId51" Type="http://schemas.openxmlformats.org/officeDocument/2006/relationships/hyperlink" Target="https://en.wikipedia.org/wiki/History_of_Islam" TargetMode="External"/><Relationship Id="rId72" Type="http://schemas.openxmlformats.org/officeDocument/2006/relationships/hyperlink" Target="https://en.wikipedia.org/wiki/Middle_East" TargetMode="External"/><Relationship Id="rId80" Type="http://schemas.openxmlformats.org/officeDocument/2006/relationships/hyperlink" Target="https://en.wikipedia.org/wiki/Samanid_Empire" TargetMode="External"/><Relationship Id="rId85" Type="http://schemas.openxmlformats.org/officeDocument/2006/relationships/hyperlink" Target="https://en.wikipedia.org/wiki/Polymath" TargetMode="External"/><Relationship Id="rId93" Type="http://schemas.openxmlformats.org/officeDocument/2006/relationships/hyperlink" Target="https://en.wikipedia.org/wiki/Sultanate_of_Rum" TargetMode="External"/><Relationship Id="rId98" Type="http://schemas.openxmlformats.org/officeDocument/2006/relationships/hyperlink" Target="https://en.wikipedia.org/wiki/Timur" TargetMode="External"/><Relationship Id="rId121" Type="http://schemas.openxmlformats.org/officeDocument/2006/relationships/hyperlink" Target="https://en.wikipedia.org/wiki/Great_Pow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slamic_culture" TargetMode="External"/><Relationship Id="rId17" Type="http://schemas.openxmlformats.org/officeDocument/2006/relationships/hyperlink" Target="https://en.wikipedia.org/wiki/Medina" TargetMode="External"/><Relationship Id="rId25" Type="http://schemas.openxmlformats.org/officeDocument/2006/relationships/hyperlink" Target="https://en.wikipedia.org/wiki/Moses_in_Islam" TargetMode="External"/><Relationship Id="rId33" Type="http://schemas.openxmlformats.org/officeDocument/2006/relationships/hyperlink" Target="https://en.wikipedia.org/wiki/Historiography_of_early_Islam" TargetMode="External"/><Relationship Id="rId38" Type="http://schemas.openxmlformats.org/officeDocument/2006/relationships/hyperlink" Target="https://en.wikipedia.org/wiki/Divine_revelation" TargetMode="External"/><Relationship Id="rId46" Type="http://schemas.openxmlformats.org/officeDocument/2006/relationships/hyperlink" Target="https://en.wikipedia.org/wiki/History_of_Islam" TargetMode="External"/><Relationship Id="rId59" Type="http://schemas.openxmlformats.org/officeDocument/2006/relationships/hyperlink" Target="https://en.wikipedia.org/wiki/History_of_Islam" TargetMode="External"/><Relationship Id="rId67" Type="http://schemas.openxmlformats.org/officeDocument/2006/relationships/hyperlink" Target="https://en.wikipedia.org/wiki/Umayyad_Caliphate" TargetMode="External"/><Relationship Id="rId103" Type="http://schemas.openxmlformats.org/officeDocument/2006/relationships/hyperlink" Target="https://en.wikipedia.org/wiki/Mali_Empire" TargetMode="External"/><Relationship Id="rId108" Type="http://schemas.openxmlformats.org/officeDocument/2006/relationships/hyperlink" Target="https://en.wikipedia.org/wiki/History_of_Islam" TargetMode="External"/><Relationship Id="rId116" Type="http://schemas.openxmlformats.org/officeDocument/2006/relationships/hyperlink" Target="https://en.wikipedia.org/wiki/Ottoman_Empire" TargetMode="External"/><Relationship Id="rId124" Type="http://schemas.openxmlformats.org/officeDocument/2006/relationships/hyperlink" Target="https://en.wikipedia.org/wiki/Xinjiang_conflict" TargetMode="External"/><Relationship Id="rId129" Type="http://schemas.openxmlformats.org/officeDocument/2006/relationships/hyperlink" Target="https://en.wikipedia.org/wiki/Oil_boom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en.wikipedia.org/wiki/Abrahamic_religions" TargetMode="External"/><Relationship Id="rId41" Type="http://schemas.openxmlformats.org/officeDocument/2006/relationships/hyperlink" Target="https://en.wikipedia.org/wiki/History_of_Islam" TargetMode="External"/><Relationship Id="rId54" Type="http://schemas.openxmlformats.org/officeDocument/2006/relationships/hyperlink" Target="https://en.wikipedia.org/wiki/Arabian_Peninsula" TargetMode="External"/><Relationship Id="rId62" Type="http://schemas.openxmlformats.org/officeDocument/2006/relationships/hyperlink" Target="https://en.wikipedia.org/wiki/Early_Muslim_conquests" TargetMode="External"/><Relationship Id="rId70" Type="http://schemas.openxmlformats.org/officeDocument/2006/relationships/hyperlink" Target="https://en.wikipedia.org/wiki/Abbasid_Caliphate" TargetMode="External"/><Relationship Id="rId75" Type="http://schemas.openxmlformats.org/officeDocument/2006/relationships/hyperlink" Target="https://en.wikipedia.org/wiki/Fatimid_Caliphate" TargetMode="External"/><Relationship Id="rId83" Type="http://schemas.openxmlformats.org/officeDocument/2006/relationships/hyperlink" Target="https://en.wikipedia.org/wiki/Islamic_Golden_Age" TargetMode="External"/><Relationship Id="rId88" Type="http://schemas.openxmlformats.org/officeDocument/2006/relationships/hyperlink" Target="https://en.wikipedia.org/wiki/Medicine_in_the_medieval_Islamic_world" TargetMode="External"/><Relationship Id="rId91" Type="http://schemas.openxmlformats.org/officeDocument/2006/relationships/hyperlink" Target="https://en.wikipedia.org/wiki/Delhi_Sultanate" TargetMode="External"/><Relationship Id="rId96" Type="http://schemas.openxmlformats.org/officeDocument/2006/relationships/hyperlink" Target="https://en.wikipedia.org/wiki/Byzantine_Empire" TargetMode="External"/><Relationship Id="rId111" Type="http://schemas.openxmlformats.org/officeDocument/2006/relationships/hyperlink" Target="https://en.wikipedia.org/wiki/History_of_Islam_in_southern_Italy" TargetMode="External"/><Relationship Id="rId132" Type="http://schemas.openxmlformats.org/officeDocument/2006/relationships/hyperlink" Target="https://en.wikipedia.org/wiki/Kuwai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Islam" TargetMode="External"/><Relationship Id="rId23" Type="http://schemas.openxmlformats.org/officeDocument/2006/relationships/hyperlink" Target="https://en.wikipedia.org/wiki/Noah_in_Islam" TargetMode="External"/><Relationship Id="rId28" Type="http://schemas.openxmlformats.org/officeDocument/2006/relationships/hyperlink" Target="https://en.wikipedia.org/wiki/Jesus_in_Islam" TargetMode="External"/><Relationship Id="rId36" Type="http://schemas.openxmlformats.org/officeDocument/2006/relationships/hyperlink" Target="https://en.wikipedia.org/wiki/Islamic_prophet" TargetMode="External"/><Relationship Id="rId49" Type="http://schemas.openxmlformats.org/officeDocument/2006/relationships/hyperlink" Target="https://en.wikipedia.org/wiki/History_of_Islam" TargetMode="External"/><Relationship Id="rId57" Type="http://schemas.openxmlformats.org/officeDocument/2006/relationships/hyperlink" Target="https://en.wikipedia.org/wiki/Rashidun_Caliphate" TargetMode="External"/><Relationship Id="rId106" Type="http://schemas.openxmlformats.org/officeDocument/2006/relationships/hyperlink" Target="https://en.wikipedia.org/wiki/South_Asia" TargetMode="External"/><Relationship Id="rId114" Type="http://schemas.openxmlformats.org/officeDocument/2006/relationships/hyperlink" Target="https://en.wikipedia.org/wiki/Early_modern_period" TargetMode="External"/><Relationship Id="rId119" Type="http://schemas.openxmlformats.org/officeDocument/2006/relationships/hyperlink" Target="https://en.wikipedia.org/wiki/Muslim_world" TargetMode="External"/><Relationship Id="rId127" Type="http://schemas.openxmlformats.org/officeDocument/2006/relationships/hyperlink" Target="https://en.wikipedia.org/wiki/Bosnian_War" TargetMode="External"/><Relationship Id="rId10" Type="http://schemas.openxmlformats.org/officeDocument/2006/relationships/hyperlink" Target="https://en.wikipedia.org/wiki/History_of_Islamic_economics" TargetMode="External"/><Relationship Id="rId31" Type="http://schemas.openxmlformats.org/officeDocument/2006/relationships/hyperlink" Target="https://en.wikipedia.org/wiki/History_of_Islam" TargetMode="External"/><Relationship Id="rId44" Type="http://schemas.openxmlformats.org/officeDocument/2006/relationships/hyperlink" Target="https://en.wikipedia.org/wiki/Persecution_of_Muslims_by_Meccans" TargetMode="External"/><Relationship Id="rId52" Type="http://schemas.openxmlformats.org/officeDocument/2006/relationships/hyperlink" Target="https://en.wikipedia.org/wiki/History_of_Islam" TargetMode="External"/><Relationship Id="rId60" Type="http://schemas.openxmlformats.org/officeDocument/2006/relationships/hyperlink" Target="https://en.wikipedia.org/wiki/History_of_Islam" TargetMode="External"/><Relationship Id="rId65" Type="http://schemas.openxmlformats.org/officeDocument/2006/relationships/hyperlink" Target="https://en.wikipedia.org/wiki/History_of_Islam" TargetMode="External"/><Relationship Id="rId73" Type="http://schemas.openxmlformats.org/officeDocument/2006/relationships/hyperlink" Target="https://en.wikipedia.org/wiki/Caliphate_of_C%C3%B3rdoba" TargetMode="External"/><Relationship Id="rId78" Type="http://schemas.openxmlformats.org/officeDocument/2006/relationships/hyperlink" Target="https://en.wikipedia.org/wiki/Mamluk_Sultanate" TargetMode="External"/><Relationship Id="rId81" Type="http://schemas.openxmlformats.org/officeDocument/2006/relationships/hyperlink" Target="https://en.wikipedia.org/wiki/Ghaznavid_dynasty" TargetMode="External"/><Relationship Id="rId86" Type="http://schemas.openxmlformats.org/officeDocument/2006/relationships/hyperlink" Target="https://en.wikipedia.org/wiki/Astronomy_in_the_medieval_Islamic_world" TargetMode="External"/><Relationship Id="rId94" Type="http://schemas.openxmlformats.org/officeDocument/2006/relationships/hyperlink" Target="https://en.wikipedia.org/wiki/Artuqids" TargetMode="External"/><Relationship Id="rId99" Type="http://schemas.openxmlformats.org/officeDocument/2006/relationships/hyperlink" Target="https://en.wikipedia.org/wiki/Black_Death" TargetMode="External"/><Relationship Id="rId101" Type="http://schemas.openxmlformats.org/officeDocument/2006/relationships/hyperlink" Target="https://en.wikipedia.org/wiki/History_of_Egypt" TargetMode="External"/><Relationship Id="rId122" Type="http://schemas.openxmlformats.org/officeDocument/2006/relationships/hyperlink" Target="https://en.wikipedia.org/wiki/Palestine_(region)" TargetMode="External"/><Relationship Id="rId130" Type="http://schemas.openxmlformats.org/officeDocument/2006/relationships/hyperlink" Target="https://en.wikipedia.org/wiki/Gulf_Cooperation_Council" TargetMode="External"/><Relationship Id="rId135" Type="http://schemas.openxmlformats.org/officeDocument/2006/relationships/hyperlink" Target="https://en.wikipedia.org/wiki/Saudi_Arab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rly_social_changes_under_Islam" TargetMode="External"/><Relationship Id="rId13" Type="http://schemas.openxmlformats.org/officeDocument/2006/relationships/hyperlink" Target="https://en.wikipedia.org/wiki/Muslim_world" TargetMode="External"/><Relationship Id="rId18" Type="http://schemas.openxmlformats.org/officeDocument/2006/relationships/hyperlink" Target="https://en.wikipedia.org/wiki/History_of_Islam" TargetMode="External"/><Relationship Id="rId39" Type="http://schemas.openxmlformats.org/officeDocument/2006/relationships/hyperlink" Target="https://en.wikipedia.org/wiki/Common_Era" TargetMode="External"/><Relationship Id="rId109" Type="http://schemas.openxmlformats.org/officeDocument/2006/relationships/hyperlink" Target="https://en.wikipedia.org/wiki/Moors" TargetMode="External"/><Relationship Id="rId34" Type="http://schemas.openxmlformats.org/officeDocument/2006/relationships/hyperlink" Target="https://en.wikipedia.org/wiki/History_of_Islam" TargetMode="External"/><Relationship Id="rId50" Type="http://schemas.openxmlformats.org/officeDocument/2006/relationships/hyperlink" Target="https://en.wikipedia.org/wiki/History_of_Islam" TargetMode="External"/><Relationship Id="rId55" Type="http://schemas.openxmlformats.org/officeDocument/2006/relationships/hyperlink" Target="https://en.wikipedia.org/wiki/History_of_Islam" TargetMode="External"/><Relationship Id="rId76" Type="http://schemas.openxmlformats.org/officeDocument/2006/relationships/hyperlink" Target="https://en.wikipedia.org/wiki/Seljuk_Empire" TargetMode="External"/><Relationship Id="rId97" Type="http://schemas.openxmlformats.org/officeDocument/2006/relationships/hyperlink" Target="https://en.wikipedia.org/wiki/Mongol_invasions_and_conquests" TargetMode="External"/><Relationship Id="rId104" Type="http://schemas.openxmlformats.org/officeDocument/2006/relationships/hyperlink" Target="https://en.wikipedia.org/wiki/West_Africa" TargetMode="External"/><Relationship Id="rId120" Type="http://schemas.openxmlformats.org/officeDocument/2006/relationships/hyperlink" Target="https://en.wikipedia.org/wiki/European_imperialism" TargetMode="External"/><Relationship Id="rId125" Type="http://schemas.openxmlformats.org/officeDocument/2006/relationships/hyperlink" Target="https://en.wikipedia.org/wiki/Chechnya" TargetMode="External"/><Relationship Id="rId7" Type="http://schemas.openxmlformats.org/officeDocument/2006/relationships/chart" Target="charts/chart1.xml"/><Relationship Id="rId71" Type="http://schemas.openxmlformats.org/officeDocument/2006/relationships/hyperlink" Target="https://en.wikipedia.org/wiki/Caliphate" TargetMode="External"/><Relationship Id="rId92" Type="http://schemas.openxmlformats.org/officeDocument/2006/relationships/hyperlink" Target="https://en.wikipedia.org/wiki/Indian_subcontin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God_in_Islam" TargetMode="External"/><Relationship Id="rId24" Type="http://schemas.openxmlformats.org/officeDocument/2006/relationships/hyperlink" Target="https://en.wikipedia.org/wiki/Abraham_in_Islam" TargetMode="External"/><Relationship Id="rId40" Type="http://schemas.openxmlformats.org/officeDocument/2006/relationships/hyperlink" Target="https://en.wikipedia.org/wiki/Judgement_Day_in_Islam" TargetMode="External"/><Relationship Id="rId45" Type="http://schemas.openxmlformats.org/officeDocument/2006/relationships/hyperlink" Target="https://en.wikipedia.org/wiki/History_of_Islam" TargetMode="External"/><Relationship Id="rId66" Type="http://schemas.openxmlformats.org/officeDocument/2006/relationships/hyperlink" Target="https://en.wikipedia.org/wiki/History_of_Islam" TargetMode="External"/><Relationship Id="rId87" Type="http://schemas.openxmlformats.org/officeDocument/2006/relationships/hyperlink" Target="https://en.wikipedia.org/wiki/Mathematics_in_medieval_Islam" TargetMode="External"/><Relationship Id="rId110" Type="http://schemas.openxmlformats.org/officeDocument/2006/relationships/hyperlink" Target="https://en.wikipedia.org/wiki/Emirate_of_Sicily" TargetMode="External"/><Relationship Id="rId115" Type="http://schemas.openxmlformats.org/officeDocument/2006/relationships/hyperlink" Target="https://en.wikipedia.org/wiki/Age_of_the_Islamic_Gunpowders" TargetMode="External"/><Relationship Id="rId131" Type="http://schemas.openxmlformats.org/officeDocument/2006/relationships/hyperlink" Target="https://en.wikipedia.org/wiki/Bahrain" TargetMode="External"/><Relationship Id="rId136" Type="http://schemas.openxmlformats.org/officeDocument/2006/relationships/hyperlink" Target="https://en.wikipedia.org/wiki/United_Arab_Emirates" TargetMode="External"/><Relationship Id="rId61" Type="http://schemas.openxmlformats.org/officeDocument/2006/relationships/hyperlink" Target="https://en.wikipedia.org/wiki/History_of_Islam" TargetMode="External"/><Relationship Id="rId82" Type="http://schemas.openxmlformats.org/officeDocument/2006/relationships/hyperlink" Target="https://en.wikipedia.org/wiki/Ghurid_dynasty" TargetMode="External"/><Relationship Id="rId19" Type="http://schemas.openxmlformats.org/officeDocument/2006/relationships/hyperlink" Target="https://en.wikipedia.org/wiki/Muslim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kumimoji="0" lang="en-US" sz="1600" b="1" i="0" u="none" strike="noStrike" kern="1200" cap="none" spc="100" normalizeH="0" baseline="0" noProof="0">
                <a:ln>
                  <a:noFill/>
                </a:ln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uLnTx/>
                <a:uFillTx/>
                <a:latin typeface="Calibri" panose="020F0502020204030204"/>
              </a:rPr>
              <a:t>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4A-4154-9545-A2F9FF44C6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4A-4154-9545-A2F9FF44C65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4A-4154-9545-A2F9FF44C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507720"/>
        <c:axId val="642510600"/>
      </c:radarChart>
      <c:catAx>
        <c:axId val="642507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510600"/>
        <c:crosses val="autoZero"/>
        <c:auto val="1"/>
        <c:lblAlgn val="ctr"/>
        <c:lblOffset val="100"/>
        <c:noMultiLvlLbl val="0"/>
      </c:catAx>
      <c:valAx>
        <c:axId val="642510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507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61A7B-C6EA-4C15-941B-0BAFE0CC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10</cp:revision>
  <dcterms:created xsi:type="dcterms:W3CDTF">2024-01-15T13:07:00Z</dcterms:created>
  <dcterms:modified xsi:type="dcterms:W3CDTF">2024-01-22T13:32:00Z</dcterms:modified>
</cp:coreProperties>
</file>